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0D" w:rsidRDefault="004E2D0D" w:rsidP="00361D75">
      <w:pPr>
        <w:jc w:val="center"/>
      </w:pPr>
    </w:p>
    <w:p w:rsidR="00361D75" w:rsidRDefault="00361D75" w:rsidP="00361D75">
      <w:pPr>
        <w:jc w:val="center"/>
      </w:pPr>
    </w:p>
    <w:p w:rsidR="00515A9C" w:rsidRPr="00CE03FD" w:rsidRDefault="00515A9C" w:rsidP="00361D75">
      <w:pPr>
        <w:spacing w:after="0" w:line="360" w:lineRule="auto"/>
        <w:jc w:val="center"/>
        <w:rPr>
          <w:rFonts w:ascii="Times New Roman" w:hAnsi="Times New Roman"/>
          <w:b/>
          <w:sz w:val="24"/>
        </w:rPr>
      </w:pPr>
      <w:r w:rsidRPr="00CE03FD">
        <w:rPr>
          <w:rFonts w:ascii="Times New Roman" w:hAnsi="Times New Roman"/>
          <w:b/>
          <w:sz w:val="24"/>
        </w:rPr>
        <w:t>T.C.</w:t>
      </w:r>
    </w:p>
    <w:p w:rsidR="00515A9C" w:rsidRPr="00CE03FD" w:rsidRDefault="00515A9C" w:rsidP="00361D75">
      <w:pPr>
        <w:spacing w:after="0" w:line="360" w:lineRule="auto"/>
        <w:jc w:val="center"/>
        <w:rPr>
          <w:rFonts w:ascii="Times New Roman" w:hAnsi="Times New Roman"/>
          <w:b/>
          <w:sz w:val="24"/>
        </w:rPr>
      </w:pPr>
      <w:r w:rsidRPr="00CE03FD">
        <w:rPr>
          <w:rFonts w:ascii="Times New Roman" w:hAnsi="Times New Roman"/>
          <w:b/>
          <w:sz w:val="24"/>
        </w:rPr>
        <w:t>ADNAN MENDERES ÜNİVERSİTESİ</w:t>
      </w:r>
    </w:p>
    <w:p w:rsidR="00515A9C" w:rsidRPr="00CE03FD" w:rsidRDefault="00515A9C" w:rsidP="00361D75">
      <w:pPr>
        <w:spacing w:after="0" w:line="360" w:lineRule="auto"/>
        <w:jc w:val="center"/>
        <w:rPr>
          <w:rFonts w:ascii="Times New Roman" w:hAnsi="Times New Roman"/>
          <w:b/>
          <w:sz w:val="24"/>
        </w:rPr>
      </w:pPr>
      <w:r w:rsidRPr="00CE03FD">
        <w:rPr>
          <w:rFonts w:ascii="Times New Roman" w:hAnsi="Times New Roman"/>
          <w:b/>
          <w:sz w:val="24"/>
        </w:rPr>
        <w:t>SAĞLIK BİLİMLERİ ENSTİTÜSÜ</w:t>
      </w:r>
    </w:p>
    <w:p w:rsidR="00515A9C" w:rsidRDefault="00086A37" w:rsidP="00361D75">
      <w:pPr>
        <w:spacing w:after="0" w:line="360" w:lineRule="auto"/>
        <w:jc w:val="center"/>
        <w:rPr>
          <w:rFonts w:ascii="Times New Roman" w:hAnsi="Times New Roman"/>
          <w:b/>
          <w:sz w:val="24"/>
        </w:rPr>
      </w:pPr>
      <w:r>
        <w:rPr>
          <w:rFonts w:ascii="Times New Roman" w:hAnsi="Times New Roman"/>
          <w:b/>
          <w:sz w:val="24"/>
        </w:rPr>
        <w:t>HEMŞİRELİK ESASLARI</w:t>
      </w:r>
      <w:r w:rsidR="00515A9C" w:rsidRPr="00CE03FD">
        <w:rPr>
          <w:rFonts w:ascii="Times New Roman" w:hAnsi="Times New Roman"/>
          <w:b/>
          <w:sz w:val="24"/>
        </w:rPr>
        <w:t xml:space="preserve"> </w:t>
      </w:r>
      <w:r w:rsidR="00515A9C">
        <w:rPr>
          <w:rFonts w:ascii="Times New Roman" w:hAnsi="Times New Roman"/>
          <w:b/>
          <w:sz w:val="24"/>
        </w:rPr>
        <w:t>YÜKSEK LİSANS PROGRAMI</w:t>
      </w:r>
    </w:p>
    <w:p w:rsidR="00515A9C" w:rsidRDefault="00515A9C" w:rsidP="00361D75">
      <w:pPr>
        <w:spacing w:after="0" w:line="360" w:lineRule="auto"/>
        <w:jc w:val="center"/>
        <w:rPr>
          <w:rFonts w:ascii="Times New Roman" w:hAnsi="Times New Roman"/>
        </w:rPr>
      </w:pPr>
    </w:p>
    <w:p w:rsidR="00515A9C" w:rsidRDefault="00515A9C" w:rsidP="00361D75">
      <w:pPr>
        <w:jc w:val="center"/>
        <w:rPr>
          <w:rFonts w:ascii="Times New Roman" w:hAnsi="Times New Roman"/>
        </w:rPr>
      </w:pPr>
    </w:p>
    <w:p w:rsidR="00515A9C" w:rsidRDefault="00515A9C" w:rsidP="00361D75">
      <w:pPr>
        <w:jc w:val="center"/>
        <w:rPr>
          <w:rFonts w:ascii="Times New Roman" w:hAnsi="Times New Roman"/>
        </w:rPr>
      </w:pPr>
    </w:p>
    <w:p w:rsidR="00361D75" w:rsidRDefault="00361D75" w:rsidP="00361D75">
      <w:pPr>
        <w:jc w:val="center"/>
        <w:rPr>
          <w:rFonts w:ascii="Times New Roman" w:hAnsi="Times New Roman"/>
        </w:rPr>
      </w:pPr>
    </w:p>
    <w:p w:rsidR="00361D75" w:rsidRDefault="00361D75" w:rsidP="00361D75">
      <w:pPr>
        <w:jc w:val="center"/>
        <w:rPr>
          <w:rFonts w:ascii="Times New Roman" w:hAnsi="Times New Roman"/>
        </w:rPr>
      </w:pPr>
    </w:p>
    <w:p w:rsidR="00515A9C" w:rsidRPr="00CE03FD" w:rsidRDefault="00515A9C" w:rsidP="00361D75">
      <w:pPr>
        <w:jc w:val="center"/>
        <w:rPr>
          <w:rFonts w:ascii="Times New Roman" w:hAnsi="Times New Roman"/>
        </w:rPr>
      </w:pPr>
    </w:p>
    <w:p w:rsidR="00515A9C" w:rsidRDefault="00086A37" w:rsidP="00361D75">
      <w:pPr>
        <w:spacing w:after="0" w:line="360" w:lineRule="auto"/>
        <w:jc w:val="center"/>
        <w:rPr>
          <w:rFonts w:ascii="Times New Roman" w:hAnsi="Times New Roman"/>
          <w:b/>
          <w:sz w:val="32"/>
        </w:rPr>
      </w:pPr>
      <w:r>
        <w:rPr>
          <w:rFonts w:ascii="Times New Roman" w:hAnsi="Times New Roman"/>
          <w:b/>
          <w:sz w:val="32"/>
        </w:rPr>
        <w:t>HEMŞİRELERİN TIBBİ HATALARI RAPOR ETMEME NEDENLERİ</w:t>
      </w:r>
    </w:p>
    <w:p w:rsidR="00515A9C" w:rsidRDefault="00515A9C" w:rsidP="00361D75">
      <w:pPr>
        <w:spacing w:after="0" w:line="360" w:lineRule="auto"/>
        <w:jc w:val="center"/>
        <w:rPr>
          <w:rFonts w:ascii="Times New Roman" w:hAnsi="Times New Roman"/>
          <w:b/>
          <w:sz w:val="24"/>
        </w:rPr>
      </w:pPr>
    </w:p>
    <w:p w:rsidR="00515A9C" w:rsidRDefault="00515A9C" w:rsidP="00361D75">
      <w:pPr>
        <w:jc w:val="center"/>
        <w:rPr>
          <w:rFonts w:ascii="Times New Roman" w:hAnsi="Times New Roman"/>
          <w:b/>
          <w:sz w:val="24"/>
        </w:rPr>
      </w:pPr>
    </w:p>
    <w:p w:rsidR="00515A9C" w:rsidRPr="00737759" w:rsidRDefault="00515A9C" w:rsidP="00361D75">
      <w:pPr>
        <w:jc w:val="center"/>
        <w:rPr>
          <w:rFonts w:ascii="Times New Roman" w:hAnsi="Times New Roman"/>
          <w:b/>
          <w:sz w:val="24"/>
        </w:rPr>
      </w:pPr>
    </w:p>
    <w:p w:rsidR="00515A9C" w:rsidRDefault="00086A37" w:rsidP="00361D75">
      <w:pPr>
        <w:spacing w:after="0" w:line="360" w:lineRule="auto"/>
        <w:jc w:val="center"/>
        <w:rPr>
          <w:rFonts w:ascii="Times New Roman" w:hAnsi="Times New Roman"/>
          <w:b/>
          <w:sz w:val="24"/>
        </w:rPr>
      </w:pPr>
      <w:r>
        <w:rPr>
          <w:rFonts w:ascii="Times New Roman" w:hAnsi="Times New Roman"/>
          <w:b/>
          <w:sz w:val="24"/>
        </w:rPr>
        <w:t xml:space="preserve">HİLAL HATİCE </w:t>
      </w:r>
      <w:r w:rsidR="00C16CEA">
        <w:rPr>
          <w:rFonts w:ascii="Times New Roman" w:hAnsi="Times New Roman"/>
          <w:b/>
          <w:sz w:val="24"/>
        </w:rPr>
        <w:t>ÜLKÜ</w:t>
      </w:r>
    </w:p>
    <w:p w:rsidR="00515A9C" w:rsidRPr="00B33FEB" w:rsidRDefault="00515A9C" w:rsidP="00361D75">
      <w:pPr>
        <w:spacing w:after="0" w:line="360" w:lineRule="auto"/>
        <w:jc w:val="center"/>
        <w:rPr>
          <w:rFonts w:ascii="Times New Roman" w:hAnsi="Times New Roman"/>
          <w:b/>
        </w:rPr>
      </w:pPr>
      <w:r w:rsidRPr="00B33FEB">
        <w:rPr>
          <w:rFonts w:ascii="Times New Roman" w:hAnsi="Times New Roman"/>
          <w:b/>
        </w:rPr>
        <w:t>YÜKSEK LİSANS TEZİ</w:t>
      </w:r>
    </w:p>
    <w:p w:rsidR="00515A9C" w:rsidRDefault="00515A9C" w:rsidP="00361D75">
      <w:pPr>
        <w:jc w:val="center"/>
        <w:rPr>
          <w:rFonts w:ascii="Times New Roman" w:hAnsi="Times New Roman"/>
          <w:b/>
          <w:sz w:val="24"/>
        </w:rPr>
      </w:pPr>
    </w:p>
    <w:p w:rsidR="00515A9C" w:rsidRPr="00737759" w:rsidRDefault="00515A9C" w:rsidP="00361D75">
      <w:pPr>
        <w:jc w:val="center"/>
        <w:rPr>
          <w:rFonts w:ascii="Times New Roman" w:hAnsi="Times New Roman"/>
          <w:b/>
          <w:sz w:val="24"/>
        </w:rPr>
      </w:pPr>
    </w:p>
    <w:p w:rsidR="00515A9C" w:rsidRPr="00737759" w:rsidRDefault="00515A9C" w:rsidP="00361D75">
      <w:pPr>
        <w:spacing w:after="0" w:line="360" w:lineRule="auto"/>
        <w:jc w:val="center"/>
        <w:rPr>
          <w:rFonts w:ascii="Times New Roman" w:hAnsi="Times New Roman"/>
          <w:b/>
          <w:sz w:val="24"/>
        </w:rPr>
      </w:pPr>
      <w:r w:rsidRPr="00737759">
        <w:rPr>
          <w:rFonts w:ascii="Times New Roman" w:hAnsi="Times New Roman"/>
          <w:b/>
          <w:sz w:val="24"/>
        </w:rPr>
        <w:t>DANIŞMAN</w:t>
      </w:r>
    </w:p>
    <w:p w:rsidR="00515A9C" w:rsidRDefault="00086A37" w:rsidP="00361D75">
      <w:pPr>
        <w:spacing w:after="0" w:line="360" w:lineRule="auto"/>
        <w:jc w:val="center"/>
        <w:rPr>
          <w:rFonts w:ascii="Times New Roman" w:hAnsi="Times New Roman"/>
          <w:b/>
          <w:sz w:val="24"/>
        </w:rPr>
      </w:pPr>
      <w:r>
        <w:rPr>
          <w:rFonts w:ascii="Times New Roman" w:hAnsi="Times New Roman"/>
          <w:b/>
          <w:sz w:val="24"/>
        </w:rPr>
        <w:t>Doç</w:t>
      </w:r>
      <w:r w:rsidR="00515A9C" w:rsidRPr="00737759">
        <w:rPr>
          <w:rFonts w:ascii="Times New Roman" w:hAnsi="Times New Roman"/>
          <w:b/>
          <w:sz w:val="24"/>
        </w:rPr>
        <w:t>.</w:t>
      </w:r>
      <w:r w:rsidR="00515A9C">
        <w:rPr>
          <w:rFonts w:ascii="Times New Roman" w:hAnsi="Times New Roman"/>
          <w:b/>
          <w:sz w:val="24"/>
        </w:rPr>
        <w:t xml:space="preserve"> </w:t>
      </w:r>
      <w:r w:rsidR="00515A9C" w:rsidRPr="00737759">
        <w:rPr>
          <w:rFonts w:ascii="Times New Roman" w:hAnsi="Times New Roman"/>
          <w:b/>
          <w:sz w:val="24"/>
        </w:rPr>
        <w:t>D</w:t>
      </w:r>
      <w:r w:rsidR="00515A9C">
        <w:rPr>
          <w:rFonts w:ascii="Times New Roman" w:hAnsi="Times New Roman"/>
          <w:b/>
          <w:sz w:val="24"/>
        </w:rPr>
        <w:t>r</w:t>
      </w:r>
      <w:r w:rsidR="00515A9C" w:rsidRPr="00737759">
        <w:rPr>
          <w:rFonts w:ascii="Times New Roman" w:hAnsi="Times New Roman"/>
          <w:b/>
          <w:sz w:val="24"/>
        </w:rPr>
        <w:t xml:space="preserve">. </w:t>
      </w:r>
      <w:r>
        <w:rPr>
          <w:rFonts w:ascii="Times New Roman" w:hAnsi="Times New Roman"/>
          <w:b/>
          <w:sz w:val="24"/>
        </w:rPr>
        <w:t>Gülengün TÜRK</w:t>
      </w:r>
    </w:p>
    <w:p w:rsidR="0026397F" w:rsidRDefault="0026397F" w:rsidP="00361D75">
      <w:pPr>
        <w:jc w:val="center"/>
        <w:rPr>
          <w:rFonts w:ascii="Times New Roman" w:hAnsi="Times New Roman"/>
          <w:sz w:val="24"/>
        </w:rPr>
      </w:pPr>
    </w:p>
    <w:p w:rsidR="00361D75" w:rsidRDefault="00361D75" w:rsidP="00361D75">
      <w:pPr>
        <w:jc w:val="center"/>
        <w:rPr>
          <w:rFonts w:ascii="Times New Roman" w:hAnsi="Times New Roman"/>
          <w:sz w:val="24"/>
        </w:rPr>
      </w:pPr>
    </w:p>
    <w:p w:rsidR="00361D75" w:rsidRDefault="00361D75" w:rsidP="00361D75">
      <w:pPr>
        <w:jc w:val="center"/>
        <w:rPr>
          <w:rFonts w:ascii="Times New Roman" w:hAnsi="Times New Roman"/>
          <w:sz w:val="24"/>
        </w:rPr>
      </w:pPr>
    </w:p>
    <w:p w:rsidR="0026397F" w:rsidRDefault="0026397F" w:rsidP="00361D75">
      <w:pPr>
        <w:jc w:val="center"/>
        <w:rPr>
          <w:rFonts w:ascii="Times New Roman" w:hAnsi="Times New Roman"/>
          <w:sz w:val="24"/>
        </w:rPr>
      </w:pPr>
    </w:p>
    <w:p w:rsidR="00515A9C" w:rsidRDefault="001A58BE" w:rsidP="00361D75">
      <w:pPr>
        <w:jc w:val="center"/>
        <w:rPr>
          <w:rFonts w:ascii="Times New Roman" w:hAnsi="Times New Roman"/>
          <w:b/>
          <w:sz w:val="24"/>
        </w:rPr>
      </w:pPr>
      <w:r>
        <w:rPr>
          <w:rFonts w:ascii="Times New Roman" w:hAnsi="Times New Roman"/>
          <w:b/>
          <w:sz w:val="24"/>
        </w:rPr>
        <w:t>AYDIN–2017</w:t>
      </w:r>
    </w:p>
    <w:p w:rsidR="00571F4D" w:rsidRDefault="00571F4D" w:rsidP="00361D75">
      <w:pPr>
        <w:jc w:val="center"/>
        <w:rPr>
          <w:rFonts w:ascii="Times New Roman" w:hAnsi="Times New Roman"/>
          <w:b/>
          <w:sz w:val="24"/>
        </w:rPr>
      </w:pPr>
    </w:p>
    <w:p w:rsidR="00361D75" w:rsidRDefault="00361D75" w:rsidP="00361D75">
      <w:pPr>
        <w:jc w:val="center"/>
        <w:rPr>
          <w:rFonts w:ascii="Times New Roman" w:hAnsi="Times New Roman"/>
          <w:b/>
          <w:sz w:val="24"/>
        </w:rPr>
        <w:sectPr w:rsidR="00361D75" w:rsidSect="00B93C28">
          <w:footerReference w:type="default" r:id="rId9"/>
          <w:pgSz w:w="11906" w:h="16838"/>
          <w:pgMar w:top="1418" w:right="1418" w:bottom="1418" w:left="1701" w:header="709" w:footer="709" w:gutter="0"/>
          <w:pgNumType w:fmt="lowerRoman" w:start="1" w:chapStyle="1"/>
          <w:cols w:space="708"/>
          <w:docGrid w:linePitch="360"/>
        </w:sectPr>
      </w:pPr>
    </w:p>
    <w:p w:rsidR="00515A9C" w:rsidRPr="0033384F" w:rsidRDefault="00515A9C" w:rsidP="00361D75">
      <w:pPr>
        <w:spacing w:after="0" w:line="240" w:lineRule="auto"/>
        <w:jc w:val="center"/>
        <w:rPr>
          <w:rFonts w:ascii="Times New Roman" w:hAnsi="Times New Roman"/>
          <w:b/>
          <w:sz w:val="28"/>
          <w:szCs w:val="28"/>
        </w:rPr>
      </w:pPr>
      <w:r w:rsidRPr="0033384F">
        <w:rPr>
          <w:rFonts w:ascii="Times New Roman" w:hAnsi="Times New Roman"/>
          <w:b/>
          <w:sz w:val="28"/>
          <w:szCs w:val="28"/>
        </w:rPr>
        <w:lastRenderedPageBreak/>
        <w:t>KABUL VE ONAY SAYFASI</w:t>
      </w:r>
    </w:p>
    <w:p w:rsidR="00515A9C" w:rsidRPr="00157E39" w:rsidRDefault="00515A9C" w:rsidP="00361D75">
      <w:pPr>
        <w:spacing w:after="0" w:line="240" w:lineRule="auto"/>
        <w:jc w:val="center"/>
        <w:rPr>
          <w:rFonts w:ascii="Times New Roman" w:hAnsi="Times New Roman"/>
          <w:sz w:val="24"/>
          <w:szCs w:val="24"/>
        </w:rPr>
      </w:pPr>
    </w:p>
    <w:p w:rsidR="00515A9C" w:rsidRPr="00157E39" w:rsidRDefault="00515A9C" w:rsidP="00361D75">
      <w:pPr>
        <w:spacing w:after="0" w:line="240" w:lineRule="auto"/>
        <w:jc w:val="center"/>
        <w:rPr>
          <w:rFonts w:ascii="Times New Roman" w:hAnsi="Times New Roman"/>
          <w:sz w:val="24"/>
          <w:szCs w:val="24"/>
        </w:rPr>
      </w:pPr>
    </w:p>
    <w:p w:rsidR="00515A9C" w:rsidRPr="00157E39" w:rsidRDefault="00515A9C" w:rsidP="00361D75">
      <w:pPr>
        <w:spacing w:after="240" w:line="360" w:lineRule="auto"/>
        <w:ind w:firstLine="709"/>
        <w:jc w:val="both"/>
        <w:rPr>
          <w:rFonts w:ascii="Times New Roman" w:hAnsi="Times New Roman"/>
          <w:sz w:val="24"/>
          <w:szCs w:val="24"/>
        </w:rPr>
      </w:pPr>
      <w:r w:rsidRPr="00157E39">
        <w:rPr>
          <w:rFonts w:ascii="Times New Roman" w:hAnsi="Times New Roman"/>
          <w:sz w:val="24"/>
          <w:szCs w:val="24"/>
        </w:rPr>
        <w:t xml:space="preserve">T.C. Adnan Menderes Üniversitesi Sağlık Bilimleri Enstitüsü </w:t>
      </w:r>
      <w:r w:rsidR="001A58BE">
        <w:rPr>
          <w:rFonts w:ascii="Times New Roman" w:hAnsi="Times New Roman"/>
          <w:sz w:val="24"/>
          <w:szCs w:val="24"/>
        </w:rPr>
        <w:t xml:space="preserve">Hemşirelik Esasları </w:t>
      </w:r>
      <w:r w:rsidRPr="00157E39">
        <w:rPr>
          <w:rFonts w:ascii="Times New Roman" w:hAnsi="Times New Roman"/>
          <w:sz w:val="24"/>
          <w:szCs w:val="24"/>
        </w:rPr>
        <w:t xml:space="preserve">Anabilim Dalı </w:t>
      </w:r>
      <w:r w:rsidR="001A58BE">
        <w:rPr>
          <w:rFonts w:ascii="Times New Roman" w:hAnsi="Times New Roman"/>
          <w:sz w:val="24"/>
          <w:szCs w:val="24"/>
        </w:rPr>
        <w:t xml:space="preserve">Yüksek Lisans </w:t>
      </w:r>
      <w:r w:rsidRPr="00157E39">
        <w:rPr>
          <w:rFonts w:ascii="Times New Roman" w:hAnsi="Times New Roman"/>
          <w:sz w:val="24"/>
          <w:szCs w:val="24"/>
        </w:rPr>
        <w:t>Programı çerçevesinde</w:t>
      </w:r>
      <w:r>
        <w:rPr>
          <w:rFonts w:ascii="Times New Roman" w:hAnsi="Times New Roman"/>
          <w:sz w:val="24"/>
          <w:szCs w:val="24"/>
        </w:rPr>
        <w:t xml:space="preserve"> </w:t>
      </w:r>
      <w:r w:rsidR="001A58BE" w:rsidRPr="001A58BE">
        <w:rPr>
          <w:rFonts w:ascii="Times New Roman" w:hAnsi="Times New Roman"/>
          <w:b/>
          <w:sz w:val="24"/>
          <w:szCs w:val="24"/>
        </w:rPr>
        <w:t xml:space="preserve">Hilal Hatice </w:t>
      </w:r>
      <w:r w:rsidR="00C16CEA">
        <w:rPr>
          <w:rFonts w:ascii="Times New Roman" w:hAnsi="Times New Roman"/>
          <w:b/>
          <w:sz w:val="24"/>
          <w:szCs w:val="24"/>
        </w:rPr>
        <w:t>ÜLKÜ</w:t>
      </w:r>
      <w:r>
        <w:rPr>
          <w:rFonts w:ascii="Times New Roman" w:hAnsi="Times New Roman"/>
          <w:sz w:val="24"/>
          <w:szCs w:val="24"/>
        </w:rPr>
        <w:t xml:space="preserve"> </w:t>
      </w:r>
      <w:r w:rsidRPr="00157E39">
        <w:rPr>
          <w:rFonts w:ascii="Times New Roman" w:hAnsi="Times New Roman"/>
          <w:sz w:val="24"/>
          <w:szCs w:val="24"/>
        </w:rPr>
        <w:t>tarafından hazırlanan “</w:t>
      </w:r>
      <w:r w:rsidR="001A58BE">
        <w:rPr>
          <w:rFonts w:ascii="Times New Roman" w:hAnsi="Times New Roman"/>
          <w:sz w:val="24"/>
          <w:szCs w:val="24"/>
        </w:rPr>
        <w:t>Hemşirelerin Tıbbi Hataları Rapor Etmeme Nedenleri</w:t>
      </w:r>
      <w:r w:rsidRPr="00157E39">
        <w:rPr>
          <w:rFonts w:ascii="Times New Roman" w:hAnsi="Times New Roman"/>
          <w:sz w:val="24"/>
          <w:szCs w:val="24"/>
        </w:rPr>
        <w:t>” başlıklı tez</w:t>
      </w:r>
      <w:r>
        <w:rPr>
          <w:rFonts w:ascii="Times New Roman" w:hAnsi="Times New Roman"/>
          <w:sz w:val="24"/>
          <w:szCs w:val="24"/>
        </w:rPr>
        <w:t>, aşağıdaki jüri tarafından</w:t>
      </w:r>
      <w:r w:rsidRPr="00157E39">
        <w:rPr>
          <w:rFonts w:ascii="Times New Roman" w:hAnsi="Times New Roman"/>
          <w:sz w:val="24"/>
          <w:szCs w:val="24"/>
        </w:rPr>
        <w:t xml:space="preserve"> </w:t>
      </w:r>
      <w:r>
        <w:rPr>
          <w:rFonts w:ascii="Times New Roman" w:hAnsi="Times New Roman"/>
          <w:sz w:val="24"/>
          <w:szCs w:val="24"/>
        </w:rPr>
        <w:t>Yüksek Lisans</w:t>
      </w:r>
      <w:r w:rsidRPr="00157E39">
        <w:rPr>
          <w:rFonts w:ascii="Times New Roman" w:hAnsi="Times New Roman"/>
          <w:sz w:val="24"/>
          <w:szCs w:val="24"/>
        </w:rPr>
        <w:t xml:space="preserve"> Tezi olarak kabul edilmiştir.</w:t>
      </w:r>
    </w:p>
    <w:p w:rsidR="00515A9C" w:rsidRPr="00157E39" w:rsidRDefault="00515A9C" w:rsidP="00515A9C">
      <w:pPr>
        <w:ind w:left="4956"/>
        <w:jc w:val="both"/>
        <w:rPr>
          <w:rFonts w:ascii="Times New Roman" w:hAnsi="Times New Roman"/>
          <w:sz w:val="24"/>
          <w:szCs w:val="24"/>
        </w:rPr>
      </w:pPr>
      <w:r w:rsidRPr="00157E39">
        <w:rPr>
          <w:rFonts w:ascii="Times New Roman" w:hAnsi="Times New Roman"/>
          <w:sz w:val="24"/>
          <w:szCs w:val="24"/>
        </w:rPr>
        <w:t xml:space="preserve"> Tez Savunma Tarihi: </w:t>
      </w:r>
      <w:r w:rsidR="00FD5166" w:rsidRPr="00FD5166">
        <w:rPr>
          <w:rFonts w:ascii="Times New Roman" w:hAnsi="Times New Roman"/>
          <w:sz w:val="24"/>
          <w:szCs w:val="24"/>
        </w:rPr>
        <w:t>03.11</w:t>
      </w:r>
      <w:r w:rsidR="00B21510" w:rsidRPr="00FD5166">
        <w:rPr>
          <w:rFonts w:ascii="Times New Roman" w:hAnsi="Times New Roman"/>
          <w:sz w:val="24"/>
          <w:szCs w:val="24"/>
        </w:rPr>
        <w:t>.2017</w:t>
      </w:r>
    </w:p>
    <w:p w:rsidR="00515A9C" w:rsidRPr="00157E39" w:rsidRDefault="00515A9C" w:rsidP="00515A9C">
      <w:pPr>
        <w:jc w:val="both"/>
        <w:rPr>
          <w:rFonts w:ascii="Times New Roman" w:hAnsi="Times New Roman"/>
          <w:sz w:val="24"/>
          <w:szCs w:val="24"/>
        </w:rPr>
      </w:pPr>
    </w:p>
    <w:p w:rsidR="00515A9C" w:rsidRPr="007C3BBC" w:rsidRDefault="00F72842" w:rsidP="00361D75">
      <w:pPr>
        <w:tabs>
          <w:tab w:val="left" w:pos="1134"/>
          <w:tab w:val="left" w:pos="5040"/>
        </w:tabs>
        <w:spacing w:after="480" w:line="360" w:lineRule="auto"/>
        <w:jc w:val="both"/>
        <w:rPr>
          <w:rFonts w:ascii="Times New Roman" w:hAnsi="Times New Roman"/>
          <w:sz w:val="24"/>
          <w:szCs w:val="24"/>
        </w:rPr>
      </w:pPr>
      <w:r w:rsidRPr="007C3BBC">
        <w:rPr>
          <w:rFonts w:ascii="Times New Roman" w:hAnsi="Times New Roman"/>
          <w:sz w:val="24"/>
          <w:szCs w:val="24"/>
        </w:rPr>
        <w:t>Üye (T.D.)</w:t>
      </w:r>
      <w:r w:rsidR="00361D75">
        <w:rPr>
          <w:rFonts w:ascii="Times New Roman" w:hAnsi="Times New Roman"/>
          <w:sz w:val="24"/>
          <w:szCs w:val="24"/>
        </w:rPr>
        <w:tab/>
      </w:r>
      <w:r w:rsidRPr="007C3BBC">
        <w:rPr>
          <w:rFonts w:ascii="Times New Roman" w:hAnsi="Times New Roman"/>
          <w:sz w:val="24"/>
          <w:szCs w:val="24"/>
        </w:rPr>
        <w:t>:</w:t>
      </w:r>
      <w:r w:rsidR="00B21510" w:rsidRPr="007C3BBC">
        <w:rPr>
          <w:rFonts w:ascii="Times New Roman" w:hAnsi="Times New Roman"/>
          <w:sz w:val="24"/>
          <w:szCs w:val="24"/>
        </w:rPr>
        <w:t xml:space="preserve"> Doç. Dr. Gülengün TÜRK</w:t>
      </w:r>
      <w:r w:rsidR="007C3BBC" w:rsidRPr="007C3BBC">
        <w:rPr>
          <w:rFonts w:ascii="Times New Roman" w:hAnsi="Times New Roman"/>
          <w:sz w:val="24"/>
          <w:szCs w:val="24"/>
        </w:rPr>
        <w:tab/>
      </w:r>
      <w:r w:rsidR="007C3BBC">
        <w:rPr>
          <w:rFonts w:ascii="Times New Roman" w:hAnsi="Times New Roman"/>
          <w:sz w:val="24"/>
          <w:szCs w:val="24"/>
        </w:rPr>
        <w:tab/>
      </w:r>
      <w:r w:rsidR="007C3BBC" w:rsidRPr="007C3BBC">
        <w:rPr>
          <w:rFonts w:ascii="Times New Roman" w:hAnsi="Times New Roman"/>
          <w:sz w:val="24"/>
          <w:szCs w:val="24"/>
        </w:rPr>
        <w:t>ADÜ</w:t>
      </w:r>
    </w:p>
    <w:p w:rsidR="00515A9C" w:rsidRDefault="00515A9C" w:rsidP="00361D75">
      <w:pPr>
        <w:tabs>
          <w:tab w:val="left" w:pos="1134"/>
          <w:tab w:val="left" w:pos="5040"/>
        </w:tabs>
        <w:spacing w:after="480" w:line="360" w:lineRule="auto"/>
        <w:jc w:val="both"/>
        <w:rPr>
          <w:rFonts w:ascii="Times New Roman" w:hAnsi="Times New Roman"/>
          <w:sz w:val="24"/>
          <w:szCs w:val="24"/>
        </w:rPr>
      </w:pPr>
      <w:r w:rsidRPr="007C3BBC">
        <w:rPr>
          <w:rFonts w:ascii="Times New Roman" w:hAnsi="Times New Roman"/>
          <w:sz w:val="24"/>
          <w:szCs w:val="24"/>
        </w:rPr>
        <w:t>Üye</w:t>
      </w:r>
      <w:r w:rsidR="00361D75">
        <w:rPr>
          <w:rFonts w:ascii="Times New Roman" w:hAnsi="Times New Roman"/>
          <w:sz w:val="24"/>
          <w:szCs w:val="24"/>
        </w:rPr>
        <w:tab/>
      </w:r>
      <w:r w:rsidRPr="007C3BBC">
        <w:rPr>
          <w:rFonts w:ascii="Times New Roman" w:hAnsi="Times New Roman"/>
          <w:sz w:val="24"/>
          <w:szCs w:val="24"/>
        </w:rPr>
        <w:t xml:space="preserve">: </w:t>
      </w:r>
      <w:r w:rsidR="007C3BBC" w:rsidRPr="007C3BBC">
        <w:rPr>
          <w:rFonts w:ascii="Times New Roman" w:hAnsi="Times New Roman"/>
          <w:sz w:val="24"/>
          <w:szCs w:val="24"/>
        </w:rPr>
        <w:t xml:space="preserve">Doç. Dr. Dilek ÖZDEN </w:t>
      </w:r>
      <w:r w:rsidR="007C3BBC" w:rsidRPr="007C3BBC">
        <w:rPr>
          <w:rFonts w:ascii="Times New Roman" w:hAnsi="Times New Roman"/>
          <w:sz w:val="24"/>
          <w:szCs w:val="24"/>
        </w:rPr>
        <w:tab/>
      </w:r>
      <w:r w:rsidR="007C3BBC">
        <w:rPr>
          <w:rFonts w:ascii="Times New Roman" w:hAnsi="Times New Roman"/>
          <w:sz w:val="24"/>
          <w:szCs w:val="24"/>
        </w:rPr>
        <w:tab/>
      </w:r>
      <w:r w:rsidR="007C3BBC" w:rsidRPr="007C3BBC">
        <w:rPr>
          <w:rFonts w:ascii="Times New Roman" w:hAnsi="Times New Roman"/>
          <w:sz w:val="24"/>
          <w:szCs w:val="24"/>
        </w:rPr>
        <w:t>DEÜ</w:t>
      </w:r>
    </w:p>
    <w:p w:rsidR="00515A9C" w:rsidRPr="007C3BBC" w:rsidRDefault="00515A9C" w:rsidP="00361D75">
      <w:pPr>
        <w:tabs>
          <w:tab w:val="left" w:pos="1134"/>
          <w:tab w:val="left" w:pos="5040"/>
        </w:tabs>
        <w:spacing w:after="480" w:line="360" w:lineRule="auto"/>
        <w:jc w:val="both"/>
        <w:rPr>
          <w:rFonts w:ascii="Times New Roman" w:hAnsi="Times New Roman"/>
          <w:sz w:val="24"/>
          <w:szCs w:val="24"/>
        </w:rPr>
      </w:pPr>
      <w:r w:rsidRPr="007C3BBC">
        <w:rPr>
          <w:rFonts w:ascii="Times New Roman" w:hAnsi="Times New Roman"/>
          <w:sz w:val="24"/>
          <w:szCs w:val="24"/>
        </w:rPr>
        <w:t>Üy</w:t>
      </w:r>
      <w:r w:rsidR="00361D75">
        <w:rPr>
          <w:rFonts w:ascii="Times New Roman" w:hAnsi="Times New Roman"/>
          <w:sz w:val="24"/>
          <w:szCs w:val="24"/>
        </w:rPr>
        <w:t>e</w:t>
      </w:r>
      <w:r w:rsidR="00361D75">
        <w:rPr>
          <w:rFonts w:ascii="Times New Roman" w:hAnsi="Times New Roman"/>
          <w:sz w:val="24"/>
          <w:szCs w:val="24"/>
        </w:rPr>
        <w:tab/>
      </w:r>
      <w:r w:rsidRPr="007C3BBC">
        <w:rPr>
          <w:rFonts w:ascii="Times New Roman" w:hAnsi="Times New Roman"/>
          <w:sz w:val="24"/>
          <w:szCs w:val="24"/>
        </w:rPr>
        <w:t xml:space="preserve">: </w:t>
      </w:r>
      <w:r w:rsidR="007C3BBC" w:rsidRPr="007C3BBC">
        <w:rPr>
          <w:rFonts w:ascii="Times New Roman" w:hAnsi="Times New Roman"/>
          <w:sz w:val="24"/>
          <w:szCs w:val="24"/>
        </w:rPr>
        <w:t xml:space="preserve">Yrd. Doç. Dr. Yıldız DENAT </w:t>
      </w:r>
      <w:r w:rsidR="007C3BBC">
        <w:rPr>
          <w:rFonts w:ascii="Times New Roman" w:hAnsi="Times New Roman"/>
          <w:sz w:val="24"/>
          <w:szCs w:val="24"/>
        </w:rPr>
        <w:tab/>
      </w:r>
      <w:r w:rsidR="007C3BBC" w:rsidRPr="007C3BBC">
        <w:rPr>
          <w:rFonts w:ascii="Times New Roman" w:hAnsi="Times New Roman"/>
          <w:sz w:val="24"/>
          <w:szCs w:val="24"/>
        </w:rPr>
        <w:tab/>
        <w:t>ADÜ</w:t>
      </w:r>
    </w:p>
    <w:p w:rsidR="00515A9C" w:rsidRPr="00157E39" w:rsidRDefault="00515A9C" w:rsidP="00361D75">
      <w:pPr>
        <w:spacing w:before="240" w:after="240" w:line="360" w:lineRule="auto"/>
        <w:jc w:val="both"/>
        <w:rPr>
          <w:rFonts w:ascii="Times New Roman" w:hAnsi="Times New Roman"/>
          <w:sz w:val="24"/>
          <w:szCs w:val="24"/>
        </w:rPr>
      </w:pPr>
      <w:r w:rsidRPr="00157E39">
        <w:rPr>
          <w:rFonts w:ascii="Times New Roman" w:hAnsi="Times New Roman"/>
          <w:sz w:val="24"/>
          <w:szCs w:val="24"/>
        </w:rPr>
        <w:t xml:space="preserve">ONAY: </w:t>
      </w:r>
    </w:p>
    <w:p w:rsidR="00515A9C" w:rsidRDefault="00515A9C" w:rsidP="00361D75">
      <w:pPr>
        <w:autoSpaceDE w:val="0"/>
        <w:autoSpaceDN w:val="0"/>
        <w:adjustRightInd w:val="0"/>
        <w:spacing w:before="240" w:after="240" w:line="360" w:lineRule="auto"/>
        <w:jc w:val="both"/>
        <w:rPr>
          <w:rFonts w:ascii="Times New Roman" w:hAnsi="Times New Roman"/>
          <w:sz w:val="24"/>
          <w:szCs w:val="24"/>
          <w:lang w:eastAsia="tr-TR"/>
        </w:rPr>
      </w:pPr>
      <w:r w:rsidRPr="00157E39">
        <w:rPr>
          <w:rFonts w:ascii="Times New Roman" w:hAnsi="Times New Roman"/>
          <w:sz w:val="24"/>
          <w:szCs w:val="24"/>
          <w:lang w:eastAsia="tr-TR"/>
        </w:rPr>
        <w:t xml:space="preserve">Bu tez Adnan Menderes Üniversitesi Lisansüstü Eğitim-Öğretim ve Sınav Yönetmeliğinin ilgili maddeleri uyarınca yukarıdaki jüri tarafından uygun görülmüş ve Sağlık Bilimleri Enstitüsünün </w:t>
      </w:r>
      <w:proofErr w:type="gramStart"/>
      <w:r w:rsidRPr="00157E39">
        <w:rPr>
          <w:rFonts w:ascii="Times New Roman" w:hAnsi="Times New Roman"/>
          <w:sz w:val="24"/>
          <w:szCs w:val="24"/>
          <w:lang w:eastAsia="tr-TR"/>
        </w:rPr>
        <w:t>……</w:t>
      </w:r>
      <w:r w:rsidR="00F72842">
        <w:rPr>
          <w:rFonts w:ascii="Times New Roman" w:hAnsi="Times New Roman"/>
          <w:sz w:val="24"/>
          <w:szCs w:val="24"/>
          <w:lang w:eastAsia="tr-TR"/>
        </w:rPr>
        <w:t>………</w:t>
      </w:r>
      <w:r w:rsidR="00174345">
        <w:rPr>
          <w:rFonts w:ascii="Times New Roman" w:hAnsi="Times New Roman"/>
          <w:sz w:val="24"/>
          <w:szCs w:val="24"/>
          <w:lang w:eastAsia="tr-TR"/>
        </w:rPr>
        <w:t>..</w:t>
      </w:r>
      <w:r w:rsidR="0003733C">
        <w:rPr>
          <w:rFonts w:ascii="Times New Roman" w:hAnsi="Times New Roman"/>
          <w:sz w:val="24"/>
          <w:szCs w:val="24"/>
          <w:lang w:eastAsia="tr-TR"/>
        </w:rPr>
        <w:t>…</w:t>
      </w:r>
      <w:r w:rsidR="00174345">
        <w:rPr>
          <w:rFonts w:ascii="Times New Roman" w:hAnsi="Times New Roman"/>
          <w:sz w:val="24"/>
          <w:szCs w:val="24"/>
          <w:lang w:eastAsia="tr-TR"/>
        </w:rPr>
        <w:t>…</w:t>
      </w:r>
      <w:r w:rsidR="0003733C">
        <w:rPr>
          <w:rFonts w:ascii="Times New Roman" w:hAnsi="Times New Roman"/>
          <w:sz w:val="24"/>
          <w:szCs w:val="24"/>
          <w:lang w:eastAsia="tr-TR"/>
        </w:rPr>
        <w:t>.</w:t>
      </w:r>
      <w:r w:rsidR="00F72842">
        <w:rPr>
          <w:rFonts w:ascii="Times New Roman" w:hAnsi="Times New Roman"/>
          <w:sz w:val="24"/>
          <w:szCs w:val="24"/>
          <w:lang w:eastAsia="tr-TR"/>
        </w:rPr>
        <w:t>.</w:t>
      </w:r>
      <w:r w:rsidRPr="00157E39">
        <w:rPr>
          <w:rFonts w:ascii="Times New Roman" w:hAnsi="Times New Roman"/>
          <w:sz w:val="24"/>
          <w:szCs w:val="24"/>
          <w:lang w:eastAsia="tr-TR"/>
        </w:rPr>
        <w:t>…</w:t>
      </w:r>
      <w:proofErr w:type="gramEnd"/>
      <w:r w:rsidRPr="00157E39">
        <w:rPr>
          <w:rFonts w:ascii="Times New Roman" w:hAnsi="Times New Roman"/>
          <w:sz w:val="24"/>
          <w:szCs w:val="24"/>
          <w:lang w:eastAsia="tr-TR"/>
        </w:rPr>
        <w:t xml:space="preserve">tarih ve </w:t>
      </w:r>
      <w:r w:rsidR="0003733C">
        <w:rPr>
          <w:rFonts w:ascii="Times New Roman" w:hAnsi="Times New Roman"/>
          <w:sz w:val="24"/>
          <w:szCs w:val="24"/>
          <w:lang w:eastAsia="tr-TR"/>
        </w:rPr>
        <w:t>……</w:t>
      </w:r>
      <w:r w:rsidR="00174345">
        <w:rPr>
          <w:rFonts w:ascii="Times New Roman" w:hAnsi="Times New Roman"/>
          <w:sz w:val="24"/>
          <w:szCs w:val="24"/>
          <w:lang w:eastAsia="tr-TR"/>
        </w:rPr>
        <w:t>…</w:t>
      </w:r>
      <w:r w:rsidR="0003733C">
        <w:rPr>
          <w:rFonts w:ascii="Times New Roman" w:hAnsi="Times New Roman"/>
          <w:sz w:val="24"/>
          <w:szCs w:val="24"/>
          <w:lang w:eastAsia="tr-TR"/>
        </w:rPr>
        <w:t>…</w:t>
      </w:r>
      <w:r w:rsidR="00F72842">
        <w:rPr>
          <w:rFonts w:ascii="Times New Roman" w:hAnsi="Times New Roman"/>
          <w:sz w:val="24"/>
          <w:szCs w:val="24"/>
          <w:lang w:eastAsia="tr-TR"/>
        </w:rPr>
        <w:t>…………</w:t>
      </w:r>
      <w:r w:rsidRPr="00157E39">
        <w:rPr>
          <w:rFonts w:ascii="Times New Roman" w:hAnsi="Times New Roman"/>
          <w:sz w:val="24"/>
          <w:szCs w:val="24"/>
          <w:lang w:eastAsia="tr-TR"/>
        </w:rPr>
        <w:t>……sayılı oturumunda alınan …</w:t>
      </w:r>
      <w:r w:rsidR="00F72842">
        <w:rPr>
          <w:rFonts w:ascii="Times New Roman" w:hAnsi="Times New Roman"/>
          <w:sz w:val="24"/>
          <w:szCs w:val="24"/>
          <w:lang w:eastAsia="tr-TR"/>
        </w:rPr>
        <w:t>……………</w:t>
      </w:r>
      <w:r w:rsidRPr="00157E39">
        <w:rPr>
          <w:rFonts w:ascii="Times New Roman" w:hAnsi="Times New Roman"/>
          <w:sz w:val="24"/>
          <w:szCs w:val="24"/>
          <w:lang w:eastAsia="tr-TR"/>
        </w:rPr>
        <w:t xml:space="preserve">……nolu Yönetim Kurulu kararıyla kabul edilmiştir. </w:t>
      </w:r>
    </w:p>
    <w:p w:rsidR="00361D75" w:rsidRDefault="00361D75" w:rsidP="00361D75">
      <w:pPr>
        <w:autoSpaceDE w:val="0"/>
        <w:autoSpaceDN w:val="0"/>
        <w:adjustRightInd w:val="0"/>
        <w:spacing w:before="240" w:after="240" w:line="360" w:lineRule="auto"/>
        <w:jc w:val="both"/>
        <w:rPr>
          <w:rFonts w:ascii="Times New Roman" w:hAnsi="Times New Roman"/>
          <w:sz w:val="24"/>
          <w:szCs w:val="24"/>
          <w:lang w:eastAsia="tr-TR"/>
        </w:rPr>
      </w:pPr>
    </w:p>
    <w:p w:rsidR="00361D75" w:rsidRPr="00157E39" w:rsidRDefault="00361D75" w:rsidP="00361D75">
      <w:pPr>
        <w:autoSpaceDE w:val="0"/>
        <w:autoSpaceDN w:val="0"/>
        <w:adjustRightInd w:val="0"/>
        <w:spacing w:before="240" w:after="240" w:line="360" w:lineRule="auto"/>
        <w:jc w:val="both"/>
        <w:rPr>
          <w:rFonts w:ascii="Times New Roman" w:hAnsi="Times New Roman"/>
          <w:sz w:val="24"/>
          <w:szCs w:val="24"/>
          <w:lang w:eastAsia="tr-TR"/>
        </w:rPr>
      </w:pPr>
    </w:p>
    <w:p w:rsidR="00361D75" w:rsidRDefault="001A58BE" w:rsidP="00361D75">
      <w:pPr>
        <w:spacing w:after="0" w:line="360" w:lineRule="auto"/>
        <w:ind w:left="5041" w:hanging="902"/>
        <w:jc w:val="center"/>
        <w:rPr>
          <w:rFonts w:ascii="Times New Roman" w:hAnsi="Times New Roman"/>
          <w:sz w:val="24"/>
          <w:szCs w:val="24"/>
        </w:rPr>
      </w:pPr>
      <w:r>
        <w:rPr>
          <w:rFonts w:ascii="Times New Roman" w:hAnsi="Times New Roman"/>
          <w:sz w:val="24"/>
          <w:szCs w:val="24"/>
        </w:rPr>
        <w:t>Prof. Dr. Ahmet CEYLAN</w:t>
      </w:r>
    </w:p>
    <w:p w:rsidR="00515A9C" w:rsidRPr="00157E39" w:rsidRDefault="00361D75" w:rsidP="00361D75">
      <w:pPr>
        <w:spacing w:after="0" w:line="360" w:lineRule="auto"/>
        <w:ind w:left="5041" w:hanging="902"/>
        <w:jc w:val="center"/>
        <w:rPr>
          <w:rFonts w:ascii="Times New Roman" w:hAnsi="Times New Roman"/>
          <w:sz w:val="24"/>
          <w:szCs w:val="24"/>
        </w:rPr>
      </w:pPr>
      <w:r>
        <w:rPr>
          <w:rFonts w:ascii="Times New Roman" w:hAnsi="Times New Roman"/>
          <w:sz w:val="24"/>
          <w:szCs w:val="24"/>
        </w:rPr>
        <w:t>Enstitü Müdürü</w:t>
      </w:r>
    </w:p>
    <w:p w:rsidR="00515A9C" w:rsidRDefault="00515A9C" w:rsidP="0033384F">
      <w:pPr>
        <w:spacing w:after="0"/>
        <w:jc w:val="both"/>
        <w:rPr>
          <w:rFonts w:ascii="Times New Roman" w:hAnsi="Times New Roman"/>
          <w:sz w:val="24"/>
          <w:szCs w:val="24"/>
        </w:rPr>
      </w:pPr>
    </w:p>
    <w:p w:rsidR="00C405FA" w:rsidRDefault="00C405FA" w:rsidP="0033384F">
      <w:pPr>
        <w:spacing w:after="0"/>
        <w:jc w:val="both"/>
        <w:rPr>
          <w:rFonts w:ascii="Times New Roman" w:hAnsi="Times New Roman"/>
          <w:sz w:val="24"/>
          <w:szCs w:val="24"/>
        </w:rPr>
      </w:pPr>
    </w:p>
    <w:p w:rsidR="00361D75" w:rsidRDefault="00361D75" w:rsidP="0033384F">
      <w:pPr>
        <w:spacing w:after="0"/>
        <w:jc w:val="both"/>
        <w:rPr>
          <w:rFonts w:ascii="Times New Roman" w:hAnsi="Times New Roman"/>
          <w:sz w:val="24"/>
          <w:szCs w:val="24"/>
        </w:rPr>
      </w:pPr>
    </w:p>
    <w:p w:rsidR="00361D75" w:rsidRDefault="00361D75" w:rsidP="0033384F">
      <w:pPr>
        <w:spacing w:after="0"/>
        <w:jc w:val="both"/>
        <w:rPr>
          <w:rFonts w:ascii="Times New Roman" w:hAnsi="Times New Roman"/>
          <w:sz w:val="24"/>
          <w:szCs w:val="24"/>
        </w:rPr>
      </w:pPr>
    </w:p>
    <w:p w:rsidR="00361D75" w:rsidRDefault="00361D75" w:rsidP="0033384F">
      <w:pPr>
        <w:spacing w:after="0"/>
        <w:jc w:val="both"/>
        <w:rPr>
          <w:rFonts w:ascii="Times New Roman" w:hAnsi="Times New Roman"/>
          <w:sz w:val="24"/>
          <w:szCs w:val="24"/>
        </w:rPr>
      </w:pPr>
    </w:p>
    <w:p w:rsidR="00361D75" w:rsidRDefault="00361D75" w:rsidP="0033384F">
      <w:pPr>
        <w:spacing w:after="0"/>
        <w:jc w:val="both"/>
        <w:rPr>
          <w:rFonts w:ascii="Times New Roman" w:hAnsi="Times New Roman"/>
          <w:sz w:val="24"/>
          <w:szCs w:val="24"/>
        </w:rPr>
      </w:pPr>
    </w:p>
    <w:p w:rsidR="00361D75" w:rsidRDefault="00361D75" w:rsidP="0033384F">
      <w:pPr>
        <w:spacing w:after="0"/>
        <w:jc w:val="both"/>
        <w:rPr>
          <w:rFonts w:ascii="Times New Roman" w:hAnsi="Times New Roman"/>
          <w:sz w:val="24"/>
          <w:szCs w:val="24"/>
        </w:rPr>
      </w:pPr>
    </w:p>
    <w:p w:rsidR="00361D75" w:rsidRDefault="00361D75" w:rsidP="0033384F">
      <w:pPr>
        <w:spacing w:after="0"/>
        <w:jc w:val="both"/>
        <w:rPr>
          <w:rFonts w:ascii="Times New Roman" w:hAnsi="Times New Roman"/>
          <w:sz w:val="24"/>
          <w:szCs w:val="24"/>
        </w:rPr>
      </w:pPr>
    </w:p>
    <w:p w:rsidR="00361D75" w:rsidRDefault="00361D75" w:rsidP="0033384F">
      <w:pPr>
        <w:spacing w:after="0"/>
        <w:jc w:val="both"/>
        <w:rPr>
          <w:rFonts w:ascii="Times New Roman" w:hAnsi="Times New Roman"/>
          <w:sz w:val="24"/>
          <w:szCs w:val="24"/>
        </w:rPr>
      </w:pPr>
    </w:p>
    <w:p w:rsidR="00515A9C" w:rsidRPr="00361D75" w:rsidRDefault="00515A9C" w:rsidP="00337050">
      <w:pPr>
        <w:spacing w:after="0" w:line="240" w:lineRule="auto"/>
        <w:jc w:val="center"/>
        <w:rPr>
          <w:rFonts w:ascii="Times New Roman" w:hAnsi="Times New Roman"/>
          <w:b/>
          <w:sz w:val="28"/>
        </w:rPr>
      </w:pPr>
      <w:r w:rsidRPr="00361D75">
        <w:rPr>
          <w:rFonts w:ascii="Times New Roman" w:hAnsi="Times New Roman"/>
          <w:b/>
          <w:sz w:val="28"/>
        </w:rPr>
        <w:lastRenderedPageBreak/>
        <w:t>TEŞEKKÜR</w:t>
      </w:r>
    </w:p>
    <w:p w:rsidR="00361D75" w:rsidRDefault="00361D75" w:rsidP="00337050">
      <w:pPr>
        <w:spacing w:after="0" w:line="240" w:lineRule="auto"/>
        <w:jc w:val="center"/>
        <w:rPr>
          <w:rFonts w:ascii="Times New Roman" w:eastAsia="Times New Roman" w:hAnsi="Times New Roman"/>
          <w:color w:val="000000"/>
          <w:sz w:val="24"/>
          <w:szCs w:val="20"/>
          <w:lang w:eastAsia="tr-TR"/>
        </w:rPr>
      </w:pPr>
    </w:p>
    <w:p w:rsidR="00361D75" w:rsidRDefault="00361D75" w:rsidP="00337050">
      <w:pPr>
        <w:spacing w:after="0" w:line="240" w:lineRule="auto"/>
        <w:jc w:val="center"/>
        <w:rPr>
          <w:rFonts w:ascii="Times New Roman" w:eastAsia="Times New Roman" w:hAnsi="Times New Roman"/>
          <w:color w:val="000000"/>
          <w:sz w:val="24"/>
          <w:szCs w:val="20"/>
          <w:lang w:eastAsia="tr-TR"/>
        </w:rPr>
      </w:pPr>
    </w:p>
    <w:p w:rsidR="00515A9C" w:rsidRPr="0094430A" w:rsidRDefault="001A0475" w:rsidP="00361D75">
      <w:pPr>
        <w:spacing w:before="240" w:after="240" w:line="360" w:lineRule="auto"/>
        <w:ind w:firstLine="709"/>
        <w:jc w:val="both"/>
        <w:rPr>
          <w:rFonts w:ascii="Times New Roman" w:eastAsia="Times New Roman" w:hAnsi="Times New Roman"/>
          <w:color w:val="000000"/>
          <w:sz w:val="24"/>
          <w:szCs w:val="20"/>
          <w:highlight w:val="yellow"/>
          <w:lang w:eastAsia="tr-TR"/>
        </w:rPr>
      </w:pPr>
      <w:r w:rsidRPr="001A0475">
        <w:rPr>
          <w:rFonts w:ascii="Times New Roman" w:eastAsia="Times New Roman" w:hAnsi="Times New Roman"/>
          <w:color w:val="000000"/>
          <w:sz w:val="24"/>
          <w:szCs w:val="20"/>
          <w:lang w:eastAsia="tr-TR"/>
        </w:rPr>
        <w:t xml:space="preserve">Tez çalışmam süresince bilimsel yardımı ve desteğini aldığım </w:t>
      </w:r>
      <w:r w:rsidR="00A6189F">
        <w:rPr>
          <w:rFonts w:ascii="Times New Roman" w:eastAsia="Times New Roman" w:hAnsi="Times New Roman"/>
          <w:color w:val="000000"/>
          <w:sz w:val="24"/>
          <w:szCs w:val="20"/>
          <w:lang w:eastAsia="tr-TR"/>
        </w:rPr>
        <w:t xml:space="preserve">danışman hocam </w:t>
      </w:r>
      <w:r>
        <w:rPr>
          <w:rFonts w:ascii="Times New Roman" w:hAnsi="Times New Roman"/>
          <w:sz w:val="24"/>
          <w:szCs w:val="24"/>
          <w:lang w:eastAsia="tr-TR"/>
        </w:rPr>
        <w:t>Adnan Menderes Üniversitesi Hemşirelik Fakültesi Hemşirelik Esasları Anabilim Dalı Başkanı Sayın Doç. Dr. Gülengün TÜRK’e,</w:t>
      </w:r>
    </w:p>
    <w:p w:rsidR="00515A9C" w:rsidRDefault="00C2638D" w:rsidP="00361D75">
      <w:pPr>
        <w:autoSpaceDE w:val="0"/>
        <w:autoSpaceDN w:val="0"/>
        <w:adjustRightInd w:val="0"/>
        <w:spacing w:before="240" w:after="240" w:line="36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Yüksek lisans eğitimim süresince bilgi ve deneyimlerinden yararlandığım Adnan Menderes Üniversitesi Hemşirelik Fakültesi Hemşirelik Esasları Anabilim Dalı </w:t>
      </w:r>
      <w:r w:rsidRPr="00F86816">
        <w:rPr>
          <w:rFonts w:ascii="Times New Roman" w:hAnsi="Times New Roman"/>
          <w:sz w:val="24"/>
          <w:szCs w:val="24"/>
          <w:lang w:eastAsia="tr-TR"/>
        </w:rPr>
        <w:t>Öğretim Elemanları</w:t>
      </w:r>
      <w:r>
        <w:rPr>
          <w:rFonts w:ascii="Times New Roman" w:hAnsi="Times New Roman"/>
          <w:sz w:val="24"/>
          <w:szCs w:val="24"/>
          <w:lang w:eastAsia="tr-TR"/>
        </w:rPr>
        <w:t xml:space="preserve"> Sayın Yrd. Doç. Dr. Yıldız DENAT, Sayın Yrd. Doç. Dr. Süreyya BULUT, Sayın Öğr. Gör. Muazzez ŞAHBAZ ve Sayın Arş. Gör. Dr. Emel TUĞRUL’a</w:t>
      </w:r>
      <w:r w:rsidR="00A6189F">
        <w:rPr>
          <w:rFonts w:ascii="Times New Roman" w:hAnsi="Times New Roman"/>
          <w:sz w:val="24"/>
          <w:szCs w:val="24"/>
          <w:lang w:eastAsia="tr-TR"/>
        </w:rPr>
        <w:t>,</w:t>
      </w:r>
      <w:r>
        <w:rPr>
          <w:rFonts w:ascii="Times New Roman" w:hAnsi="Times New Roman"/>
          <w:sz w:val="24"/>
          <w:szCs w:val="24"/>
          <w:lang w:eastAsia="tr-TR"/>
        </w:rPr>
        <w:t xml:space="preserve"> </w:t>
      </w:r>
    </w:p>
    <w:p w:rsidR="00C2638D" w:rsidRDefault="00C2638D" w:rsidP="00361D75">
      <w:pPr>
        <w:autoSpaceDE w:val="0"/>
        <w:autoSpaceDN w:val="0"/>
        <w:adjustRightInd w:val="0"/>
        <w:spacing w:before="240" w:after="240" w:line="360" w:lineRule="auto"/>
        <w:ind w:firstLine="709"/>
        <w:jc w:val="both"/>
        <w:rPr>
          <w:rFonts w:ascii="Times New Roman" w:hAnsi="Times New Roman"/>
          <w:sz w:val="24"/>
          <w:szCs w:val="24"/>
          <w:lang w:eastAsia="tr-TR"/>
        </w:rPr>
      </w:pPr>
      <w:r>
        <w:rPr>
          <w:rFonts w:ascii="Times New Roman" w:hAnsi="Times New Roman"/>
          <w:sz w:val="24"/>
          <w:szCs w:val="24"/>
          <w:lang w:eastAsia="tr-TR"/>
        </w:rPr>
        <w:t>Araştırmam boyunca desteğini esirgemeyen Adnan Menderes Üniversitesi Hemşirelik Fakültesi Halk Sağlığı Hemşireliği Anabilim Dalı Öğretim Üyesi Sayın Yrd</w:t>
      </w:r>
      <w:r w:rsidR="00E741CE">
        <w:rPr>
          <w:rFonts w:ascii="Times New Roman" w:hAnsi="Times New Roman"/>
          <w:sz w:val="24"/>
          <w:szCs w:val="24"/>
          <w:lang w:eastAsia="tr-TR"/>
        </w:rPr>
        <w:t>. Doç</w:t>
      </w:r>
      <w:r w:rsidR="00D04BB2">
        <w:rPr>
          <w:rFonts w:ascii="Times New Roman" w:hAnsi="Times New Roman"/>
          <w:sz w:val="24"/>
          <w:szCs w:val="24"/>
          <w:lang w:eastAsia="tr-TR"/>
        </w:rPr>
        <w:t>. Dr. Filiz ADANA’ya,</w:t>
      </w:r>
    </w:p>
    <w:p w:rsidR="00515A9C" w:rsidRDefault="00C2638D" w:rsidP="00361D75">
      <w:pPr>
        <w:autoSpaceDE w:val="0"/>
        <w:autoSpaceDN w:val="0"/>
        <w:adjustRightInd w:val="0"/>
        <w:spacing w:before="240" w:after="240" w:line="360" w:lineRule="auto"/>
        <w:ind w:firstLine="709"/>
        <w:jc w:val="both"/>
        <w:rPr>
          <w:rFonts w:ascii="Times New Roman" w:eastAsia="Times New Roman" w:hAnsi="Times New Roman"/>
          <w:sz w:val="24"/>
          <w:szCs w:val="24"/>
          <w:lang w:eastAsia="tr-TR"/>
        </w:rPr>
      </w:pPr>
      <w:r>
        <w:rPr>
          <w:rFonts w:ascii="Times New Roman" w:hAnsi="Times New Roman"/>
          <w:sz w:val="24"/>
          <w:szCs w:val="24"/>
          <w:lang w:eastAsia="tr-TR"/>
        </w:rPr>
        <w:t xml:space="preserve">Araştırmamda yer almaya gönüllü olan tüm </w:t>
      </w:r>
      <w:r>
        <w:rPr>
          <w:rFonts w:ascii="Times New Roman" w:eastAsia="Times New Roman" w:hAnsi="Times New Roman"/>
          <w:sz w:val="24"/>
          <w:szCs w:val="24"/>
          <w:lang w:eastAsia="tr-TR"/>
        </w:rPr>
        <w:t xml:space="preserve">Adnan Menderes Üniversitesi Uygulama ve Araştırma Hastanesi hemşirelerine, </w:t>
      </w:r>
    </w:p>
    <w:p w:rsidR="00D04BB2" w:rsidRDefault="00D04BB2" w:rsidP="00361D75">
      <w:pPr>
        <w:autoSpaceDE w:val="0"/>
        <w:autoSpaceDN w:val="0"/>
        <w:adjustRightInd w:val="0"/>
        <w:spacing w:before="240" w:after="240" w:line="360" w:lineRule="auto"/>
        <w:ind w:firstLine="709"/>
        <w:jc w:val="both"/>
        <w:rPr>
          <w:rFonts w:ascii="Times New Roman" w:hAnsi="Times New Roman"/>
          <w:sz w:val="24"/>
          <w:szCs w:val="24"/>
        </w:rPr>
      </w:pPr>
      <w:r>
        <w:rPr>
          <w:rFonts w:ascii="Times New Roman" w:eastAsia="Times New Roman" w:hAnsi="Times New Roman"/>
          <w:sz w:val="24"/>
          <w:szCs w:val="24"/>
          <w:lang w:eastAsia="tr-TR"/>
        </w:rPr>
        <w:t xml:space="preserve">Araştırmam boyunca </w:t>
      </w:r>
      <w:r w:rsidR="001D3E13">
        <w:rPr>
          <w:rFonts w:ascii="Times New Roman" w:eastAsia="Times New Roman" w:hAnsi="Times New Roman"/>
          <w:sz w:val="24"/>
          <w:szCs w:val="24"/>
          <w:lang w:eastAsia="tr-TR"/>
        </w:rPr>
        <w:t xml:space="preserve">her zaman yanımda olan ve </w:t>
      </w:r>
      <w:r>
        <w:rPr>
          <w:rFonts w:ascii="Times New Roman" w:eastAsia="Times New Roman" w:hAnsi="Times New Roman"/>
          <w:sz w:val="24"/>
          <w:szCs w:val="24"/>
          <w:lang w:eastAsia="tr-TR"/>
        </w:rPr>
        <w:t xml:space="preserve">desteklerini </w:t>
      </w:r>
      <w:r w:rsidR="001D3E13">
        <w:rPr>
          <w:rFonts w:ascii="Times New Roman" w:eastAsia="Times New Roman" w:hAnsi="Times New Roman"/>
          <w:sz w:val="24"/>
          <w:szCs w:val="24"/>
          <w:lang w:eastAsia="tr-TR"/>
        </w:rPr>
        <w:t xml:space="preserve">hissettiğim </w:t>
      </w:r>
      <w:r>
        <w:rPr>
          <w:rFonts w:ascii="Times New Roman" w:eastAsia="Times New Roman" w:hAnsi="Times New Roman"/>
          <w:sz w:val="24"/>
          <w:szCs w:val="24"/>
          <w:lang w:eastAsia="tr-TR"/>
        </w:rPr>
        <w:t>değerli arkadaşlarıma,</w:t>
      </w:r>
    </w:p>
    <w:p w:rsidR="00D04BB2" w:rsidRDefault="00D04BB2" w:rsidP="00361D75">
      <w:pPr>
        <w:autoSpaceDE w:val="0"/>
        <w:autoSpaceDN w:val="0"/>
        <w:adjustRightInd w:val="0"/>
        <w:spacing w:before="240" w:after="240" w:line="360" w:lineRule="auto"/>
        <w:ind w:firstLine="709"/>
        <w:jc w:val="both"/>
        <w:rPr>
          <w:rFonts w:ascii="Times New Roman" w:hAnsi="Times New Roman"/>
          <w:sz w:val="24"/>
          <w:szCs w:val="24"/>
        </w:rPr>
      </w:pPr>
      <w:r>
        <w:rPr>
          <w:rFonts w:ascii="Times New Roman" w:hAnsi="Times New Roman"/>
          <w:sz w:val="24"/>
          <w:szCs w:val="24"/>
        </w:rPr>
        <w:t>Tüm hayatım boyunca üzerimde emeği olan, beni bu günlere getiren ve çalışmalarımda bana her zaman destek olan canım aileme,</w:t>
      </w:r>
    </w:p>
    <w:p w:rsidR="00D04BB2" w:rsidRDefault="006F1789" w:rsidP="00361D75">
      <w:pPr>
        <w:autoSpaceDE w:val="0"/>
        <w:autoSpaceDN w:val="0"/>
        <w:adjustRightInd w:val="0"/>
        <w:spacing w:before="240" w:after="240" w:line="360" w:lineRule="auto"/>
        <w:ind w:firstLine="709"/>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Yürüdüğüm yolda her zaman yanımda olan, beni motive eden ve destekleyen canım eşim Gökhan ÜLKÜ’ye,</w:t>
      </w:r>
    </w:p>
    <w:p w:rsidR="006F1789" w:rsidRPr="0045728A" w:rsidRDefault="006F1789" w:rsidP="006F1789">
      <w:pPr>
        <w:autoSpaceDE w:val="0"/>
        <w:autoSpaceDN w:val="0"/>
        <w:adjustRightInd w:val="0"/>
        <w:spacing w:after="0" w:line="360" w:lineRule="auto"/>
        <w:ind w:firstLine="708"/>
        <w:jc w:val="right"/>
        <w:rPr>
          <w:rFonts w:ascii="Times New Roman" w:eastAsia="Times New Roman" w:hAnsi="Times New Roman"/>
          <w:sz w:val="24"/>
          <w:szCs w:val="24"/>
          <w:lang w:eastAsia="tr-TR"/>
        </w:rPr>
      </w:pPr>
      <w:r w:rsidRPr="0045728A">
        <w:rPr>
          <w:rFonts w:ascii="Times New Roman" w:eastAsia="Times New Roman" w:hAnsi="Times New Roman"/>
          <w:sz w:val="24"/>
          <w:szCs w:val="24"/>
          <w:lang w:eastAsia="tr-TR"/>
        </w:rPr>
        <w:t>Sonsuz Teşekkürler…</w:t>
      </w:r>
    </w:p>
    <w:p w:rsidR="00515A9C" w:rsidRDefault="00515A9C"/>
    <w:p w:rsidR="00361D75" w:rsidRDefault="00361D75"/>
    <w:p w:rsidR="00361D75" w:rsidRDefault="00361D75"/>
    <w:p w:rsidR="00361D75" w:rsidRDefault="00361D75"/>
    <w:p w:rsidR="00C405FA" w:rsidRPr="00337050" w:rsidRDefault="00C405FA">
      <w:pPr>
        <w:rPr>
          <w:rFonts w:ascii="Times New Roman" w:hAnsi="Times New Roman"/>
        </w:rPr>
      </w:pPr>
    </w:p>
    <w:p w:rsidR="00515A9C" w:rsidRDefault="00515A9C"/>
    <w:p w:rsidR="00515A9C" w:rsidRDefault="00515A9C"/>
    <w:p w:rsidR="006F2A6B" w:rsidRDefault="006F2A6B" w:rsidP="00EE1623">
      <w:pPr>
        <w:pStyle w:val="TBal"/>
        <w:spacing w:before="0" w:after="240" w:line="240" w:lineRule="auto"/>
        <w:rPr>
          <w:rFonts w:ascii="Times New Roman" w:hAnsi="Times New Roman"/>
          <w:color w:val="auto"/>
          <w:lang w:val="tr-TR"/>
        </w:rPr>
      </w:pPr>
      <w:r w:rsidRPr="00B23F62">
        <w:rPr>
          <w:rFonts w:ascii="Times New Roman" w:hAnsi="Times New Roman"/>
          <w:color w:val="auto"/>
        </w:rPr>
        <w:lastRenderedPageBreak/>
        <w:t>İÇ</w:t>
      </w:r>
      <w:r w:rsidRPr="00B23F62">
        <w:rPr>
          <w:rFonts w:ascii="Times New Roman" w:hAnsi="Times New Roman"/>
          <w:color w:val="auto"/>
          <w:lang w:val="tr-TR"/>
        </w:rPr>
        <w:t>İ</w:t>
      </w:r>
      <w:r w:rsidRPr="00B23F62">
        <w:rPr>
          <w:rFonts w:ascii="Times New Roman" w:hAnsi="Times New Roman"/>
          <w:color w:val="auto"/>
        </w:rPr>
        <w:t>NDEK</w:t>
      </w:r>
      <w:r w:rsidRPr="00B23F62">
        <w:rPr>
          <w:rFonts w:ascii="Times New Roman" w:hAnsi="Times New Roman"/>
          <w:color w:val="auto"/>
          <w:lang w:val="tr-TR"/>
        </w:rPr>
        <w:t>İ</w:t>
      </w:r>
      <w:r w:rsidRPr="00B23F62">
        <w:rPr>
          <w:rFonts w:ascii="Times New Roman" w:hAnsi="Times New Roman"/>
          <w:color w:val="auto"/>
        </w:rPr>
        <w:t>LER</w:t>
      </w:r>
    </w:p>
    <w:p w:rsidR="00EE1623" w:rsidRPr="00EE1623" w:rsidRDefault="00EE1623" w:rsidP="00EE1623"/>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KABUL ONAY</w:t>
      </w:r>
      <w:r>
        <w:rPr>
          <w:rFonts w:ascii="Times New Roman" w:eastAsia="Times New Roman" w:hAnsi="Times New Roman"/>
          <w:lang w:eastAsia="tr-TR"/>
        </w:rPr>
        <w:tab/>
      </w:r>
      <w:r w:rsidRPr="00B23F62">
        <w:rPr>
          <w:rFonts w:ascii="Times New Roman" w:eastAsia="Times New Roman" w:hAnsi="Times New Roman"/>
          <w:lang w:eastAsia="tr-TR"/>
        </w:rPr>
        <w:t>i</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TEŞEKKÜR</w:t>
      </w:r>
      <w:r>
        <w:rPr>
          <w:rFonts w:ascii="Times New Roman" w:eastAsia="Times New Roman" w:hAnsi="Times New Roman"/>
          <w:lang w:eastAsia="tr-TR"/>
        </w:rPr>
        <w:tab/>
      </w:r>
      <w:r w:rsidRPr="00B23F62">
        <w:rPr>
          <w:rFonts w:ascii="Times New Roman" w:eastAsia="Times New Roman" w:hAnsi="Times New Roman"/>
          <w:lang w:eastAsia="tr-TR"/>
        </w:rPr>
        <w:t>ii</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İÇİNDEKİLER</w:t>
      </w:r>
      <w:r>
        <w:rPr>
          <w:rFonts w:ascii="Times New Roman" w:eastAsia="Times New Roman" w:hAnsi="Times New Roman"/>
          <w:lang w:eastAsia="tr-TR"/>
        </w:rPr>
        <w:tab/>
      </w:r>
      <w:r w:rsidRPr="00B23F62">
        <w:rPr>
          <w:rFonts w:ascii="Times New Roman" w:eastAsia="Times New Roman" w:hAnsi="Times New Roman"/>
          <w:lang w:eastAsia="tr-TR"/>
        </w:rPr>
        <w:t>iii</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SİMGELER VE KISALTMALAR DİZİNİ</w:t>
      </w:r>
      <w:r>
        <w:rPr>
          <w:rFonts w:ascii="Times New Roman" w:eastAsia="Times New Roman" w:hAnsi="Times New Roman"/>
          <w:lang w:eastAsia="tr-TR"/>
        </w:rPr>
        <w:tab/>
      </w:r>
      <w:r w:rsidRPr="00B23F62">
        <w:rPr>
          <w:rFonts w:ascii="Times New Roman" w:eastAsia="Times New Roman" w:hAnsi="Times New Roman"/>
          <w:lang w:eastAsia="tr-TR"/>
        </w:rPr>
        <w:t>v</w:t>
      </w:r>
    </w:p>
    <w:p w:rsidR="006F2A6B"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TABLOLAR DİZİNİ</w:t>
      </w:r>
      <w:r>
        <w:rPr>
          <w:rFonts w:ascii="Times New Roman" w:eastAsia="Times New Roman" w:hAnsi="Times New Roman"/>
          <w:lang w:eastAsia="tr-TR"/>
        </w:rPr>
        <w:tab/>
        <w:t>vii</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Pr>
          <w:rFonts w:ascii="Times New Roman" w:eastAsia="Times New Roman" w:hAnsi="Times New Roman"/>
          <w:lang w:eastAsia="tr-TR"/>
        </w:rPr>
        <w:t>EKLER</w:t>
      </w:r>
      <w:r w:rsidRPr="00B23F62">
        <w:rPr>
          <w:rFonts w:ascii="Times New Roman" w:eastAsia="Times New Roman" w:hAnsi="Times New Roman"/>
          <w:lang w:eastAsia="tr-TR"/>
        </w:rPr>
        <w:t xml:space="preserve"> DİZİNİ</w:t>
      </w:r>
      <w:r>
        <w:rPr>
          <w:rFonts w:ascii="Times New Roman" w:eastAsia="Times New Roman" w:hAnsi="Times New Roman"/>
          <w:lang w:eastAsia="tr-TR"/>
        </w:rPr>
        <w:tab/>
        <w:t>i</w:t>
      </w:r>
      <w:r w:rsidR="00AE5419">
        <w:rPr>
          <w:rFonts w:ascii="Times New Roman" w:eastAsia="Times New Roman" w:hAnsi="Times New Roman"/>
          <w:lang w:eastAsia="tr-TR"/>
        </w:rPr>
        <w:t>x</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ÖZET</w:t>
      </w:r>
      <w:r w:rsidR="00AE5419">
        <w:rPr>
          <w:rFonts w:ascii="Times New Roman" w:eastAsia="Times New Roman" w:hAnsi="Times New Roman"/>
          <w:lang w:eastAsia="tr-TR"/>
        </w:rPr>
        <w:tab/>
      </w:r>
      <w:r>
        <w:rPr>
          <w:rFonts w:ascii="Times New Roman" w:eastAsia="Times New Roman" w:hAnsi="Times New Roman"/>
          <w:lang w:eastAsia="tr-TR"/>
        </w:rPr>
        <w:t>x</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ABSTRACT</w:t>
      </w:r>
      <w:r>
        <w:rPr>
          <w:rFonts w:ascii="Times New Roman" w:eastAsia="Times New Roman" w:hAnsi="Times New Roman"/>
          <w:lang w:eastAsia="tr-TR"/>
        </w:rPr>
        <w:tab/>
      </w:r>
      <w:r w:rsidRPr="00B23F62">
        <w:rPr>
          <w:rFonts w:ascii="Times New Roman" w:eastAsia="Times New Roman" w:hAnsi="Times New Roman"/>
          <w:lang w:eastAsia="tr-TR"/>
        </w:rPr>
        <w:t>x</w:t>
      </w:r>
      <w:r w:rsidR="00AE5419">
        <w:rPr>
          <w:rFonts w:ascii="Times New Roman" w:eastAsia="Times New Roman" w:hAnsi="Times New Roman"/>
          <w:lang w:eastAsia="tr-TR"/>
        </w:rPr>
        <w:t>i</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1. GİRİŞ</w:t>
      </w:r>
      <w:r>
        <w:rPr>
          <w:rFonts w:ascii="Times New Roman" w:eastAsia="Times New Roman" w:hAnsi="Times New Roman"/>
          <w:lang w:eastAsia="tr-TR"/>
        </w:rPr>
        <w:tab/>
      </w:r>
      <w:r w:rsidRPr="00B23F62">
        <w:rPr>
          <w:rFonts w:ascii="Times New Roman" w:eastAsia="Times New Roman" w:hAnsi="Times New Roman"/>
          <w:lang w:eastAsia="tr-TR"/>
        </w:rPr>
        <w:t>1</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2. GENEL BİLGİLER</w:t>
      </w:r>
      <w:r>
        <w:rPr>
          <w:rFonts w:ascii="Times New Roman" w:eastAsia="Times New Roman" w:hAnsi="Times New Roman"/>
          <w:lang w:eastAsia="tr-TR"/>
        </w:rPr>
        <w:tab/>
        <w:t>4</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2.1. Hasta Güvenliği</w:t>
      </w:r>
      <w:r>
        <w:rPr>
          <w:rFonts w:ascii="Times New Roman" w:eastAsia="Times New Roman" w:hAnsi="Times New Roman"/>
          <w:lang w:eastAsia="tr-TR"/>
        </w:rPr>
        <w:tab/>
        <w:t>4</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2.2. Tıbbi Hata/Hatalı Uygulama</w:t>
      </w:r>
      <w:r>
        <w:rPr>
          <w:rFonts w:ascii="Times New Roman" w:eastAsia="Times New Roman" w:hAnsi="Times New Roman"/>
          <w:lang w:eastAsia="tr-TR"/>
        </w:rPr>
        <w:tab/>
        <w:t>5</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2.3. Tıbbi Hataların Görülme Sıklığı</w:t>
      </w:r>
      <w:r>
        <w:rPr>
          <w:rFonts w:ascii="Times New Roman" w:eastAsia="Times New Roman" w:hAnsi="Times New Roman"/>
          <w:lang w:eastAsia="tr-TR"/>
        </w:rPr>
        <w:tab/>
        <w:t>6</w:t>
      </w:r>
    </w:p>
    <w:p w:rsidR="006F2A6B"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626552">
        <w:rPr>
          <w:rFonts w:ascii="Times New Roman" w:eastAsia="Times New Roman" w:hAnsi="Times New Roman"/>
          <w:lang w:eastAsia="tr-TR"/>
        </w:rPr>
        <w:t xml:space="preserve">2.4. </w:t>
      </w:r>
      <w:r w:rsidRPr="00626552">
        <w:rPr>
          <w:rFonts w:ascii="Times New Roman" w:hAnsi="Times New Roman"/>
        </w:rPr>
        <w:t>Tıbbi Hataların Sınıflandırılması</w:t>
      </w:r>
      <w:r>
        <w:rPr>
          <w:rFonts w:ascii="Times New Roman" w:eastAsia="Times New Roman" w:hAnsi="Times New Roman"/>
          <w:lang w:eastAsia="tr-TR"/>
        </w:rPr>
        <w:tab/>
        <w:t>7</w:t>
      </w:r>
    </w:p>
    <w:p w:rsidR="006F2A6B"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626552">
        <w:rPr>
          <w:rFonts w:ascii="Times New Roman" w:eastAsia="Times New Roman" w:hAnsi="Times New Roman"/>
          <w:lang w:eastAsia="tr-TR"/>
        </w:rPr>
        <w:t>2.4.</w:t>
      </w:r>
      <w:r>
        <w:rPr>
          <w:rFonts w:ascii="Times New Roman" w:eastAsia="Times New Roman" w:hAnsi="Times New Roman"/>
          <w:lang w:eastAsia="tr-TR"/>
        </w:rPr>
        <w:t>1.</w:t>
      </w:r>
      <w:r w:rsidRPr="00626552">
        <w:rPr>
          <w:rFonts w:ascii="Times New Roman" w:eastAsia="Times New Roman" w:hAnsi="Times New Roman"/>
          <w:lang w:eastAsia="tr-TR"/>
        </w:rPr>
        <w:t xml:space="preserve"> </w:t>
      </w:r>
      <w:r>
        <w:rPr>
          <w:rFonts w:ascii="Times New Roman" w:eastAsia="Times New Roman" w:hAnsi="Times New Roman"/>
          <w:lang w:eastAsia="tr-TR"/>
        </w:rPr>
        <w:t>İlaç Uygulama Hataları</w:t>
      </w:r>
      <w:r>
        <w:rPr>
          <w:rFonts w:ascii="Times New Roman" w:eastAsia="Times New Roman" w:hAnsi="Times New Roman"/>
          <w:lang w:eastAsia="tr-TR"/>
        </w:rPr>
        <w:tab/>
        <w:t>9</w:t>
      </w:r>
    </w:p>
    <w:p w:rsidR="006F2A6B"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626552">
        <w:rPr>
          <w:rFonts w:ascii="Times New Roman" w:eastAsia="Times New Roman" w:hAnsi="Times New Roman"/>
          <w:lang w:eastAsia="tr-TR"/>
        </w:rPr>
        <w:t>2.4.</w:t>
      </w:r>
      <w:r>
        <w:rPr>
          <w:rFonts w:ascii="Times New Roman" w:eastAsia="Times New Roman" w:hAnsi="Times New Roman"/>
          <w:lang w:eastAsia="tr-TR"/>
        </w:rPr>
        <w:t>2. Cerrahi Hatalar</w:t>
      </w:r>
      <w:r>
        <w:rPr>
          <w:rFonts w:ascii="Times New Roman" w:eastAsia="Times New Roman" w:hAnsi="Times New Roman"/>
          <w:lang w:eastAsia="tr-TR"/>
        </w:rPr>
        <w:tab/>
        <w:t>10</w:t>
      </w:r>
    </w:p>
    <w:p w:rsidR="006F2A6B"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626552">
        <w:rPr>
          <w:rFonts w:ascii="Times New Roman" w:eastAsia="Times New Roman" w:hAnsi="Times New Roman"/>
          <w:lang w:eastAsia="tr-TR"/>
        </w:rPr>
        <w:t>2.4.</w:t>
      </w:r>
      <w:r>
        <w:rPr>
          <w:rFonts w:ascii="Times New Roman" w:eastAsia="Times New Roman" w:hAnsi="Times New Roman"/>
          <w:lang w:eastAsia="tr-TR"/>
        </w:rPr>
        <w:t>3. Tanı Hataları</w:t>
      </w:r>
      <w:r w:rsidRPr="00626552">
        <w:rPr>
          <w:rFonts w:ascii="Times New Roman" w:eastAsia="Times New Roman" w:hAnsi="Times New Roman"/>
          <w:lang w:eastAsia="tr-TR"/>
        </w:rPr>
        <w:tab/>
      </w:r>
      <w:r>
        <w:rPr>
          <w:rFonts w:ascii="Times New Roman" w:eastAsia="Times New Roman" w:hAnsi="Times New Roman"/>
          <w:lang w:eastAsia="tr-TR"/>
        </w:rPr>
        <w:t>10</w:t>
      </w:r>
    </w:p>
    <w:p w:rsidR="006F2A6B"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626552">
        <w:rPr>
          <w:rFonts w:ascii="Times New Roman" w:eastAsia="Times New Roman" w:hAnsi="Times New Roman"/>
          <w:lang w:eastAsia="tr-TR"/>
        </w:rPr>
        <w:t>2.4.</w:t>
      </w:r>
      <w:r>
        <w:rPr>
          <w:rFonts w:ascii="Times New Roman" w:eastAsia="Times New Roman" w:hAnsi="Times New Roman"/>
          <w:lang w:eastAsia="tr-TR"/>
        </w:rPr>
        <w:t>4. Sistem Hataları</w:t>
      </w:r>
      <w:r w:rsidRPr="00626552">
        <w:rPr>
          <w:rFonts w:ascii="Times New Roman" w:eastAsia="Times New Roman" w:hAnsi="Times New Roman"/>
          <w:lang w:eastAsia="tr-TR"/>
        </w:rPr>
        <w:tab/>
      </w:r>
      <w:r>
        <w:rPr>
          <w:rFonts w:ascii="Times New Roman" w:eastAsia="Times New Roman" w:hAnsi="Times New Roman"/>
          <w:lang w:eastAsia="tr-TR"/>
        </w:rPr>
        <w:t>11</w:t>
      </w:r>
    </w:p>
    <w:p w:rsidR="006F2A6B" w:rsidRPr="00A057F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A057F2">
        <w:rPr>
          <w:rFonts w:ascii="Times New Roman" w:eastAsia="Times New Roman" w:hAnsi="Times New Roman"/>
          <w:lang w:eastAsia="tr-TR"/>
        </w:rPr>
        <w:t>2.4.5. Hastane Enfeksiyonları</w:t>
      </w:r>
      <w:r w:rsidRPr="00A057F2">
        <w:rPr>
          <w:rFonts w:ascii="Times New Roman" w:eastAsia="Times New Roman" w:hAnsi="Times New Roman"/>
          <w:lang w:eastAsia="tr-TR"/>
        </w:rPr>
        <w:tab/>
      </w:r>
      <w:r>
        <w:rPr>
          <w:rFonts w:ascii="Times New Roman" w:eastAsia="Times New Roman" w:hAnsi="Times New Roman"/>
          <w:lang w:eastAsia="tr-TR"/>
        </w:rPr>
        <w:t>11</w:t>
      </w:r>
    </w:p>
    <w:p w:rsidR="006F2A6B"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A057F2">
        <w:rPr>
          <w:rFonts w:ascii="Times New Roman" w:eastAsia="Times New Roman" w:hAnsi="Times New Roman"/>
          <w:lang w:eastAsia="tr-TR"/>
        </w:rPr>
        <w:t>2.4.6. Hasta Düşmeleri</w:t>
      </w:r>
      <w:r w:rsidRPr="00A057F2">
        <w:rPr>
          <w:rFonts w:ascii="Times New Roman" w:eastAsia="Times New Roman" w:hAnsi="Times New Roman"/>
          <w:lang w:eastAsia="tr-TR"/>
        </w:rPr>
        <w:tab/>
      </w:r>
      <w:r>
        <w:rPr>
          <w:rFonts w:ascii="Times New Roman" w:eastAsia="Times New Roman" w:hAnsi="Times New Roman"/>
          <w:lang w:eastAsia="tr-TR"/>
        </w:rPr>
        <w:t>12</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2.5. Tıbbi Hata Nedenleri</w:t>
      </w:r>
      <w:r>
        <w:rPr>
          <w:rFonts w:ascii="Times New Roman" w:eastAsia="Times New Roman" w:hAnsi="Times New Roman"/>
          <w:lang w:eastAsia="tr-TR"/>
        </w:rPr>
        <w:tab/>
        <w:t>13</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 xml:space="preserve">2.6. </w:t>
      </w:r>
      <w:r>
        <w:rPr>
          <w:rFonts w:ascii="Times New Roman" w:eastAsia="Times New Roman" w:hAnsi="Times New Roman"/>
          <w:lang w:eastAsia="tr-TR"/>
        </w:rPr>
        <w:t xml:space="preserve">Tıbbi Hataların </w:t>
      </w:r>
      <w:r w:rsidRPr="00B23F62">
        <w:rPr>
          <w:rFonts w:ascii="Times New Roman" w:eastAsia="Times New Roman" w:hAnsi="Times New Roman"/>
          <w:lang w:eastAsia="tr-TR"/>
        </w:rPr>
        <w:t>Hasta</w:t>
      </w:r>
      <w:r>
        <w:rPr>
          <w:rFonts w:ascii="Times New Roman" w:eastAsia="Times New Roman" w:hAnsi="Times New Roman"/>
          <w:lang w:eastAsia="tr-TR"/>
        </w:rPr>
        <w:t xml:space="preserve"> Üzerine Etkileri</w:t>
      </w:r>
      <w:r>
        <w:rPr>
          <w:rFonts w:ascii="Times New Roman" w:eastAsia="Times New Roman" w:hAnsi="Times New Roman"/>
          <w:lang w:eastAsia="tr-TR"/>
        </w:rPr>
        <w:tab/>
        <w:t>14</w:t>
      </w:r>
    </w:p>
    <w:p w:rsidR="006F2A6B"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 xml:space="preserve">2.7. </w:t>
      </w:r>
      <w:r>
        <w:rPr>
          <w:rFonts w:ascii="Times New Roman" w:eastAsia="Times New Roman" w:hAnsi="Times New Roman"/>
          <w:lang w:eastAsia="tr-TR"/>
        </w:rPr>
        <w:t xml:space="preserve">Tıbbi </w:t>
      </w:r>
      <w:r w:rsidRPr="00B23F62">
        <w:rPr>
          <w:rFonts w:ascii="Times New Roman" w:eastAsia="Times New Roman" w:hAnsi="Times New Roman"/>
          <w:lang w:eastAsia="tr-TR"/>
        </w:rPr>
        <w:t>Hataların Önlenmesi</w:t>
      </w:r>
      <w:r>
        <w:rPr>
          <w:rFonts w:ascii="Times New Roman" w:eastAsia="Times New Roman" w:hAnsi="Times New Roman"/>
          <w:lang w:eastAsia="tr-TR"/>
        </w:rPr>
        <w:tab/>
        <w:t>15</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 xml:space="preserve">2.8. </w:t>
      </w:r>
      <w:r>
        <w:rPr>
          <w:rFonts w:ascii="Times New Roman" w:eastAsia="Times New Roman" w:hAnsi="Times New Roman"/>
          <w:lang w:eastAsia="tr-TR"/>
        </w:rPr>
        <w:t xml:space="preserve">Tıbbi </w:t>
      </w:r>
      <w:r w:rsidRPr="00B23F62">
        <w:rPr>
          <w:rFonts w:ascii="Times New Roman" w:eastAsia="Times New Roman" w:hAnsi="Times New Roman"/>
          <w:lang w:eastAsia="tr-TR"/>
        </w:rPr>
        <w:t>Hataların</w:t>
      </w:r>
      <w:r w:rsidRPr="003C11C2">
        <w:rPr>
          <w:rFonts w:ascii="Times New Roman" w:eastAsia="Times New Roman" w:hAnsi="Times New Roman"/>
          <w:lang w:eastAsia="tr-TR"/>
        </w:rPr>
        <w:t xml:space="preserve"> </w:t>
      </w:r>
      <w:r w:rsidRPr="00B23F62">
        <w:rPr>
          <w:rFonts w:ascii="Times New Roman" w:eastAsia="Times New Roman" w:hAnsi="Times New Roman"/>
          <w:lang w:eastAsia="tr-TR"/>
        </w:rPr>
        <w:t>Rapor Edilme Durumu</w:t>
      </w:r>
      <w:r>
        <w:rPr>
          <w:rFonts w:ascii="Times New Roman" w:eastAsia="Times New Roman" w:hAnsi="Times New Roman"/>
          <w:lang w:eastAsia="tr-TR"/>
        </w:rPr>
        <w:tab/>
        <w:t>18</w:t>
      </w:r>
    </w:p>
    <w:p w:rsidR="006F2A6B" w:rsidRPr="00077B49"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Pr>
          <w:rFonts w:ascii="Times New Roman" w:eastAsia="Times New Roman" w:hAnsi="Times New Roman"/>
          <w:lang w:eastAsia="tr-TR"/>
        </w:rPr>
        <w:t>2.9</w:t>
      </w:r>
      <w:r w:rsidRPr="00B23F62">
        <w:rPr>
          <w:rFonts w:ascii="Times New Roman" w:eastAsia="Times New Roman" w:hAnsi="Times New Roman"/>
          <w:lang w:eastAsia="tr-TR"/>
        </w:rPr>
        <w:t>. Raporlama Sistemi</w:t>
      </w:r>
      <w:r>
        <w:rPr>
          <w:rFonts w:ascii="Times New Roman" w:eastAsia="Times New Roman" w:hAnsi="Times New Roman"/>
          <w:lang w:eastAsia="tr-TR"/>
        </w:rPr>
        <w:tab/>
        <w:t>19</w:t>
      </w:r>
    </w:p>
    <w:p w:rsidR="006F2A6B" w:rsidRPr="00077B49"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077B49">
        <w:rPr>
          <w:rFonts w:ascii="Times New Roman" w:eastAsia="Times New Roman" w:hAnsi="Times New Roman"/>
          <w:lang w:eastAsia="tr-TR"/>
        </w:rPr>
        <w:t>3. GEREÇ VE YÖNTEM</w:t>
      </w:r>
      <w:r w:rsidRPr="00077B49">
        <w:rPr>
          <w:rFonts w:ascii="Times New Roman" w:eastAsia="Times New Roman" w:hAnsi="Times New Roman"/>
          <w:lang w:eastAsia="tr-TR"/>
        </w:rPr>
        <w:tab/>
      </w:r>
      <w:r>
        <w:rPr>
          <w:rFonts w:ascii="Times New Roman" w:eastAsia="Times New Roman" w:hAnsi="Times New Roman"/>
          <w:lang w:eastAsia="tr-TR"/>
        </w:rPr>
        <w:t>22</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 xml:space="preserve">3.1. Araştırmanın </w:t>
      </w:r>
      <w:r>
        <w:rPr>
          <w:rFonts w:ascii="Times New Roman" w:eastAsia="Times New Roman" w:hAnsi="Times New Roman"/>
          <w:lang w:eastAsia="tr-TR"/>
        </w:rPr>
        <w:t>Amacı</w:t>
      </w:r>
      <w:r>
        <w:rPr>
          <w:rFonts w:ascii="Times New Roman" w:eastAsia="Times New Roman" w:hAnsi="Times New Roman"/>
          <w:lang w:eastAsia="tr-TR"/>
        </w:rPr>
        <w:tab/>
        <w:t>22</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3.2. Araştırmanın Şekli</w:t>
      </w:r>
      <w:r>
        <w:rPr>
          <w:rFonts w:ascii="Times New Roman" w:eastAsia="Times New Roman" w:hAnsi="Times New Roman"/>
          <w:lang w:eastAsia="tr-TR"/>
        </w:rPr>
        <w:tab/>
        <w:t>22</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3.3. Araştırmanın Yapıldığı Yer ve Özellikleri</w:t>
      </w:r>
      <w:r>
        <w:rPr>
          <w:rFonts w:ascii="Times New Roman" w:eastAsia="Times New Roman" w:hAnsi="Times New Roman"/>
          <w:lang w:eastAsia="tr-TR"/>
        </w:rPr>
        <w:tab/>
        <w:t>22</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lastRenderedPageBreak/>
        <w:t>3.4. Araştırmanın Zamanı</w:t>
      </w:r>
      <w:r>
        <w:rPr>
          <w:rFonts w:ascii="Times New Roman" w:eastAsia="Times New Roman" w:hAnsi="Times New Roman"/>
          <w:lang w:eastAsia="tr-TR"/>
        </w:rPr>
        <w:tab/>
        <w:t>22</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3.5. Araştırmanın Evreni</w:t>
      </w:r>
      <w:r>
        <w:rPr>
          <w:rFonts w:ascii="Times New Roman" w:eastAsia="Times New Roman" w:hAnsi="Times New Roman"/>
          <w:lang w:eastAsia="tr-TR"/>
        </w:rPr>
        <w:tab/>
        <w:t>22</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3.6. Araştırmanın Örneklemi</w:t>
      </w:r>
      <w:r>
        <w:rPr>
          <w:rFonts w:ascii="Times New Roman" w:eastAsia="Times New Roman" w:hAnsi="Times New Roman"/>
          <w:lang w:eastAsia="tr-TR"/>
        </w:rPr>
        <w:tab/>
        <w:t>23</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 xml:space="preserve">3.7. Araştırmaya </w:t>
      </w:r>
      <w:proofErr w:type="gramStart"/>
      <w:r w:rsidRPr="00B23F62">
        <w:rPr>
          <w:rFonts w:ascii="Times New Roman" w:eastAsia="Times New Roman" w:hAnsi="Times New Roman"/>
          <w:lang w:eastAsia="tr-TR"/>
        </w:rPr>
        <w:t>Dahil</w:t>
      </w:r>
      <w:proofErr w:type="gramEnd"/>
      <w:r w:rsidRPr="00B23F62">
        <w:rPr>
          <w:rFonts w:ascii="Times New Roman" w:eastAsia="Times New Roman" w:hAnsi="Times New Roman"/>
          <w:lang w:eastAsia="tr-TR"/>
        </w:rPr>
        <w:t xml:space="preserve"> Edilme Kriterleri</w:t>
      </w:r>
      <w:r>
        <w:rPr>
          <w:rFonts w:ascii="Times New Roman" w:eastAsia="Times New Roman" w:hAnsi="Times New Roman"/>
          <w:lang w:eastAsia="tr-TR"/>
        </w:rPr>
        <w:tab/>
        <w:t>23</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3.8. Araştırmadan Dışlanma Kriterleri</w:t>
      </w:r>
      <w:r>
        <w:rPr>
          <w:rFonts w:ascii="Times New Roman" w:eastAsia="Times New Roman" w:hAnsi="Times New Roman"/>
          <w:lang w:eastAsia="tr-TR"/>
        </w:rPr>
        <w:tab/>
        <w:t>23</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Pr>
          <w:rFonts w:ascii="Times New Roman" w:eastAsia="Times New Roman" w:hAnsi="Times New Roman"/>
          <w:lang w:eastAsia="tr-TR"/>
        </w:rPr>
        <w:t xml:space="preserve">3.9. </w:t>
      </w:r>
      <w:r w:rsidRPr="00B23F62">
        <w:rPr>
          <w:rFonts w:ascii="Times New Roman" w:eastAsia="Times New Roman" w:hAnsi="Times New Roman"/>
          <w:lang w:eastAsia="tr-TR"/>
        </w:rPr>
        <w:t>Verilerin Toplanması</w:t>
      </w:r>
      <w:r>
        <w:rPr>
          <w:rFonts w:ascii="Times New Roman" w:eastAsia="Times New Roman" w:hAnsi="Times New Roman"/>
          <w:lang w:eastAsia="tr-TR"/>
        </w:rPr>
        <w:tab/>
        <w:t>23</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Pr>
          <w:rFonts w:ascii="Times New Roman" w:eastAsia="Times New Roman" w:hAnsi="Times New Roman"/>
          <w:lang w:eastAsia="tr-TR"/>
        </w:rPr>
        <w:t xml:space="preserve">3.9.1. </w:t>
      </w:r>
      <w:r w:rsidRPr="00B23F62">
        <w:rPr>
          <w:rFonts w:ascii="Times New Roman" w:eastAsia="Times New Roman" w:hAnsi="Times New Roman"/>
          <w:lang w:eastAsia="tr-TR"/>
        </w:rPr>
        <w:t>Veri Toplama Araçları</w:t>
      </w:r>
      <w:r>
        <w:rPr>
          <w:rFonts w:ascii="Times New Roman" w:eastAsia="Times New Roman" w:hAnsi="Times New Roman"/>
          <w:lang w:eastAsia="tr-TR"/>
        </w:rPr>
        <w:tab/>
        <w:t>23</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3.10. Verilerin Değerlendirilmesi</w:t>
      </w:r>
      <w:r>
        <w:rPr>
          <w:rFonts w:ascii="Times New Roman" w:eastAsia="Times New Roman" w:hAnsi="Times New Roman"/>
          <w:lang w:eastAsia="tr-TR"/>
        </w:rPr>
        <w:tab/>
        <w:t>24</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3.11. Değişkenler</w:t>
      </w:r>
      <w:r>
        <w:rPr>
          <w:rFonts w:ascii="Times New Roman" w:eastAsia="Times New Roman" w:hAnsi="Times New Roman"/>
          <w:lang w:eastAsia="tr-TR"/>
        </w:rPr>
        <w:tab/>
        <w:t>24</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3.12. Araştırmanın Sınırlılıkları</w:t>
      </w:r>
      <w:r>
        <w:rPr>
          <w:rFonts w:ascii="Times New Roman" w:eastAsia="Times New Roman" w:hAnsi="Times New Roman"/>
          <w:lang w:eastAsia="tr-TR"/>
        </w:rPr>
        <w:tab/>
        <w:t>24</w:t>
      </w:r>
    </w:p>
    <w:p w:rsidR="006F2A6B"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3.13. Araştırmanın Güçlükleri</w:t>
      </w:r>
      <w:r>
        <w:rPr>
          <w:rFonts w:ascii="Times New Roman" w:eastAsia="Times New Roman" w:hAnsi="Times New Roman"/>
          <w:lang w:eastAsia="tr-TR"/>
        </w:rPr>
        <w:tab/>
        <w:t>25</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Pr>
          <w:rFonts w:ascii="Times New Roman" w:eastAsia="Times New Roman" w:hAnsi="Times New Roman"/>
          <w:lang w:eastAsia="tr-TR"/>
        </w:rPr>
        <w:t>3.14.</w:t>
      </w:r>
      <w:r w:rsidRPr="003D5E65">
        <w:rPr>
          <w:rFonts w:ascii="Times New Roman" w:eastAsia="Times New Roman" w:hAnsi="Times New Roman"/>
          <w:lang w:eastAsia="tr-TR"/>
        </w:rPr>
        <w:t xml:space="preserve"> </w:t>
      </w:r>
      <w:r w:rsidRPr="00B23F62">
        <w:rPr>
          <w:rFonts w:ascii="Times New Roman" w:eastAsia="Times New Roman" w:hAnsi="Times New Roman"/>
          <w:lang w:eastAsia="tr-TR"/>
        </w:rPr>
        <w:t>Araştırmanın Etik Yönü</w:t>
      </w:r>
      <w:r>
        <w:rPr>
          <w:rFonts w:ascii="Times New Roman" w:eastAsia="Times New Roman" w:hAnsi="Times New Roman"/>
          <w:lang w:eastAsia="tr-TR"/>
        </w:rPr>
        <w:tab/>
        <w:t>25</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4. BULGULAR</w:t>
      </w:r>
      <w:r>
        <w:rPr>
          <w:rFonts w:ascii="Times New Roman" w:eastAsia="Times New Roman" w:hAnsi="Times New Roman"/>
          <w:lang w:eastAsia="tr-TR"/>
        </w:rPr>
        <w:tab/>
        <w:t>26</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4.1. Hemşirelerin Tanımlayıcı Özelliklerine İlişkin Bulgular</w:t>
      </w:r>
      <w:r>
        <w:rPr>
          <w:rFonts w:ascii="Times New Roman" w:eastAsia="Times New Roman" w:hAnsi="Times New Roman"/>
          <w:lang w:eastAsia="tr-TR"/>
        </w:rPr>
        <w:tab/>
        <w:t>26</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4.2. Hemşirelerin Tıbbi Hataları Rapor Etmeme Nedenlerine İlişkin Bulgular</w:t>
      </w:r>
      <w:r>
        <w:rPr>
          <w:rFonts w:ascii="Times New Roman" w:eastAsia="Times New Roman" w:hAnsi="Times New Roman"/>
          <w:lang w:eastAsia="tr-TR"/>
        </w:rPr>
        <w:tab/>
        <w:t>29</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4.3. Hemşirelerin Tıbbi Hataları Rapor Etmeme Davranışlarının Tanımlayıcı Özelliklerine Göre Dağılımı</w:t>
      </w:r>
      <w:r>
        <w:rPr>
          <w:rFonts w:ascii="Times New Roman" w:eastAsia="Times New Roman" w:hAnsi="Times New Roman"/>
          <w:lang w:eastAsia="tr-TR"/>
        </w:rPr>
        <w:tab/>
        <w:t>32</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5. TARTIŞMA</w:t>
      </w:r>
      <w:r>
        <w:rPr>
          <w:rFonts w:ascii="Times New Roman" w:eastAsia="Times New Roman" w:hAnsi="Times New Roman"/>
          <w:lang w:eastAsia="tr-TR"/>
        </w:rPr>
        <w:tab/>
        <w:t>61</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6. SONUÇLAR VE ÖNERİLER</w:t>
      </w:r>
      <w:r>
        <w:rPr>
          <w:rFonts w:ascii="Times New Roman" w:eastAsia="Times New Roman" w:hAnsi="Times New Roman"/>
          <w:lang w:eastAsia="tr-TR"/>
        </w:rPr>
        <w:tab/>
        <w:t>66</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KAYNAKLAR</w:t>
      </w:r>
      <w:r>
        <w:rPr>
          <w:rFonts w:ascii="Times New Roman" w:eastAsia="Times New Roman" w:hAnsi="Times New Roman"/>
          <w:lang w:eastAsia="tr-TR"/>
        </w:rPr>
        <w:tab/>
        <w:t>68</w:t>
      </w:r>
    </w:p>
    <w:p w:rsidR="006F2A6B"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EKLER</w:t>
      </w:r>
      <w:r w:rsidR="00810310">
        <w:rPr>
          <w:rFonts w:ascii="Times New Roman" w:eastAsia="Times New Roman" w:hAnsi="Times New Roman"/>
          <w:lang w:eastAsia="tr-TR"/>
        </w:rPr>
        <w:tab/>
        <w:t>79</w:t>
      </w:r>
    </w:p>
    <w:p w:rsidR="006F2A6B" w:rsidRPr="00B23F62" w:rsidRDefault="006F2A6B" w:rsidP="006F2A6B">
      <w:pPr>
        <w:tabs>
          <w:tab w:val="right" w:leader="dot" w:pos="8789"/>
        </w:tabs>
        <w:spacing w:after="120" w:line="320" w:lineRule="atLeast"/>
        <w:ind w:left="426" w:hanging="426"/>
        <w:jc w:val="both"/>
        <w:rPr>
          <w:rFonts w:ascii="Times New Roman" w:eastAsia="Times New Roman" w:hAnsi="Times New Roman"/>
          <w:lang w:eastAsia="tr-TR"/>
        </w:rPr>
      </w:pPr>
      <w:r w:rsidRPr="00B23F62">
        <w:rPr>
          <w:rFonts w:ascii="Times New Roman" w:eastAsia="Times New Roman" w:hAnsi="Times New Roman"/>
          <w:lang w:eastAsia="tr-TR"/>
        </w:rPr>
        <w:t>ÖZGEÇMİŞ</w:t>
      </w:r>
      <w:r w:rsidR="00810310">
        <w:rPr>
          <w:rFonts w:ascii="Times New Roman" w:eastAsia="Times New Roman" w:hAnsi="Times New Roman"/>
          <w:lang w:eastAsia="tr-TR"/>
        </w:rPr>
        <w:tab/>
        <w:t>83</w:t>
      </w:r>
    </w:p>
    <w:p w:rsidR="004C1219" w:rsidRDefault="004C1219" w:rsidP="004C1219"/>
    <w:p w:rsidR="00515A9C" w:rsidRDefault="00515A9C" w:rsidP="006C063A">
      <w:pPr>
        <w:spacing w:after="0" w:line="360" w:lineRule="auto"/>
      </w:pPr>
    </w:p>
    <w:p w:rsidR="00A537AE" w:rsidRDefault="00A537AE" w:rsidP="006C063A">
      <w:pPr>
        <w:spacing w:after="0" w:line="360" w:lineRule="auto"/>
      </w:pPr>
    </w:p>
    <w:p w:rsidR="00A537AE" w:rsidRDefault="00A537AE" w:rsidP="006C063A">
      <w:pPr>
        <w:spacing w:after="0" w:line="360" w:lineRule="auto"/>
      </w:pPr>
    </w:p>
    <w:p w:rsidR="00A537AE" w:rsidRDefault="00A537AE"/>
    <w:p w:rsidR="00935EA9" w:rsidRDefault="00935EA9"/>
    <w:p w:rsidR="00B23F62" w:rsidRDefault="00B23F62"/>
    <w:p w:rsidR="00084C0E" w:rsidRDefault="00084C0E"/>
    <w:p w:rsidR="006F2A6B" w:rsidRDefault="006F2A6B"/>
    <w:p w:rsidR="00A537AE" w:rsidRDefault="00084C0E" w:rsidP="00EE1623">
      <w:pPr>
        <w:spacing w:after="240" w:line="240" w:lineRule="auto"/>
        <w:jc w:val="center"/>
        <w:rPr>
          <w:rFonts w:ascii="Times New Roman" w:hAnsi="Times New Roman"/>
          <w:b/>
          <w:sz w:val="28"/>
          <w:szCs w:val="28"/>
        </w:rPr>
      </w:pPr>
      <w:bookmarkStart w:id="0" w:name="_Toc418762766"/>
      <w:r>
        <w:rPr>
          <w:rFonts w:ascii="Times New Roman" w:hAnsi="Times New Roman"/>
          <w:b/>
          <w:sz w:val="28"/>
          <w:szCs w:val="28"/>
        </w:rPr>
        <w:lastRenderedPageBreak/>
        <w:t>SİMGELER VE</w:t>
      </w:r>
      <w:r w:rsidR="00A537AE" w:rsidRPr="00FF09DF">
        <w:rPr>
          <w:rFonts w:ascii="Times New Roman" w:hAnsi="Times New Roman"/>
          <w:b/>
          <w:sz w:val="28"/>
          <w:szCs w:val="28"/>
        </w:rPr>
        <w:t xml:space="preserve"> KISALTMALAR DİZİNİ</w:t>
      </w:r>
      <w:bookmarkEnd w:id="0"/>
    </w:p>
    <w:p w:rsidR="00B93C28" w:rsidRPr="00B93C28" w:rsidRDefault="00B93C28" w:rsidP="00B93C28">
      <w:pPr>
        <w:spacing w:after="0" w:line="240" w:lineRule="auto"/>
        <w:jc w:val="center"/>
        <w:rPr>
          <w:rFonts w:ascii="Times New Roman" w:hAnsi="Times New Roman"/>
          <w:b/>
          <w:sz w:val="24"/>
          <w:szCs w:val="28"/>
        </w:rPr>
      </w:pPr>
    </w:p>
    <w:p w:rsidR="00B93C28" w:rsidRPr="00B93C28" w:rsidRDefault="00B93C28" w:rsidP="00B93C28">
      <w:pPr>
        <w:spacing w:after="0" w:line="240" w:lineRule="auto"/>
        <w:jc w:val="center"/>
        <w:rPr>
          <w:rFonts w:ascii="Times New Roman" w:hAnsi="Times New Roman"/>
          <w:b/>
          <w:sz w:val="24"/>
          <w:szCs w:val="2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087"/>
      </w:tblGrid>
      <w:tr w:rsidR="00C54927" w:rsidRPr="00C54927" w:rsidTr="00361D75">
        <w:tc>
          <w:tcPr>
            <w:tcW w:w="1526" w:type="dxa"/>
          </w:tcPr>
          <w:p w:rsidR="00C54927" w:rsidRPr="00361D75" w:rsidRDefault="00C54927" w:rsidP="00361D75">
            <w:pPr>
              <w:spacing w:before="0" w:line="360" w:lineRule="auto"/>
              <w:ind w:left="142" w:hanging="142"/>
              <w:jc w:val="both"/>
              <w:rPr>
                <w:rFonts w:ascii="Times New Roman" w:hAnsi="Times New Roman"/>
                <w:b/>
                <w:sz w:val="24"/>
                <w:szCs w:val="24"/>
              </w:rPr>
            </w:pPr>
            <w:r w:rsidRPr="00361D75">
              <w:rPr>
                <w:rFonts w:ascii="Times New Roman" w:hAnsi="Times New Roman"/>
                <w:b/>
                <w:sz w:val="24"/>
                <w:szCs w:val="24"/>
              </w:rPr>
              <w:t>ABD</w:t>
            </w:r>
          </w:p>
        </w:tc>
        <w:tc>
          <w:tcPr>
            <w:tcW w:w="7087" w:type="dxa"/>
          </w:tcPr>
          <w:p w:rsidR="00C54927" w:rsidRPr="00361D75" w:rsidRDefault="00C54927"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Amerika Birleşik Devletleri</w:t>
            </w:r>
          </w:p>
        </w:tc>
      </w:tr>
      <w:tr w:rsidR="00C54927" w:rsidRPr="00C54927" w:rsidTr="00361D75">
        <w:tc>
          <w:tcPr>
            <w:tcW w:w="1526" w:type="dxa"/>
          </w:tcPr>
          <w:p w:rsidR="00C54927" w:rsidRPr="00361D75" w:rsidRDefault="00C54927" w:rsidP="00361D75">
            <w:pPr>
              <w:spacing w:before="0" w:line="360" w:lineRule="auto"/>
              <w:ind w:left="142" w:hanging="142"/>
              <w:jc w:val="both"/>
              <w:rPr>
                <w:rFonts w:ascii="Times New Roman" w:hAnsi="Times New Roman"/>
                <w:b/>
                <w:sz w:val="24"/>
                <w:szCs w:val="24"/>
              </w:rPr>
            </w:pPr>
            <w:r w:rsidRPr="00361D75">
              <w:rPr>
                <w:rFonts w:ascii="Times New Roman" w:hAnsi="Times New Roman"/>
                <w:b/>
                <w:sz w:val="24"/>
                <w:szCs w:val="24"/>
              </w:rPr>
              <w:t>AHA</w:t>
            </w:r>
          </w:p>
        </w:tc>
        <w:tc>
          <w:tcPr>
            <w:tcW w:w="7087" w:type="dxa"/>
          </w:tcPr>
          <w:p w:rsidR="00C54927" w:rsidRPr="00361D75" w:rsidRDefault="00C54927"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American Hospital Association</w:t>
            </w:r>
          </w:p>
        </w:tc>
      </w:tr>
      <w:tr w:rsidR="00C54927" w:rsidRPr="00C54927" w:rsidTr="00361D75">
        <w:tc>
          <w:tcPr>
            <w:tcW w:w="1526" w:type="dxa"/>
          </w:tcPr>
          <w:p w:rsidR="00C54927" w:rsidRPr="00361D75" w:rsidRDefault="00C54927" w:rsidP="00361D75">
            <w:pPr>
              <w:spacing w:before="0" w:line="360" w:lineRule="auto"/>
              <w:ind w:left="142" w:hanging="142"/>
              <w:jc w:val="both"/>
              <w:rPr>
                <w:rFonts w:ascii="Times New Roman" w:hAnsi="Times New Roman"/>
                <w:b/>
                <w:sz w:val="24"/>
                <w:szCs w:val="24"/>
              </w:rPr>
            </w:pPr>
            <w:r w:rsidRPr="00361D75">
              <w:rPr>
                <w:rFonts w:ascii="Times New Roman" w:hAnsi="Times New Roman"/>
                <w:b/>
                <w:sz w:val="24"/>
                <w:szCs w:val="24"/>
              </w:rPr>
              <w:t>AIDS</w:t>
            </w:r>
          </w:p>
        </w:tc>
        <w:tc>
          <w:tcPr>
            <w:tcW w:w="7087" w:type="dxa"/>
          </w:tcPr>
          <w:p w:rsidR="00C54927" w:rsidRPr="00361D75" w:rsidRDefault="00C54927"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xml:space="preserve">:  </w:t>
            </w:r>
            <w:r w:rsidRPr="00361D75">
              <w:rPr>
                <w:rFonts w:ascii="Times New Roman" w:hAnsi="Times New Roman"/>
                <w:sz w:val="24"/>
                <w:szCs w:val="24"/>
                <w:shd w:val="clear" w:color="auto" w:fill="FFFFFF"/>
              </w:rPr>
              <w:t>Acquired Immune Deficiency Syndrome (Edinilmiş Bağışıklık Eksikliği Sendromu) </w:t>
            </w:r>
          </w:p>
        </w:tc>
      </w:tr>
      <w:tr w:rsidR="00C54927" w:rsidRPr="00C54927" w:rsidTr="00361D75">
        <w:tc>
          <w:tcPr>
            <w:tcW w:w="1526" w:type="dxa"/>
          </w:tcPr>
          <w:p w:rsidR="00C54927" w:rsidRPr="00361D75" w:rsidRDefault="00C54927" w:rsidP="00361D75">
            <w:pPr>
              <w:spacing w:before="0" w:line="360" w:lineRule="auto"/>
              <w:ind w:left="142" w:hanging="142"/>
              <w:jc w:val="both"/>
              <w:rPr>
                <w:rFonts w:ascii="Times New Roman" w:hAnsi="Times New Roman"/>
                <w:b/>
                <w:sz w:val="24"/>
                <w:szCs w:val="24"/>
              </w:rPr>
            </w:pPr>
            <w:r w:rsidRPr="00361D75">
              <w:rPr>
                <w:rFonts w:ascii="Times New Roman" w:hAnsi="Times New Roman"/>
                <w:b/>
                <w:sz w:val="24"/>
                <w:szCs w:val="24"/>
              </w:rPr>
              <w:t>AIUM</w:t>
            </w:r>
          </w:p>
        </w:tc>
        <w:tc>
          <w:tcPr>
            <w:tcW w:w="7087" w:type="dxa"/>
          </w:tcPr>
          <w:p w:rsidR="00C54927" w:rsidRPr="00361D75" w:rsidRDefault="00C54927"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American Institute of Medicine (Amerikan İlaç Enstitüsü)</w:t>
            </w:r>
          </w:p>
        </w:tc>
      </w:tr>
      <w:tr w:rsidR="00EF53A6" w:rsidRPr="00C54927" w:rsidTr="00294CA3">
        <w:trPr>
          <w:trHeight w:val="602"/>
        </w:trPr>
        <w:tc>
          <w:tcPr>
            <w:tcW w:w="1526" w:type="dxa"/>
          </w:tcPr>
          <w:p w:rsidR="00EF53A6" w:rsidRPr="00361D75" w:rsidRDefault="00EF53A6" w:rsidP="00294CA3">
            <w:pPr>
              <w:spacing w:before="0" w:line="360" w:lineRule="auto"/>
              <w:ind w:left="142" w:hanging="142"/>
              <w:jc w:val="both"/>
              <w:rPr>
                <w:rFonts w:ascii="Times New Roman" w:hAnsi="Times New Roman"/>
                <w:b/>
                <w:sz w:val="24"/>
                <w:szCs w:val="24"/>
              </w:rPr>
            </w:pPr>
            <w:r w:rsidRPr="00361D75">
              <w:rPr>
                <w:rFonts w:ascii="Times New Roman" w:hAnsi="Times New Roman"/>
                <w:b/>
                <w:sz w:val="24"/>
                <w:szCs w:val="24"/>
              </w:rPr>
              <w:t>CDC NNIS</w:t>
            </w:r>
          </w:p>
        </w:tc>
        <w:tc>
          <w:tcPr>
            <w:tcW w:w="7087" w:type="dxa"/>
          </w:tcPr>
          <w:p w:rsidR="00EF53A6" w:rsidRPr="00361D75" w:rsidRDefault="00EF53A6" w:rsidP="00294CA3">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United States Center for Disease Control National Nosocomial Infections Surveillance</w:t>
            </w:r>
          </w:p>
        </w:tc>
      </w:tr>
      <w:tr w:rsidR="000962BD" w:rsidRPr="00C54927" w:rsidTr="00361D75">
        <w:tc>
          <w:tcPr>
            <w:tcW w:w="1526" w:type="dxa"/>
          </w:tcPr>
          <w:p w:rsidR="000962BD" w:rsidRPr="00361D75" w:rsidRDefault="000962BD" w:rsidP="00294CA3">
            <w:pPr>
              <w:spacing w:before="0" w:line="360" w:lineRule="auto"/>
              <w:ind w:left="142" w:hanging="142"/>
              <w:jc w:val="both"/>
              <w:rPr>
                <w:rFonts w:ascii="Times New Roman" w:hAnsi="Times New Roman"/>
                <w:b/>
                <w:sz w:val="24"/>
                <w:szCs w:val="24"/>
              </w:rPr>
            </w:pPr>
            <w:r>
              <w:rPr>
                <w:rFonts w:ascii="Times New Roman" w:hAnsi="Times New Roman"/>
                <w:b/>
                <w:sz w:val="24"/>
                <w:szCs w:val="24"/>
              </w:rPr>
              <w:t>DSÖ</w:t>
            </w:r>
          </w:p>
        </w:tc>
        <w:tc>
          <w:tcPr>
            <w:tcW w:w="7087" w:type="dxa"/>
          </w:tcPr>
          <w:p w:rsidR="000962BD" w:rsidRPr="00361D75" w:rsidRDefault="000962BD" w:rsidP="00294CA3">
            <w:pPr>
              <w:spacing w:before="0" w:line="360" w:lineRule="auto"/>
              <w:ind w:left="142" w:hanging="142"/>
              <w:jc w:val="both"/>
              <w:rPr>
                <w:rFonts w:ascii="Times New Roman" w:hAnsi="Times New Roman"/>
                <w:sz w:val="24"/>
                <w:szCs w:val="24"/>
              </w:rPr>
            </w:pPr>
            <w:r>
              <w:rPr>
                <w:rFonts w:ascii="Times New Roman" w:hAnsi="Times New Roman"/>
                <w:sz w:val="24"/>
                <w:szCs w:val="24"/>
              </w:rPr>
              <w:t xml:space="preserve">:  </w:t>
            </w:r>
            <w:r w:rsidRPr="00361D75">
              <w:rPr>
                <w:rFonts w:ascii="Times New Roman" w:hAnsi="Times New Roman"/>
                <w:sz w:val="24"/>
                <w:szCs w:val="24"/>
              </w:rPr>
              <w:t>Dünya Sağlık Örgütü</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r w:rsidRPr="00361D75">
              <w:rPr>
                <w:rFonts w:ascii="Times New Roman" w:hAnsi="Times New Roman"/>
                <w:b/>
                <w:sz w:val="24"/>
                <w:szCs w:val="24"/>
              </w:rPr>
              <w:t>IM</w:t>
            </w:r>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İntramüsküler</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r w:rsidRPr="00361D75">
              <w:rPr>
                <w:rFonts w:ascii="Times New Roman" w:hAnsi="Times New Roman"/>
                <w:b/>
                <w:iCs/>
                <w:sz w:val="24"/>
                <w:szCs w:val="24"/>
              </w:rPr>
              <w:t>IOM</w:t>
            </w:r>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iCs/>
                <w:sz w:val="24"/>
                <w:szCs w:val="24"/>
              </w:rPr>
              <w:t>:  Institute of Medicine</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r w:rsidRPr="00361D75">
              <w:rPr>
                <w:rFonts w:ascii="Times New Roman" w:hAnsi="Times New Roman"/>
                <w:b/>
                <w:sz w:val="24"/>
                <w:szCs w:val="24"/>
              </w:rPr>
              <w:t>IV</w:t>
            </w:r>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İntravenöz</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r w:rsidRPr="00361D75">
              <w:rPr>
                <w:rFonts w:ascii="Times New Roman" w:hAnsi="Times New Roman"/>
                <w:b/>
                <w:sz w:val="24"/>
                <w:szCs w:val="24"/>
              </w:rPr>
              <w:t>JCAHO</w:t>
            </w:r>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Joint Commission on Accreditation of Healthcare Organizations (Sağlık Bakım Organizasyonları Akreditasyonu Birleşik Komisyonu)</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r w:rsidRPr="00361D75">
              <w:rPr>
                <w:rFonts w:ascii="Times New Roman" w:hAnsi="Times New Roman"/>
                <w:b/>
                <w:sz w:val="24"/>
                <w:szCs w:val="24"/>
              </w:rPr>
              <w:t>max</w:t>
            </w:r>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maksimum</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r w:rsidRPr="00361D75">
              <w:rPr>
                <w:rFonts w:ascii="Times New Roman" w:hAnsi="Times New Roman"/>
                <w:b/>
                <w:sz w:val="24"/>
                <w:szCs w:val="24"/>
              </w:rPr>
              <w:t>min</w:t>
            </w:r>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minimum</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proofErr w:type="gramStart"/>
            <w:r w:rsidRPr="00361D75">
              <w:rPr>
                <w:rFonts w:ascii="Times New Roman" w:hAnsi="Times New Roman"/>
                <w:b/>
                <w:sz w:val="24"/>
                <w:szCs w:val="24"/>
              </w:rPr>
              <w:t>n</w:t>
            </w:r>
            <w:proofErr w:type="gramEnd"/>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Olgu Sayısı</w:t>
            </w:r>
          </w:p>
        </w:tc>
      </w:tr>
      <w:tr w:rsidR="00294CA3" w:rsidRPr="00C54927" w:rsidTr="00361D75">
        <w:tc>
          <w:tcPr>
            <w:tcW w:w="1526" w:type="dxa"/>
          </w:tcPr>
          <w:p w:rsidR="00294CA3" w:rsidRPr="00294CA3" w:rsidRDefault="00294CA3" w:rsidP="00361D75">
            <w:pPr>
              <w:spacing w:line="360" w:lineRule="auto"/>
              <w:ind w:left="142" w:hanging="142"/>
              <w:jc w:val="both"/>
              <w:rPr>
                <w:rFonts w:ascii="Times New Roman" w:hAnsi="Times New Roman"/>
                <w:b/>
                <w:sz w:val="24"/>
                <w:szCs w:val="24"/>
              </w:rPr>
            </w:pPr>
            <w:r w:rsidRPr="00294CA3">
              <w:rPr>
                <w:rFonts w:ascii="Times New Roman" w:hAnsi="Times New Roman"/>
                <w:b/>
                <w:sz w:val="24"/>
                <w:szCs w:val="24"/>
              </w:rPr>
              <w:t>NCCMERP</w:t>
            </w:r>
          </w:p>
        </w:tc>
        <w:tc>
          <w:tcPr>
            <w:tcW w:w="7087" w:type="dxa"/>
          </w:tcPr>
          <w:p w:rsidR="00294CA3" w:rsidRPr="00294CA3" w:rsidRDefault="00294CA3" w:rsidP="00294CA3">
            <w:pPr>
              <w:spacing w:line="360" w:lineRule="auto"/>
              <w:ind w:left="142" w:hanging="142"/>
              <w:jc w:val="both"/>
              <w:rPr>
                <w:rFonts w:ascii="Times New Roman" w:hAnsi="Times New Roman"/>
                <w:sz w:val="24"/>
                <w:szCs w:val="24"/>
              </w:rPr>
            </w:pPr>
            <w:r w:rsidRPr="00294CA3">
              <w:rPr>
                <w:rFonts w:ascii="Times New Roman" w:hAnsi="Times New Roman"/>
                <w:sz w:val="24"/>
                <w:szCs w:val="24"/>
              </w:rPr>
              <w:t xml:space="preserve">:  </w:t>
            </w:r>
            <w:r w:rsidRPr="00294CA3">
              <w:rPr>
                <w:rFonts w:ascii="Times New Roman" w:hAnsi="Times New Roman"/>
                <w:color w:val="000000"/>
                <w:sz w:val="24"/>
                <w:szCs w:val="24"/>
              </w:rPr>
              <w:t xml:space="preserve">National Coordinating Council for Medication Error Reporting and Prevention </w:t>
            </w:r>
            <w:r>
              <w:rPr>
                <w:rFonts w:ascii="Times New Roman" w:hAnsi="Times New Roman"/>
                <w:color w:val="000000"/>
                <w:sz w:val="24"/>
                <w:szCs w:val="24"/>
              </w:rPr>
              <w:t>(</w:t>
            </w:r>
            <w:r w:rsidRPr="00294CA3">
              <w:rPr>
                <w:rFonts w:ascii="Times New Roman" w:hAnsi="Times New Roman"/>
                <w:sz w:val="24"/>
                <w:szCs w:val="24"/>
              </w:rPr>
              <w:t>İlaç Hatalarını Rapor Etme ve Önleme Ulusal Koordinasyon</w:t>
            </w:r>
            <w:r>
              <w:rPr>
                <w:rFonts w:ascii="Times New Roman" w:hAnsi="Times New Roman"/>
                <w:sz w:val="24"/>
                <w:szCs w:val="24"/>
              </w:rPr>
              <w:t xml:space="preserve"> Konseyi)</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r w:rsidRPr="00361D75">
              <w:rPr>
                <w:rFonts w:ascii="Times New Roman" w:hAnsi="Times New Roman"/>
                <w:b/>
                <w:sz w:val="24"/>
                <w:szCs w:val="24"/>
              </w:rPr>
              <w:t>NHS</w:t>
            </w:r>
          </w:p>
        </w:tc>
        <w:tc>
          <w:tcPr>
            <w:tcW w:w="7087" w:type="dxa"/>
          </w:tcPr>
          <w:p w:rsidR="00EF53A6" w:rsidRPr="00294CA3" w:rsidRDefault="00EF53A6" w:rsidP="00361D75">
            <w:pPr>
              <w:spacing w:before="0" w:line="360" w:lineRule="auto"/>
              <w:ind w:left="142" w:hanging="142"/>
              <w:jc w:val="both"/>
              <w:rPr>
                <w:rFonts w:ascii="Times New Roman" w:hAnsi="Times New Roman"/>
                <w:sz w:val="24"/>
                <w:szCs w:val="24"/>
              </w:rPr>
            </w:pPr>
            <w:r w:rsidRPr="00294CA3">
              <w:rPr>
                <w:rFonts w:ascii="Times New Roman" w:hAnsi="Times New Roman"/>
                <w:sz w:val="24"/>
                <w:szCs w:val="24"/>
              </w:rPr>
              <w:t>:  National Health Service (Ulusal Sağlık Servisi)</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r w:rsidRPr="00361D75">
              <w:rPr>
                <w:rFonts w:ascii="Times New Roman" w:hAnsi="Times New Roman"/>
                <w:b/>
                <w:sz w:val="24"/>
                <w:szCs w:val="24"/>
              </w:rPr>
              <w:t>NPDB</w:t>
            </w:r>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National Practitioner Data Bank</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r w:rsidRPr="00361D75">
              <w:rPr>
                <w:rFonts w:ascii="Times New Roman" w:hAnsi="Times New Roman"/>
                <w:b/>
                <w:iCs/>
                <w:sz w:val="24"/>
                <w:szCs w:val="24"/>
              </w:rPr>
              <w:t>NPSF</w:t>
            </w:r>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iCs/>
                <w:sz w:val="24"/>
                <w:szCs w:val="24"/>
              </w:rPr>
              <w:t>:  National Patient Safety Foundation (</w:t>
            </w:r>
            <w:r w:rsidRPr="00361D75">
              <w:rPr>
                <w:rFonts w:ascii="Times New Roman" w:hAnsi="Times New Roman"/>
                <w:sz w:val="24"/>
                <w:szCs w:val="24"/>
              </w:rPr>
              <w:t>Ulusal Hasta Güvenliği Vakfı)</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proofErr w:type="gramStart"/>
            <w:r w:rsidRPr="00361D75">
              <w:rPr>
                <w:rFonts w:ascii="Times New Roman" w:hAnsi="Times New Roman"/>
                <w:b/>
                <w:sz w:val="24"/>
                <w:szCs w:val="24"/>
              </w:rPr>
              <w:t>p</w:t>
            </w:r>
            <w:proofErr w:type="gramEnd"/>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Anlamlılık değeri</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proofErr w:type="gramStart"/>
            <w:r w:rsidRPr="00361D75">
              <w:rPr>
                <w:rFonts w:ascii="Times New Roman" w:hAnsi="Times New Roman"/>
                <w:b/>
                <w:sz w:val="24"/>
                <w:szCs w:val="24"/>
              </w:rPr>
              <w:t>r</w:t>
            </w:r>
            <w:proofErr w:type="gramEnd"/>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Pearson Korelasyon katsayısı</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r w:rsidRPr="00361D75">
              <w:rPr>
                <w:rFonts w:ascii="Times New Roman" w:hAnsi="Times New Roman"/>
                <w:b/>
                <w:sz w:val="24"/>
                <w:szCs w:val="24"/>
              </w:rPr>
              <w:t>ss</w:t>
            </w:r>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Standart sapma</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r w:rsidRPr="00361D75">
              <w:rPr>
                <w:rFonts w:ascii="Times New Roman" w:hAnsi="Times New Roman"/>
                <w:b/>
                <w:sz w:val="24"/>
                <w:szCs w:val="24"/>
              </w:rPr>
              <w:t>SPSS</w:t>
            </w:r>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Statistical Package for Social Sciences</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proofErr w:type="gramStart"/>
            <w:r w:rsidRPr="00361D75">
              <w:rPr>
                <w:rFonts w:ascii="Times New Roman" w:hAnsi="Times New Roman"/>
                <w:b/>
                <w:sz w:val="24"/>
                <w:szCs w:val="24"/>
              </w:rPr>
              <w:t>t</w:t>
            </w:r>
            <w:proofErr w:type="gramEnd"/>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xml:space="preserve">:  </w:t>
            </w:r>
            <w:r w:rsidRPr="00361D75">
              <w:rPr>
                <w:rFonts w:ascii="Times New Roman" w:hAnsi="Times New Roman"/>
                <w:sz w:val="24"/>
                <w:szCs w:val="24"/>
                <w:shd w:val="clear" w:color="auto" w:fill="FFFFFF"/>
              </w:rPr>
              <w:t>Independent Samples </w:t>
            </w:r>
            <w:r w:rsidRPr="00361D75">
              <w:rPr>
                <w:rStyle w:val="Vurgu"/>
                <w:rFonts w:ascii="Times New Roman" w:hAnsi="Times New Roman"/>
                <w:bCs/>
                <w:i w:val="0"/>
                <w:iCs w:val="0"/>
                <w:sz w:val="24"/>
                <w:szCs w:val="24"/>
                <w:shd w:val="clear" w:color="auto" w:fill="FFFFFF"/>
              </w:rPr>
              <w:t>t</w:t>
            </w:r>
            <w:r w:rsidRPr="00361D75">
              <w:rPr>
                <w:rFonts w:ascii="Times New Roman" w:hAnsi="Times New Roman"/>
                <w:sz w:val="24"/>
                <w:szCs w:val="24"/>
                <w:shd w:val="clear" w:color="auto" w:fill="FFFFFF"/>
              </w:rPr>
              <w:t> Test</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r w:rsidRPr="00361D75">
              <w:rPr>
                <w:rFonts w:ascii="Times New Roman" w:hAnsi="Times New Roman"/>
                <w:b/>
                <w:sz w:val="24"/>
                <w:szCs w:val="24"/>
              </w:rPr>
              <w:t>WHO</w:t>
            </w:r>
          </w:p>
        </w:tc>
        <w:tc>
          <w:tcPr>
            <w:tcW w:w="7087" w:type="dxa"/>
          </w:tcPr>
          <w:p w:rsidR="00EF53A6" w:rsidRPr="00361D75" w:rsidRDefault="000962BD" w:rsidP="000962BD">
            <w:pPr>
              <w:spacing w:before="0" w:line="360" w:lineRule="auto"/>
              <w:ind w:left="142" w:hanging="142"/>
              <w:jc w:val="both"/>
              <w:rPr>
                <w:rFonts w:ascii="Times New Roman" w:hAnsi="Times New Roman"/>
                <w:sz w:val="24"/>
                <w:szCs w:val="24"/>
              </w:rPr>
            </w:pPr>
            <w:r>
              <w:rPr>
                <w:rFonts w:ascii="Times New Roman" w:hAnsi="Times New Roman"/>
                <w:sz w:val="24"/>
                <w:szCs w:val="24"/>
              </w:rPr>
              <w:t xml:space="preserve">:  World Health Organization </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proofErr w:type="gramStart"/>
            <w:r w:rsidRPr="00361D75">
              <w:rPr>
                <w:rFonts w:ascii="Times New Roman" w:hAnsi="Times New Roman"/>
                <w:b/>
                <w:sz w:val="24"/>
                <w:szCs w:val="24"/>
              </w:rPr>
              <w:t>x</w:t>
            </w:r>
            <w:proofErr w:type="gramEnd"/>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Ortalama</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r w:rsidRPr="00361D75">
              <w:rPr>
                <w:rFonts w:ascii="Times New Roman" w:eastAsia="Times New Roman" w:hAnsi="Times New Roman"/>
                <w:b/>
                <w:color w:val="000000"/>
                <w:sz w:val="24"/>
                <w:szCs w:val="24"/>
              </w:rPr>
              <w:t>x</w:t>
            </w:r>
            <w:r w:rsidRPr="00361D75">
              <w:rPr>
                <w:rFonts w:ascii="Times New Roman" w:eastAsia="Times New Roman" w:hAnsi="Times New Roman"/>
                <w:b/>
                <w:color w:val="000000"/>
                <w:sz w:val="24"/>
                <w:szCs w:val="24"/>
                <w:vertAlign w:val="superscript"/>
              </w:rPr>
              <w:t>2</w:t>
            </w:r>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Ki- kare</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r w:rsidRPr="00361D75">
              <w:rPr>
                <w:rFonts w:ascii="Times New Roman" w:hAnsi="Times New Roman"/>
                <w:b/>
                <w:sz w:val="24"/>
                <w:szCs w:val="24"/>
              </w:rPr>
              <w:lastRenderedPageBreak/>
              <w:t>&gt;</w:t>
            </w:r>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Büyüktür</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r w:rsidRPr="00361D75">
              <w:rPr>
                <w:rFonts w:ascii="Times New Roman" w:hAnsi="Times New Roman"/>
                <w:b/>
                <w:sz w:val="24"/>
                <w:szCs w:val="24"/>
              </w:rPr>
              <w:t>&lt;</w:t>
            </w:r>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Küçüktür</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r w:rsidRPr="00361D75">
              <w:rPr>
                <w:rFonts w:ascii="Times New Roman" w:hAnsi="Times New Roman"/>
                <w:b/>
                <w:sz w:val="24"/>
                <w:szCs w:val="24"/>
              </w:rPr>
              <w:t>±</w:t>
            </w:r>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Plus- Minus Sign</w:t>
            </w:r>
          </w:p>
        </w:tc>
      </w:tr>
      <w:tr w:rsidR="00EF53A6" w:rsidRPr="00C54927" w:rsidTr="00361D75">
        <w:tc>
          <w:tcPr>
            <w:tcW w:w="1526" w:type="dxa"/>
          </w:tcPr>
          <w:p w:rsidR="00EF53A6" w:rsidRPr="00361D75" w:rsidRDefault="00EF53A6" w:rsidP="00361D75">
            <w:pPr>
              <w:spacing w:before="0" w:line="360" w:lineRule="auto"/>
              <w:ind w:left="142" w:hanging="142"/>
              <w:jc w:val="both"/>
              <w:rPr>
                <w:rFonts w:ascii="Times New Roman" w:hAnsi="Times New Roman"/>
                <w:b/>
                <w:sz w:val="24"/>
                <w:szCs w:val="24"/>
              </w:rPr>
            </w:pPr>
            <w:r w:rsidRPr="00361D75">
              <w:rPr>
                <w:rFonts w:ascii="Times New Roman" w:hAnsi="Times New Roman"/>
                <w:b/>
                <w:sz w:val="24"/>
                <w:szCs w:val="24"/>
              </w:rPr>
              <w:t>%</w:t>
            </w:r>
          </w:p>
        </w:tc>
        <w:tc>
          <w:tcPr>
            <w:tcW w:w="7087" w:type="dxa"/>
          </w:tcPr>
          <w:p w:rsidR="00EF53A6" w:rsidRPr="00361D75" w:rsidRDefault="00EF53A6" w:rsidP="00361D75">
            <w:pPr>
              <w:spacing w:before="0" w:line="360" w:lineRule="auto"/>
              <w:ind w:left="142" w:hanging="142"/>
              <w:jc w:val="both"/>
              <w:rPr>
                <w:rFonts w:ascii="Times New Roman" w:hAnsi="Times New Roman"/>
                <w:sz w:val="24"/>
                <w:szCs w:val="24"/>
              </w:rPr>
            </w:pPr>
            <w:r w:rsidRPr="00361D75">
              <w:rPr>
                <w:rFonts w:ascii="Times New Roman" w:hAnsi="Times New Roman"/>
                <w:sz w:val="24"/>
                <w:szCs w:val="24"/>
              </w:rPr>
              <w:t>:  Yüzde işareti</w:t>
            </w:r>
          </w:p>
        </w:tc>
      </w:tr>
    </w:tbl>
    <w:p w:rsidR="003F0128" w:rsidRDefault="003F0128" w:rsidP="00084C0E">
      <w:pPr>
        <w:spacing w:after="0"/>
        <w:rPr>
          <w:rFonts w:ascii="Times New Roman" w:hAnsi="Times New Roman"/>
          <w:b/>
          <w:sz w:val="28"/>
        </w:rPr>
      </w:pPr>
      <w:bookmarkStart w:id="1" w:name="_Toc379201323"/>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p w:rsidR="003F0128" w:rsidRDefault="003F0128" w:rsidP="00084C0E">
      <w:pPr>
        <w:spacing w:after="0"/>
        <w:rPr>
          <w:rFonts w:ascii="Times New Roman" w:hAnsi="Times New Roman"/>
          <w:b/>
          <w:sz w:val="28"/>
        </w:rPr>
      </w:pPr>
    </w:p>
    <w:bookmarkEnd w:id="1"/>
    <w:p w:rsidR="00387114" w:rsidRDefault="00387114" w:rsidP="00EE1623">
      <w:pPr>
        <w:spacing w:after="240" w:line="240" w:lineRule="auto"/>
        <w:jc w:val="center"/>
        <w:rPr>
          <w:rFonts w:ascii="Times New Roman" w:hAnsi="Times New Roman"/>
          <w:b/>
          <w:sz w:val="28"/>
        </w:rPr>
      </w:pPr>
      <w:r w:rsidRPr="00632874">
        <w:rPr>
          <w:rFonts w:ascii="Times New Roman" w:hAnsi="Times New Roman"/>
          <w:b/>
          <w:sz w:val="28"/>
        </w:rPr>
        <w:lastRenderedPageBreak/>
        <w:t>TABLOLAR DİZİNİ</w:t>
      </w:r>
    </w:p>
    <w:p w:rsidR="00387114" w:rsidRPr="00084C0E" w:rsidRDefault="00387114" w:rsidP="00387114">
      <w:pPr>
        <w:spacing w:after="0" w:line="240" w:lineRule="auto"/>
        <w:rPr>
          <w:rFonts w:ascii="Times New Roman" w:hAnsi="Times New Roman"/>
          <w:b/>
          <w:sz w:val="24"/>
          <w:szCs w:val="28"/>
        </w:rPr>
      </w:pPr>
    </w:p>
    <w:p w:rsidR="00387114" w:rsidRPr="00084C0E" w:rsidRDefault="00387114" w:rsidP="00387114">
      <w:pPr>
        <w:spacing w:after="0" w:line="240" w:lineRule="auto"/>
        <w:rPr>
          <w:rFonts w:ascii="Times New Roman" w:hAnsi="Times New Roman"/>
          <w:b/>
          <w:sz w:val="24"/>
          <w:szCs w:val="28"/>
        </w:rPr>
      </w:pPr>
    </w:p>
    <w:sdt>
      <w:sdtPr>
        <w:id w:val="-784738996"/>
        <w:docPartObj>
          <w:docPartGallery w:val="Table of Contents"/>
          <w:docPartUnique/>
        </w:docPartObj>
      </w:sdtPr>
      <w:sdtEndPr>
        <w:rPr>
          <w:rFonts w:ascii="Times New Roman" w:eastAsia="Times New Roman" w:hAnsi="Times New Roman"/>
          <w:lang w:eastAsia="tr-TR"/>
        </w:rPr>
      </w:sdtEndPr>
      <w:sdtContent>
        <w:p w:rsidR="00387114" w:rsidRPr="00084C0E"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D13139">
            <w:rPr>
              <w:rFonts w:ascii="Times New Roman" w:eastAsia="Times New Roman" w:hAnsi="Times New Roman"/>
              <w:b/>
              <w:lang w:eastAsia="tr-TR"/>
            </w:rPr>
            <w:t>Tablo 1.</w:t>
          </w:r>
          <w:r w:rsidRPr="00084C0E">
            <w:rPr>
              <w:rFonts w:ascii="Times New Roman" w:eastAsia="Times New Roman" w:hAnsi="Times New Roman"/>
              <w:lang w:eastAsia="tr-TR"/>
            </w:rPr>
            <w:t xml:space="preserve"> Hemşirelerin Tanımlayıcı Özellikleri</w:t>
          </w:r>
          <w:r>
            <w:rPr>
              <w:rFonts w:ascii="Times New Roman" w:eastAsia="Times New Roman" w:hAnsi="Times New Roman"/>
              <w:lang w:eastAsia="tr-TR"/>
            </w:rPr>
            <w:tab/>
            <w:t>26</w:t>
          </w:r>
        </w:p>
        <w:p w:rsidR="00387114" w:rsidRPr="00084C0E"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D13139">
            <w:rPr>
              <w:rFonts w:ascii="Times New Roman" w:eastAsia="Times New Roman" w:hAnsi="Times New Roman"/>
              <w:b/>
              <w:lang w:eastAsia="tr-TR"/>
            </w:rPr>
            <w:t>Tablo 2.</w:t>
          </w:r>
          <w:r w:rsidRPr="00084C0E">
            <w:rPr>
              <w:rFonts w:ascii="Times New Roman" w:eastAsia="Times New Roman" w:hAnsi="Times New Roman"/>
              <w:lang w:eastAsia="tr-TR"/>
            </w:rPr>
            <w:t xml:space="preserve"> Tıbbi Hatalara İlişkin Tanıtıcı Özellikler</w:t>
          </w:r>
          <w:r>
            <w:rPr>
              <w:rFonts w:ascii="Times New Roman" w:eastAsia="Times New Roman" w:hAnsi="Times New Roman"/>
              <w:lang w:eastAsia="tr-TR"/>
            </w:rPr>
            <w:tab/>
          </w:r>
          <w:r w:rsidRPr="00084C0E">
            <w:rPr>
              <w:rFonts w:ascii="Times New Roman" w:eastAsia="Times New Roman" w:hAnsi="Times New Roman"/>
              <w:lang w:eastAsia="tr-TR"/>
            </w:rPr>
            <w:t>2</w:t>
          </w:r>
          <w:r>
            <w:rPr>
              <w:rFonts w:ascii="Times New Roman" w:eastAsia="Times New Roman" w:hAnsi="Times New Roman"/>
              <w:lang w:eastAsia="tr-TR"/>
            </w:rPr>
            <w:t>8</w:t>
          </w:r>
        </w:p>
        <w:p w:rsidR="00387114" w:rsidRPr="00084C0E"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EE1623">
            <w:rPr>
              <w:rFonts w:ascii="Times New Roman" w:eastAsia="Times New Roman" w:hAnsi="Times New Roman"/>
              <w:b/>
              <w:lang w:eastAsia="tr-TR"/>
            </w:rPr>
            <w:t>Tablo 3.</w:t>
          </w:r>
          <w:r w:rsidRPr="00084C0E">
            <w:rPr>
              <w:rFonts w:ascii="Times New Roman" w:eastAsia="Times New Roman" w:hAnsi="Times New Roman"/>
              <w:lang w:eastAsia="tr-TR"/>
            </w:rPr>
            <w:t xml:space="preserve"> Tıbbi Hataları Rapor Etmeme Nedenleri</w:t>
          </w:r>
          <w:r>
            <w:rPr>
              <w:rFonts w:ascii="Times New Roman" w:eastAsia="Times New Roman" w:hAnsi="Times New Roman"/>
              <w:lang w:eastAsia="tr-TR"/>
            </w:rPr>
            <w:tab/>
            <w:t>30</w:t>
          </w:r>
        </w:p>
        <w:p w:rsidR="00B06563"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EE1623">
            <w:rPr>
              <w:rFonts w:ascii="Times New Roman" w:eastAsia="Times New Roman" w:hAnsi="Times New Roman"/>
              <w:b/>
              <w:lang w:eastAsia="tr-TR"/>
            </w:rPr>
            <w:t>Tablo 4.</w:t>
          </w:r>
          <w:r w:rsidRPr="00084C0E">
            <w:rPr>
              <w:rFonts w:ascii="Times New Roman" w:eastAsia="Times New Roman" w:hAnsi="Times New Roman"/>
              <w:lang w:eastAsia="tr-TR"/>
            </w:rPr>
            <w:t xml:space="preserve"> Hemşirelerin Tıbbi Hataları Rapor Etmeme Nedenlerinin Yaş Gruplarına </w:t>
          </w:r>
        </w:p>
        <w:p w:rsidR="00387114" w:rsidRPr="00084C0E" w:rsidRDefault="00387114" w:rsidP="00B06563">
          <w:pPr>
            <w:tabs>
              <w:tab w:val="right" w:leader="dot" w:pos="8789"/>
            </w:tabs>
            <w:spacing w:after="120" w:line="320" w:lineRule="atLeast"/>
            <w:ind w:left="426"/>
            <w:jc w:val="both"/>
            <w:rPr>
              <w:rFonts w:ascii="Times New Roman" w:eastAsia="Times New Roman" w:hAnsi="Times New Roman"/>
              <w:lang w:eastAsia="tr-TR"/>
            </w:rPr>
          </w:pPr>
          <w:r w:rsidRPr="00084C0E">
            <w:rPr>
              <w:rFonts w:ascii="Times New Roman" w:eastAsia="Times New Roman" w:hAnsi="Times New Roman"/>
              <w:lang w:eastAsia="tr-TR"/>
            </w:rPr>
            <w:t>Göre Karşılaştırılması</w:t>
          </w:r>
          <w:r>
            <w:rPr>
              <w:rFonts w:ascii="Times New Roman" w:eastAsia="Times New Roman" w:hAnsi="Times New Roman"/>
              <w:lang w:eastAsia="tr-TR"/>
            </w:rPr>
            <w:tab/>
            <w:t>32</w:t>
          </w:r>
        </w:p>
        <w:p w:rsidR="00B06563"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EE1623">
            <w:rPr>
              <w:rFonts w:ascii="Times New Roman" w:eastAsia="Times New Roman" w:hAnsi="Times New Roman"/>
              <w:b/>
              <w:lang w:eastAsia="tr-TR"/>
            </w:rPr>
            <w:t>Tablo 5.</w:t>
          </w:r>
          <w:r w:rsidRPr="00084C0E">
            <w:rPr>
              <w:rFonts w:ascii="Times New Roman" w:eastAsia="Times New Roman" w:hAnsi="Times New Roman"/>
              <w:lang w:eastAsia="tr-TR"/>
            </w:rPr>
            <w:t xml:space="preserve"> Hemşirelerin Tıbbi Hataları Rapor Etmeme Nedenlerinin Cinsiyete Göre </w:t>
          </w:r>
        </w:p>
        <w:p w:rsidR="00387114" w:rsidRPr="00084C0E" w:rsidRDefault="00387114" w:rsidP="00B06563">
          <w:pPr>
            <w:tabs>
              <w:tab w:val="right" w:leader="dot" w:pos="8789"/>
            </w:tabs>
            <w:spacing w:after="120" w:line="320" w:lineRule="atLeast"/>
            <w:ind w:left="426"/>
            <w:jc w:val="both"/>
            <w:rPr>
              <w:rFonts w:ascii="Times New Roman" w:eastAsia="Times New Roman" w:hAnsi="Times New Roman"/>
              <w:lang w:eastAsia="tr-TR"/>
            </w:rPr>
          </w:pPr>
          <w:r w:rsidRPr="00084C0E">
            <w:rPr>
              <w:rFonts w:ascii="Times New Roman" w:eastAsia="Times New Roman" w:hAnsi="Times New Roman"/>
              <w:lang w:eastAsia="tr-TR"/>
            </w:rPr>
            <w:t>Karşılaştırılması</w:t>
          </w:r>
          <w:r>
            <w:rPr>
              <w:rFonts w:ascii="Times New Roman" w:eastAsia="Times New Roman" w:hAnsi="Times New Roman"/>
              <w:lang w:eastAsia="tr-TR"/>
            </w:rPr>
            <w:tab/>
            <w:t>34</w:t>
          </w:r>
        </w:p>
        <w:p w:rsidR="00B06563"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EE1623">
            <w:rPr>
              <w:rFonts w:ascii="Times New Roman" w:eastAsia="Times New Roman" w:hAnsi="Times New Roman"/>
              <w:b/>
              <w:lang w:eastAsia="tr-TR"/>
            </w:rPr>
            <w:t>Tablo 6.</w:t>
          </w:r>
          <w:r w:rsidRPr="00084C0E">
            <w:rPr>
              <w:rFonts w:ascii="Times New Roman" w:eastAsia="Times New Roman" w:hAnsi="Times New Roman"/>
              <w:lang w:eastAsia="tr-TR"/>
            </w:rPr>
            <w:t xml:space="preserve"> Hemşirelerin Tıbbi Hataları Rapor Etmeme Nedenlerinin Eğitim Düzeylerine </w:t>
          </w:r>
        </w:p>
        <w:p w:rsidR="00387114" w:rsidRPr="00084C0E" w:rsidRDefault="00387114" w:rsidP="00B06563">
          <w:pPr>
            <w:tabs>
              <w:tab w:val="right" w:leader="dot" w:pos="8789"/>
            </w:tabs>
            <w:spacing w:after="120" w:line="320" w:lineRule="atLeast"/>
            <w:ind w:left="426"/>
            <w:jc w:val="both"/>
            <w:rPr>
              <w:rFonts w:ascii="Times New Roman" w:eastAsia="Times New Roman" w:hAnsi="Times New Roman"/>
              <w:lang w:eastAsia="tr-TR"/>
            </w:rPr>
          </w:pPr>
          <w:r w:rsidRPr="00084C0E">
            <w:rPr>
              <w:rFonts w:ascii="Times New Roman" w:eastAsia="Times New Roman" w:hAnsi="Times New Roman"/>
              <w:lang w:eastAsia="tr-TR"/>
            </w:rPr>
            <w:t>Göre Karşılaştırılması</w:t>
          </w:r>
          <w:r>
            <w:rPr>
              <w:rFonts w:ascii="Times New Roman" w:eastAsia="Times New Roman" w:hAnsi="Times New Roman"/>
              <w:lang w:eastAsia="tr-TR"/>
            </w:rPr>
            <w:tab/>
            <w:t>36</w:t>
          </w:r>
        </w:p>
        <w:p w:rsidR="00B06563"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EE1623">
            <w:rPr>
              <w:rFonts w:ascii="Times New Roman" w:eastAsia="Times New Roman" w:hAnsi="Times New Roman"/>
              <w:b/>
              <w:lang w:eastAsia="tr-TR"/>
            </w:rPr>
            <w:t>Tablo 7.</w:t>
          </w:r>
          <w:r w:rsidRPr="00084C0E">
            <w:rPr>
              <w:rFonts w:ascii="Times New Roman" w:eastAsia="Times New Roman" w:hAnsi="Times New Roman"/>
              <w:lang w:eastAsia="tr-TR"/>
            </w:rPr>
            <w:t xml:space="preserve"> Hemşirelerin Tıbbi Hataları Rapor Etmeme Nedenlerinin Çalışma Yıllarına </w:t>
          </w:r>
        </w:p>
        <w:p w:rsidR="00387114" w:rsidRPr="00084C0E" w:rsidRDefault="00387114" w:rsidP="00B06563">
          <w:pPr>
            <w:tabs>
              <w:tab w:val="right" w:leader="dot" w:pos="8789"/>
            </w:tabs>
            <w:spacing w:after="120" w:line="320" w:lineRule="atLeast"/>
            <w:ind w:left="426"/>
            <w:jc w:val="both"/>
            <w:rPr>
              <w:rFonts w:ascii="Times New Roman" w:eastAsia="Times New Roman" w:hAnsi="Times New Roman"/>
              <w:lang w:eastAsia="tr-TR"/>
            </w:rPr>
          </w:pPr>
          <w:r w:rsidRPr="00084C0E">
            <w:rPr>
              <w:rFonts w:ascii="Times New Roman" w:eastAsia="Times New Roman" w:hAnsi="Times New Roman"/>
              <w:lang w:eastAsia="tr-TR"/>
            </w:rPr>
            <w:t>Göre Karşılaştırılması</w:t>
          </w:r>
          <w:r>
            <w:rPr>
              <w:rFonts w:ascii="Times New Roman" w:eastAsia="Times New Roman" w:hAnsi="Times New Roman"/>
              <w:lang w:eastAsia="tr-TR"/>
            </w:rPr>
            <w:tab/>
            <w:t>38</w:t>
          </w:r>
        </w:p>
        <w:p w:rsidR="00B06563"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EE1623">
            <w:rPr>
              <w:rFonts w:ascii="Times New Roman" w:eastAsia="Times New Roman" w:hAnsi="Times New Roman"/>
              <w:b/>
              <w:lang w:eastAsia="tr-TR"/>
            </w:rPr>
            <w:t>Tablo 8.</w:t>
          </w:r>
          <w:r w:rsidRPr="00084C0E">
            <w:rPr>
              <w:rFonts w:ascii="Times New Roman" w:eastAsia="Times New Roman" w:hAnsi="Times New Roman"/>
              <w:lang w:eastAsia="tr-TR"/>
            </w:rPr>
            <w:t xml:space="preserve"> Hemşirelerin Tıbbi Hataları Rapor Etmeme Nedenlerinin Kliniklere Göre </w:t>
          </w:r>
        </w:p>
        <w:p w:rsidR="00387114" w:rsidRPr="00084C0E" w:rsidRDefault="00387114" w:rsidP="00B06563">
          <w:pPr>
            <w:tabs>
              <w:tab w:val="right" w:leader="dot" w:pos="8789"/>
            </w:tabs>
            <w:spacing w:after="120" w:line="320" w:lineRule="atLeast"/>
            <w:ind w:left="426"/>
            <w:jc w:val="both"/>
            <w:rPr>
              <w:rFonts w:ascii="Times New Roman" w:eastAsia="Times New Roman" w:hAnsi="Times New Roman"/>
              <w:lang w:eastAsia="tr-TR"/>
            </w:rPr>
          </w:pPr>
          <w:r w:rsidRPr="00084C0E">
            <w:rPr>
              <w:rFonts w:ascii="Times New Roman" w:eastAsia="Times New Roman" w:hAnsi="Times New Roman"/>
              <w:lang w:eastAsia="tr-TR"/>
            </w:rPr>
            <w:t>Karşılaştırılması</w:t>
          </w:r>
          <w:r>
            <w:rPr>
              <w:rFonts w:ascii="Times New Roman" w:eastAsia="Times New Roman" w:hAnsi="Times New Roman"/>
              <w:lang w:eastAsia="tr-TR"/>
            </w:rPr>
            <w:tab/>
            <w:t>40</w:t>
          </w:r>
        </w:p>
        <w:p w:rsidR="00B06563"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EE1623">
            <w:rPr>
              <w:rFonts w:ascii="Times New Roman" w:eastAsia="Times New Roman" w:hAnsi="Times New Roman"/>
              <w:b/>
              <w:lang w:eastAsia="tr-TR"/>
            </w:rPr>
            <w:t>Tablo 9.</w:t>
          </w:r>
          <w:r w:rsidRPr="00084C0E">
            <w:rPr>
              <w:rFonts w:ascii="Times New Roman" w:eastAsia="Times New Roman" w:hAnsi="Times New Roman"/>
              <w:lang w:eastAsia="tr-TR"/>
            </w:rPr>
            <w:t xml:space="preserve"> Hemşirelerin Tıbbi Hataları Rapor Etmeme Nedenlerinin Çalışma Pozisyonuna </w:t>
          </w:r>
        </w:p>
        <w:p w:rsidR="00387114" w:rsidRPr="00084C0E" w:rsidRDefault="00387114" w:rsidP="00B06563">
          <w:pPr>
            <w:tabs>
              <w:tab w:val="right" w:leader="dot" w:pos="8789"/>
            </w:tabs>
            <w:spacing w:after="120" w:line="320" w:lineRule="atLeast"/>
            <w:ind w:left="426"/>
            <w:jc w:val="both"/>
            <w:rPr>
              <w:rFonts w:ascii="Times New Roman" w:eastAsia="Times New Roman" w:hAnsi="Times New Roman"/>
              <w:lang w:eastAsia="tr-TR"/>
            </w:rPr>
          </w:pPr>
          <w:r w:rsidRPr="00084C0E">
            <w:rPr>
              <w:rFonts w:ascii="Times New Roman" w:eastAsia="Times New Roman" w:hAnsi="Times New Roman"/>
              <w:lang w:eastAsia="tr-TR"/>
            </w:rPr>
            <w:t>Göre Karşılaştırılması</w:t>
          </w:r>
          <w:r>
            <w:rPr>
              <w:rFonts w:ascii="Times New Roman" w:eastAsia="Times New Roman" w:hAnsi="Times New Roman"/>
              <w:lang w:eastAsia="tr-TR"/>
            </w:rPr>
            <w:tab/>
            <w:t>42</w:t>
          </w:r>
        </w:p>
        <w:p w:rsidR="00B06563"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EE1623">
            <w:rPr>
              <w:rFonts w:ascii="Times New Roman" w:eastAsia="Times New Roman" w:hAnsi="Times New Roman"/>
              <w:b/>
              <w:lang w:eastAsia="tr-TR"/>
            </w:rPr>
            <w:t>Tablo 10.</w:t>
          </w:r>
          <w:r w:rsidRPr="00084C0E">
            <w:rPr>
              <w:rFonts w:ascii="Times New Roman" w:eastAsia="Times New Roman" w:hAnsi="Times New Roman"/>
              <w:lang w:eastAsia="tr-TR"/>
            </w:rPr>
            <w:t xml:space="preserve"> Hemşirelerin Tıbbi Hataları Rapor Etmeme Nedenlerinin Haftalık Çalışma Saatine </w:t>
          </w:r>
        </w:p>
        <w:p w:rsidR="00387114" w:rsidRPr="00084C0E" w:rsidRDefault="00387114" w:rsidP="00B06563">
          <w:pPr>
            <w:tabs>
              <w:tab w:val="right" w:leader="dot" w:pos="8789"/>
            </w:tabs>
            <w:spacing w:after="120" w:line="320" w:lineRule="atLeast"/>
            <w:ind w:left="426"/>
            <w:jc w:val="both"/>
            <w:rPr>
              <w:rFonts w:ascii="Times New Roman" w:eastAsia="Times New Roman" w:hAnsi="Times New Roman"/>
              <w:lang w:eastAsia="tr-TR"/>
            </w:rPr>
          </w:pPr>
          <w:r w:rsidRPr="00084C0E">
            <w:rPr>
              <w:rFonts w:ascii="Times New Roman" w:eastAsia="Times New Roman" w:hAnsi="Times New Roman"/>
              <w:lang w:eastAsia="tr-TR"/>
            </w:rPr>
            <w:t>Göre Karşılaştırılması</w:t>
          </w:r>
          <w:r>
            <w:rPr>
              <w:rFonts w:ascii="Times New Roman" w:eastAsia="Times New Roman" w:hAnsi="Times New Roman"/>
              <w:lang w:eastAsia="tr-TR"/>
            </w:rPr>
            <w:tab/>
            <w:t>44</w:t>
          </w:r>
        </w:p>
        <w:p w:rsidR="00B06563"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EE1623">
            <w:rPr>
              <w:rFonts w:ascii="Times New Roman" w:eastAsia="Times New Roman" w:hAnsi="Times New Roman"/>
              <w:b/>
              <w:lang w:eastAsia="tr-TR"/>
            </w:rPr>
            <w:t>Tablo 11.</w:t>
          </w:r>
          <w:r w:rsidRPr="00084C0E">
            <w:rPr>
              <w:rFonts w:ascii="Times New Roman" w:eastAsia="Times New Roman" w:hAnsi="Times New Roman"/>
              <w:lang w:eastAsia="tr-TR"/>
            </w:rPr>
            <w:t xml:space="preserve"> Hemşirelerin Tıbbi Hataları Rapor Etmeme Nedenlerinin Bir Vardiyada Çalışma </w:t>
          </w:r>
        </w:p>
        <w:p w:rsidR="00387114" w:rsidRPr="00084C0E" w:rsidRDefault="00387114" w:rsidP="00B06563">
          <w:pPr>
            <w:tabs>
              <w:tab w:val="right" w:leader="dot" w:pos="8789"/>
            </w:tabs>
            <w:spacing w:after="120" w:line="320" w:lineRule="atLeast"/>
            <w:ind w:left="426"/>
            <w:jc w:val="both"/>
            <w:rPr>
              <w:rFonts w:ascii="Times New Roman" w:eastAsia="Times New Roman" w:hAnsi="Times New Roman"/>
              <w:lang w:eastAsia="tr-TR"/>
            </w:rPr>
          </w:pPr>
          <w:r w:rsidRPr="00084C0E">
            <w:rPr>
              <w:rFonts w:ascii="Times New Roman" w:eastAsia="Times New Roman" w:hAnsi="Times New Roman"/>
              <w:lang w:eastAsia="tr-TR"/>
            </w:rPr>
            <w:t>Saatine Göre Karşılaştırması</w:t>
          </w:r>
          <w:r>
            <w:rPr>
              <w:rFonts w:ascii="Times New Roman" w:eastAsia="Times New Roman" w:hAnsi="Times New Roman"/>
              <w:lang w:eastAsia="tr-TR"/>
            </w:rPr>
            <w:tab/>
            <w:t>46</w:t>
          </w:r>
        </w:p>
        <w:p w:rsidR="00B06563"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EE1623">
            <w:rPr>
              <w:rFonts w:ascii="Times New Roman" w:eastAsia="Times New Roman" w:hAnsi="Times New Roman"/>
              <w:b/>
              <w:lang w:eastAsia="tr-TR"/>
            </w:rPr>
            <w:t>Tablo 12.</w:t>
          </w:r>
          <w:r w:rsidRPr="00084C0E">
            <w:rPr>
              <w:rFonts w:ascii="Times New Roman" w:eastAsia="Times New Roman" w:hAnsi="Times New Roman"/>
              <w:lang w:eastAsia="tr-TR"/>
            </w:rPr>
            <w:t xml:space="preserve"> Hemşirelerin Tıbbi Hataları Rapor Etmeme Nedenlerinin Bakım Verilen Hasta </w:t>
          </w:r>
        </w:p>
        <w:p w:rsidR="00387114" w:rsidRPr="00084C0E" w:rsidRDefault="00387114" w:rsidP="00B06563">
          <w:pPr>
            <w:tabs>
              <w:tab w:val="right" w:leader="dot" w:pos="8789"/>
            </w:tabs>
            <w:spacing w:after="120" w:line="320" w:lineRule="atLeast"/>
            <w:ind w:left="426"/>
            <w:jc w:val="both"/>
            <w:rPr>
              <w:rFonts w:ascii="Times New Roman" w:eastAsia="Times New Roman" w:hAnsi="Times New Roman"/>
              <w:lang w:eastAsia="tr-TR"/>
            </w:rPr>
          </w:pPr>
          <w:r w:rsidRPr="00084C0E">
            <w:rPr>
              <w:rFonts w:ascii="Times New Roman" w:eastAsia="Times New Roman" w:hAnsi="Times New Roman"/>
              <w:lang w:eastAsia="tr-TR"/>
            </w:rPr>
            <w:t>Sayısına Göre Karşılaştırılması</w:t>
          </w:r>
          <w:r>
            <w:rPr>
              <w:rFonts w:ascii="Times New Roman" w:eastAsia="Times New Roman" w:hAnsi="Times New Roman"/>
              <w:lang w:eastAsia="tr-TR"/>
            </w:rPr>
            <w:tab/>
            <w:t>48</w:t>
          </w:r>
        </w:p>
        <w:p w:rsidR="00B06563"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EE1623">
            <w:rPr>
              <w:rFonts w:ascii="Times New Roman" w:eastAsia="Times New Roman" w:hAnsi="Times New Roman"/>
              <w:b/>
              <w:lang w:eastAsia="tr-TR"/>
            </w:rPr>
            <w:t>Tablo 13.</w:t>
          </w:r>
          <w:r w:rsidRPr="00084C0E">
            <w:rPr>
              <w:rFonts w:ascii="Times New Roman" w:eastAsia="Times New Roman" w:hAnsi="Times New Roman"/>
              <w:lang w:eastAsia="tr-TR"/>
            </w:rPr>
            <w:t xml:space="preserve"> Hemşirelerin Tıbbi Hataları Rapor Etmeme Nedenlerinin Tıbbi Hatalarla İlgili </w:t>
          </w:r>
        </w:p>
        <w:p w:rsidR="00387114" w:rsidRPr="00084C0E" w:rsidRDefault="00387114" w:rsidP="00B06563">
          <w:pPr>
            <w:tabs>
              <w:tab w:val="right" w:leader="dot" w:pos="8789"/>
            </w:tabs>
            <w:spacing w:after="120" w:line="320" w:lineRule="atLeast"/>
            <w:ind w:left="426"/>
            <w:jc w:val="both"/>
            <w:rPr>
              <w:rFonts w:ascii="Times New Roman" w:eastAsia="Times New Roman" w:hAnsi="Times New Roman"/>
              <w:lang w:eastAsia="tr-TR"/>
            </w:rPr>
          </w:pPr>
          <w:r w:rsidRPr="00084C0E">
            <w:rPr>
              <w:rFonts w:ascii="Times New Roman" w:eastAsia="Times New Roman" w:hAnsi="Times New Roman"/>
              <w:lang w:eastAsia="tr-TR"/>
            </w:rPr>
            <w:t>Eğitim Alma Durumuna Göre Karşılaştırılması</w:t>
          </w:r>
          <w:r>
            <w:rPr>
              <w:rFonts w:ascii="Times New Roman" w:eastAsia="Times New Roman" w:hAnsi="Times New Roman"/>
              <w:lang w:eastAsia="tr-TR"/>
            </w:rPr>
            <w:tab/>
            <w:t>50</w:t>
          </w:r>
        </w:p>
        <w:p w:rsidR="00B06563"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EE1623">
            <w:rPr>
              <w:rFonts w:ascii="Times New Roman" w:eastAsia="Times New Roman" w:hAnsi="Times New Roman"/>
              <w:b/>
              <w:lang w:eastAsia="tr-TR"/>
            </w:rPr>
            <w:t>Tablo 14.</w:t>
          </w:r>
          <w:r w:rsidRPr="00084C0E">
            <w:rPr>
              <w:rFonts w:ascii="Times New Roman" w:eastAsia="Times New Roman" w:hAnsi="Times New Roman"/>
              <w:lang w:eastAsia="tr-TR"/>
            </w:rPr>
            <w:t xml:space="preserve"> Hemşirelerin Tıbbi Hataları Rapor Etmeme Nedenlerinin Tıbbi Hatalarla İlgili </w:t>
          </w:r>
        </w:p>
        <w:p w:rsidR="00387114" w:rsidRPr="00084C0E" w:rsidRDefault="00387114" w:rsidP="00B06563">
          <w:pPr>
            <w:tabs>
              <w:tab w:val="right" w:leader="dot" w:pos="8789"/>
            </w:tabs>
            <w:spacing w:after="120" w:line="320" w:lineRule="atLeast"/>
            <w:ind w:left="426"/>
            <w:jc w:val="both"/>
            <w:rPr>
              <w:rFonts w:ascii="Times New Roman" w:eastAsia="Times New Roman" w:hAnsi="Times New Roman"/>
              <w:lang w:eastAsia="tr-TR"/>
            </w:rPr>
          </w:pPr>
          <w:r w:rsidRPr="00084C0E">
            <w:rPr>
              <w:rFonts w:ascii="Times New Roman" w:eastAsia="Times New Roman" w:hAnsi="Times New Roman"/>
              <w:lang w:eastAsia="tr-TR"/>
            </w:rPr>
            <w:t>Literatür Takip Etme Durumuna Göre Karşılaştırılması</w:t>
          </w:r>
          <w:r>
            <w:rPr>
              <w:rFonts w:ascii="Times New Roman" w:eastAsia="Times New Roman" w:hAnsi="Times New Roman"/>
              <w:lang w:eastAsia="tr-TR"/>
            </w:rPr>
            <w:tab/>
            <w:t>52</w:t>
          </w:r>
        </w:p>
        <w:p w:rsidR="00B06563"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EE1623">
            <w:rPr>
              <w:rFonts w:ascii="Times New Roman" w:eastAsia="Times New Roman" w:hAnsi="Times New Roman"/>
              <w:b/>
              <w:lang w:eastAsia="tr-TR"/>
            </w:rPr>
            <w:t>Tablo 15.</w:t>
          </w:r>
          <w:r w:rsidRPr="00084C0E">
            <w:rPr>
              <w:rFonts w:ascii="Times New Roman" w:eastAsia="Times New Roman" w:hAnsi="Times New Roman"/>
              <w:lang w:eastAsia="tr-TR"/>
            </w:rPr>
            <w:t xml:space="preserve"> Hemşirelerin Tıbbi Hataları Rapor Etmeme Nedenlerinin Tıbbi Hatalarla </w:t>
          </w:r>
        </w:p>
        <w:p w:rsidR="00387114" w:rsidRPr="00084C0E" w:rsidRDefault="00387114" w:rsidP="00B06563">
          <w:pPr>
            <w:tabs>
              <w:tab w:val="right" w:leader="dot" w:pos="8789"/>
            </w:tabs>
            <w:spacing w:after="120" w:line="320" w:lineRule="atLeast"/>
            <w:ind w:left="426"/>
            <w:jc w:val="both"/>
            <w:rPr>
              <w:rFonts w:ascii="Times New Roman" w:eastAsia="Times New Roman" w:hAnsi="Times New Roman"/>
              <w:lang w:eastAsia="tr-TR"/>
            </w:rPr>
          </w:pPr>
          <w:r w:rsidRPr="00084C0E">
            <w:rPr>
              <w:rFonts w:ascii="Times New Roman" w:eastAsia="Times New Roman" w:hAnsi="Times New Roman"/>
              <w:lang w:eastAsia="tr-TR"/>
            </w:rPr>
            <w:t>Karşılaşma Durumuna Göre Karşılaştırılması</w:t>
          </w:r>
          <w:r>
            <w:rPr>
              <w:rFonts w:ascii="Times New Roman" w:eastAsia="Times New Roman" w:hAnsi="Times New Roman"/>
              <w:lang w:eastAsia="tr-TR"/>
            </w:rPr>
            <w:tab/>
            <w:t>54</w:t>
          </w:r>
        </w:p>
        <w:p w:rsidR="00B06563"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EE1623">
            <w:rPr>
              <w:rFonts w:ascii="Times New Roman" w:eastAsia="Times New Roman" w:hAnsi="Times New Roman"/>
              <w:b/>
              <w:lang w:eastAsia="tr-TR"/>
            </w:rPr>
            <w:t>Tablo 16.</w:t>
          </w:r>
          <w:r w:rsidRPr="00084C0E">
            <w:rPr>
              <w:rFonts w:ascii="Times New Roman" w:eastAsia="Times New Roman" w:hAnsi="Times New Roman"/>
              <w:lang w:eastAsia="tr-TR"/>
            </w:rPr>
            <w:t xml:space="preserve"> Hemşirelerin Tıbbi Hataları Rapor Etmeme Nedenlerinin Tıbbi Hatalarla </w:t>
          </w:r>
        </w:p>
        <w:p w:rsidR="00387114" w:rsidRPr="00084C0E" w:rsidRDefault="00387114" w:rsidP="00B06563">
          <w:pPr>
            <w:tabs>
              <w:tab w:val="right" w:leader="dot" w:pos="8789"/>
            </w:tabs>
            <w:spacing w:after="120" w:line="320" w:lineRule="atLeast"/>
            <w:ind w:left="426"/>
            <w:jc w:val="both"/>
            <w:rPr>
              <w:rFonts w:ascii="Times New Roman" w:eastAsia="Times New Roman" w:hAnsi="Times New Roman"/>
              <w:lang w:eastAsia="tr-TR"/>
            </w:rPr>
          </w:pPr>
          <w:r w:rsidRPr="00084C0E">
            <w:rPr>
              <w:rFonts w:ascii="Times New Roman" w:eastAsia="Times New Roman" w:hAnsi="Times New Roman"/>
              <w:lang w:eastAsia="tr-TR"/>
            </w:rPr>
            <w:t>Karşılaşma Sıklığına Göre Karşılaştırılması</w:t>
          </w:r>
          <w:r>
            <w:rPr>
              <w:rFonts w:ascii="Times New Roman" w:eastAsia="Times New Roman" w:hAnsi="Times New Roman"/>
              <w:lang w:eastAsia="tr-TR"/>
            </w:rPr>
            <w:tab/>
            <w:t>56</w:t>
          </w:r>
        </w:p>
        <w:p w:rsidR="00B06563"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EE1623">
            <w:rPr>
              <w:rFonts w:ascii="Times New Roman" w:eastAsia="Times New Roman" w:hAnsi="Times New Roman"/>
              <w:b/>
              <w:lang w:eastAsia="tr-TR"/>
            </w:rPr>
            <w:lastRenderedPageBreak/>
            <w:t>Tablo 17.</w:t>
          </w:r>
          <w:r w:rsidRPr="00084C0E">
            <w:rPr>
              <w:rFonts w:ascii="Times New Roman" w:eastAsia="Times New Roman" w:hAnsi="Times New Roman"/>
              <w:lang w:eastAsia="tr-TR"/>
            </w:rPr>
            <w:t xml:space="preserve"> Hemşirelerin Tıbbi Hataları Rapor Etmeme Nedenlerinin Tıbbi Hata </w:t>
          </w:r>
        </w:p>
        <w:p w:rsidR="00387114" w:rsidRPr="00084C0E" w:rsidRDefault="00387114" w:rsidP="00B06563">
          <w:pPr>
            <w:tabs>
              <w:tab w:val="right" w:leader="dot" w:pos="8789"/>
            </w:tabs>
            <w:spacing w:after="120" w:line="320" w:lineRule="atLeast"/>
            <w:ind w:left="426"/>
            <w:jc w:val="both"/>
            <w:rPr>
              <w:rFonts w:ascii="Times New Roman" w:eastAsia="Times New Roman" w:hAnsi="Times New Roman"/>
              <w:lang w:eastAsia="tr-TR"/>
            </w:rPr>
          </w:pPr>
          <w:r w:rsidRPr="00084C0E">
            <w:rPr>
              <w:rFonts w:ascii="Times New Roman" w:eastAsia="Times New Roman" w:hAnsi="Times New Roman"/>
              <w:lang w:eastAsia="tr-TR"/>
            </w:rPr>
            <w:t>Karşılaşma Vardiyasına Göre Karşılaştırılması</w:t>
          </w:r>
          <w:r>
            <w:rPr>
              <w:rFonts w:ascii="Times New Roman" w:eastAsia="Times New Roman" w:hAnsi="Times New Roman"/>
              <w:lang w:eastAsia="tr-TR"/>
            </w:rPr>
            <w:tab/>
            <w:t>59</w:t>
          </w:r>
        </w:p>
      </w:sdtContent>
    </w:sdt>
    <w:p w:rsidR="00387114" w:rsidRDefault="00387114" w:rsidP="00387114">
      <w:pPr>
        <w:jc w:val="center"/>
        <w:rPr>
          <w:rFonts w:ascii="Times New Roman" w:hAnsi="Times New Roman"/>
          <w:b/>
          <w:sz w:val="28"/>
          <w:szCs w:val="28"/>
        </w:rPr>
      </w:pPr>
    </w:p>
    <w:p w:rsidR="00387114" w:rsidRDefault="00387114"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B06563" w:rsidRDefault="00B06563" w:rsidP="00387114">
      <w:pPr>
        <w:jc w:val="center"/>
        <w:rPr>
          <w:rFonts w:ascii="Times New Roman" w:hAnsi="Times New Roman"/>
          <w:b/>
          <w:sz w:val="28"/>
          <w:szCs w:val="28"/>
        </w:rPr>
      </w:pPr>
    </w:p>
    <w:p w:rsidR="00387114" w:rsidRDefault="00387114" w:rsidP="00387114">
      <w:pPr>
        <w:jc w:val="center"/>
        <w:rPr>
          <w:rFonts w:ascii="Times New Roman" w:hAnsi="Times New Roman"/>
          <w:b/>
          <w:sz w:val="28"/>
          <w:szCs w:val="28"/>
        </w:rPr>
      </w:pPr>
    </w:p>
    <w:p w:rsidR="00387114" w:rsidRPr="00BE5829" w:rsidRDefault="00387114" w:rsidP="00EE1623">
      <w:pPr>
        <w:spacing w:after="240" w:line="240" w:lineRule="auto"/>
        <w:jc w:val="center"/>
        <w:rPr>
          <w:rFonts w:ascii="Times New Roman" w:hAnsi="Times New Roman"/>
          <w:b/>
          <w:sz w:val="28"/>
        </w:rPr>
      </w:pPr>
      <w:r w:rsidRPr="00BE5829">
        <w:rPr>
          <w:rFonts w:ascii="Times New Roman" w:hAnsi="Times New Roman"/>
          <w:b/>
          <w:sz w:val="28"/>
        </w:rPr>
        <w:lastRenderedPageBreak/>
        <w:t>EKLER DİZİNİ</w:t>
      </w:r>
    </w:p>
    <w:p w:rsidR="00387114" w:rsidRPr="00BE5829" w:rsidRDefault="00387114" w:rsidP="00387114">
      <w:pPr>
        <w:spacing w:after="0" w:line="240" w:lineRule="auto"/>
        <w:rPr>
          <w:rFonts w:ascii="Times New Roman" w:hAnsi="Times New Roman"/>
          <w:b/>
          <w:sz w:val="24"/>
          <w:szCs w:val="28"/>
        </w:rPr>
      </w:pPr>
    </w:p>
    <w:p w:rsidR="00387114" w:rsidRPr="00BE5829"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EE1623">
        <w:rPr>
          <w:rFonts w:ascii="Times New Roman" w:eastAsia="Times New Roman" w:hAnsi="Times New Roman"/>
          <w:b/>
          <w:lang w:eastAsia="tr-TR"/>
        </w:rPr>
        <w:t>EK-1.</w:t>
      </w:r>
      <w:r w:rsidRPr="00BE5829">
        <w:rPr>
          <w:rFonts w:ascii="Times New Roman" w:eastAsia="Times New Roman" w:hAnsi="Times New Roman"/>
          <w:lang w:eastAsia="tr-TR"/>
        </w:rPr>
        <w:t xml:space="preserve"> Anket Fo</w:t>
      </w:r>
      <w:r w:rsidR="00810310">
        <w:rPr>
          <w:rFonts w:ascii="Times New Roman" w:eastAsia="Times New Roman" w:hAnsi="Times New Roman"/>
          <w:lang w:eastAsia="tr-TR"/>
        </w:rPr>
        <w:t>rmu</w:t>
      </w:r>
      <w:r w:rsidR="00810310">
        <w:rPr>
          <w:rFonts w:ascii="Times New Roman" w:eastAsia="Times New Roman" w:hAnsi="Times New Roman"/>
          <w:lang w:eastAsia="tr-TR"/>
        </w:rPr>
        <w:tab/>
        <w:t>79</w:t>
      </w:r>
    </w:p>
    <w:p w:rsidR="00B06563"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EE1623">
        <w:rPr>
          <w:rFonts w:ascii="Times New Roman" w:eastAsia="Times New Roman" w:hAnsi="Times New Roman"/>
          <w:b/>
          <w:lang w:eastAsia="tr-TR"/>
        </w:rPr>
        <w:t>EK-2.</w:t>
      </w:r>
      <w:r w:rsidRPr="00BE5829">
        <w:rPr>
          <w:rFonts w:ascii="Times New Roman" w:eastAsia="Times New Roman" w:hAnsi="Times New Roman"/>
          <w:lang w:eastAsia="tr-TR"/>
        </w:rPr>
        <w:t xml:space="preserve"> Adnan Menderes Üniversitesi Tıp Fakültesi Girişimsel Olmayan Klinik Araştır</w:t>
      </w:r>
      <w:r w:rsidR="001D3E13">
        <w:rPr>
          <w:rFonts w:ascii="Times New Roman" w:eastAsia="Times New Roman" w:hAnsi="Times New Roman"/>
          <w:lang w:eastAsia="tr-TR"/>
        </w:rPr>
        <w:t xml:space="preserve">malar </w:t>
      </w:r>
    </w:p>
    <w:p w:rsidR="00387114" w:rsidRPr="00BE5829" w:rsidRDefault="00810310" w:rsidP="00B06563">
      <w:pPr>
        <w:tabs>
          <w:tab w:val="right" w:leader="dot" w:pos="8789"/>
        </w:tabs>
        <w:spacing w:after="120" w:line="320" w:lineRule="atLeast"/>
        <w:ind w:left="426"/>
        <w:jc w:val="both"/>
        <w:rPr>
          <w:rFonts w:ascii="Times New Roman" w:eastAsia="Times New Roman" w:hAnsi="Times New Roman"/>
          <w:lang w:eastAsia="tr-TR"/>
        </w:rPr>
      </w:pPr>
      <w:r>
        <w:rPr>
          <w:rFonts w:ascii="Times New Roman" w:eastAsia="Times New Roman" w:hAnsi="Times New Roman"/>
          <w:lang w:eastAsia="tr-TR"/>
        </w:rPr>
        <w:t>Etik Kurul Karar Yazısı</w:t>
      </w:r>
      <w:r>
        <w:rPr>
          <w:rFonts w:ascii="Times New Roman" w:eastAsia="Times New Roman" w:hAnsi="Times New Roman"/>
          <w:lang w:eastAsia="tr-TR"/>
        </w:rPr>
        <w:tab/>
        <w:t>81</w:t>
      </w:r>
    </w:p>
    <w:p w:rsidR="00387114" w:rsidRPr="00BE5829" w:rsidRDefault="00387114" w:rsidP="00387114">
      <w:pPr>
        <w:tabs>
          <w:tab w:val="right" w:leader="dot" w:pos="8789"/>
        </w:tabs>
        <w:spacing w:after="120" w:line="320" w:lineRule="atLeast"/>
        <w:ind w:left="426" w:hanging="426"/>
        <w:jc w:val="both"/>
        <w:rPr>
          <w:rFonts w:ascii="Times New Roman" w:eastAsia="Times New Roman" w:hAnsi="Times New Roman"/>
          <w:lang w:eastAsia="tr-TR"/>
        </w:rPr>
      </w:pPr>
      <w:r w:rsidRPr="00EE1623">
        <w:rPr>
          <w:rFonts w:ascii="Times New Roman" w:eastAsia="Times New Roman" w:hAnsi="Times New Roman"/>
          <w:b/>
          <w:lang w:eastAsia="tr-TR"/>
        </w:rPr>
        <w:t>EK-3.</w:t>
      </w:r>
      <w:r w:rsidRPr="00BE5829">
        <w:rPr>
          <w:rFonts w:ascii="Times New Roman" w:eastAsia="Times New Roman" w:hAnsi="Times New Roman"/>
          <w:lang w:eastAsia="tr-TR"/>
        </w:rPr>
        <w:t xml:space="preserve"> Adnan Menderes Üniversitesi Uygulama ve Araştırma Hastanesi Araştırma İzin Yazısı</w:t>
      </w:r>
      <w:r w:rsidR="00810310">
        <w:rPr>
          <w:rFonts w:ascii="Times New Roman" w:eastAsia="Times New Roman" w:hAnsi="Times New Roman"/>
          <w:lang w:eastAsia="tr-TR"/>
        </w:rPr>
        <w:tab/>
        <w:t>82</w:t>
      </w:r>
    </w:p>
    <w:p w:rsidR="003D0724" w:rsidRPr="004423D5" w:rsidRDefault="003D0724" w:rsidP="003D0724">
      <w:pPr>
        <w:spacing w:after="240"/>
        <w:ind w:left="567" w:hanging="567"/>
        <w:jc w:val="both"/>
        <w:rPr>
          <w:rFonts w:ascii="Times New Roman" w:hAnsi="Times New Roman"/>
          <w:b/>
          <w:sz w:val="24"/>
        </w:rPr>
      </w:pPr>
    </w:p>
    <w:p w:rsidR="003D0724" w:rsidRPr="003C7803" w:rsidRDefault="003D0724" w:rsidP="003D0724">
      <w:pPr>
        <w:spacing w:after="0" w:line="240" w:lineRule="auto"/>
        <w:ind w:right="-567"/>
        <w:rPr>
          <w:rFonts w:ascii="Times New Roman" w:hAnsi="Times New Roman"/>
          <w:b/>
          <w:sz w:val="24"/>
          <w:szCs w:val="24"/>
        </w:rPr>
      </w:pPr>
    </w:p>
    <w:p w:rsidR="00807BDC" w:rsidRDefault="00807BDC" w:rsidP="006A0F67">
      <w:pPr>
        <w:jc w:val="center"/>
        <w:rPr>
          <w:rFonts w:ascii="Times New Roman" w:hAnsi="Times New Roman"/>
          <w:b/>
          <w:sz w:val="28"/>
          <w:szCs w:val="28"/>
        </w:rPr>
      </w:pPr>
    </w:p>
    <w:p w:rsidR="003D0724" w:rsidRDefault="003D0724" w:rsidP="006A0F67">
      <w:pPr>
        <w:jc w:val="center"/>
        <w:rPr>
          <w:rFonts w:ascii="Times New Roman" w:hAnsi="Times New Roman"/>
          <w:b/>
          <w:sz w:val="28"/>
          <w:szCs w:val="28"/>
        </w:rPr>
      </w:pPr>
    </w:p>
    <w:p w:rsidR="003D0724" w:rsidRDefault="003D0724" w:rsidP="006A0F67">
      <w:pPr>
        <w:jc w:val="center"/>
        <w:rPr>
          <w:rFonts w:ascii="Times New Roman" w:hAnsi="Times New Roman"/>
          <w:b/>
          <w:sz w:val="28"/>
          <w:szCs w:val="28"/>
        </w:rPr>
      </w:pPr>
    </w:p>
    <w:p w:rsidR="003D0724" w:rsidRDefault="003D0724" w:rsidP="006A0F67">
      <w:pPr>
        <w:jc w:val="center"/>
        <w:rPr>
          <w:rFonts w:ascii="Times New Roman" w:hAnsi="Times New Roman"/>
          <w:b/>
          <w:sz w:val="28"/>
          <w:szCs w:val="28"/>
        </w:rPr>
      </w:pPr>
    </w:p>
    <w:p w:rsidR="003D0724" w:rsidRDefault="003D0724" w:rsidP="006A0F67">
      <w:pPr>
        <w:jc w:val="center"/>
        <w:rPr>
          <w:rFonts w:ascii="Times New Roman" w:hAnsi="Times New Roman"/>
          <w:b/>
          <w:sz w:val="28"/>
          <w:szCs w:val="28"/>
        </w:rPr>
      </w:pPr>
    </w:p>
    <w:p w:rsidR="003D0724" w:rsidRDefault="003D0724" w:rsidP="006A0F67">
      <w:pPr>
        <w:jc w:val="center"/>
        <w:rPr>
          <w:rFonts w:ascii="Times New Roman" w:hAnsi="Times New Roman"/>
          <w:b/>
          <w:sz w:val="28"/>
          <w:szCs w:val="28"/>
        </w:rPr>
      </w:pPr>
    </w:p>
    <w:p w:rsidR="003D0724" w:rsidRDefault="003D0724" w:rsidP="006A0F67">
      <w:pPr>
        <w:jc w:val="center"/>
        <w:rPr>
          <w:rFonts w:ascii="Times New Roman" w:hAnsi="Times New Roman"/>
          <w:b/>
          <w:sz w:val="28"/>
          <w:szCs w:val="28"/>
        </w:rPr>
      </w:pPr>
    </w:p>
    <w:p w:rsidR="003D0724" w:rsidRDefault="003D0724" w:rsidP="006A0F67">
      <w:pPr>
        <w:jc w:val="center"/>
        <w:rPr>
          <w:rFonts w:ascii="Times New Roman" w:hAnsi="Times New Roman"/>
          <w:b/>
          <w:sz w:val="28"/>
          <w:szCs w:val="28"/>
        </w:rPr>
      </w:pPr>
    </w:p>
    <w:p w:rsidR="003D0724" w:rsidRDefault="003D0724" w:rsidP="006A0F67">
      <w:pPr>
        <w:jc w:val="center"/>
        <w:rPr>
          <w:rFonts w:ascii="Times New Roman" w:hAnsi="Times New Roman"/>
          <w:b/>
          <w:sz w:val="28"/>
          <w:szCs w:val="28"/>
        </w:rPr>
      </w:pPr>
    </w:p>
    <w:p w:rsidR="003D0724" w:rsidRDefault="003D0724" w:rsidP="006A0F67">
      <w:pPr>
        <w:jc w:val="center"/>
        <w:rPr>
          <w:rFonts w:ascii="Times New Roman" w:hAnsi="Times New Roman"/>
          <w:b/>
          <w:sz w:val="28"/>
          <w:szCs w:val="28"/>
        </w:rPr>
      </w:pPr>
    </w:p>
    <w:p w:rsidR="003D0724" w:rsidRDefault="003D0724" w:rsidP="006A0F67">
      <w:pPr>
        <w:jc w:val="center"/>
        <w:rPr>
          <w:rFonts w:ascii="Times New Roman" w:hAnsi="Times New Roman"/>
          <w:b/>
          <w:sz w:val="28"/>
          <w:szCs w:val="28"/>
        </w:rPr>
      </w:pPr>
    </w:p>
    <w:p w:rsidR="003D0724" w:rsidRDefault="003D0724" w:rsidP="006A0F67">
      <w:pPr>
        <w:jc w:val="center"/>
        <w:rPr>
          <w:rFonts w:ascii="Times New Roman" w:hAnsi="Times New Roman"/>
          <w:b/>
          <w:sz w:val="28"/>
          <w:szCs w:val="28"/>
        </w:rPr>
      </w:pPr>
    </w:p>
    <w:p w:rsidR="00BE5829" w:rsidRDefault="00BE5829" w:rsidP="006A0F67">
      <w:pPr>
        <w:jc w:val="center"/>
        <w:rPr>
          <w:rFonts w:ascii="Times New Roman" w:hAnsi="Times New Roman"/>
          <w:b/>
          <w:sz w:val="28"/>
          <w:szCs w:val="28"/>
        </w:rPr>
      </w:pPr>
    </w:p>
    <w:p w:rsidR="00BE5829" w:rsidRDefault="00BE5829" w:rsidP="006A0F67">
      <w:pPr>
        <w:jc w:val="center"/>
        <w:rPr>
          <w:rFonts w:ascii="Times New Roman" w:hAnsi="Times New Roman"/>
          <w:b/>
          <w:sz w:val="28"/>
          <w:szCs w:val="28"/>
        </w:rPr>
      </w:pPr>
    </w:p>
    <w:p w:rsidR="00BE5829" w:rsidRDefault="00BE5829" w:rsidP="006A0F67">
      <w:pPr>
        <w:jc w:val="center"/>
        <w:rPr>
          <w:rFonts w:ascii="Times New Roman" w:hAnsi="Times New Roman"/>
          <w:b/>
          <w:sz w:val="28"/>
          <w:szCs w:val="28"/>
        </w:rPr>
      </w:pPr>
    </w:p>
    <w:p w:rsidR="00BE5829" w:rsidRDefault="00BE5829" w:rsidP="006A0F67">
      <w:pPr>
        <w:jc w:val="center"/>
        <w:rPr>
          <w:rFonts w:ascii="Times New Roman" w:hAnsi="Times New Roman"/>
          <w:b/>
          <w:sz w:val="28"/>
          <w:szCs w:val="28"/>
        </w:rPr>
      </w:pPr>
    </w:p>
    <w:p w:rsidR="00BE5829" w:rsidRDefault="00BE5829" w:rsidP="006A0F67">
      <w:pPr>
        <w:jc w:val="center"/>
        <w:rPr>
          <w:rFonts w:ascii="Times New Roman" w:hAnsi="Times New Roman"/>
          <w:b/>
          <w:sz w:val="28"/>
          <w:szCs w:val="28"/>
        </w:rPr>
      </w:pPr>
    </w:p>
    <w:p w:rsidR="003D0724" w:rsidRDefault="003D0724" w:rsidP="006A0F67">
      <w:pPr>
        <w:jc w:val="center"/>
        <w:rPr>
          <w:rFonts w:ascii="Times New Roman" w:hAnsi="Times New Roman"/>
          <w:b/>
          <w:sz w:val="28"/>
          <w:szCs w:val="28"/>
        </w:rPr>
      </w:pPr>
    </w:p>
    <w:p w:rsidR="00807BDC" w:rsidRPr="00EE1623" w:rsidRDefault="00EE1623" w:rsidP="00C7208B">
      <w:pPr>
        <w:spacing w:after="240" w:line="360" w:lineRule="auto"/>
        <w:jc w:val="center"/>
        <w:rPr>
          <w:rFonts w:ascii="Times New Roman" w:hAnsi="Times New Roman"/>
          <w:b/>
          <w:sz w:val="28"/>
          <w:szCs w:val="28"/>
        </w:rPr>
      </w:pPr>
      <w:r>
        <w:rPr>
          <w:rFonts w:ascii="Times New Roman" w:hAnsi="Times New Roman"/>
          <w:b/>
          <w:sz w:val="28"/>
          <w:szCs w:val="28"/>
        </w:rPr>
        <w:lastRenderedPageBreak/>
        <w:t>ÖZET</w:t>
      </w:r>
    </w:p>
    <w:p w:rsidR="00D13139" w:rsidRPr="00807BDC" w:rsidRDefault="006A0F67" w:rsidP="00C7208B">
      <w:pPr>
        <w:spacing w:after="240" w:line="360" w:lineRule="auto"/>
        <w:jc w:val="center"/>
        <w:rPr>
          <w:rFonts w:ascii="Times New Roman" w:hAnsi="Times New Roman"/>
          <w:b/>
          <w:bCs/>
          <w:sz w:val="24"/>
          <w:szCs w:val="28"/>
        </w:rPr>
      </w:pPr>
      <w:r w:rsidRPr="00807BDC">
        <w:rPr>
          <w:rFonts w:ascii="Times New Roman" w:hAnsi="Times New Roman"/>
          <w:b/>
          <w:sz w:val="24"/>
          <w:szCs w:val="28"/>
        </w:rPr>
        <w:t>HEMŞİRELERİN TIBBİ HATALARI RAPOR ETMEME NEDENLERİ</w:t>
      </w:r>
      <w:r w:rsidRPr="00807BDC">
        <w:rPr>
          <w:rFonts w:ascii="Times New Roman" w:hAnsi="Times New Roman"/>
          <w:b/>
          <w:bCs/>
          <w:sz w:val="24"/>
          <w:szCs w:val="28"/>
        </w:rPr>
        <w:t xml:space="preserve"> </w:t>
      </w:r>
    </w:p>
    <w:p w:rsidR="006A0F67" w:rsidRPr="00FF5E0B" w:rsidRDefault="00D13139" w:rsidP="00D13139">
      <w:pPr>
        <w:spacing w:before="120" w:after="120" w:line="360" w:lineRule="auto"/>
        <w:jc w:val="both"/>
        <w:rPr>
          <w:rFonts w:ascii="Times New Roman" w:hAnsi="Times New Roman"/>
          <w:b/>
          <w:bCs/>
          <w:color w:val="000000"/>
          <w:sz w:val="24"/>
          <w:szCs w:val="24"/>
        </w:rPr>
      </w:pPr>
      <w:r>
        <w:rPr>
          <w:rFonts w:ascii="Times New Roman" w:hAnsi="Times New Roman"/>
          <w:b/>
          <w:bCs/>
          <w:color w:val="000000"/>
          <w:sz w:val="24"/>
          <w:szCs w:val="24"/>
        </w:rPr>
        <w:t>ÜLKÜ HH</w:t>
      </w:r>
      <w:proofErr w:type="gramStart"/>
      <w:r w:rsidR="00C7208B">
        <w:rPr>
          <w:rFonts w:ascii="Times New Roman" w:hAnsi="Times New Roman"/>
          <w:b/>
          <w:bCs/>
          <w:color w:val="000000"/>
          <w:sz w:val="24"/>
          <w:szCs w:val="24"/>
        </w:rPr>
        <w:t>.</w:t>
      </w:r>
      <w:r>
        <w:rPr>
          <w:rFonts w:ascii="Times New Roman" w:hAnsi="Times New Roman"/>
          <w:b/>
          <w:bCs/>
          <w:color w:val="000000"/>
          <w:sz w:val="24"/>
          <w:szCs w:val="24"/>
        </w:rPr>
        <w:t>,</w:t>
      </w:r>
      <w:proofErr w:type="gramEnd"/>
      <w:r w:rsidR="006A0F67" w:rsidRPr="00FF5E0B">
        <w:rPr>
          <w:rFonts w:ascii="Times New Roman" w:hAnsi="Times New Roman"/>
          <w:b/>
          <w:bCs/>
          <w:color w:val="000000"/>
          <w:sz w:val="24"/>
          <w:szCs w:val="24"/>
        </w:rPr>
        <w:t xml:space="preserve"> Adnan Menderes Üniversitesi Sağlık Bilimleri Enstitüsü</w:t>
      </w:r>
      <w:r w:rsidR="00C7208B">
        <w:rPr>
          <w:rFonts w:ascii="Times New Roman" w:hAnsi="Times New Roman"/>
          <w:b/>
          <w:bCs/>
          <w:color w:val="000000"/>
          <w:sz w:val="24"/>
          <w:szCs w:val="24"/>
        </w:rPr>
        <w:t>,</w:t>
      </w:r>
      <w:r w:rsidR="006A0F67" w:rsidRPr="00FF5E0B">
        <w:rPr>
          <w:rFonts w:ascii="Times New Roman" w:hAnsi="Times New Roman"/>
          <w:b/>
          <w:bCs/>
          <w:color w:val="000000"/>
          <w:sz w:val="24"/>
          <w:szCs w:val="24"/>
        </w:rPr>
        <w:t xml:space="preserve"> </w:t>
      </w:r>
      <w:r w:rsidR="006A0F67">
        <w:rPr>
          <w:rFonts w:ascii="Times New Roman" w:hAnsi="Times New Roman"/>
          <w:b/>
          <w:bCs/>
          <w:color w:val="000000"/>
          <w:sz w:val="24"/>
          <w:szCs w:val="24"/>
        </w:rPr>
        <w:t>Hemşirelik Esasları Anabilim Dalı Yüksek Lisans Tezi</w:t>
      </w:r>
      <w:r w:rsidR="006A0F67" w:rsidRPr="00FF5E0B">
        <w:rPr>
          <w:rFonts w:ascii="Times New Roman" w:hAnsi="Times New Roman"/>
          <w:b/>
          <w:bCs/>
          <w:color w:val="000000"/>
          <w:sz w:val="24"/>
          <w:szCs w:val="24"/>
        </w:rPr>
        <w:t>, Aydın, 201</w:t>
      </w:r>
      <w:r w:rsidR="006A0F67">
        <w:rPr>
          <w:rFonts w:ascii="Times New Roman" w:hAnsi="Times New Roman"/>
          <w:b/>
          <w:bCs/>
          <w:color w:val="000000"/>
          <w:sz w:val="24"/>
          <w:szCs w:val="24"/>
        </w:rPr>
        <w:t>7</w:t>
      </w:r>
      <w:r w:rsidR="006A0F67" w:rsidRPr="00FF5E0B">
        <w:rPr>
          <w:rFonts w:ascii="Times New Roman" w:hAnsi="Times New Roman"/>
          <w:b/>
          <w:bCs/>
          <w:color w:val="000000"/>
          <w:sz w:val="24"/>
          <w:szCs w:val="24"/>
        </w:rPr>
        <w:t>.</w:t>
      </w:r>
    </w:p>
    <w:p w:rsidR="0017554F" w:rsidRPr="00027E3B" w:rsidRDefault="0017554F" w:rsidP="0017554F">
      <w:pPr>
        <w:spacing w:before="120" w:after="120" w:line="360" w:lineRule="auto"/>
        <w:jc w:val="both"/>
        <w:rPr>
          <w:rFonts w:ascii="Times New Roman" w:eastAsia="Times New Roman" w:hAnsi="Times New Roman"/>
          <w:sz w:val="24"/>
          <w:szCs w:val="24"/>
          <w:lang w:eastAsia="tr-TR"/>
        </w:rPr>
      </w:pPr>
      <w:r w:rsidRPr="00027E3B">
        <w:rPr>
          <w:rFonts w:ascii="Times New Roman" w:eastAsia="Times New Roman" w:hAnsi="Times New Roman"/>
          <w:sz w:val="24"/>
          <w:szCs w:val="24"/>
          <w:lang w:eastAsia="tr-TR"/>
        </w:rPr>
        <w:t xml:space="preserve">Bu araştırma, hemşirelerin tıbbi hataları rapor etmeme nedenlerini belirlemek amacıyla tanımlayıcı tipte yapılmıştır. Araştırma Eylül 2016-Mayıs 2017 tarihleri arasında Adnan Menderes Üniversitesi Uygulama ve Araştırma Hastanesi’nde çalışan 171 hemşire ile gerçekleştirilmiştir. </w:t>
      </w:r>
    </w:p>
    <w:p w:rsidR="0017554F" w:rsidRPr="00027E3B" w:rsidRDefault="0017554F" w:rsidP="0017554F">
      <w:pPr>
        <w:spacing w:before="120" w:after="120" w:line="360" w:lineRule="auto"/>
        <w:jc w:val="both"/>
        <w:rPr>
          <w:rFonts w:ascii="Times New Roman" w:eastAsiaTheme="minorHAnsi" w:hAnsi="Times New Roman"/>
          <w:sz w:val="24"/>
          <w:szCs w:val="24"/>
        </w:rPr>
      </w:pPr>
      <w:r w:rsidRPr="00027E3B">
        <w:rPr>
          <w:rFonts w:ascii="Times New Roman" w:eastAsia="Times New Roman" w:hAnsi="Times New Roman"/>
          <w:sz w:val="24"/>
          <w:szCs w:val="24"/>
          <w:lang w:eastAsia="tr-TR"/>
        </w:rPr>
        <w:t>Verilerin toplanmasında tı</w:t>
      </w:r>
      <w:r w:rsidR="00947FFB">
        <w:rPr>
          <w:rFonts w:ascii="Times New Roman" w:eastAsia="Times New Roman" w:hAnsi="Times New Roman"/>
          <w:sz w:val="24"/>
          <w:szCs w:val="24"/>
          <w:lang w:eastAsia="tr-TR"/>
        </w:rPr>
        <w:t>b</w:t>
      </w:r>
      <w:r w:rsidRPr="00027E3B">
        <w:rPr>
          <w:rFonts w:ascii="Times New Roman" w:eastAsia="Times New Roman" w:hAnsi="Times New Roman"/>
          <w:sz w:val="24"/>
          <w:szCs w:val="24"/>
          <w:lang w:eastAsia="tr-TR"/>
        </w:rPr>
        <w:t xml:space="preserve">bi hataları rapor etmeme nedenlerine ilişkin 21 ifadeden oluşan anket formu kullanılmıştır. </w:t>
      </w:r>
      <w:r w:rsidRPr="00027E3B">
        <w:rPr>
          <w:rFonts w:ascii="Times New Roman" w:hAnsi="Times New Roman"/>
          <w:sz w:val="24"/>
          <w:szCs w:val="24"/>
        </w:rPr>
        <w:t>Verilerin değerlendirilmesinde tanımlayıcı istatistiksel yöntemler (sayı, yüzde, ortalama) ve ki-kare testi kullanılmıştır.</w:t>
      </w:r>
    </w:p>
    <w:p w:rsidR="0017554F" w:rsidRPr="00027E3B" w:rsidRDefault="0017554F" w:rsidP="0017554F">
      <w:pPr>
        <w:spacing w:before="120" w:after="120" w:line="360" w:lineRule="auto"/>
        <w:jc w:val="both"/>
        <w:rPr>
          <w:rFonts w:ascii="Times New Roman" w:hAnsi="Times New Roman"/>
          <w:sz w:val="24"/>
          <w:szCs w:val="24"/>
        </w:rPr>
      </w:pPr>
      <w:r w:rsidRPr="00027E3B">
        <w:rPr>
          <w:rFonts w:ascii="Times New Roman" w:eastAsia="Times New Roman" w:hAnsi="Times New Roman"/>
          <w:color w:val="000000"/>
          <w:sz w:val="24"/>
          <w:szCs w:val="24"/>
          <w:lang w:eastAsia="tr-TR"/>
        </w:rPr>
        <w:t>Araştırmaya katılan hemşirelerin yaş or</w:t>
      </w:r>
      <w:r w:rsidR="00335B93">
        <w:rPr>
          <w:rFonts w:ascii="Times New Roman" w:eastAsia="Times New Roman" w:hAnsi="Times New Roman"/>
          <w:color w:val="000000"/>
          <w:sz w:val="24"/>
          <w:szCs w:val="24"/>
          <w:lang w:eastAsia="tr-TR"/>
        </w:rPr>
        <w:t>talamaları 27.52±</w:t>
      </w:r>
      <w:proofErr w:type="gramStart"/>
      <w:r w:rsidR="00335B93">
        <w:rPr>
          <w:rFonts w:ascii="Times New Roman" w:eastAsia="Times New Roman" w:hAnsi="Times New Roman"/>
          <w:color w:val="000000"/>
          <w:sz w:val="24"/>
          <w:szCs w:val="24"/>
          <w:lang w:eastAsia="tr-TR"/>
        </w:rPr>
        <w:t>6.9</w:t>
      </w:r>
      <w:proofErr w:type="gramEnd"/>
      <w:r w:rsidR="00335B93">
        <w:rPr>
          <w:rFonts w:ascii="Times New Roman" w:eastAsia="Times New Roman" w:hAnsi="Times New Roman"/>
          <w:color w:val="000000"/>
          <w:sz w:val="24"/>
          <w:szCs w:val="24"/>
          <w:lang w:eastAsia="tr-TR"/>
        </w:rPr>
        <w:t>, %89.9’u</w:t>
      </w:r>
      <w:r w:rsidRPr="00027E3B">
        <w:rPr>
          <w:rFonts w:ascii="Times New Roman" w:eastAsia="Times New Roman" w:hAnsi="Times New Roman"/>
          <w:color w:val="000000"/>
          <w:sz w:val="24"/>
          <w:szCs w:val="24"/>
          <w:lang w:eastAsia="tr-TR"/>
        </w:rPr>
        <w:t xml:space="preserve"> kadın, %45.9’u lisans mezunudur. Hemşirelerin </w:t>
      </w:r>
      <w:r w:rsidRPr="00027E3B">
        <w:rPr>
          <w:rFonts w:ascii="Times New Roman" w:hAnsi="Times New Roman"/>
          <w:sz w:val="24"/>
          <w:szCs w:val="24"/>
          <w:lang w:eastAsia="tr-TR"/>
        </w:rPr>
        <w:t>%</w:t>
      </w:r>
      <w:proofErr w:type="gramStart"/>
      <w:r w:rsidRPr="00027E3B">
        <w:rPr>
          <w:rFonts w:ascii="Times New Roman" w:hAnsi="Times New Roman"/>
          <w:sz w:val="24"/>
          <w:szCs w:val="24"/>
          <w:lang w:eastAsia="tr-TR"/>
        </w:rPr>
        <w:t>81.8’i</w:t>
      </w:r>
      <w:proofErr w:type="gramEnd"/>
      <w:r w:rsidRPr="00027E3B">
        <w:rPr>
          <w:rFonts w:ascii="Times New Roman" w:hAnsi="Times New Roman"/>
          <w:sz w:val="24"/>
          <w:szCs w:val="24"/>
          <w:lang w:eastAsia="tr-TR"/>
        </w:rPr>
        <w:t xml:space="preserve"> tıbbi hatalarla karşılaştıklarını, %66.1’i hataları rapor ettiğini belirtmiştir. </w:t>
      </w:r>
      <w:r w:rsidRPr="00027E3B">
        <w:rPr>
          <w:rFonts w:ascii="Times New Roman" w:hAnsi="Times New Roman"/>
          <w:sz w:val="24"/>
          <w:szCs w:val="24"/>
        </w:rPr>
        <w:t>Hemşirelerin tıbbi hataları rapor etmeme nedeni en çok tıbbi hatayla ilgili hastada olumsuz durum meydana gelirse genelde hemşi</w:t>
      </w:r>
      <w:r w:rsidR="0086749B">
        <w:rPr>
          <w:rFonts w:ascii="Times New Roman" w:hAnsi="Times New Roman"/>
          <w:sz w:val="24"/>
          <w:szCs w:val="24"/>
        </w:rPr>
        <w:t>relerin suçlanacağı (%72.97</w:t>
      </w:r>
      <w:r w:rsidRPr="00027E3B">
        <w:rPr>
          <w:rFonts w:ascii="Times New Roman" w:hAnsi="Times New Roman"/>
          <w:sz w:val="24"/>
          <w:szCs w:val="24"/>
        </w:rPr>
        <w:t>), hasta ve ailesinin hemşireye olumsuz tutum sergileyeceği (%72.3</w:t>
      </w:r>
      <w:r w:rsidR="0086749B">
        <w:rPr>
          <w:rFonts w:ascii="Times New Roman" w:hAnsi="Times New Roman"/>
          <w:sz w:val="24"/>
          <w:szCs w:val="24"/>
        </w:rPr>
        <w:t>0</w:t>
      </w:r>
      <w:r w:rsidRPr="00027E3B">
        <w:rPr>
          <w:rFonts w:ascii="Times New Roman" w:hAnsi="Times New Roman"/>
          <w:sz w:val="24"/>
          <w:szCs w:val="24"/>
        </w:rPr>
        <w:t>), hakl</w:t>
      </w:r>
      <w:r w:rsidR="0086749B">
        <w:rPr>
          <w:rFonts w:ascii="Times New Roman" w:hAnsi="Times New Roman"/>
          <w:sz w:val="24"/>
          <w:szCs w:val="24"/>
        </w:rPr>
        <w:t>arında dava açılabileceği (%59.46</w:t>
      </w:r>
      <w:r w:rsidRPr="00027E3B">
        <w:rPr>
          <w:rFonts w:ascii="Times New Roman" w:hAnsi="Times New Roman"/>
          <w:sz w:val="24"/>
          <w:szCs w:val="24"/>
        </w:rPr>
        <w:t>), hekimlerden olumsuz tep</w:t>
      </w:r>
      <w:r w:rsidR="00335B93">
        <w:rPr>
          <w:rFonts w:ascii="Times New Roman" w:hAnsi="Times New Roman"/>
          <w:sz w:val="24"/>
          <w:szCs w:val="24"/>
        </w:rPr>
        <w:t>ki</w:t>
      </w:r>
      <w:r w:rsidR="0086749B">
        <w:rPr>
          <w:rFonts w:ascii="Times New Roman" w:hAnsi="Times New Roman"/>
          <w:sz w:val="24"/>
          <w:szCs w:val="24"/>
        </w:rPr>
        <w:t xml:space="preserve"> alabilecekleri (%59.46</w:t>
      </w:r>
      <w:r w:rsidRPr="00027E3B">
        <w:rPr>
          <w:rFonts w:ascii="Times New Roman" w:hAnsi="Times New Roman"/>
          <w:sz w:val="24"/>
          <w:szCs w:val="24"/>
        </w:rPr>
        <w:t>) ve hastane yönetiminden ceza alabileceği  (%58.1</w:t>
      </w:r>
      <w:r w:rsidR="0086749B">
        <w:rPr>
          <w:rFonts w:ascii="Times New Roman" w:hAnsi="Times New Roman"/>
          <w:sz w:val="24"/>
          <w:szCs w:val="24"/>
        </w:rPr>
        <w:t>1</w:t>
      </w:r>
      <w:r w:rsidRPr="00027E3B">
        <w:rPr>
          <w:rFonts w:ascii="Times New Roman" w:hAnsi="Times New Roman"/>
          <w:sz w:val="24"/>
          <w:szCs w:val="24"/>
        </w:rPr>
        <w:t>) düşünceleridir. Hemşireler tıbbi hataların rapor edilmeme nedeni olarak en az ise hataya bağlı hasta zarar görmediyse hatayı rapor etmenin gereksiz olduğunu (%13.5</w:t>
      </w:r>
      <w:r w:rsidR="0086749B">
        <w:rPr>
          <w:rFonts w:ascii="Times New Roman" w:hAnsi="Times New Roman"/>
          <w:sz w:val="24"/>
          <w:szCs w:val="24"/>
        </w:rPr>
        <w:t>1</w:t>
      </w:r>
      <w:r w:rsidRPr="00027E3B">
        <w:rPr>
          <w:rFonts w:ascii="Times New Roman" w:hAnsi="Times New Roman"/>
          <w:sz w:val="24"/>
          <w:szCs w:val="24"/>
        </w:rPr>
        <w:t>), hasta güvenliği uygulamalarını geliştirmede tıbbi hataları rapor etmenin bir faydası olmadığını (%10.8</w:t>
      </w:r>
      <w:r w:rsidR="0086749B">
        <w:rPr>
          <w:rFonts w:ascii="Times New Roman" w:hAnsi="Times New Roman"/>
          <w:sz w:val="24"/>
          <w:szCs w:val="24"/>
        </w:rPr>
        <w:t>1</w:t>
      </w:r>
      <w:r w:rsidRPr="00027E3B">
        <w:rPr>
          <w:rFonts w:ascii="Times New Roman" w:hAnsi="Times New Roman"/>
          <w:sz w:val="24"/>
          <w:szCs w:val="24"/>
        </w:rPr>
        <w:t>) belirtmişlerdir.</w:t>
      </w:r>
    </w:p>
    <w:p w:rsidR="0017554F" w:rsidRPr="00027E3B" w:rsidRDefault="0017554F" w:rsidP="0017554F">
      <w:pPr>
        <w:spacing w:before="120" w:after="120" w:line="360" w:lineRule="auto"/>
        <w:jc w:val="both"/>
        <w:rPr>
          <w:rFonts w:ascii="Times New Roman" w:eastAsia="Times New Roman" w:hAnsi="Times New Roman"/>
          <w:color w:val="000000"/>
          <w:sz w:val="24"/>
          <w:szCs w:val="24"/>
          <w:lang w:eastAsia="tr-TR"/>
        </w:rPr>
      </w:pPr>
      <w:r w:rsidRPr="00027E3B">
        <w:rPr>
          <w:rFonts w:ascii="Times New Roman" w:eastAsia="Times New Roman" w:hAnsi="Times New Roman"/>
          <w:color w:val="000000"/>
          <w:sz w:val="24"/>
          <w:szCs w:val="24"/>
          <w:lang w:eastAsia="tr-TR"/>
        </w:rPr>
        <w:t>Hemşirelerin hata bildirdiğinde işten çıkarılabilme düşüncesi ile çalışma yılı arasında istatistiksel olarak anlamlı bir fark bulunmuştur. Hata rapor edildiğ</w:t>
      </w:r>
      <w:r w:rsidR="00335B93">
        <w:rPr>
          <w:rFonts w:ascii="Times New Roman" w:eastAsia="Times New Roman" w:hAnsi="Times New Roman"/>
          <w:color w:val="000000"/>
          <w:sz w:val="24"/>
          <w:szCs w:val="24"/>
          <w:lang w:eastAsia="tr-TR"/>
        </w:rPr>
        <w:t>inde hekimlerden olumsuz tepki</w:t>
      </w:r>
      <w:r w:rsidRPr="00027E3B">
        <w:rPr>
          <w:rFonts w:ascii="Times New Roman" w:eastAsia="Times New Roman" w:hAnsi="Times New Roman"/>
          <w:color w:val="000000"/>
          <w:sz w:val="24"/>
          <w:szCs w:val="24"/>
          <w:lang w:eastAsia="tr-TR"/>
        </w:rPr>
        <w:t xml:space="preserve"> alabilme, hastane yönetiminden ceza alabilme ve hata bildirim formlarının çok fazla olması düşünceleri ile çalışma pozisyonu arasında istatistiksel olarak anlamlı bir fark bulunmuştur (p&lt;0.05). </w:t>
      </w:r>
    </w:p>
    <w:p w:rsidR="0017554F" w:rsidRPr="00CE7990" w:rsidRDefault="0017554F" w:rsidP="0017554F">
      <w:pPr>
        <w:spacing w:before="120" w:after="120" w:line="360" w:lineRule="auto"/>
        <w:jc w:val="both"/>
        <w:rPr>
          <w:rFonts w:ascii="Times New Roman" w:hAnsi="Times New Roman"/>
          <w:sz w:val="24"/>
          <w:szCs w:val="24"/>
        </w:rPr>
      </w:pPr>
      <w:r w:rsidRPr="00027E3B">
        <w:rPr>
          <w:rFonts w:ascii="Times New Roman" w:hAnsi="Times New Roman"/>
          <w:sz w:val="24"/>
          <w:szCs w:val="24"/>
        </w:rPr>
        <w:t>Araştırma bulgularına göre hemşirelerin suçlanma, hasta, hasta yakınları ve hekimlerden olumsuz tepkiler alma ve hastane yönetimi tarafından cezalandırılma düşüncesi ile tıbbi hataları raporlamadıkları sonucuna varılmıştır.</w:t>
      </w:r>
      <w:r w:rsidRPr="00CE7990">
        <w:rPr>
          <w:rFonts w:ascii="Times New Roman" w:hAnsi="Times New Roman"/>
          <w:sz w:val="24"/>
          <w:szCs w:val="24"/>
        </w:rPr>
        <w:t xml:space="preserve"> </w:t>
      </w:r>
    </w:p>
    <w:p w:rsidR="006A0F67" w:rsidRDefault="006A0F67" w:rsidP="00807BDC">
      <w:pPr>
        <w:spacing w:before="120" w:after="120" w:line="360" w:lineRule="auto"/>
        <w:jc w:val="both"/>
        <w:rPr>
          <w:rFonts w:ascii="Times New Roman" w:eastAsia="+mn-ea" w:hAnsi="Times New Roman"/>
          <w:bCs/>
          <w:sz w:val="24"/>
          <w:szCs w:val="24"/>
          <w:lang w:eastAsia="en-GB"/>
        </w:rPr>
      </w:pPr>
      <w:r w:rsidRPr="00FF5E0B">
        <w:rPr>
          <w:rFonts w:ascii="Times New Roman" w:eastAsia="+mn-ea" w:hAnsi="Times New Roman"/>
          <w:b/>
          <w:bCs/>
          <w:sz w:val="24"/>
          <w:szCs w:val="24"/>
          <w:lang w:eastAsia="en-GB"/>
        </w:rPr>
        <w:t xml:space="preserve">Anahtar Kelimeler: </w:t>
      </w:r>
      <w:r w:rsidR="003F65C7">
        <w:rPr>
          <w:rFonts w:ascii="Times New Roman" w:eastAsia="+mn-ea" w:hAnsi="Times New Roman"/>
          <w:bCs/>
          <w:sz w:val="24"/>
          <w:szCs w:val="24"/>
          <w:lang w:eastAsia="en-GB"/>
        </w:rPr>
        <w:t>Hemşire,</w:t>
      </w:r>
      <w:r w:rsidR="003F65C7" w:rsidRPr="00556CBE">
        <w:rPr>
          <w:rFonts w:ascii="Times New Roman" w:eastAsia="+mn-ea" w:hAnsi="Times New Roman"/>
          <w:bCs/>
          <w:sz w:val="24"/>
          <w:szCs w:val="24"/>
          <w:lang w:eastAsia="en-GB"/>
        </w:rPr>
        <w:t xml:space="preserve"> </w:t>
      </w:r>
      <w:r w:rsidR="003F65C7">
        <w:rPr>
          <w:rFonts w:ascii="Times New Roman" w:eastAsia="+mn-ea" w:hAnsi="Times New Roman"/>
          <w:bCs/>
          <w:sz w:val="24"/>
          <w:szCs w:val="24"/>
          <w:lang w:eastAsia="en-GB"/>
        </w:rPr>
        <w:t>Rapor etme,</w:t>
      </w:r>
      <w:r w:rsidR="003F65C7" w:rsidRPr="00556CBE">
        <w:rPr>
          <w:rFonts w:ascii="Times New Roman" w:eastAsia="+mn-ea" w:hAnsi="Times New Roman"/>
          <w:bCs/>
          <w:sz w:val="24"/>
          <w:szCs w:val="24"/>
          <w:lang w:eastAsia="en-GB"/>
        </w:rPr>
        <w:t xml:space="preserve"> </w:t>
      </w:r>
      <w:r w:rsidR="003F65C7">
        <w:rPr>
          <w:rFonts w:ascii="Times New Roman" w:eastAsia="+mn-ea" w:hAnsi="Times New Roman"/>
          <w:bCs/>
          <w:sz w:val="24"/>
          <w:szCs w:val="24"/>
          <w:lang w:eastAsia="en-GB"/>
        </w:rPr>
        <w:t>Tıbbi hata.</w:t>
      </w:r>
    </w:p>
    <w:p w:rsidR="00807BDC" w:rsidRPr="00C7208B" w:rsidRDefault="003A062C" w:rsidP="00C7208B">
      <w:pPr>
        <w:spacing w:after="240" w:line="360" w:lineRule="auto"/>
        <w:jc w:val="center"/>
        <w:rPr>
          <w:rFonts w:ascii="Times New Roman" w:hAnsi="Times New Roman"/>
          <w:b/>
          <w:sz w:val="28"/>
        </w:rPr>
      </w:pPr>
      <w:r w:rsidRPr="0072187E">
        <w:rPr>
          <w:rFonts w:ascii="Times New Roman" w:hAnsi="Times New Roman"/>
          <w:b/>
          <w:sz w:val="28"/>
        </w:rPr>
        <w:lastRenderedPageBreak/>
        <w:t>ABSTRACT</w:t>
      </w:r>
    </w:p>
    <w:p w:rsidR="00D13139" w:rsidRPr="00807BDC" w:rsidRDefault="00870A85" w:rsidP="00C7208B">
      <w:pPr>
        <w:spacing w:after="240" w:line="360" w:lineRule="auto"/>
        <w:jc w:val="center"/>
        <w:rPr>
          <w:rFonts w:ascii="Times New Roman" w:hAnsi="Times New Roman"/>
          <w:b/>
          <w:sz w:val="24"/>
        </w:rPr>
      </w:pPr>
      <w:r w:rsidRPr="00807BDC">
        <w:rPr>
          <w:rFonts w:ascii="Times New Roman" w:hAnsi="Times New Roman"/>
          <w:b/>
          <w:sz w:val="24"/>
        </w:rPr>
        <w:t>REASONS FOR NURSES NOT TO REPORT MEDİCAL ERRORS</w:t>
      </w:r>
    </w:p>
    <w:p w:rsidR="003A062C" w:rsidRPr="00807BDC" w:rsidRDefault="00A368B5" w:rsidP="00C7208B">
      <w:pPr>
        <w:spacing w:line="360" w:lineRule="auto"/>
        <w:jc w:val="both"/>
        <w:rPr>
          <w:rFonts w:ascii="Times New Roman" w:hAnsi="Times New Roman"/>
          <w:b/>
          <w:sz w:val="24"/>
        </w:rPr>
      </w:pPr>
      <w:r w:rsidRPr="00807BDC">
        <w:rPr>
          <w:rFonts w:ascii="Times New Roman" w:hAnsi="Times New Roman"/>
          <w:b/>
          <w:sz w:val="24"/>
        </w:rPr>
        <w:t>ÜLKÜ</w:t>
      </w:r>
      <w:r w:rsidR="004017D6" w:rsidRPr="00807BDC">
        <w:rPr>
          <w:rFonts w:ascii="Times New Roman" w:hAnsi="Times New Roman"/>
          <w:b/>
          <w:sz w:val="24"/>
        </w:rPr>
        <w:t xml:space="preserve"> HH</w:t>
      </w:r>
      <w:proofErr w:type="gramStart"/>
      <w:r w:rsidR="00C7208B">
        <w:rPr>
          <w:rFonts w:ascii="Times New Roman" w:hAnsi="Times New Roman"/>
          <w:b/>
          <w:sz w:val="24"/>
        </w:rPr>
        <w:t>.</w:t>
      </w:r>
      <w:r w:rsidR="004017D6" w:rsidRPr="00807BDC">
        <w:rPr>
          <w:rFonts w:ascii="Times New Roman" w:hAnsi="Times New Roman"/>
          <w:b/>
          <w:sz w:val="24"/>
        </w:rPr>
        <w:t>,</w:t>
      </w:r>
      <w:proofErr w:type="gramEnd"/>
      <w:r w:rsidR="004017D6" w:rsidRPr="00807BDC">
        <w:rPr>
          <w:rFonts w:ascii="Times New Roman" w:hAnsi="Times New Roman"/>
          <w:b/>
          <w:sz w:val="24"/>
        </w:rPr>
        <w:t xml:space="preserve"> Adnan Menderes University, Institute of Health Sciences, Master of Thesis of Fundamentals of Nursing Program, Aydın, 2017.</w:t>
      </w:r>
    </w:p>
    <w:p w:rsidR="0017554F" w:rsidRPr="001D63BF" w:rsidRDefault="0017554F" w:rsidP="0017554F">
      <w:pPr>
        <w:spacing w:before="120" w:after="120" w:line="360" w:lineRule="auto"/>
        <w:jc w:val="both"/>
        <w:rPr>
          <w:rFonts w:ascii="Times New Roman" w:eastAsia="Times New Roman" w:hAnsi="Times New Roman"/>
          <w:sz w:val="24"/>
          <w:szCs w:val="24"/>
          <w:lang w:eastAsia="tr-TR"/>
        </w:rPr>
      </w:pPr>
      <w:r w:rsidRPr="001D63BF">
        <w:rPr>
          <w:rFonts w:ascii="Times New Roman" w:eastAsia="Times New Roman" w:hAnsi="Times New Roman"/>
          <w:sz w:val="24"/>
          <w:szCs w:val="24"/>
          <w:lang w:eastAsia="tr-TR"/>
        </w:rPr>
        <w:t xml:space="preserve">This is a descriptive study to determine the reasons for nurses not to report medical errors. The study was conducted with 171 nurses working in the Adnan Menderes University Research and Teaching Hospital between the dates of September 2016-May 2017. </w:t>
      </w:r>
    </w:p>
    <w:p w:rsidR="0017554F" w:rsidRPr="001D63BF" w:rsidRDefault="0017554F" w:rsidP="0017554F">
      <w:pPr>
        <w:spacing w:before="120" w:after="120" w:line="360" w:lineRule="auto"/>
        <w:jc w:val="both"/>
        <w:rPr>
          <w:rFonts w:ascii="Times New Roman" w:eastAsia="Times New Roman" w:hAnsi="Times New Roman"/>
          <w:sz w:val="24"/>
          <w:szCs w:val="24"/>
          <w:lang w:eastAsia="tr-TR"/>
        </w:rPr>
      </w:pPr>
      <w:r w:rsidRPr="00A46276">
        <w:rPr>
          <w:rFonts w:ascii="Times New Roman" w:eastAsia="Times New Roman" w:hAnsi="Times New Roman"/>
          <w:sz w:val="24"/>
          <w:szCs w:val="24"/>
          <w:lang w:eastAsia="tr-TR"/>
        </w:rPr>
        <w:t xml:space="preserve">A 21-item questionnaire about the reasons for reporting medical errors in the collection of </w:t>
      </w:r>
      <w:proofErr w:type="gramStart"/>
      <w:r w:rsidRPr="00A46276">
        <w:rPr>
          <w:rFonts w:ascii="Times New Roman" w:eastAsia="Times New Roman" w:hAnsi="Times New Roman"/>
          <w:sz w:val="24"/>
          <w:szCs w:val="24"/>
          <w:lang w:eastAsia="tr-TR"/>
        </w:rPr>
        <w:t>data</w:t>
      </w:r>
      <w:proofErr w:type="gramEnd"/>
      <w:r w:rsidRPr="00A46276">
        <w:rPr>
          <w:rFonts w:ascii="Times New Roman" w:eastAsia="Times New Roman" w:hAnsi="Times New Roman"/>
          <w:sz w:val="24"/>
          <w:szCs w:val="24"/>
          <w:lang w:eastAsia="tr-TR"/>
        </w:rPr>
        <w:t xml:space="preserve"> was used.</w:t>
      </w:r>
      <w:r>
        <w:rPr>
          <w:rFonts w:ascii="Times New Roman" w:eastAsia="Times New Roman" w:hAnsi="Times New Roman"/>
          <w:sz w:val="24"/>
          <w:szCs w:val="24"/>
          <w:lang w:eastAsia="tr-TR"/>
        </w:rPr>
        <w:t xml:space="preserve"> </w:t>
      </w:r>
      <w:r w:rsidRPr="001D63BF">
        <w:rPr>
          <w:rFonts w:ascii="Times New Roman" w:eastAsia="Times New Roman" w:hAnsi="Times New Roman"/>
          <w:sz w:val="24"/>
          <w:szCs w:val="24"/>
          <w:lang w:eastAsia="tr-TR"/>
        </w:rPr>
        <w:t xml:space="preserve">Descriptive statistical methods (number, percentage, mean) and chi-square test were used for </w:t>
      </w:r>
      <w:proofErr w:type="gramStart"/>
      <w:r w:rsidRPr="001D63BF">
        <w:rPr>
          <w:rFonts w:ascii="Times New Roman" w:eastAsia="Times New Roman" w:hAnsi="Times New Roman"/>
          <w:sz w:val="24"/>
          <w:szCs w:val="24"/>
          <w:lang w:eastAsia="tr-TR"/>
        </w:rPr>
        <w:t>data</w:t>
      </w:r>
      <w:proofErr w:type="gramEnd"/>
      <w:r w:rsidRPr="001D63BF">
        <w:rPr>
          <w:rFonts w:ascii="Times New Roman" w:eastAsia="Times New Roman" w:hAnsi="Times New Roman"/>
          <w:sz w:val="24"/>
          <w:szCs w:val="24"/>
          <w:lang w:eastAsia="tr-TR"/>
        </w:rPr>
        <w:t xml:space="preserve"> evaluation.</w:t>
      </w:r>
    </w:p>
    <w:p w:rsidR="0017554F" w:rsidRPr="001D63BF" w:rsidRDefault="0017554F" w:rsidP="0017554F">
      <w:pPr>
        <w:spacing w:before="120" w:after="120" w:line="360" w:lineRule="auto"/>
        <w:jc w:val="both"/>
        <w:rPr>
          <w:rFonts w:ascii="Times New Roman" w:eastAsia="Times New Roman" w:hAnsi="Times New Roman"/>
          <w:sz w:val="24"/>
          <w:szCs w:val="24"/>
          <w:lang w:eastAsia="tr-TR"/>
        </w:rPr>
      </w:pPr>
      <w:r w:rsidRPr="001D63BF">
        <w:rPr>
          <w:rFonts w:ascii="Times New Roman" w:eastAsia="Times New Roman" w:hAnsi="Times New Roman"/>
          <w:sz w:val="24"/>
          <w:szCs w:val="24"/>
          <w:lang w:eastAsia="tr-TR"/>
        </w:rPr>
        <w:t>The mean age of the nurses included in the study was 27.52±</w:t>
      </w:r>
      <w:proofErr w:type="gramStart"/>
      <w:r w:rsidRPr="001D63BF">
        <w:rPr>
          <w:rFonts w:ascii="Times New Roman" w:eastAsia="Times New Roman" w:hAnsi="Times New Roman"/>
          <w:sz w:val="24"/>
          <w:szCs w:val="24"/>
          <w:lang w:eastAsia="tr-TR"/>
        </w:rPr>
        <w:t>6.9</w:t>
      </w:r>
      <w:proofErr w:type="gramEnd"/>
      <w:r w:rsidRPr="001D63BF">
        <w:rPr>
          <w:rFonts w:ascii="Times New Roman" w:eastAsia="Times New Roman" w:hAnsi="Times New Roman"/>
          <w:sz w:val="24"/>
          <w:szCs w:val="24"/>
          <w:lang w:eastAsia="tr-TR"/>
        </w:rPr>
        <w:t>; 89.9% of these nurses were female, 45.9% had a graduate degree</w:t>
      </w:r>
      <w:r>
        <w:rPr>
          <w:rFonts w:ascii="Times New Roman" w:eastAsia="Times New Roman" w:hAnsi="Times New Roman"/>
          <w:sz w:val="24"/>
          <w:szCs w:val="24"/>
          <w:lang w:eastAsia="tr-TR"/>
        </w:rPr>
        <w:t>.</w:t>
      </w:r>
      <w:r w:rsidRPr="001D63BF">
        <w:rPr>
          <w:rFonts w:ascii="Times New Roman" w:eastAsia="Times New Roman" w:hAnsi="Times New Roman"/>
          <w:sz w:val="24"/>
          <w:szCs w:val="24"/>
          <w:lang w:eastAsia="tr-TR"/>
        </w:rPr>
        <w:t xml:space="preserve"> 81.8% of the nurses claimed that they </w:t>
      </w:r>
      <w:r>
        <w:rPr>
          <w:rFonts w:ascii="Times New Roman" w:eastAsia="Times New Roman" w:hAnsi="Times New Roman"/>
          <w:sz w:val="24"/>
          <w:szCs w:val="24"/>
          <w:lang w:eastAsia="tr-TR"/>
        </w:rPr>
        <w:t>met medical errors</w:t>
      </w:r>
      <w:r w:rsidRPr="001D63BF">
        <w:rPr>
          <w:rFonts w:ascii="Times New Roman" w:eastAsia="Times New Roman" w:hAnsi="Times New Roman"/>
          <w:sz w:val="24"/>
          <w:szCs w:val="24"/>
          <w:lang w:eastAsia="tr-TR"/>
        </w:rPr>
        <w:t xml:space="preserve"> and </w:t>
      </w:r>
      <w:proofErr w:type="gramStart"/>
      <w:r w:rsidRPr="001D63BF">
        <w:rPr>
          <w:rFonts w:ascii="Times New Roman" w:eastAsia="Times New Roman" w:hAnsi="Times New Roman"/>
          <w:sz w:val="24"/>
          <w:szCs w:val="24"/>
          <w:lang w:eastAsia="tr-TR"/>
        </w:rPr>
        <w:t>66.1</w:t>
      </w:r>
      <w:proofErr w:type="gramEnd"/>
      <w:r w:rsidRPr="001D63BF">
        <w:rPr>
          <w:rFonts w:ascii="Times New Roman" w:eastAsia="Times New Roman" w:hAnsi="Times New Roman"/>
          <w:sz w:val="24"/>
          <w:szCs w:val="24"/>
          <w:lang w:eastAsia="tr-TR"/>
        </w:rPr>
        <w:t xml:space="preserve">% of the nurses that they reported medical errors. </w:t>
      </w:r>
      <w:proofErr w:type="gramStart"/>
      <w:r w:rsidRPr="001D63BF">
        <w:rPr>
          <w:rFonts w:ascii="Times New Roman" w:eastAsia="Times New Roman" w:hAnsi="Times New Roman"/>
          <w:sz w:val="24"/>
          <w:szCs w:val="24"/>
          <w:lang w:eastAsia="tr-TR"/>
        </w:rPr>
        <w:t xml:space="preserve">The reasons why nurses did not report </w:t>
      </w:r>
      <w:r>
        <w:rPr>
          <w:rFonts w:ascii="Times New Roman" w:eastAsia="Times New Roman" w:hAnsi="Times New Roman"/>
          <w:sz w:val="24"/>
          <w:szCs w:val="24"/>
          <w:lang w:eastAsia="tr-TR"/>
        </w:rPr>
        <w:t xml:space="preserve">the most </w:t>
      </w:r>
      <w:r w:rsidRPr="001D63BF">
        <w:rPr>
          <w:rFonts w:ascii="Times New Roman" w:eastAsia="Times New Roman" w:hAnsi="Times New Roman"/>
          <w:sz w:val="24"/>
          <w:szCs w:val="24"/>
          <w:lang w:eastAsia="tr-TR"/>
        </w:rPr>
        <w:t>medical errors are: they believed that generally they would be blamed if patients were affected by such medical errors</w:t>
      </w:r>
      <w:r w:rsidR="00BB4A7E">
        <w:rPr>
          <w:rFonts w:ascii="Times New Roman" w:eastAsia="Times New Roman" w:hAnsi="Times New Roman"/>
          <w:sz w:val="24"/>
          <w:szCs w:val="24"/>
          <w:lang w:eastAsia="tr-TR"/>
        </w:rPr>
        <w:t xml:space="preserve"> </w:t>
      </w:r>
      <w:r w:rsidRPr="001D63BF">
        <w:rPr>
          <w:rFonts w:ascii="Times New Roman" w:eastAsia="Times New Roman" w:hAnsi="Times New Roman"/>
          <w:sz w:val="24"/>
          <w:szCs w:val="24"/>
          <w:lang w:eastAsia="tr-TR"/>
        </w:rPr>
        <w:t>(7</w:t>
      </w:r>
      <w:r w:rsidR="0086749B">
        <w:rPr>
          <w:rFonts w:ascii="Times New Roman" w:eastAsia="Times New Roman" w:hAnsi="Times New Roman"/>
          <w:sz w:val="24"/>
          <w:szCs w:val="24"/>
          <w:lang w:eastAsia="tr-TR"/>
        </w:rPr>
        <w:t>2.97</w:t>
      </w:r>
      <w:r w:rsidRPr="001D63BF">
        <w:rPr>
          <w:rFonts w:ascii="Times New Roman" w:eastAsia="Times New Roman" w:hAnsi="Times New Roman"/>
          <w:sz w:val="24"/>
          <w:szCs w:val="24"/>
          <w:lang w:eastAsia="tr-TR"/>
        </w:rPr>
        <w:t>%); that patients and patient families would be hostile to them if they reported errors (72.3</w:t>
      </w:r>
      <w:r w:rsidR="0086749B">
        <w:rPr>
          <w:rFonts w:ascii="Times New Roman" w:eastAsia="Times New Roman" w:hAnsi="Times New Roman"/>
          <w:sz w:val="24"/>
          <w:szCs w:val="24"/>
          <w:lang w:eastAsia="tr-TR"/>
        </w:rPr>
        <w:t>0</w:t>
      </w:r>
      <w:r w:rsidRPr="001D63BF">
        <w:rPr>
          <w:rFonts w:ascii="Times New Roman" w:eastAsia="Times New Roman" w:hAnsi="Times New Roman"/>
          <w:sz w:val="24"/>
          <w:szCs w:val="24"/>
          <w:lang w:eastAsia="tr-TR"/>
        </w:rPr>
        <w:t>%); feared that they would be sued</w:t>
      </w:r>
      <w:r>
        <w:rPr>
          <w:rFonts w:ascii="Times New Roman" w:eastAsia="Times New Roman" w:hAnsi="Times New Roman"/>
          <w:sz w:val="24"/>
          <w:szCs w:val="24"/>
          <w:lang w:eastAsia="tr-TR"/>
        </w:rPr>
        <w:t xml:space="preserve"> </w:t>
      </w:r>
      <w:r w:rsidRPr="001D63BF">
        <w:rPr>
          <w:rFonts w:ascii="Times New Roman" w:eastAsia="Times New Roman" w:hAnsi="Times New Roman"/>
          <w:sz w:val="24"/>
          <w:szCs w:val="24"/>
          <w:lang w:eastAsia="tr-TR"/>
        </w:rPr>
        <w:t>(59.</w:t>
      </w:r>
      <w:r w:rsidR="0086749B">
        <w:rPr>
          <w:rFonts w:ascii="Times New Roman" w:eastAsia="Times New Roman" w:hAnsi="Times New Roman"/>
          <w:sz w:val="24"/>
          <w:szCs w:val="24"/>
          <w:lang w:eastAsia="tr-TR"/>
        </w:rPr>
        <w:t>46</w:t>
      </w:r>
      <w:r w:rsidRPr="001D63BF">
        <w:rPr>
          <w:rFonts w:ascii="Times New Roman" w:eastAsia="Times New Roman" w:hAnsi="Times New Roman"/>
          <w:sz w:val="24"/>
          <w:szCs w:val="24"/>
          <w:lang w:eastAsia="tr-TR"/>
        </w:rPr>
        <w:t>%); feared that physicians would have a negative reaction towards them (59.</w:t>
      </w:r>
      <w:r w:rsidR="0086749B">
        <w:rPr>
          <w:rFonts w:ascii="Times New Roman" w:eastAsia="Times New Roman" w:hAnsi="Times New Roman"/>
          <w:sz w:val="24"/>
          <w:szCs w:val="24"/>
          <w:lang w:eastAsia="tr-TR"/>
        </w:rPr>
        <w:t>46</w:t>
      </w:r>
      <w:r w:rsidRPr="001D63BF">
        <w:rPr>
          <w:rFonts w:ascii="Times New Roman" w:eastAsia="Times New Roman" w:hAnsi="Times New Roman"/>
          <w:sz w:val="24"/>
          <w:szCs w:val="24"/>
          <w:lang w:eastAsia="tr-TR"/>
        </w:rPr>
        <w:t>%) and they believed that the hospital management would impose a penalty if they reported medical errors (58.1</w:t>
      </w:r>
      <w:r w:rsidR="0086749B">
        <w:rPr>
          <w:rFonts w:ascii="Times New Roman" w:eastAsia="Times New Roman" w:hAnsi="Times New Roman"/>
          <w:sz w:val="24"/>
          <w:szCs w:val="24"/>
          <w:lang w:eastAsia="tr-TR"/>
        </w:rPr>
        <w:t>1</w:t>
      </w:r>
      <w:r w:rsidRPr="001D63BF">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proofErr w:type="gramEnd"/>
      <w:r>
        <w:rPr>
          <w:rFonts w:ascii="Times New Roman" w:eastAsia="Times New Roman" w:hAnsi="Times New Roman"/>
          <w:sz w:val="24"/>
          <w:szCs w:val="24"/>
          <w:lang w:eastAsia="tr-TR"/>
        </w:rPr>
        <w:t xml:space="preserve">Nurses are at least as likely to </w:t>
      </w:r>
      <w:r w:rsidRPr="001D63BF">
        <w:rPr>
          <w:rFonts w:ascii="Times New Roman" w:eastAsia="Times New Roman" w:hAnsi="Times New Roman"/>
          <w:sz w:val="24"/>
          <w:szCs w:val="24"/>
          <w:lang w:eastAsia="tr-TR"/>
        </w:rPr>
        <w:t>report</w:t>
      </w:r>
      <w:r>
        <w:rPr>
          <w:rFonts w:ascii="Times New Roman" w:eastAsia="Times New Roman" w:hAnsi="Times New Roman"/>
          <w:sz w:val="24"/>
          <w:szCs w:val="24"/>
          <w:lang w:eastAsia="tr-TR"/>
        </w:rPr>
        <w:t xml:space="preserve"> medical </w:t>
      </w:r>
      <w:r w:rsidRPr="001D63BF">
        <w:rPr>
          <w:rFonts w:ascii="Times New Roman" w:eastAsia="Times New Roman" w:hAnsi="Times New Roman"/>
          <w:sz w:val="24"/>
          <w:szCs w:val="24"/>
          <w:lang w:eastAsia="tr-TR"/>
        </w:rPr>
        <w:t>errors as unnecessary if the patient was unharmed (13.5</w:t>
      </w:r>
      <w:r w:rsidR="0086749B">
        <w:rPr>
          <w:rFonts w:ascii="Times New Roman" w:eastAsia="Times New Roman" w:hAnsi="Times New Roman"/>
          <w:sz w:val="24"/>
          <w:szCs w:val="24"/>
          <w:lang w:eastAsia="tr-TR"/>
        </w:rPr>
        <w:t>1</w:t>
      </w:r>
      <w:r w:rsidRPr="001D63BF">
        <w:rPr>
          <w:rFonts w:ascii="Times New Roman" w:eastAsia="Times New Roman" w:hAnsi="Times New Roman"/>
          <w:sz w:val="24"/>
          <w:szCs w:val="24"/>
          <w:lang w:eastAsia="tr-TR"/>
        </w:rPr>
        <w:t>%), reporting medical errors did not contribute to developing patient safety practices (10.8</w:t>
      </w:r>
      <w:r w:rsidR="0086749B">
        <w:rPr>
          <w:rFonts w:ascii="Times New Roman" w:eastAsia="Times New Roman" w:hAnsi="Times New Roman"/>
          <w:sz w:val="24"/>
          <w:szCs w:val="24"/>
          <w:lang w:eastAsia="tr-TR"/>
        </w:rPr>
        <w:t>1</w:t>
      </w:r>
      <w:r w:rsidRPr="001D63BF">
        <w:rPr>
          <w:rFonts w:ascii="Times New Roman" w:eastAsia="Times New Roman" w:hAnsi="Times New Roman"/>
          <w:sz w:val="24"/>
          <w:szCs w:val="24"/>
          <w:lang w:eastAsia="tr-TR"/>
        </w:rPr>
        <w:t xml:space="preserve">%).  </w:t>
      </w:r>
    </w:p>
    <w:p w:rsidR="0017554F" w:rsidRDefault="0017554F" w:rsidP="0017554F">
      <w:pPr>
        <w:spacing w:before="120" w:after="120" w:line="360" w:lineRule="auto"/>
        <w:jc w:val="both"/>
        <w:rPr>
          <w:rFonts w:ascii="Times New Roman" w:eastAsia="Times New Roman" w:hAnsi="Times New Roman"/>
          <w:sz w:val="24"/>
          <w:szCs w:val="24"/>
          <w:lang w:eastAsia="tr-TR"/>
        </w:rPr>
      </w:pPr>
      <w:r w:rsidRPr="00FB10AD">
        <w:rPr>
          <w:rFonts w:ascii="Times New Roman" w:eastAsia="Times New Roman" w:hAnsi="Times New Roman"/>
          <w:sz w:val="24"/>
          <w:szCs w:val="24"/>
          <w:lang w:eastAsia="tr-TR"/>
        </w:rPr>
        <w:t>When nurses reported errors, a statistically significant difference was found between the idea of being able to work and the year of study.</w:t>
      </w:r>
      <w:r>
        <w:rPr>
          <w:rFonts w:ascii="Times New Roman" w:eastAsia="Times New Roman" w:hAnsi="Times New Roman"/>
          <w:sz w:val="24"/>
          <w:szCs w:val="24"/>
          <w:lang w:eastAsia="tr-TR"/>
        </w:rPr>
        <w:t xml:space="preserve"> </w:t>
      </w:r>
      <w:r w:rsidRPr="00FB10AD">
        <w:rPr>
          <w:rFonts w:ascii="Times New Roman" w:eastAsia="Times New Roman" w:hAnsi="Times New Roman"/>
          <w:sz w:val="24"/>
          <w:szCs w:val="24"/>
          <w:lang w:eastAsia="tr-TR"/>
        </w:rPr>
        <w:t>When the error was reported, a statistically significant difference was found between the opinions of the physicians about getting negative reactions, the punishment from the hospital administration and the many error reporting forms.</w:t>
      </w:r>
    </w:p>
    <w:p w:rsidR="0017554F" w:rsidRPr="001D63BF" w:rsidRDefault="0017554F" w:rsidP="0017554F">
      <w:pPr>
        <w:spacing w:before="120" w:after="120" w:line="360" w:lineRule="auto"/>
        <w:jc w:val="both"/>
        <w:rPr>
          <w:rFonts w:ascii="Times New Roman" w:eastAsia="Times New Roman" w:hAnsi="Times New Roman"/>
          <w:sz w:val="24"/>
          <w:szCs w:val="24"/>
          <w:lang w:eastAsia="tr-TR"/>
        </w:rPr>
      </w:pPr>
      <w:r w:rsidRPr="00FB10AD">
        <w:rPr>
          <w:rFonts w:ascii="Times New Roman" w:eastAsia="Times New Roman" w:hAnsi="Times New Roman"/>
          <w:sz w:val="24"/>
          <w:szCs w:val="24"/>
          <w:lang w:eastAsia="tr-TR"/>
        </w:rPr>
        <w:t>According to research findings, nurses did not report any negative reaction to the accusation, patient, patient relatives and physicians, and thought of being punished by hospital management and medical malpractice.</w:t>
      </w:r>
      <w:r w:rsidRPr="001D63BF">
        <w:rPr>
          <w:rFonts w:ascii="Times New Roman" w:eastAsia="Times New Roman" w:hAnsi="Times New Roman"/>
          <w:sz w:val="24"/>
          <w:szCs w:val="24"/>
          <w:lang w:eastAsia="tr-TR"/>
        </w:rPr>
        <w:t xml:space="preserve"> </w:t>
      </w:r>
    </w:p>
    <w:p w:rsidR="003A062C" w:rsidRPr="00807BDC" w:rsidRDefault="001D63BF" w:rsidP="0017554F">
      <w:pPr>
        <w:jc w:val="both"/>
        <w:rPr>
          <w:rFonts w:ascii="Times New Roman" w:hAnsi="Times New Roman"/>
          <w:sz w:val="24"/>
        </w:rPr>
      </w:pPr>
      <w:r>
        <w:rPr>
          <w:rFonts w:ascii="Times New Roman" w:eastAsia="+mn-ea" w:hAnsi="Times New Roman"/>
          <w:b/>
          <w:bCs/>
          <w:sz w:val="24"/>
          <w:szCs w:val="24"/>
          <w:lang w:eastAsia="en-GB"/>
        </w:rPr>
        <w:t>Key</w:t>
      </w:r>
      <w:r w:rsidR="00E74FED" w:rsidRPr="001D63BF">
        <w:rPr>
          <w:rFonts w:ascii="Times New Roman" w:eastAsia="+mn-ea" w:hAnsi="Times New Roman"/>
          <w:b/>
          <w:bCs/>
          <w:sz w:val="24"/>
          <w:szCs w:val="24"/>
          <w:lang w:eastAsia="en-GB"/>
        </w:rPr>
        <w:t>Words:</w:t>
      </w:r>
      <w:r w:rsidR="00E74FED" w:rsidRPr="00807BDC">
        <w:rPr>
          <w:rFonts w:ascii="Times New Roman" w:hAnsi="Times New Roman"/>
          <w:sz w:val="24"/>
        </w:rPr>
        <w:t xml:space="preserve"> </w:t>
      </w:r>
      <w:r w:rsidR="00EC46DB" w:rsidRPr="00807BDC">
        <w:rPr>
          <w:rFonts w:ascii="Times New Roman" w:hAnsi="Times New Roman"/>
          <w:sz w:val="24"/>
        </w:rPr>
        <w:t>Medical Error, Reporting</w:t>
      </w:r>
      <w:r w:rsidR="00E74FED" w:rsidRPr="00807BDC">
        <w:rPr>
          <w:rFonts w:ascii="Times New Roman" w:hAnsi="Times New Roman"/>
          <w:sz w:val="24"/>
        </w:rPr>
        <w:t>, Nurse</w:t>
      </w:r>
    </w:p>
    <w:p w:rsidR="00807BDC" w:rsidRDefault="00807BDC" w:rsidP="00807BDC">
      <w:pPr>
        <w:jc w:val="center"/>
        <w:rPr>
          <w:rFonts w:ascii="Times New Roman" w:hAnsi="Times New Roman"/>
          <w:sz w:val="24"/>
        </w:rPr>
        <w:sectPr w:rsidR="00807BDC" w:rsidSect="00E0399E">
          <w:footerReference w:type="default" r:id="rId10"/>
          <w:pgSz w:w="11906" w:h="16838"/>
          <w:pgMar w:top="1418" w:right="1418" w:bottom="1418" w:left="1701" w:header="850" w:footer="850" w:gutter="0"/>
          <w:pgNumType w:fmt="lowerRoman" w:start="1" w:chapStyle="1"/>
          <w:cols w:space="708"/>
          <w:docGrid w:linePitch="360"/>
        </w:sectPr>
      </w:pPr>
    </w:p>
    <w:p w:rsidR="003A062C" w:rsidRPr="00807BDC" w:rsidRDefault="003A062C" w:rsidP="00807BDC">
      <w:pPr>
        <w:spacing w:after="0" w:line="240" w:lineRule="auto"/>
        <w:jc w:val="center"/>
        <w:rPr>
          <w:rFonts w:ascii="Times New Roman" w:hAnsi="Times New Roman"/>
          <w:b/>
          <w:sz w:val="28"/>
        </w:rPr>
      </w:pPr>
      <w:r w:rsidRPr="00807BDC">
        <w:rPr>
          <w:rFonts w:ascii="Times New Roman" w:hAnsi="Times New Roman"/>
          <w:b/>
          <w:sz w:val="28"/>
        </w:rPr>
        <w:lastRenderedPageBreak/>
        <w:t>1. GİRİŞ</w:t>
      </w:r>
    </w:p>
    <w:p w:rsidR="00807BDC" w:rsidRDefault="00807BDC" w:rsidP="00807BDC">
      <w:pPr>
        <w:autoSpaceDE w:val="0"/>
        <w:autoSpaceDN w:val="0"/>
        <w:adjustRightInd w:val="0"/>
        <w:spacing w:after="0" w:line="240" w:lineRule="auto"/>
        <w:jc w:val="center"/>
        <w:rPr>
          <w:rFonts w:ascii="Times New Roman" w:hAnsi="Times New Roman"/>
          <w:sz w:val="24"/>
          <w:szCs w:val="24"/>
        </w:rPr>
      </w:pPr>
    </w:p>
    <w:p w:rsidR="00807BDC" w:rsidRDefault="00807BDC" w:rsidP="00807BDC">
      <w:pPr>
        <w:autoSpaceDE w:val="0"/>
        <w:autoSpaceDN w:val="0"/>
        <w:adjustRightInd w:val="0"/>
        <w:spacing w:after="0" w:line="240" w:lineRule="auto"/>
        <w:jc w:val="center"/>
        <w:rPr>
          <w:rFonts w:ascii="Times New Roman" w:hAnsi="Times New Roman"/>
          <w:sz w:val="24"/>
          <w:szCs w:val="24"/>
        </w:rPr>
      </w:pPr>
    </w:p>
    <w:p w:rsidR="00A54F78" w:rsidRDefault="00255C86" w:rsidP="00807BDC">
      <w:pPr>
        <w:autoSpaceDE w:val="0"/>
        <w:autoSpaceDN w:val="0"/>
        <w:adjustRightInd w:val="0"/>
        <w:spacing w:before="240" w:after="240" w:line="360" w:lineRule="auto"/>
        <w:ind w:firstLine="709"/>
        <w:jc w:val="both"/>
        <w:rPr>
          <w:rFonts w:ascii="Times New Roman" w:hAnsi="Times New Roman"/>
          <w:sz w:val="24"/>
          <w:szCs w:val="24"/>
        </w:rPr>
      </w:pPr>
      <w:r w:rsidRPr="00255C86">
        <w:rPr>
          <w:rFonts w:ascii="Times New Roman" w:hAnsi="Times New Roman"/>
          <w:sz w:val="24"/>
          <w:szCs w:val="24"/>
        </w:rPr>
        <w:t xml:space="preserve">Sağlık hizmetlerinin amacı, bireylerin hastalıklardan korunması, tedavisi, bakımı ve </w:t>
      </w:r>
      <w:proofErr w:type="gramStart"/>
      <w:r w:rsidRPr="00255C86">
        <w:rPr>
          <w:rFonts w:ascii="Times New Roman" w:hAnsi="Times New Roman"/>
          <w:sz w:val="24"/>
          <w:szCs w:val="24"/>
        </w:rPr>
        <w:t>rehabilitasyonudur</w:t>
      </w:r>
      <w:proofErr w:type="gramEnd"/>
      <w:r w:rsidRPr="00255C86">
        <w:rPr>
          <w:rFonts w:ascii="Times New Roman" w:hAnsi="Times New Roman"/>
          <w:sz w:val="24"/>
          <w:szCs w:val="24"/>
        </w:rPr>
        <w:t xml:space="preserve">. Bu amaca ulaşmak için teknoloji </w:t>
      </w:r>
      <w:r w:rsidR="00C53C96" w:rsidRPr="00255C86">
        <w:rPr>
          <w:rFonts w:ascii="Times New Roman" w:hAnsi="Times New Roman"/>
          <w:sz w:val="24"/>
          <w:szCs w:val="24"/>
        </w:rPr>
        <w:t>kullanı</w:t>
      </w:r>
      <w:r w:rsidR="00C53C96">
        <w:rPr>
          <w:rFonts w:ascii="Times New Roman" w:hAnsi="Times New Roman"/>
          <w:sz w:val="24"/>
          <w:szCs w:val="24"/>
        </w:rPr>
        <w:t>mı</w:t>
      </w:r>
      <w:r w:rsidR="00C53C96" w:rsidRPr="00255C86">
        <w:rPr>
          <w:rFonts w:ascii="Times New Roman" w:hAnsi="Times New Roman"/>
          <w:sz w:val="24"/>
          <w:szCs w:val="24"/>
        </w:rPr>
        <w:t xml:space="preserve"> </w:t>
      </w:r>
      <w:r w:rsidRPr="00255C86">
        <w:rPr>
          <w:rFonts w:ascii="Times New Roman" w:hAnsi="Times New Roman"/>
          <w:sz w:val="24"/>
          <w:szCs w:val="24"/>
        </w:rPr>
        <w:t>ile b</w:t>
      </w:r>
      <w:r w:rsidR="00C53C96">
        <w:rPr>
          <w:rFonts w:ascii="Times New Roman" w:hAnsi="Times New Roman"/>
          <w:sz w:val="24"/>
          <w:szCs w:val="24"/>
        </w:rPr>
        <w:t>irlikte</w:t>
      </w:r>
      <w:r w:rsidRPr="00255C86">
        <w:rPr>
          <w:rFonts w:ascii="Times New Roman" w:hAnsi="Times New Roman"/>
          <w:sz w:val="24"/>
          <w:szCs w:val="24"/>
        </w:rPr>
        <w:t xml:space="preserve"> sağl</w:t>
      </w:r>
      <w:r w:rsidR="00C53C96">
        <w:rPr>
          <w:rFonts w:ascii="Times New Roman" w:hAnsi="Times New Roman"/>
          <w:sz w:val="24"/>
          <w:szCs w:val="24"/>
        </w:rPr>
        <w:t>ık alanındaki hızlı değişimler,</w:t>
      </w:r>
      <w:r w:rsidRPr="00255C86">
        <w:rPr>
          <w:rFonts w:ascii="Times New Roman" w:hAnsi="Times New Roman"/>
          <w:sz w:val="24"/>
          <w:szCs w:val="24"/>
        </w:rPr>
        <w:t xml:space="preserve"> bakım </w:t>
      </w:r>
      <w:proofErr w:type="gramStart"/>
      <w:r w:rsidRPr="00255C86">
        <w:rPr>
          <w:rFonts w:ascii="Times New Roman" w:hAnsi="Times New Roman"/>
          <w:sz w:val="24"/>
          <w:szCs w:val="24"/>
        </w:rPr>
        <w:t>prosedürleri</w:t>
      </w:r>
      <w:proofErr w:type="gramEnd"/>
      <w:r w:rsidR="00C53C96">
        <w:rPr>
          <w:rFonts w:ascii="Times New Roman" w:hAnsi="Times New Roman"/>
          <w:sz w:val="24"/>
          <w:szCs w:val="24"/>
        </w:rPr>
        <w:t xml:space="preserve"> ve</w:t>
      </w:r>
      <w:r w:rsidRPr="00255C86">
        <w:rPr>
          <w:rFonts w:ascii="Times New Roman" w:hAnsi="Times New Roman"/>
          <w:sz w:val="24"/>
          <w:szCs w:val="24"/>
        </w:rPr>
        <w:t xml:space="preserve"> </w:t>
      </w:r>
      <w:r w:rsidR="00C53C96" w:rsidRPr="00255C86">
        <w:rPr>
          <w:rFonts w:ascii="Times New Roman" w:hAnsi="Times New Roman"/>
          <w:sz w:val="24"/>
          <w:szCs w:val="24"/>
        </w:rPr>
        <w:t xml:space="preserve">karmaşık tedavi </w:t>
      </w:r>
      <w:r w:rsidRPr="00255C86">
        <w:rPr>
          <w:rFonts w:ascii="Times New Roman" w:hAnsi="Times New Roman"/>
          <w:sz w:val="24"/>
          <w:szCs w:val="24"/>
        </w:rPr>
        <w:t>gibi nedenlerle hasta güvenliği sağlanamamakta, hasta ve yakınları bazı istenmeyen olaylarla karşı karşıya gelebilmektedir (Guide to</w:t>
      </w:r>
      <w:r w:rsidR="0017027A">
        <w:rPr>
          <w:rFonts w:ascii="Times New Roman" w:hAnsi="Times New Roman"/>
          <w:sz w:val="24"/>
          <w:szCs w:val="24"/>
        </w:rPr>
        <w:t xml:space="preserve"> Patient Safety Indicators, 2007</w:t>
      </w:r>
      <w:r w:rsidRPr="00255C86">
        <w:rPr>
          <w:rFonts w:ascii="Times New Roman" w:hAnsi="Times New Roman"/>
          <w:sz w:val="24"/>
          <w:szCs w:val="24"/>
        </w:rPr>
        <w:t>).</w:t>
      </w:r>
      <w:r w:rsidR="00971EDE">
        <w:rPr>
          <w:rFonts w:ascii="Times New Roman" w:hAnsi="Times New Roman"/>
          <w:sz w:val="24"/>
          <w:szCs w:val="24"/>
        </w:rPr>
        <w:t xml:space="preserve"> </w:t>
      </w:r>
    </w:p>
    <w:p w:rsidR="00255C86" w:rsidRPr="003C1447" w:rsidRDefault="00255C86" w:rsidP="00807BDC">
      <w:pPr>
        <w:autoSpaceDE w:val="0"/>
        <w:autoSpaceDN w:val="0"/>
        <w:adjustRightInd w:val="0"/>
        <w:spacing w:before="240" w:after="240" w:line="360" w:lineRule="auto"/>
        <w:ind w:firstLine="709"/>
        <w:jc w:val="both"/>
        <w:rPr>
          <w:rFonts w:ascii="Times New Roman" w:eastAsia="TimesNewRomanPSMT" w:hAnsi="Times New Roman"/>
          <w:sz w:val="24"/>
          <w:szCs w:val="24"/>
        </w:rPr>
      </w:pPr>
      <w:r w:rsidRPr="00255C86">
        <w:rPr>
          <w:rFonts w:ascii="Times New Roman" w:hAnsi="Times New Roman"/>
          <w:sz w:val="24"/>
          <w:szCs w:val="24"/>
        </w:rPr>
        <w:t>Sağlık Bakım Organizasyonları Akreditasyonu Birleşik Komisyonu (Joint Commission on Accreditation of Healthcare Organizations-JCAHO) tıbbi hata</w:t>
      </w:r>
      <w:r w:rsidR="00B23729">
        <w:rPr>
          <w:rFonts w:ascii="Times New Roman" w:hAnsi="Times New Roman"/>
          <w:sz w:val="24"/>
          <w:szCs w:val="24"/>
        </w:rPr>
        <w:t>yı</w:t>
      </w:r>
      <w:r w:rsidRPr="00255C86">
        <w:rPr>
          <w:rFonts w:ascii="Times New Roman" w:hAnsi="Times New Roman"/>
          <w:sz w:val="24"/>
          <w:szCs w:val="24"/>
        </w:rPr>
        <w:t xml:space="preserve">; "sağlık hizmeti sunan bir </w:t>
      </w:r>
      <w:r w:rsidR="00B23729">
        <w:rPr>
          <w:rFonts w:ascii="Times New Roman" w:hAnsi="Times New Roman"/>
          <w:sz w:val="24"/>
          <w:szCs w:val="24"/>
        </w:rPr>
        <w:t>sağlık çalışanının</w:t>
      </w:r>
      <w:r w:rsidRPr="00255C86">
        <w:rPr>
          <w:rFonts w:ascii="Times New Roman" w:hAnsi="Times New Roman"/>
          <w:sz w:val="24"/>
          <w:szCs w:val="24"/>
        </w:rPr>
        <w:t xml:space="preserve"> etik </w:t>
      </w:r>
      <w:r w:rsidR="00786845" w:rsidRPr="00255C86">
        <w:rPr>
          <w:rFonts w:ascii="Times New Roman" w:hAnsi="Times New Roman"/>
          <w:sz w:val="24"/>
          <w:szCs w:val="24"/>
        </w:rPr>
        <w:t xml:space="preserve">ve uygun </w:t>
      </w:r>
      <w:r w:rsidRPr="00255C86">
        <w:rPr>
          <w:rFonts w:ascii="Times New Roman" w:hAnsi="Times New Roman"/>
          <w:sz w:val="24"/>
          <w:szCs w:val="24"/>
        </w:rPr>
        <w:t>olmayan bir davranışta bulunması</w:t>
      </w:r>
      <w:r w:rsidR="00786845">
        <w:rPr>
          <w:rFonts w:ascii="Times New Roman" w:hAnsi="Times New Roman"/>
          <w:sz w:val="24"/>
          <w:szCs w:val="24"/>
        </w:rPr>
        <w:t xml:space="preserve"> durumu</w:t>
      </w:r>
      <w:r w:rsidRPr="00255C86">
        <w:rPr>
          <w:rFonts w:ascii="Times New Roman" w:hAnsi="Times New Roman"/>
          <w:sz w:val="24"/>
          <w:szCs w:val="24"/>
        </w:rPr>
        <w:t>, mesleki uygulamalar</w:t>
      </w:r>
      <w:r w:rsidR="0024519B">
        <w:rPr>
          <w:rFonts w:ascii="Times New Roman" w:hAnsi="Times New Roman"/>
          <w:sz w:val="24"/>
          <w:szCs w:val="24"/>
        </w:rPr>
        <w:t>ın</w:t>
      </w:r>
      <w:r w:rsidRPr="00255C86">
        <w:rPr>
          <w:rFonts w:ascii="Times New Roman" w:hAnsi="Times New Roman"/>
          <w:sz w:val="24"/>
          <w:szCs w:val="24"/>
        </w:rPr>
        <w:t>da yetersiz</w:t>
      </w:r>
      <w:r w:rsidR="0024519B">
        <w:rPr>
          <w:rFonts w:ascii="Times New Roman" w:hAnsi="Times New Roman"/>
          <w:sz w:val="24"/>
          <w:szCs w:val="24"/>
        </w:rPr>
        <w:t>lik</w:t>
      </w:r>
      <w:r w:rsidRPr="00255C86">
        <w:rPr>
          <w:rFonts w:ascii="Times New Roman" w:hAnsi="Times New Roman"/>
          <w:sz w:val="24"/>
          <w:szCs w:val="24"/>
        </w:rPr>
        <w:t xml:space="preserve"> ve ihmalkâr davranması</w:t>
      </w:r>
      <w:r w:rsidR="0024519B">
        <w:rPr>
          <w:rFonts w:ascii="Times New Roman" w:hAnsi="Times New Roman"/>
          <w:sz w:val="24"/>
          <w:szCs w:val="24"/>
        </w:rPr>
        <w:t>nı takiben</w:t>
      </w:r>
      <w:r w:rsidRPr="00255C86">
        <w:rPr>
          <w:rFonts w:ascii="Times New Roman" w:hAnsi="Times New Roman"/>
          <w:sz w:val="24"/>
          <w:szCs w:val="24"/>
        </w:rPr>
        <w:t xml:space="preserve"> hastanın zarar gö</w:t>
      </w:r>
      <w:r w:rsidR="006F6DB2">
        <w:rPr>
          <w:rFonts w:ascii="Times New Roman" w:hAnsi="Times New Roman"/>
          <w:sz w:val="24"/>
          <w:szCs w:val="24"/>
        </w:rPr>
        <w:t>rmesi" şeklinde tanımlamaktadır</w:t>
      </w:r>
      <w:r w:rsidRPr="00255C86">
        <w:rPr>
          <w:rFonts w:ascii="Times New Roman" w:hAnsi="Times New Roman"/>
          <w:sz w:val="24"/>
          <w:szCs w:val="24"/>
        </w:rPr>
        <w:t xml:space="preserve">. </w:t>
      </w:r>
      <w:r w:rsidR="0024519B">
        <w:rPr>
          <w:rFonts w:ascii="Times New Roman" w:hAnsi="Times New Roman"/>
          <w:sz w:val="24"/>
          <w:szCs w:val="24"/>
        </w:rPr>
        <w:t>Bunların yanı</w:t>
      </w:r>
      <w:r w:rsidR="00421E46">
        <w:rPr>
          <w:rFonts w:ascii="Times New Roman" w:hAnsi="Times New Roman"/>
          <w:sz w:val="24"/>
          <w:szCs w:val="24"/>
        </w:rPr>
        <w:t xml:space="preserve"> </w:t>
      </w:r>
      <w:r w:rsidR="0024519B">
        <w:rPr>
          <w:rFonts w:ascii="Times New Roman" w:hAnsi="Times New Roman"/>
          <w:sz w:val="24"/>
          <w:szCs w:val="24"/>
        </w:rPr>
        <w:t>sıra</w:t>
      </w:r>
      <w:r w:rsidRPr="00255C86">
        <w:rPr>
          <w:rFonts w:ascii="Times New Roman" w:hAnsi="Times New Roman"/>
          <w:sz w:val="24"/>
          <w:szCs w:val="24"/>
        </w:rPr>
        <w:t xml:space="preserve"> bilgi, deneyim, ilgi</w:t>
      </w:r>
      <w:r w:rsidR="0024519B">
        <w:rPr>
          <w:rFonts w:ascii="Times New Roman" w:hAnsi="Times New Roman"/>
          <w:sz w:val="24"/>
          <w:szCs w:val="24"/>
        </w:rPr>
        <w:t xml:space="preserve"> yetersizliği</w:t>
      </w:r>
      <w:r w:rsidRPr="00255C86">
        <w:rPr>
          <w:rFonts w:ascii="Times New Roman" w:hAnsi="Times New Roman"/>
          <w:sz w:val="24"/>
          <w:szCs w:val="24"/>
        </w:rPr>
        <w:t xml:space="preserve"> veya </w:t>
      </w:r>
      <w:r w:rsidR="0024519B" w:rsidRPr="00255C86">
        <w:rPr>
          <w:rFonts w:ascii="Times New Roman" w:hAnsi="Times New Roman"/>
          <w:sz w:val="24"/>
          <w:szCs w:val="24"/>
        </w:rPr>
        <w:t>teknoloji</w:t>
      </w:r>
      <w:r w:rsidR="0024519B">
        <w:rPr>
          <w:rFonts w:ascii="Times New Roman" w:hAnsi="Times New Roman"/>
          <w:sz w:val="24"/>
          <w:szCs w:val="24"/>
        </w:rPr>
        <w:t>nin yanlış</w:t>
      </w:r>
      <w:r w:rsidR="0024519B" w:rsidRPr="00255C86">
        <w:rPr>
          <w:rFonts w:ascii="Times New Roman" w:hAnsi="Times New Roman"/>
          <w:sz w:val="24"/>
          <w:szCs w:val="24"/>
        </w:rPr>
        <w:t xml:space="preserve"> </w:t>
      </w:r>
      <w:r w:rsidRPr="00255C86">
        <w:rPr>
          <w:rFonts w:ascii="Times New Roman" w:hAnsi="Times New Roman"/>
          <w:sz w:val="24"/>
          <w:szCs w:val="24"/>
        </w:rPr>
        <w:t>kullanı</w:t>
      </w:r>
      <w:r w:rsidR="0024519B">
        <w:rPr>
          <w:rFonts w:ascii="Times New Roman" w:hAnsi="Times New Roman"/>
          <w:sz w:val="24"/>
          <w:szCs w:val="24"/>
        </w:rPr>
        <w:t>mına</w:t>
      </w:r>
      <w:r w:rsidRPr="00255C86">
        <w:rPr>
          <w:rFonts w:ascii="Times New Roman" w:hAnsi="Times New Roman"/>
          <w:sz w:val="24"/>
          <w:szCs w:val="24"/>
        </w:rPr>
        <w:t xml:space="preserve"> bağlı ortaya çıkan ve hasta</w:t>
      </w:r>
      <w:r w:rsidR="0024519B">
        <w:rPr>
          <w:rFonts w:ascii="Times New Roman" w:hAnsi="Times New Roman"/>
          <w:sz w:val="24"/>
          <w:szCs w:val="24"/>
        </w:rPr>
        <w:t>ları</w:t>
      </w:r>
      <w:r w:rsidRPr="00255C86">
        <w:rPr>
          <w:rFonts w:ascii="Times New Roman" w:hAnsi="Times New Roman"/>
          <w:sz w:val="24"/>
          <w:szCs w:val="24"/>
        </w:rPr>
        <w:t xml:space="preserve">n </w:t>
      </w:r>
      <w:r w:rsidR="0024519B">
        <w:rPr>
          <w:rFonts w:ascii="Times New Roman" w:hAnsi="Times New Roman"/>
          <w:sz w:val="24"/>
          <w:szCs w:val="24"/>
        </w:rPr>
        <w:t xml:space="preserve">normalden </w:t>
      </w:r>
      <w:r w:rsidRPr="00255C86">
        <w:rPr>
          <w:rFonts w:ascii="Times New Roman" w:hAnsi="Times New Roman"/>
          <w:sz w:val="24"/>
          <w:szCs w:val="24"/>
        </w:rPr>
        <w:t xml:space="preserve">daha uzun süre hastanede </w:t>
      </w:r>
      <w:r w:rsidR="0024519B">
        <w:rPr>
          <w:rFonts w:ascii="Times New Roman" w:hAnsi="Times New Roman"/>
          <w:sz w:val="24"/>
          <w:szCs w:val="24"/>
        </w:rPr>
        <w:t>yatmasına sebep olan</w:t>
      </w:r>
      <w:r w:rsidRPr="00255C86">
        <w:rPr>
          <w:rFonts w:ascii="Times New Roman" w:hAnsi="Times New Roman"/>
          <w:sz w:val="24"/>
          <w:szCs w:val="24"/>
        </w:rPr>
        <w:t xml:space="preserve">, sağlığını bozan, hastaya </w:t>
      </w:r>
      <w:r w:rsidR="00BE2EEC">
        <w:rPr>
          <w:rFonts w:ascii="Times New Roman" w:hAnsi="Times New Roman"/>
          <w:sz w:val="24"/>
          <w:szCs w:val="24"/>
        </w:rPr>
        <w:t>zarar</w:t>
      </w:r>
      <w:r w:rsidRPr="00255C86">
        <w:rPr>
          <w:rFonts w:ascii="Times New Roman" w:hAnsi="Times New Roman"/>
          <w:sz w:val="24"/>
          <w:szCs w:val="24"/>
        </w:rPr>
        <w:t xml:space="preserve"> veren veya ölümüne</w:t>
      </w:r>
      <w:r w:rsidR="0024519B">
        <w:rPr>
          <w:rFonts w:ascii="Times New Roman" w:hAnsi="Times New Roman"/>
          <w:sz w:val="24"/>
          <w:szCs w:val="24"/>
        </w:rPr>
        <w:t xml:space="preserve"> bile</w:t>
      </w:r>
      <w:r w:rsidRPr="00255C86">
        <w:rPr>
          <w:rFonts w:ascii="Times New Roman" w:hAnsi="Times New Roman"/>
          <w:sz w:val="24"/>
          <w:szCs w:val="24"/>
        </w:rPr>
        <w:t xml:space="preserve"> yol </w:t>
      </w:r>
      <w:r w:rsidRPr="003C1447">
        <w:rPr>
          <w:rFonts w:ascii="Times New Roman" w:hAnsi="Times New Roman"/>
          <w:sz w:val="24"/>
          <w:szCs w:val="24"/>
        </w:rPr>
        <w:t>aça</w:t>
      </w:r>
      <w:r w:rsidR="0024519B" w:rsidRPr="003C1447">
        <w:rPr>
          <w:rFonts w:ascii="Times New Roman" w:hAnsi="Times New Roman"/>
          <w:sz w:val="24"/>
          <w:szCs w:val="24"/>
        </w:rPr>
        <w:t>bile</w:t>
      </w:r>
      <w:r w:rsidRPr="003C1447">
        <w:rPr>
          <w:rFonts w:ascii="Times New Roman" w:hAnsi="Times New Roman"/>
          <w:sz w:val="24"/>
          <w:szCs w:val="24"/>
        </w:rPr>
        <w:t xml:space="preserve">n </w:t>
      </w:r>
      <w:r w:rsidR="0024519B" w:rsidRPr="003C1447">
        <w:rPr>
          <w:rFonts w:ascii="Times New Roman" w:hAnsi="Times New Roman"/>
          <w:sz w:val="24"/>
          <w:szCs w:val="24"/>
        </w:rPr>
        <w:t xml:space="preserve">her türlü </w:t>
      </w:r>
      <w:r w:rsidRPr="003C1447">
        <w:rPr>
          <w:rFonts w:ascii="Times New Roman" w:hAnsi="Times New Roman"/>
          <w:sz w:val="24"/>
          <w:szCs w:val="24"/>
        </w:rPr>
        <w:t>uygulamalar tıbbi hata olarak değerlendirilmektedir (Wong ve Beglarya</w:t>
      </w:r>
      <w:r w:rsidR="00971BD9" w:rsidRPr="003C1447">
        <w:rPr>
          <w:rFonts w:ascii="Times New Roman" w:hAnsi="Times New Roman"/>
          <w:sz w:val="24"/>
          <w:szCs w:val="24"/>
        </w:rPr>
        <w:t>n</w:t>
      </w:r>
      <w:r w:rsidRPr="003C1447">
        <w:rPr>
          <w:rFonts w:ascii="Times New Roman" w:hAnsi="Times New Roman"/>
          <w:sz w:val="24"/>
          <w:szCs w:val="24"/>
        </w:rPr>
        <w:t>, 2004).</w:t>
      </w:r>
      <w:r w:rsidRPr="003C1447">
        <w:rPr>
          <w:rFonts w:ascii="Times New Roman" w:eastAsia="TimesNewRomanPSMT" w:hAnsi="Times New Roman"/>
          <w:sz w:val="24"/>
          <w:szCs w:val="24"/>
        </w:rPr>
        <w:t xml:space="preserve"> </w:t>
      </w:r>
    </w:p>
    <w:p w:rsidR="00D8087A" w:rsidRDefault="003C1447" w:rsidP="003C1447">
      <w:pPr>
        <w:autoSpaceDE w:val="0"/>
        <w:autoSpaceDN w:val="0"/>
        <w:adjustRightInd w:val="0"/>
        <w:spacing w:line="360" w:lineRule="auto"/>
        <w:ind w:firstLine="708"/>
        <w:jc w:val="both"/>
        <w:rPr>
          <w:rFonts w:ascii="Times New Roman" w:hAnsi="Times New Roman"/>
          <w:sz w:val="24"/>
          <w:szCs w:val="24"/>
        </w:rPr>
      </w:pPr>
      <w:r w:rsidRPr="003C1447">
        <w:rPr>
          <w:rFonts w:ascii="Times New Roman" w:hAnsi="Times New Roman"/>
          <w:sz w:val="24"/>
          <w:szCs w:val="24"/>
        </w:rPr>
        <w:t xml:space="preserve">Tıbbi hatalar konusu, sağlık alanında her geçen gün büyüyen bir problem olarak karşımıza çıkmaktadır. Ulusal Tıp Enstitüsü’nün tıbbi hatalara ilişkin yayınladığı rapora göre her yıl Amerika Birleşik Devletleri (ABD) hastanelerinde 44.000-98.000 kişinin önlenebilir tıbbi hatalar sonucunda hayatını kaybettiği görülmektedir. Bu sayı trafik kazası, meme kanseri veya AIDS’den ölenlerin sayısından daha fazladır (IOM, 2001). </w:t>
      </w:r>
      <w:r w:rsidR="0091440E">
        <w:rPr>
          <w:rFonts w:ascii="Times New Roman" w:hAnsi="Times New Roman"/>
          <w:sz w:val="24"/>
          <w:szCs w:val="24"/>
        </w:rPr>
        <w:t>Dünya Sağlık Ö</w:t>
      </w:r>
      <w:r w:rsidRPr="003C1447">
        <w:rPr>
          <w:rFonts w:ascii="Times New Roman" w:hAnsi="Times New Roman"/>
          <w:sz w:val="24"/>
          <w:szCs w:val="24"/>
        </w:rPr>
        <w:t>rgütü</w:t>
      </w:r>
      <w:r w:rsidR="0091440E">
        <w:rPr>
          <w:rFonts w:ascii="Times New Roman" w:hAnsi="Times New Roman"/>
          <w:sz w:val="24"/>
          <w:szCs w:val="24"/>
        </w:rPr>
        <w:t xml:space="preserve"> (DSÖ)</w:t>
      </w:r>
      <w:r w:rsidRPr="003C1447">
        <w:rPr>
          <w:rFonts w:ascii="Times New Roman" w:hAnsi="Times New Roman"/>
          <w:sz w:val="24"/>
          <w:szCs w:val="24"/>
        </w:rPr>
        <w:t xml:space="preserve"> verilerine göre gelişmiş ülkelerde hastanede yatan her 100 hastadan 7 si sağlık bakımıyla ilişkili </w:t>
      </w:r>
      <w:proofErr w:type="gramStart"/>
      <w:r w:rsidRPr="003C1447">
        <w:rPr>
          <w:rFonts w:ascii="Times New Roman" w:hAnsi="Times New Roman"/>
          <w:sz w:val="24"/>
          <w:szCs w:val="24"/>
        </w:rPr>
        <w:t>enfeksiyon</w:t>
      </w:r>
      <w:r w:rsidR="0091440E">
        <w:rPr>
          <w:rFonts w:ascii="Times New Roman" w:hAnsi="Times New Roman"/>
          <w:sz w:val="24"/>
          <w:szCs w:val="24"/>
        </w:rPr>
        <w:t>lar</w:t>
      </w:r>
      <w:r w:rsidRPr="003C1447">
        <w:rPr>
          <w:rFonts w:ascii="Times New Roman" w:hAnsi="Times New Roman"/>
          <w:sz w:val="24"/>
          <w:szCs w:val="24"/>
        </w:rPr>
        <w:t>dan</w:t>
      </w:r>
      <w:proofErr w:type="gramEnd"/>
      <w:r w:rsidRPr="003C1447">
        <w:rPr>
          <w:rFonts w:ascii="Times New Roman" w:hAnsi="Times New Roman"/>
          <w:sz w:val="24"/>
          <w:szCs w:val="24"/>
        </w:rPr>
        <w:t xml:space="preserve"> etkilenirken, gelişmekte olan ülkelerde bu sayı her 100 hastada 10’dur. Dünya çapında her yıl yüz milyonlarca hasta hatalı uygulamalardan etkilenmektedir (WHO, 2014). ABD’ de tıbbi hatalardan dolayı ölüml</w:t>
      </w:r>
      <w:r w:rsidR="00405892">
        <w:rPr>
          <w:rFonts w:ascii="Times New Roman" w:hAnsi="Times New Roman"/>
          <w:sz w:val="24"/>
          <w:szCs w:val="24"/>
        </w:rPr>
        <w:t xml:space="preserve">er 10 yılda </w:t>
      </w:r>
      <w:proofErr w:type="gramStart"/>
      <w:r w:rsidR="00405892">
        <w:rPr>
          <w:rFonts w:ascii="Times New Roman" w:hAnsi="Times New Roman"/>
          <w:sz w:val="24"/>
          <w:szCs w:val="24"/>
        </w:rPr>
        <w:t>2.6</w:t>
      </w:r>
      <w:proofErr w:type="gramEnd"/>
      <w:r w:rsidR="00405892">
        <w:rPr>
          <w:rFonts w:ascii="Times New Roman" w:hAnsi="Times New Roman"/>
          <w:sz w:val="24"/>
          <w:szCs w:val="24"/>
        </w:rPr>
        <w:t xml:space="preserve"> kat artmış ve her yıl ortalama 450 bin önlenebilir ilaç hatası rapor edilmiştir</w:t>
      </w:r>
      <w:r w:rsidR="00405892" w:rsidRPr="00CA28B0">
        <w:rPr>
          <w:rFonts w:ascii="Times New Roman" w:hAnsi="Times New Roman"/>
          <w:sz w:val="24"/>
          <w:szCs w:val="24"/>
        </w:rPr>
        <w:t xml:space="preserve"> </w:t>
      </w:r>
      <w:r w:rsidR="00D8087A" w:rsidRPr="00CA28B0">
        <w:rPr>
          <w:rFonts w:ascii="Times New Roman" w:hAnsi="Times New Roman"/>
          <w:sz w:val="24"/>
          <w:szCs w:val="24"/>
        </w:rPr>
        <w:t>(</w:t>
      </w:r>
      <w:r w:rsidR="00405892">
        <w:rPr>
          <w:rFonts w:ascii="Times New Roman" w:hAnsi="Times New Roman"/>
          <w:sz w:val="24"/>
          <w:szCs w:val="24"/>
        </w:rPr>
        <w:t>Flanders ve Clark, 2000</w:t>
      </w:r>
      <w:r w:rsidR="00D8087A" w:rsidRPr="00CA28B0">
        <w:rPr>
          <w:rFonts w:ascii="Times New Roman" w:hAnsi="Times New Roman"/>
          <w:sz w:val="24"/>
          <w:szCs w:val="24"/>
        </w:rPr>
        <w:t>)</w:t>
      </w:r>
      <w:r w:rsidRPr="00CA28B0">
        <w:rPr>
          <w:rFonts w:ascii="Times New Roman" w:hAnsi="Times New Roman"/>
          <w:sz w:val="24"/>
          <w:szCs w:val="24"/>
        </w:rPr>
        <w:t>.</w:t>
      </w:r>
      <w:r w:rsidRPr="003C1447">
        <w:rPr>
          <w:rFonts w:ascii="Times New Roman" w:hAnsi="Times New Roman"/>
          <w:sz w:val="24"/>
          <w:szCs w:val="24"/>
        </w:rPr>
        <w:t xml:space="preserve"> </w:t>
      </w:r>
      <w:r w:rsidR="00D8087A">
        <w:rPr>
          <w:rFonts w:ascii="Times New Roman" w:hAnsi="Times New Roman"/>
          <w:sz w:val="24"/>
          <w:szCs w:val="24"/>
        </w:rPr>
        <w:t>Kanada’da hastaneye başvuran hastaların %</w:t>
      </w:r>
      <w:proofErr w:type="gramStart"/>
      <w:r w:rsidR="00D8087A">
        <w:rPr>
          <w:rFonts w:ascii="Times New Roman" w:hAnsi="Times New Roman"/>
          <w:sz w:val="24"/>
          <w:szCs w:val="24"/>
        </w:rPr>
        <w:t>7.5’i</w:t>
      </w:r>
      <w:proofErr w:type="gramEnd"/>
      <w:r w:rsidR="00D8087A">
        <w:rPr>
          <w:rFonts w:ascii="Times New Roman" w:hAnsi="Times New Roman"/>
          <w:sz w:val="24"/>
          <w:szCs w:val="24"/>
        </w:rPr>
        <w:t xml:space="preserve"> önlenebilir tıbbi hatalarla karşılaşmaktadır (Baker ve ark, 2004).</w:t>
      </w:r>
      <w:r w:rsidR="00C80F88">
        <w:rPr>
          <w:rFonts w:ascii="Times New Roman" w:hAnsi="Times New Roman"/>
          <w:sz w:val="24"/>
          <w:szCs w:val="24"/>
        </w:rPr>
        <w:t xml:space="preserve"> Avustralya’da 2010 yılında altı ayda 10.475 ilaç hatası bildirmiştir (Clinical Excellence Commission, 2013). Benzer şekilde ilaç hataları Kuzey Amerika, Kanada ve İngiltere’de de önemli bir problem olarak görülmektedir (Kohn ve ark, 2000). </w:t>
      </w:r>
    </w:p>
    <w:p w:rsidR="00255C86" w:rsidRPr="00E10762" w:rsidRDefault="003C1447" w:rsidP="00807BDC">
      <w:pPr>
        <w:autoSpaceDE w:val="0"/>
        <w:autoSpaceDN w:val="0"/>
        <w:adjustRightInd w:val="0"/>
        <w:spacing w:before="240" w:after="240" w:line="360" w:lineRule="auto"/>
        <w:ind w:firstLine="709"/>
        <w:jc w:val="both"/>
        <w:rPr>
          <w:rFonts w:ascii="Times New Roman" w:hAnsi="Times New Roman"/>
          <w:b/>
          <w:sz w:val="24"/>
          <w:szCs w:val="24"/>
        </w:rPr>
      </w:pPr>
      <w:r>
        <w:rPr>
          <w:rFonts w:ascii="Times New Roman" w:hAnsi="Times New Roman"/>
          <w:sz w:val="24"/>
          <w:szCs w:val="24"/>
        </w:rPr>
        <w:lastRenderedPageBreak/>
        <w:t>Tıbbi hatalar h</w:t>
      </w:r>
      <w:r w:rsidR="00255C86" w:rsidRPr="003C1447">
        <w:rPr>
          <w:rFonts w:ascii="Times New Roman" w:hAnsi="Times New Roman"/>
          <w:sz w:val="24"/>
          <w:szCs w:val="24"/>
        </w:rPr>
        <w:t xml:space="preserve">astaneler, klinikler, </w:t>
      </w:r>
      <w:r w:rsidR="0024519B" w:rsidRPr="003C1447">
        <w:rPr>
          <w:rFonts w:ascii="Times New Roman" w:hAnsi="Times New Roman"/>
          <w:sz w:val="24"/>
          <w:szCs w:val="24"/>
        </w:rPr>
        <w:t>muayenehaneler</w:t>
      </w:r>
      <w:r w:rsidR="0024519B" w:rsidRPr="00255C86">
        <w:rPr>
          <w:rFonts w:ascii="Times New Roman" w:hAnsi="Times New Roman"/>
          <w:sz w:val="24"/>
          <w:szCs w:val="24"/>
        </w:rPr>
        <w:t>, evler</w:t>
      </w:r>
      <w:r w:rsidR="0024519B">
        <w:rPr>
          <w:rFonts w:ascii="Times New Roman" w:hAnsi="Times New Roman"/>
          <w:sz w:val="24"/>
          <w:szCs w:val="24"/>
        </w:rPr>
        <w:t>,</w:t>
      </w:r>
      <w:r w:rsidR="0024519B" w:rsidRPr="00255C86">
        <w:rPr>
          <w:rFonts w:ascii="Times New Roman" w:hAnsi="Times New Roman"/>
          <w:sz w:val="24"/>
          <w:szCs w:val="24"/>
        </w:rPr>
        <w:t xml:space="preserve"> </w:t>
      </w:r>
      <w:r w:rsidR="00255C86" w:rsidRPr="00255C86">
        <w:rPr>
          <w:rFonts w:ascii="Times New Roman" w:hAnsi="Times New Roman"/>
          <w:sz w:val="24"/>
          <w:szCs w:val="24"/>
        </w:rPr>
        <w:t>günübirlik cerrahi merkezleri, e</w:t>
      </w:r>
      <w:r w:rsidR="004E2693">
        <w:rPr>
          <w:rFonts w:ascii="Times New Roman" w:hAnsi="Times New Roman"/>
          <w:sz w:val="24"/>
          <w:szCs w:val="24"/>
        </w:rPr>
        <w:t>czaneler ve hasta bakım evleri</w:t>
      </w:r>
      <w:r w:rsidR="00255C86" w:rsidRPr="00255C86">
        <w:rPr>
          <w:rFonts w:ascii="Times New Roman" w:hAnsi="Times New Roman"/>
          <w:sz w:val="24"/>
          <w:szCs w:val="24"/>
        </w:rPr>
        <w:t xml:space="preserve"> </w:t>
      </w:r>
      <w:r w:rsidR="0024519B">
        <w:rPr>
          <w:rFonts w:ascii="Times New Roman" w:hAnsi="Times New Roman"/>
          <w:sz w:val="24"/>
          <w:szCs w:val="24"/>
        </w:rPr>
        <w:t>gibi</w:t>
      </w:r>
      <w:r w:rsidR="00255C86" w:rsidRPr="00255C86">
        <w:rPr>
          <w:rFonts w:ascii="Times New Roman" w:hAnsi="Times New Roman"/>
          <w:sz w:val="24"/>
          <w:szCs w:val="24"/>
        </w:rPr>
        <w:t xml:space="preserve"> sağlık sistemi</w:t>
      </w:r>
      <w:r w:rsidR="0091440E">
        <w:rPr>
          <w:rFonts w:ascii="Times New Roman" w:hAnsi="Times New Roman"/>
          <w:sz w:val="24"/>
          <w:szCs w:val="24"/>
        </w:rPr>
        <w:t xml:space="preserve">nin herhangi bir </w:t>
      </w:r>
      <w:r w:rsidR="0024519B">
        <w:rPr>
          <w:rFonts w:ascii="Times New Roman" w:hAnsi="Times New Roman"/>
          <w:sz w:val="24"/>
          <w:szCs w:val="24"/>
        </w:rPr>
        <w:t>alanı</w:t>
      </w:r>
      <w:r w:rsidR="0091440E">
        <w:rPr>
          <w:rFonts w:ascii="Times New Roman" w:hAnsi="Times New Roman"/>
          <w:sz w:val="24"/>
          <w:szCs w:val="24"/>
        </w:rPr>
        <w:t>nda</w:t>
      </w:r>
      <w:r w:rsidR="00255C86" w:rsidRPr="00255C86">
        <w:rPr>
          <w:rFonts w:ascii="Times New Roman" w:hAnsi="Times New Roman"/>
          <w:sz w:val="24"/>
          <w:szCs w:val="24"/>
        </w:rPr>
        <w:t xml:space="preserve"> </w:t>
      </w:r>
      <w:r w:rsidR="0091440E">
        <w:rPr>
          <w:rFonts w:ascii="Times New Roman" w:hAnsi="Times New Roman"/>
          <w:sz w:val="24"/>
          <w:szCs w:val="24"/>
        </w:rPr>
        <w:t>ortaya çıkabilir</w:t>
      </w:r>
      <w:r w:rsidR="0024519B">
        <w:rPr>
          <w:rFonts w:ascii="Times New Roman" w:hAnsi="Times New Roman"/>
          <w:sz w:val="24"/>
          <w:szCs w:val="24"/>
        </w:rPr>
        <w:t>. Görülen bu h</w:t>
      </w:r>
      <w:r w:rsidR="00255C86" w:rsidRPr="00255C86">
        <w:rPr>
          <w:rFonts w:ascii="Times New Roman" w:hAnsi="Times New Roman"/>
          <w:sz w:val="24"/>
          <w:szCs w:val="24"/>
        </w:rPr>
        <w:t>atalar ilaç</w:t>
      </w:r>
      <w:r w:rsidR="00E10762">
        <w:rPr>
          <w:rFonts w:ascii="Times New Roman" w:hAnsi="Times New Roman"/>
          <w:sz w:val="24"/>
          <w:szCs w:val="24"/>
        </w:rPr>
        <w:t xml:space="preserve"> uygulam</w:t>
      </w:r>
      <w:r w:rsidR="004D4D4B">
        <w:rPr>
          <w:rFonts w:ascii="Times New Roman" w:hAnsi="Times New Roman"/>
          <w:sz w:val="24"/>
          <w:szCs w:val="24"/>
        </w:rPr>
        <w:t>aları</w:t>
      </w:r>
      <w:r w:rsidR="00255C86" w:rsidRPr="00255C86">
        <w:rPr>
          <w:rFonts w:ascii="Times New Roman" w:hAnsi="Times New Roman"/>
          <w:sz w:val="24"/>
          <w:szCs w:val="24"/>
        </w:rPr>
        <w:t>, cerrahi</w:t>
      </w:r>
      <w:r w:rsidR="004D4D4B">
        <w:rPr>
          <w:rFonts w:ascii="Times New Roman" w:hAnsi="Times New Roman"/>
          <w:sz w:val="24"/>
          <w:szCs w:val="24"/>
        </w:rPr>
        <w:t xml:space="preserve"> işlemler</w:t>
      </w:r>
      <w:r w:rsidR="00255C86" w:rsidRPr="00255C86">
        <w:rPr>
          <w:rFonts w:ascii="Times New Roman" w:hAnsi="Times New Roman"/>
          <w:sz w:val="24"/>
          <w:szCs w:val="24"/>
        </w:rPr>
        <w:t>, tanı</w:t>
      </w:r>
      <w:r w:rsidR="0024519B">
        <w:rPr>
          <w:rFonts w:ascii="Times New Roman" w:hAnsi="Times New Roman"/>
          <w:sz w:val="24"/>
          <w:szCs w:val="24"/>
        </w:rPr>
        <w:t xml:space="preserve"> koyma</w:t>
      </w:r>
      <w:r w:rsidR="004D4D4B">
        <w:rPr>
          <w:rFonts w:ascii="Times New Roman" w:hAnsi="Times New Roman"/>
          <w:sz w:val="24"/>
          <w:szCs w:val="24"/>
        </w:rPr>
        <w:t xml:space="preserve"> süreci ve</w:t>
      </w:r>
      <w:r w:rsidR="00255C86" w:rsidRPr="00255C86">
        <w:rPr>
          <w:rFonts w:ascii="Times New Roman" w:hAnsi="Times New Roman"/>
          <w:sz w:val="24"/>
          <w:szCs w:val="24"/>
        </w:rPr>
        <w:t xml:space="preserve"> </w:t>
      </w:r>
      <w:r w:rsidR="00CA28B0">
        <w:rPr>
          <w:rFonts w:ascii="Times New Roman" w:hAnsi="Times New Roman"/>
          <w:sz w:val="24"/>
          <w:szCs w:val="24"/>
        </w:rPr>
        <w:t>sistem yetersizliğine bağlı</w:t>
      </w:r>
      <w:r w:rsidR="004D4D4B">
        <w:rPr>
          <w:rFonts w:ascii="Times New Roman" w:hAnsi="Times New Roman"/>
          <w:sz w:val="24"/>
          <w:szCs w:val="24"/>
        </w:rPr>
        <w:t xml:space="preserve"> olarak </w:t>
      </w:r>
      <w:r w:rsidR="00255C86" w:rsidRPr="00255C86">
        <w:rPr>
          <w:rFonts w:ascii="Times New Roman" w:hAnsi="Times New Roman"/>
          <w:sz w:val="24"/>
          <w:szCs w:val="24"/>
        </w:rPr>
        <w:t xml:space="preserve">oluşabilmektedir (Anderson, 2000). </w:t>
      </w:r>
      <w:r w:rsidR="004B02E4">
        <w:rPr>
          <w:rFonts w:ascii="Times New Roman" w:hAnsi="Times New Roman"/>
          <w:sz w:val="24"/>
          <w:szCs w:val="24"/>
        </w:rPr>
        <w:t xml:space="preserve">Bu </w:t>
      </w:r>
      <w:r w:rsidR="00E10762">
        <w:rPr>
          <w:rFonts w:ascii="Times New Roman" w:hAnsi="Times New Roman"/>
          <w:sz w:val="24"/>
          <w:szCs w:val="24"/>
        </w:rPr>
        <w:t>nedenle</w:t>
      </w:r>
      <w:r w:rsidR="004B02E4">
        <w:rPr>
          <w:rFonts w:ascii="Times New Roman" w:hAnsi="Times New Roman"/>
          <w:sz w:val="24"/>
          <w:szCs w:val="24"/>
        </w:rPr>
        <w:t>,</w:t>
      </w:r>
      <w:r w:rsidR="00255C86" w:rsidRPr="00255C86">
        <w:rPr>
          <w:rFonts w:ascii="Times New Roman" w:hAnsi="Times New Roman"/>
          <w:sz w:val="24"/>
          <w:szCs w:val="24"/>
        </w:rPr>
        <w:t xml:space="preserve"> tıbbi hatalar tedavi</w:t>
      </w:r>
      <w:r w:rsidR="004B02E4">
        <w:rPr>
          <w:rFonts w:ascii="Times New Roman" w:hAnsi="Times New Roman"/>
          <w:sz w:val="24"/>
          <w:szCs w:val="24"/>
        </w:rPr>
        <w:t xml:space="preserve"> ve bakım</w:t>
      </w:r>
      <w:r w:rsidR="00255C86" w:rsidRPr="00255C86">
        <w:rPr>
          <w:rFonts w:ascii="Times New Roman" w:hAnsi="Times New Roman"/>
          <w:sz w:val="24"/>
          <w:szCs w:val="24"/>
        </w:rPr>
        <w:t xml:space="preserve"> </w:t>
      </w:r>
      <w:r w:rsidR="00255C86" w:rsidRPr="00E10762">
        <w:rPr>
          <w:rFonts w:ascii="Times New Roman" w:hAnsi="Times New Roman"/>
          <w:sz w:val="24"/>
          <w:szCs w:val="24"/>
        </w:rPr>
        <w:t xml:space="preserve">sürecinin herhangi bir aşamasında </w:t>
      </w:r>
      <w:r w:rsidR="004B02E4" w:rsidRPr="00E10762">
        <w:rPr>
          <w:rFonts w:ascii="Times New Roman" w:hAnsi="Times New Roman"/>
          <w:sz w:val="24"/>
          <w:szCs w:val="24"/>
        </w:rPr>
        <w:t>gözlenebilmektedir</w:t>
      </w:r>
      <w:r w:rsidR="00255C86" w:rsidRPr="00E10762">
        <w:rPr>
          <w:rFonts w:ascii="Times New Roman" w:hAnsi="Times New Roman"/>
          <w:sz w:val="24"/>
          <w:szCs w:val="24"/>
        </w:rPr>
        <w:t xml:space="preserve"> (Mrayyan ve ark, 2007). </w:t>
      </w:r>
    </w:p>
    <w:p w:rsidR="00D5737A" w:rsidRPr="00255C86" w:rsidRDefault="00E10762" w:rsidP="00D5737A">
      <w:pPr>
        <w:autoSpaceDE w:val="0"/>
        <w:autoSpaceDN w:val="0"/>
        <w:adjustRightInd w:val="0"/>
        <w:spacing w:before="240" w:after="240" w:line="360" w:lineRule="auto"/>
        <w:ind w:firstLine="709"/>
        <w:jc w:val="both"/>
        <w:rPr>
          <w:rFonts w:ascii="Times New Roman" w:hAnsi="Times New Roman"/>
          <w:sz w:val="24"/>
          <w:szCs w:val="24"/>
        </w:rPr>
      </w:pPr>
      <w:r w:rsidRPr="00E10762">
        <w:rPr>
          <w:rFonts w:ascii="Times New Roman" w:hAnsi="Times New Roman"/>
          <w:sz w:val="24"/>
          <w:szCs w:val="24"/>
        </w:rPr>
        <w:t>Tıbbi hataların zamanında saptanması ve nedenlerinin ortaya çıkarılması, sorunun çözümüne yönelik önerilerin belirlenebilmesi açısından önemlidir. Hatalar insan sağlığına ciddi etkiler oluşturmadan belirlenmelidir.</w:t>
      </w:r>
      <w:r w:rsidR="00A54F78">
        <w:rPr>
          <w:rFonts w:ascii="Times New Roman" w:hAnsi="Times New Roman"/>
          <w:sz w:val="24"/>
          <w:szCs w:val="24"/>
        </w:rPr>
        <w:t xml:space="preserve"> </w:t>
      </w:r>
      <w:r w:rsidR="00A54F78" w:rsidRPr="0054515A">
        <w:rPr>
          <w:rFonts w:ascii="Times New Roman" w:hAnsi="Times New Roman"/>
          <w:sz w:val="24"/>
          <w:szCs w:val="24"/>
        </w:rPr>
        <w:t>Oluşan</w:t>
      </w:r>
      <w:r w:rsidR="00A54F78">
        <w:rPr>
          <w:rFonts w:ascii="Times New Roman" w:hAnsi="Times New Roman"/>
          <w:sz w:val="24"/>
          <w:szCs w:val="24"/>
        </w:rPr>
        <w:t xml:space="preserve"> </w:t>
      </w:r>
      <w:r w:rsidR="00A54F78" w:rsidRPr="0054515A">
        <w:rPr>
          <w:rFonts w:ascii="Times New Roman" w:hAnsi="Times New Roman"/>
          <w:sz w:val="24"/>
          <w:szCs w:val="24"/>
        </w:rPr>
        <w:t>tıbbi hataların tanımlanması, bu hatalardan kaynaklı hastaların zarar görmesini</w:t>
      </w:r>
      <w:r w:rsidR="00A54F78">
        <w:rPr>
          <w:rFonts w:ascii="Times New Roman" w:hAnsi="Times New Roman"/>
          <w:sz w:val="24"/>
          <w:szCs w:val="24"/>
        </w:rPr>
        <w:t>n</w:t>
      </w:r>
      <w:r w:rsidR="00A54F78" w:rsidRPr="0054515A">
        <w:rPr>
          <w:rFonts w:ascii="Times New Roman" w:hAnsi="Times New Roman"/>
          <w:sz w:val="24"/>
          <w:szCs w:val="24"/>
        </w:rPr>
        <w:t xml:space="preserve"> önle</w:t>
      </w:r>
      <w:r w:rsidR="00A54F78">
        <w:rPr>
          <w:rFonts w:ascii="Times New Roman" w:hAnsi="Times New Roman"/>
          <w:sz w:val="24"/>
          <w:szCs w:val="24"/>
        </w:rPr>
        <w:t>n</w:t>
      </w:r>
      <w:r w:rsidR="00A54F78" w:rsidRPr="0054515A">
        <w:rPr>
          <w:rFonts w:ascii="Times New Roman" w:hAnsi="Times New Roman"/>
          <w:sz w:val="24"/>
          <w:szCs w:val="24"/>
        </w:rPr>
        <w:t>me</w:t>
      </w:r>
      <w:r w:rsidR="00A54F78">
        <w:rPr>
          <w:rFonts w:ascii="Times New Roman" w:hAnsi="Times New Roman"/>
          <w:sz w:val="24"/>
          <w:szCs w:val="24"/>
        </w:rPr>
        <w:t>si</w:t>
      </w:r>
      <w:r w:rsidR="00A54F78" w:rsidRPr="0054515A">
        <w:rPr>
          <w:rFonts w:ascii="Times New Roman" w:hAnsi="Times New Roman"/>
          <w:sz w:val="24"/>
          <w:szCs w:val="24"/>
        </w:rPr>
        <w:t xml:space="preserve"> ve azalt</w:t>
      </w:r>
      <w:r w:rsidR="00A54F78">
        <w:rPr>
          <w:rFonts w:ascii="Times New Roman" w:hAnsi="Times New Roman"/>
          <w:sz w:val="24"/>
          <w:szCs w:val="24"/>
        </w:rPr>
        <w:t>ılması</w:t>
      </w:r>
      <w:r w:rsidR="00A54F78" w:rsidRPr="0054515A">
        <w:rPr>
          <w:rFonts w:ascii="Times New Roman" w:hAnsi="Times New Roman"/>
          <w:sz w:val="24"/>
          <w:szCs w:val="24"/>
        </w:rPr>
        <w:t xml:space="preserve"> için kullanılması gereken en önemli yöntem tıbbi hatalar</w:t>
      </w:r>
      <w:r w:rsidR="0033142A">
        <w:rPr>
          <w:rFonts w:ascii="Times New Roman" w:hAnsi="Times New Roman"/>
          <w:sz w:val="24"/>
          <w:szCs w:val="24"/>
        </w:rPr>
        <w:t xml:space="preserve">ın rapor ve analiz edilmesidir </w:t>
      </w:r>
      <w:r w:rsidRPr="00E10762">
        <w:rPr>
          <w:rFonts w:ascii="Times New Roman" w:hAnsi="Times New Roman"/>
          <w:sz w:val="24"/>
          <w:szCs w:val="24"/>
        </w:rPr>
        <w:t xml:space="preserve">(Akgün ve Al-Assaf, 2007). </w:t>
      </w:r>
      <w:r w:rsidR="00D5737A" w:rsidRPr="00255C86">
        <w:rPr>
          <w:rFonts w:ascii="Times New Roman" w:hAnsi="Times New Roman"/>
          <w:sz w:val="24"/>
          <w:szCs w:val="24"/>
        </w:rPr>
        <w:t>Dünya Sağlık Örgütü</w:t>
      </w:r>
      <w:r w:rsidR="004D4D4B">
        <w:rPr>
          <w:rFonts w:ascii="Times New Roman" w:hAnsi="Times New Roman"/>
          <w:sz w:val="24"/>
          <w:szCs w:val="24"/>
        </w:rPr>
        <w:t xml:space="preserve"> </w:t>
      </w:r>
      <w:r w:rsidR="00D5737A" w:rsidRPr="00255C86">
        <w:rPr>
          <w:rFonts w:ascii="Times New Roman" w:hAnsi="Times New Roman"/>
          <w:sz w:val="24"/>
          <w:szCs w:val="24"/>
        </w:rPr>
        <w:t xml:space="preserve">sağlık bakımı </w:t>
      </w:r>
      <w:r w:rsidR="00D5737A">
        <w:rPr>
          <w:rFonts w:ascii="Times New Roman" w:hAnsi="Times New Roman"/>
          <w:sz w:val="24"/>
          <w:szCs w:val="24"/>
        </w:rPr>
        <w:t>kayıtlarının oldukça yetersiz oldu</w:t>
      </w:r>
      <w:r w:rsidR="00D5737A" w:rsidRPr="00255C86">
        <w:rPr>
          <w:rFonts w:ascii="Times New Roman" w:hAnsi="Times New Roman"/>
          <w:sz w:val="24"/>
          <w:szCs w:val="24"/>
        </w:rPr>
        <w:t>ğunu</w:t>
      </w:r>
      <w:r w:rsidR="00D5737A">
        <w:rPr>
          <w:rFonts w:ascii="Times New Roman" w:hAnsi="Times New Roman"/>
          <w:sz w:val="24"/>
          <w:szCs w:val="24"/>
        </w:rPr>
        <w:t>,</w:t>
      </w:r>
      <w:r w:rsidR="00D5737A" w:rsidRPr="00255C86">
        <w:rPr>
          <w:rFonts w:ascii="Times New Roman" w:hAnsi="Times New Roman"/>
          <w:sz w:val="24"/>
          <w:szCs w:val="24"/>
        </w:rPr>
        <w:t xml:space="preserve"> aynı hatalar</w:t>
      </w:r>
      <w:r w:rsidR="00D5737A">
        <w:rPr>
          <w:rFonts w:ascii="Times New Roman" w:hAnsi="Times New Roman"/>
          <w:sz w:val="24"/>
          <w:szCs w:val="24"/>
        </w:rPr>
        <w:t>ın</w:t>
      </w:r>
      <w:r w:rsidR="00D5737A" w:rsidRPr="00255C86">
        <w:rPr>
          <w:rFonts w:ascii="Times New Roman" w:hAnsi="Times New Roman"/>
          <w:sz w:val="24"/>
          <w:szCs w:val="24"/>
        </w:rPr>
        <w:t xml:space="preserve"> tekrar edil</w:t>
      </w:r>
      <w:r w:rsidR="00D5737A">
        <w:rPr>
          <w:rFonts w:ascii="Times New Roman" w:hAnsi="Times New Roman"/>
          <w:sz w:val="24"/>
          <w:szCs w:val="24"/>
        </w:rPr>
        <w:t>diğini</w:t>
      </w:r>
      <w:r w:rsidR="00D5737A" w:rsidRPr="00255C86">
        <w:rPr>
          <w:rFonts w:ascii="Times New Roman" w:hAnsi="Times New Roman"/>
          <w:sz w:val="24"/>
          <w:szCs w:val="24"/>
        </w:rPr>
        <w:t xml:space="preserve"> ve </w:t>
      </w:r>
      <w:r w:rsidR="00D5737A">
        <w:rPr>
          <w:rFonts w:ascii="Times New Roman" w:hAnsi="Times New Roman"/>
          <w:sz w:val="24"/>
          <w:szCs w:val="24"/>
        </w:rPr>
        <w:t xml:space="preserve">bu nedenle </w:t>
      </w:r>
      <w:r w:rsidR="00D5737A" w:rsidRPr="00255C86">
        <w:rPr>
          <w:rFonts w:ascii="Times New Roman" w:hAnsi="Times New Roman"/>
          <w:sz w:val="24"/>
          <w:szCs w:val="24"/>
        </w:rPr>
        <w:t>hastalar</w:t>
      </w:r>
      <w:r w:rsidR="00D5737A">
        <w:rPr>
          <w:rFonts w:ascii="Times New Roman" w:hAnsi="Times New Roman"/>
          <w:sz w:val="24"/>
          <w:szCs w:val="24"/>
        </w:rPr>
        <w:t>ın</w:t>
      </w:r>
      <w:r w:rsidR="00D5737A" w:rsidRPr="00255C86">
        <w:rPr>
          <w:rFonts w:ascii="Times New Roman" w:hAnsi="Times New Roman"/>
          <w:sz w:val="24"/>
          <w:szCs w:val="24"/>
        </w:rPr>
        <w:t xml:space="preserve"> zarar gör</w:t>
      </w:r>
      <w:r w:rsidR="00D5737A">
        <w:rPr>
          <w:rFonts w:ascii="Times New Roman" w:hAnsi="Times New Roman"/>
          <w:sz w:val="24"/>
          <w:szCs w:val="24"/>
        </w:rPr>
        <w:t>düğünü</w:t>
      </w:r>
      <w:r w:rsidR="00D5737A" w:rsidRPr="00255C86">
        <w:rPr>
          <w:rFonts w:ascii="Times New Roman" w:hAnsi="Times New Roman"/>
          <w:sz w:val="24"/>
          <w:szCs w:val="24"/>
        </w:rPr>
        <w:t xml:space="preserve"> ya da öl</w:t>
      </w:r>
      <w:r w:rsidR="00D5737A">
        <w:rPr>
          <w:rFonts w:ascii="Times New Roman" w:hAnsi="Times New Roman"/>
          <w:sz w:val="24"/>
          <w:szCs w:val="24"/>
        </w:rPr>
        <w:t>düğünü belirtmekte</w:t>
      </w:r>
      <w:r w:rsidR="00D5737A" w:rsidRPr="00255C86">
        <w:rPr>
          <w:rFonts w:ascii="Times New Roman" w:hAnsi="Times New Roman"/>
          <w:sz w:val="24"/>
          <w:szCs w:val="24"/>
        </w:rPr>
        <w:t>dir</w:t>
      </w:r>
      <w:r w:rsidR="00D5737A">
        <w:rPr>
          <w:rFonts w:ascii="Times New Roman" w:hAnsi="Times New Roman"/>
          <w:sz w:val="24"/>
          <w:szCs w:val="24"/>
        </w:rPr>
        <w:t xml:space="preserve"> </w:t>
      </w:r>
      <w:r w:rsidR="00D5737A" w:rsidRPr="00EA3BDD">
        <w:rPr>
          <w:rFonts w:ascii="Times New Roman" w:hAnsi="Times New Roman"/>
          <w:sz w:val="24"/>
          <w:szCs w:val="24"/>
        </w:rPr>
        <w:t>(WHO, 2014).</w:t>
      </w:r>
      <w:r w:rsidR="00D5737A">
        <w:rPr>
          <w:rFonts w:ascii="Times New Roman" w:hAnsi="Times New Roman"/>
          <w:sz w:val="24"/>
          <w:szCs w:val="24"/>
        </w:rPr>
        <w:t xml:space="preserve"> </w:t>
      </w:r>
      <w:r w:rsidR="003C1447">
        <w:rPr>
          <w:rFonts w:ascii="Times New Roman" w:hAnsi="Times New Roman"/>
          <w:sz w:val="24"/>
          <w:szCs w:val="24"/>
        </w:rPr>
        <w:t>Yapılan çalışmalarda s</w:t>
      </w:r>
      <w:r w:rsidR="00255C86" w:rsidRPr="00E10762">
        <w:rPr>
          <w:rFonts w:ascii="Times New Roman" w:eastAsia="TimesNewRomanPSMT" w:hAnsi="Times New Roman"/>
          <w:sz w:val="24"/>
          <w:szCs w:val="24"/>
        </w:rPr>
        <w:t>ağlık</w:t>
      </w:r>
      <w:r w:rsidR="00255C86" w:rsidRPr="00255C86">
        <w:rPr>
          <w:rFonts w:ascii="Times New Roman" w:eastAsia="TimesNewRomanPSMT" w:hAnsi="Times New Roman"/>
          <w:sz w:val="24"/>
          <w:szCs w:val="24"/>
        </w:rPr>
        <w:t xml:space="preserve"> çalışanlarının </w:t>
      </w:r>
      <w:r w:rsidR="00372FD0">
        <w:rPr>
          <w:rFonts w:ascii="Times New Roman" w:eastAsia="TimesNewRomanPSMT" w:hAnsi="Times New Roman"/>
          <w:sz w:val="24"/>
          <w:szCs w:val="24"/>
        </w:rPr>
        <w:t xml:space="preserve">oluşan </w:t>
      </w:r>
      <w:r w:rsidR="00255C86" w:rsidRPr="00255C86">
        <w:rPr>
          <w:rFonts w:ascii="Times New Roman" w:eastAsia="TimesNewRomanPSMT" w:hAnsi="Times New Roman"/>
          <w:sz w:val="24"/>
          <w:szCs w:val="24"/>
        </w:rPr>
        <w:t>tıbbi hataları rapor</w:t>
      </w:r>
      <w:r w:rsidR="00372FD0">
        <w:rPr>
          <w:rFonts w:ascii="Times New Roman" w:eastAsia="TimesNewRomanPSMT" w:hAnsi="Times New Roman"/>
          <w:sz w:val="24"/>
          <w:szCs w:val="24"/>
        </w:rPr>
        <w:t xml:space="preserve"> etmede</w:t>
      </w:r>
      <w:r w:rsidR="00255C86" w:rsidRPr="00255C86">
        <w:rPr>
          <w:rFonts w:ascii="Times New Roman" w:eastAsia="TimesNewRomanPSMT" w:hAnsi="Times New Roman"/>
          <w:sz w:val="24"/>
          <w:szCs w:val="24"/>
        </w:rPr>
        <w:t xml:space="preserve"> </w:t>
      </w:r>
      <w:r w:rsidR="00D21F79">
        <w:rPr>
          <w:rFonts w:ascii="Times New Roman" w:eastAsia="TimesNewRomanPSMT" w:hAnsi="Times New Roman"/>
          <w:sz w:val="24"/>
          <w:szCs w:val="24"/>
        </w:rPr>
        <w:t xml:space="preserve">genellikle </w:t>
      </w:r>
      <w:r w:rsidR="00255C86" w:rsidRPr="00255C86">
        <w:rPr>
          <w:rFonts w:ascii="Times New Roman" w:eastAsia="TimesNewRomanPSMT" w:hAnsi="Times New Roman"/>
          <w:sz w:val="24"/>
          <w:szCs w:val="24"/>
        </w:rPr>
        <w:t>isteksiz davrandıkları</w:t>
      </w:r>
      <w:r w:rsidR="00510521">
        <w:rPr>
          <w:rFonts w:ascii="Times New Roman" w:eastAsia="TimesNewRomanPSMT" w:hAnsi="Times New Roman"/>
          <w:sz w:val="24"/>
          <w:szCs w:val="24"/>
        </w:rPr>
        <w:t xml:space="preserve"> ve </w:t>
      </w:r>
      <w:r w:rsidR="00D21F79">
        <w:rPr>
          <w:rFonts w:ascii="Times New Roman" w:eastAsia="TimesNewRomanPSMT" w:hAnsi="Times New Roman"/>
          <w:sz w:val="24"/>
          <w:szCs w:val="24"/>
        </w:rPr>
        <w:t xml:space="preserve">rapor etmeyi </w:t>
      </w:r>
      <w:r w:rsidR="00510521">
        <w:rPr>
          <w:rFonts w:ascii="Times New Roman" w:eastAsia="TimesNewRomanPSMT" w:hAnsi="Times New Roman"/>
          <w:sz w:val="24"/>
          <w:szCs w:val="24"/>
        </w:rPr>
        <w:t xml:space="preserve">önemsemedikleri </w:t>
      </w:r>
      <w:r w:rsidR="00255C86" w:rsidRPr="00255C86">
        <w:rPr>
          <w:rFonts w:ascii="Times New Roman" w:eastAsia="TimesNewRomanPSMT" w:hAnsi="Times New Roman"/>
          <w:sz w:val="24"/>
          <w:szCs w:val="24"/>
        </w:rPr>
        <w:t>belirtilmektedir (</w:t>
      </w:r>
      <w:r w:rsidR="00510521">
        <w:rPr>
          <w:rFonts w:ascii="Times New Roman" w:eastAsia="TimesNewRomanPSMT" w:hAnsi="Times New Roman"/>
          <w:sz w:val="24"/>
          <w:szCs w:val="24"/>
        </w:rPr>
        <w:t xml:space="preserve">Lawton ve Parker, 2002; </w:t>
      </w:r>
      <w:r w:rsidR="00255C86" w:rsidRPr="00533D36">
        <w:rPr>
          <w:rFonts w:ascii="Times New Roman" w:eastAsia="TimesNewRomanPSMT" w:hAnsi="Times New Roman"/>
          <w:sz w:val="24"/>
          <w:szCs w:val="24"/>
        </w:rPr>
        <w:t>Evans ve ark,</w:t>
      </w:r>
      <w:r w:rsidR="00255C86" w:rsidRPr="00255C86">
        <w:rPr>
          <w:rFonts w:ascii="Times New Roman" w:eastAsia="TimesNewRomanPSMT" w:hAnsi="Times New Roman"/>
          <w:sz w:val="24"/>
          <w:szCs w:val="24"/>
        </w:rPr>
        <w:t xml:space="preserve"> 2006). </w:t>
      </w:r>
      <w:r w:rsidR="00255C86" w:rsidRPr="001C658C">
        <w:rPr>
          <w:rFonts w:ascii="Times New Roman" w:hAnsi="Times New Roman"/>
          <w:sz w:val="24"/>
          <w:szCs w:val="24"/>
        </w:rPr>
        <w:t xml:space="preserve">Sağlık </w:t>
      </w:r>
      <w:r w:rsidR="00A640BC" w:rsidRPr="001C658C">
        <w:rPr>
          <w:rFonts w:ascii="Times New Roman" w:hAnsi="Times New Roman"/>
          <w:sz w:val="24"/>
          <w:szCs w:val="24"/>
        </w:rPr>
        <w:t>çalışanlarının</w:t>
      </w:r>
      <w:r w:rsidR="00255C86" w:rsidRPr="001C658C">
        <w:rPr>
          <w:rFonts w:ascii="Times New Roman" w:hAnsi="Times New Roman"/>
          <w:sz w:val="24"/>
          <w:szCs w:val="24"/>
        </w:rPr>
        <w:t xml:space="preserve"> tıbbi hatalar</w:t>
      </w:r>
      <w:r w:rsidR="002A367A">
        <w:rPr>
          <w:rFonts w:ascii="Times New Roman" w:hAnsi="Times New Roman"/>
          <w:sz w:val="24"/>
          <w:szCs w:val="24"/>
        </w:rPr>
        <w:t>ı rapor etme durumunu</w:t>
      </w:r>
      <w:r w:rsidR="00A640BC" w:rsidRPr="001C658C">
        <w:rPr>
          <w:rFonts w:ascii="Times New Roman" w:hAnsi="Times New Roman"/>
          <w:sz w:val="24"/>
          <w:szCs w:val="24"/>
        </w:rPr>
        <w:t xml:space="preserve"> </w:t>
      </w:r>
      <w:r w:rsidR="00255C86" w:rsidRPr="001C658C">
        <w:rPr>
          <w:rFonts w:ascii="Times New Roman" w:hAnsi="Times New Roman"/>
          <w:sz w:val="24"/>
          <w:szCs w:val="24"/>
        </w:rPr>
        <w:t xml:space="preserve">nasıl algıladıklarını </w:t>
      </w:r>
      <w:r w:rsidR="00A640BC" w:rsidRPr="001C658C">
        <w:rPr>
          <w:rFonts w:ascii="Times New Roman" w:hAnsi="Times New Roman"/>
          <w:sz w:val="24"/>
          <w:szCs w:val="24"/>
        </w:rPr>
        <w:t>belirleyen</w:t>
      </w:r>
      <w:r w:rsidR="00255C86" w:rsidRPr="001C658C">
        <w:rPr>
          <w:rFonts w:ascii="Times New Roman" w:hAnsi="Times New Roman"/>
          <w:sz w:val="24"/>
          <w:szCs w:val="24"/>
        </w:rPr>
        <w:t xml:space="preserve"> bir araştırmada, </w:t>
      </w:r>
      <w:r w:rsidR="00A640BC" w:rsidRPr="001C658C">
        <w:rPr>
          <w:rFonts w:ascii="Times New Roman" w:hAnsi="Times New Roman"/>
          <w:sz w:val="24"/>
          <w:szCs w:val="24"/>
        </w:rPr>
        <w:t xml:space="preserve">tıbbi hatalar konusunda </w:t>
      </w:r>
      <w:r w:rsidR="00255C86" w:rsidRPr="001C658C">
        <w:rPr>
          <w:rFonts w:ascii="Times New Roman" w:hAnsi="Times New Roman"/>
          <w:sz w:val="24"/>
          <w:szCs w:val="24"/>
        </w:rPr>
        <w:t>kurumsal faktörlerin etkili olduğu belir</w:t>
      </w:r>
      <w:r w:rsidR="00A640BC" w:rsidRPr="001C658C">
        <w:rPr>
          <w:rFonts w:ascii="Times New Roman" w:hAnsi="Times New Roman"/>
          <w:sz w:val="24"/>
          <w:szCs w:val="24"/>
        </w:rPr>
        <w:t>tilmiştir.</w:t>
      </w:r>
      <w:r w:rsidR="002A367A">
        <w:rPr>
          <w:rFonts w:ascii="Times New Roman" w:hAnsi="Times New Roman"/>
          <w:sz w:val="24"/>
          <w:szCs w:val="24"/>
        </w:rPr>
        <w:t xml:space="preserve"> Bu çalışmada</w:t>
      </w:r>
      <w:r w:rsidR="00255C86" w:rsidRPr="001C658C">
        <w:rPr>
          <w:rFonts w:ascii="Times New Roman" w:hAnsi="Times New Roman"/>
          <w:sz w:val="24"/>
          <w:szCs w:val="24"/>
        </w:rPr>
        <w:t xml:space="preserve"> </w:t>
      </w:r>
      <w:r w:rsidR="002A367A">
        <w:rPr>
          <w:rFonts w:ascii="Times New Roman" w:hAnsi="Times New Roman"/>
          <w:sz w:val="24"/>
          <w:szCs w:val="24"/>
        </w:rPr>
        <w:t>s</w:t>
      </w:r>
      <w:r w:rsidR="001C658C">
        <w:rPr>
          <w:rFonts w:ascii="Times New Roman" w:hAnsi="Times New Roman"/>
          <w:sz w:val="24"/>
          <w:szCs w:val="24"/>
        </w:rPr>
        <w:t xml:space="preserve">ağlık hizmeti sunan personel </w:t>
      </w:r>
      <w:r w:rsidR="001C658C" w:rsidRPr="001C658C">
        <w:rPr>
          <w:rFonts w:ascii="Times New Roman" w:hAnsi="Times New Roman"/>
          <w:sz w:val="24"/>
          <w:szCs w:val="24"/>
        </w:rPr>
        <w:t>ekip</w:t>
      </w:r>
      <w:r w:rsidR="00255C86" w:rsidRPr="001C658C">
        <w:rPr>
          <w:rFonts w:ascii="Times New Roman" w:hAnsi="Times New Roman"/>
          <w:sz w:val="24"/>
          <w:szCs w:val="24"/>
        </w:rPr>
        <w:t xml:space="preserve"> arkadaşları tarafından ayıplanma, </w:t>
      </w:r>
      <w:r w:rsidR="001C658C" w:rsidRPr="001C658C">
        <w:rPr>
          <w:rFonts w:ascii="Times New Roman" w:hAnsi="Times New Roman"/>
          <w:sz w:val="24"/>
          <w:szCs w:val="24"/>
        </w:rPr>
        <w:t xml:space="preserve">toplumda </w:t>
      </w:r>
      <w:r w:rsidR="00255C86" w:rsidRPr="001C658C">
        <w:rPr>
          <w:rFonts w:ascii="Times New Roman" w:hAnsi="Times New Roman"/>
          <w:sz w:val="24"/>
          <w:szCs w:val="24"/>
        </w:rPr>
        <w:t>hata yaptığını</w:t>
      </w:r>
      <w:r w:rsidR="001C658C" w:rsidRPr="001C658C">
        <w:rPr>
          <w:rFonts w:ascii="Times New Roman" w:hAnsi="Times New Roman"/>
          <w:sz w:val="24"/>
          <w:szCs w:val="24"/>
        </w:rPr>
        <w:t>n kötü algılanması ve işlediği hatanın personel</w:t>
      </w:r>
      <w:r w:rsidR="00255C86" w:rsidRPr="001C658C">
        <w:rPr>
          <w:rFonts w:ascii="Times New Roman" w:hAnsi="Times New Roman"/>
          <w:sz w:val="24"/>
          <w:szCs w:val="24"/>
        </w:rPr>
        <w:t xml:space="preserve"> sicil dosyasına işlenmesi </w:t>
      </w:r>
      <w:r w:rsidR="001C658C" w:rsidRPr="001C658C">
        <w:rPr>
          <w:rFonts w:ascii="Times New Roman" w:hAnsi="Times New Roman"/>
          <w:sz w:val="24"/>
          <w:szCs w:val="24"/>
        </w:rPr>
        <w:t>endişesi</w:t>
      </w:r>
      <w:r w:rsidR="00255C86" w:rsidRPr="001C658C">
        <w:rPr>
          <w:rFonts w:ascii="Times New Roman" w:hAnsi="Times New Roman"/>
          <w:sz w:val="24"/>
          <w:szCs w:val="24"/>
        </w:rPr>
        <w:t xml:space="preserve"> taşımaktadırlar (Wolf ve</w:t>
      </w:r>
      <w:r w:rsidR="00437DC1" w:rsidRPr="001C658C">
        <w:rPr>
          <w:rFonts w:ascii="Times New Roman" w:hAnsi="Times New Roman"/>
          <w:sz w:val="24"/>
          <w:szCs w:val="24"/>
        </w:rPr>
        <w:t xml:space="preserve"> ark,</w:t>
      </w:r>
      <w:r w:rsidR="00255C86" w:rsidRPr="001C658C">
        <w:rPr>
          <w:rFonts w:ascii="Times New Roman" w:hAnsi="Times New Roman"/>
          <w:sz w:val="24"/>
          <w:szCs w:val="24"/>
        </w:rPr>
        <w:t xml:space="preserve"> 2000). </w:t>
      </w:r>
      <w:r w:rsidR="00D21F79">
        <w:rPr>
          <w:rFonts w:ascii="Times New Roman" w:hAnsi="Times New Roman"/>
          <w:sz w:val="24"/>
          <w:szCs w:val="24"/>
        </w:rPr>
        <w:t>Başka bir çalışmada</w:t>
      </w:r>
      <w:r w:rsidR="00255C86" w:rsidRPr="001C658C">
        <w:rPr>
          <w:rFonts w:ascii="Times New Roman" w:hAnsi="Times New Roman"/>
          <w:sz w:val="24"/>
          <w:szCs w:val="24"/>
        </w:rPr>
        <w:t>, hatanın tanımlanması konusunda ortak bir görüş</w:t>
      </w:r>
      <w:r w:rsidR="002A367A">
        <w:rPr>
          <w:rFonts w:ascii="Times New Roman" w:hAnsi="Times New Roman"/>
          <w:sz w:val="24"/>
          <w:szCs w:val="24"/>
        </w:rPr>
        <w:t>t</w:t>
      </w:r>
      <w:r w:rsidR="00255C86" w:rsidRPr="001C658C">
        <w:rPr>
          <w:rFonts w:ascii="Times New Roman" w:hAnsi="Times New Roman"/>
          <w:sz w:val="24"/>
          <w:szCs w:val="24"/>
        </w:rPr>
        <w:t xml:space="preserve">e </w:t>
      </w:r>
      <w:r w:rsidR="001C658C" w:rsidRPr="001C658C">
        <w:rPr>
          <w:rFonts w:ascii="Times New Roman" w:hAnsi="Times New Roman"/>
          <w:sz w:val="24"/>
          <w:szCs w:val="24"/>
        </w:rPr>
        <w:t>uzlaşılamaması</w:t>
      </w:r>
      <w:r w:rsidR="00255C86" w:rsidRPr="001C658C">
        <w:rPr>
          <w:rFonts w:ascii="Times New Roman" w:hAnsi="Times New Roman"/>
          <w:sz w:val="24"/>
          <w:szCs w:val="24"/>
        </w:rPr>
        <w:t>, yönetimin</w:t>
      </w:r>
      <w:r w:rsidR="001C658C" w:rsidRPr="001C658C">
        <w:rPr>
          <w:rFonts w:ascii="Times New Roman" w:hAnsi="Times New Roman"/>
          <w:sz w:val="24"/>
          <w:szCs w:val="24"/>
        </w:rPr>
        <w:t xml:space="preserve"> tıbbi hatalar konusunda personele</w:t>
      </w:r>
      <w:r w:rsidR="00255C86" w:rsidRPr="001C658C">
        <w:rPr>
          <w:rFonts w:ascii="Times New Roman" w:hAnsi="Times New Roman"/>
          <w:sz w:val="24"/>
          <w:szCs w:val="24"/>
        </w:rPr>
        <w:t xml:space="preserve"> desteğinin olmaması ve </w:t>
      </w:r>
      <w:r w:rsidR="001C658C" w:rsidRPr="001C658C">
        <w:rPr>
          <w:rFonts w:ascii="Times New Roman" w:hAnsi="Times New Roman"/>
          <w:sz w:val="24"/>
          <w:szCs w:val="24"/>
        </w:rPr>
        <w:t xml:space="preserve">hata </w:t>
      </w:r>
      <w:r w:rsidR="00255C86" w:rsidRPr="001C658C">
        <w:rPr>
          <w:rFonts w:ascii="Times New Roman" w:hAnsi="Times New Roman"/>
          <w:sz w:val="24"/>
          <w:szCs w:val="24"/>
        </w:rPr>
        <w:t>rapor</w:t>
      </w:r>
      <w:r w:rsidR="001C658C" w:rsidRPr="001C658C">
        <w:rPr>
          <w:rFonts w:ascii="Times New Roman" w:hAnsi="Times New Roman"/>
          <w:sz w:val="24"/>
          <w:szCs w:val="24"/>
        </w:rPr>
        <w:t>u</w:t>
      </w:r>
      <w:r w:rsidR="00255C86" w:rsidRPr="001C658C">
        <w:rPr>
          <w:rFonts w:ascii="Times New Roman" w:hAnsi="Times New Roman"/>
          <w:sz w:val="24"/>
          <w:szCs w:val="24"/>
        </w:rPr>
        <w:t xml:space="preserve"> hazırlamanın belirli bir </w:t>
      </w:r>
      <w:r w:rsidR="001C658C" w:rsidRPr="001C658C">
        <w:rPr>
          <w:rFonts w:ascii="Times New Roman" w:hAnsi="Times New Roman"/>
          <w:sz w:val="24"/>
          <w:szCs w:val="24"/>
        </w:rPr>
        <w:t>uğraş</w:t>
      </w:r>
      <w:r w:rsidR="00255C86" w:rsidRPr="001C658C">
        <w:rPr>
          <w:rFonts w:ascii="Times New Roman" w:hAnsi="Times New Roman"/>
          <w:sz w:val="24"/>
          <w:szCs w:val="24"/>
        </w:rPr>
        <w:t xml:space="preserve"> gerektirmesi de </w:t>
      </w:r>
      <w:r w:rsidR="00D21F79">
        <w:rPr>
          <w:rFonts w:ascii="Times New Roman" w:hAnsi="Times New Roman"/>
          <w:sz w:val="24"/>
          <w:szCs w:val="24"/>
        </w:rPr>
        <w:t xml:space="preserve">sağlık </w:t>
      </w:r>
      <w:r w:rsidR="00255C86" w:rsidRPr="001C658C">
        <w:rPr>
          <w:rFonts w:ascii="Times New Roman" w:hAnsi="Times New Roman"/>
          <w:sz w:val="24"/>
          <w:szCs w:val="24"/>
        </w:rPr>
        <w:t>çalışanların</w:t>
      </w:r>
      <w:r w:rsidR="00D21F79">
        <w:rPr>
          <w:rFonts w:ascii="Times New Roman" w:hAnsi="Times New Roman"/>
          <w:sz w:val="24"/>
          <w:szCs w:val="24"/>
        </w:rPr>
        <w:t>ın</w:t>
      </w:r>
      <w:r w:rsidR="00255C86" w:rsidRPr="001C658C">
        <w:rPr>
          <w:rFonts w:ascii="Times New Roman" w:hAnsi="Times New Roman"/>
          <w:sz w:val="24"/>
          <w:szCs w:val="24"/>
        </w:rPr>
        <w:t xml:space="preserve"> hata</w:t>
      </w:r>
      <w:r w:rsidR="00D21F79">
        <w:rPr>
          <w:rFonts w:ascii="Times New Roman" w:hAnsi="Times New Roman"/>
          <w:sz w:val="24"/>
          <w:szCs w:val="24"/>
        </w:rPr>
        <w:t>yı</w:t>
      </w:r>
      <w:r w:rsidR="00255C86" w:rsidRPr="001C658C">
        <w:rPr>
          <w:rFonts w:ascii="Times New Roman" w:hAnsi="Times New Roman"/>
          <w:sz w:val="24"/>
          <w:szCs w:val="24"/>
        </w:rPr>
        <w:t xml:space="preserve"> rapor</w:t>
      </w:r>
      <w:r w:rsidR="00D21F79">
        <w:rPr>
          <w:rFonts w:ascii="Times New Roman" w:hAnsi="Times New Roman"/>
          <w:sz w:val="24"/>
          <w:szCs w:val="24"/>
        </w:rPr>
        <w:t xml:space="preserve"> etmeme nedenleri arasındadır</w:t>
      </w:r>
      <w:r w:rsidR="00255C86" w:rsidRPr="001C658C">
        <w:rPr>
          <w:rFonts w:ascii="Times New Roman" w:hAnsi="Times New Roman"/>
          <w:sz w:val="24"/>
          <w:szCs w:val="24"/>
        </w:rPr>
        <w:t xml:space="preserve"> (Tütüncü ve ark, 2007).</w:t>
      </w:r>
      <w:r w:rsidR="0028224D">
        <w:rPr>
          <w:rFonts w:ascii="Times New Roman" w:hAnsi="Times New Roman"/>
          <w:sz w:val="24"/>
          <w:szCs w:val="24"/>
        </w:rPr>
        <w:t xml:space="preserve"> </w:t>
      </w:r>
      <w:r w:rsidR="00721992" w:rsidRPr="0024373C">
        <w:rPr>
          <w:rFonts w:ascii="Times New Roman" w:hAnsi="Times New Roman"/>
          <w:sz w:val="24"/>
          <w:szCs w:val="24"/>
        </w:rPr>
        <w:t xml:space="preserve">Kahriman ve Öztürk </w:t>
      </w:r>
      <w:r w:rsidR="004E2693" w:rsidRPr="0024373C">
        <w:rPr>
          <w:rFonts w:ascii="Times New Roman" w:hAnsi="Times New Roman"/>
          <w:sz w:val="24"/>
          <w:szCs w:val="24"/>
        </w:rPr>
        <w:t xml:space="preserve">(2016) </w:t>
      </w:r>
      <w:r w:rsidR="00800A3C" w:rsidRPr="0024373C">
        <w:rPr>
          <w:rFonts w:ascii="Times New Roman" w:hAnsi="Times New Roman"/>
          <w:sz w:val="24"/>
          <w:szCs w:val="24"/>
        </w:rPr>
        <w:t>çalışmasında hemşirelerin %</w:t>
      </w:r>
      <w:proofErr w:type="gramStart"/>
      <w:r w:rsidR="00800A3C" w:rsidRPr="0024373C">
        <w:rPr>
          <w:rFonts w:ascii="Times New Roman" w:hAnsi="Times New Roman"/>
          <w:sz w:val="24"/>
          <w:szCs w:val="24"/>
        </w:rPr>
        <w:t>28.</w:t>
      </w:r>
      <w:r w:rsidR="00721992" w:rsidRPr="0024373C">
        <w:rPr>
          <w:rFonts w:ascii="Times New Roman" w:hAnsi="Times New Roman"/>
          <w:sz w:val="24"/>
          <w:szCs w:val="24"/>
        </w:rPr>
        <w:t>1’i</w:t>
      </w:r>
      <w:r w:rsidR="000F3E62" w:rsidRPr="0024373C">
        <w:rPr>
          <w:rFonts w:ascii="Times New Roman" w:hAnsi="Times New Roman"/>
          <w:sz w:val="24"/>
          <w:szCs w:val="24"/>
        </w:rPr>
        <w:t>nin</w:t>
      </w:r>
      <w:proofErr w:type="gramEnd"/>
      <w:r w:rsidR="00721992" w:rsidRPr="0024373C">
        <w:rPr>
          <w:rFonts w:ascii="Times New Roman" w:hAnsi="Times New Roman"/>
          <w:sz w:val="24"/>
          <w:szCs w:val="24"/>
        </w:rPr>
        <w:t xml:space="preserve"> hata</w:t>
      </w:r>
      <w:r w:rsidR="002A367A" w:rsidRPr="0024373C">
        <w:rPr>
          <w:rFonts w:ascii="Times New Roman" w:hAnsi="Times New Roman"/>
          <w:sz w:val="24"/>
          <w:szCs w:val="24"/>
        </w:rPr>
        <w:t>ların sonuçlarından kork</w:t>
      </w:r>
      <w:r w:rsidR="00AC6588" w:rsidRPr="0024373C">
        <w:rPr>
          <w:rFonts w:ascii="Times New Roman" w:hAnsi="Times New Roman"/>
          <w:sz w:val="24"/>
          <w:szCs w:val="24"/>
        </w:rPr>
        <w:t>ma</w:t>
      </w:r>
      <w:r w:rsidR="009C0CAE" w:rsidRPr="0024373C">
        <w:rPr>
          <w:rFonts w:ascii="Times New Roman" w:hAnsi="Times New Roman"/>
          <w:sz w:val="24"/>
          <w:szCs w:val="24"/>
        </w:rPr>
        <w:t>sı</w:t>
      </w:r>
      <w:r w:rsidR="00800A3C" w:rsidRPr="0024373C">
        <w:rPr>
          <w:rFonts w:ascii="Times New Roman" w:hAnsi="Times New Roman"/>
          <w:sz w:val="24"/>
          <w:szCs w:val="24"/>
        </w:rPr>
        <w:t>, %25.</w:t>
      </w:r>
      <w:r w:rsidR="00721992" w:rsidRPr="0024373C">
        <w:rPr>
          <w:rFonts w:ascii="Times New Roman" w:hAnsi="Times New Roman"/>
          <w:sz w:val="24"/>
          <w:szCs w:val="24"/>
        </w:rPr>
        <w:t>2’si</w:t>
      </w:r>
      <w:r w:rsidR="000F3E62" w:rsidRPr="0024373C">
        <w:rPr>
          <w:rFonts w:ascii="Times New Roman" w:hAnsi="Times New Roman"/>
          <w:sz w:val="24"/>
          <w:szCs w:val="24"/>
        </w:rPr>
        <w:t>nin</w:t>
      </w:r>
      <w:r w:rsidR="00721992" w:rsidRPr="0024373C">
        <w:rPr>
          <w:rFonts w:ascii="Times New Roman" w:hAnsi="Times New Roman"/>
          <w:sz w:val="24"/>
          <w:szCs w:val="24"/>
        </w:rPr>
        <w:t xml:space="preserve"> hataların hastayı olumsuz yönde etkilemeden </w:t>
      </w:r>
      <w:r w:rsidR="00CA09D1" w:rsidRPr="0024373C">
        <w:rPr>
          <w:rFonts w:ascii="Times New Roman" w:hAnsi="Times New Roman"/>
          <w:sz w:val="24"/>
          <w:szCs w:val="24"/>
        </w:rPr>
        <w:t>düzelt</w:t>
      </w:r>
      <w:r w:rsidR="0024373C" w:rsidRPr="0024373C">
        <w:rPr>
          <w:rFonts w:ascii="Times New Roman" w:hAnsi="Times New Roman"/>
          <w:sz w:val="24"/>
          <w:szCs w:val="24"/>
        </w:rPr>
        <w:t>il</w:t>
      </w:r>
      <w:r w:rsidR="00AC6588" w:rsidRPr="0024373C">
        <w:rPr>
          <w:rFonts w:ascii="Times New Roman" w:hAnsi="Times New Roman"/>
          <w:sz w:val="24"/>
          <w:szCs w:val="24"/>
        </w:rPr>
        <w:t>me</w:t>
      </w:r>
      <w:r w:rsidR="009C0CAE" w:rsidRPr="0024373C">
        <w:rPr>
          <w:rFonts w:ascii="Times New Roman" w:hAnsi="Times New Roman"/>
          <w:sz w:val="24"/>
          <w:szCs w:val="24"/>
        </w:rPr>
        <w:t>si</w:t>
      </w:r>
      <w:r w:rsidR="00800A3C" w:rsidRPr="0024373C">
        <w:rPr>
          <w:rFonts w:ascii="Times New Roman" w:hAnsi="Times New Roman"/>
          <w:sz w:val="24"/>
          <w:szCs w:val="24"/>
        </w:rPr>
        <w:t>, %21.</w:t>
      </w:r>
      <w:r w:rsidR="00721992" w:rsidRPr="0024373C">
        <w:rPr>
          <w:rFonts w:ascii="Times New Roman" w:hAnsi="Times New Roman"/>
          <w:sz w:val="24"/>
          <w:szCs w:val="24"/>
        </w:rPr>
        <w:t>4’ü</w:t>
      </w:r>
      <w:r w:rsidR="000F3E62" w:rsidRPr="0024373C">
        <w:rPr>
          <w:rFonts w:ascii="Times New Roman" w:hAnsi="Times New Roman"/>
          <w:sz w:val="24"/>
          <w:szCs w:val="24"/>
        </w:rPr>
        <w:t>nün</w:t>
      </w:r>
      <w:r w:rsidR="00721992" w:rsidRPr="0024373C">
        <w:rPr>
          <w:rFonts w:ascii="Times New Roman" w:hAnsi="Times New Roman"/>
          <w:sz w:val="24"/>
          <w:szCs w:val="24"/>
        </w:rPr>
        <w:t xml:space="preserve"> hatanın hastaya zarar verme potansiyeli olma</w:t>
      </w:r>
      <w:r w:rsidR="00CA09D1" w:rsidRPr="0024373C">
        <w:rPr>
          <w:rFonts w:ascii="Times New Roman" w:hAnsi="Times New Roman"/>
          <w:sz w:val="24"/>
          <w:szCs w:val="24"/>
        </w:rPr>
        <w:t>ma</w:t>
      </w:r>
      <w:r w:rsidR="009C0CAE" w:rsidRPr="0024373C">
        <w:rPr>
          <w:rFonts w:ascii="Times New Roman" w:hAnsi="Times New Roman"/>
          <w:sz w:val="24"/>
          <w:szCs w:val="24"/>
        </w:rPr>
        <w:t>sı</w:t>
      </w:r>
      <w:r w:rsidR="00800A3C" w:rsidRPr="0024373C">
        <w:rPr>
          <w:rFonts w:ascii="Times New Roman" w:hAnsi="Times New Roman"/>
          <w:sz w:val="24"/>
          <w:szCs w:val="24"/>
        </w:rPr>
        <w:t>, %10.</w:t>
      </w:r>
      <w:r w:rsidR="00721992" w:rsidRPr="0024373C">
        <w:rPr>
          <w:rFonts w:ascii="Times New Roman" w:hAnsi="Times New Roman"/>
          <w:sz w:val="24"/>
          <w:szCs w:val="24"/>
        </w:rPr>
        <w:t>7’si</w:t>
      </w:r>
      <w:r w:rsidR="000F3E62" w:rsidRPr="0024373C">
        <w:rPr>
          <w:rFonts w:ascii="Times New Roman" w:hAnsi="Times New Roman"/>
          <w:sz w:val="24"/>
          <w:szCs w:val="24"/>
        </w:rPr>
        <w:t>nin</w:t>
      </w:r>
      <w:r w:rsidR="00721992" w:rsidRPr="0024373C">
        <w:rPr>
          <w:rFonts w:ascii="Times New Roman" w:hAnsi="Times New Roman"/>
          <w:sz w:val="24"/>
          <w:szCs w:val="24"/>
        </w:rPr>
        <w:t xml:space="preserve"> ise cezalandırılmaktan ve dava açılmasından kork</w:t>
      </w:r>
      <w:r w:rsidR="00CA09D1" w:rsidRPr="0024373C">
        <w:rPr>
          <w:rFonts w:ascii="Times New Roman" w:hAnsi="Times New Roman"/>
          <w:sz w:val="24"/>
          <w:szCs w:val="24"/>
        </w:rPr>
        <w:t>ma</w:t>
      </w:r>
      <w:r w:rsidR="0024373C" w:rsidRPr="0024373C">
        <w:rPr>
          <w:rFonts w:ascii="Times New Roman" w:hAnsi="Times New Roman"/>
          <w:sz w:val="24"/>
          <w:szCs w:val="24"/>
        </w:rPr>
        <w:t>sı</w:t>
      </w:r>
      <w:r w:rsidR="000F3E62" w:rsidRPr="0024373C">
        <w:rPr>
          <w:rFonts w:ascii="Times New Roman" w:hAnsi="Times New Roman"/>
          <w:sz w:val="24"/>
          <w:szCs w:val="24"/>
        </w:rPr>
        <w:t xml:space="preserve"> gibi</w:t>
      </w:r>
      <w:r w:rsidR="00CA09D1" w:rsidRPr="0024373C">
        <w:rPr>
          <w:rFonts w:ascii="Times New Roman" w:hAnsi="Times New Roman"/>
          <w:sz w:val="24"/>
          <w:szCs w:val="24"/>
        </w:rPr>
        <w:t xml:space="preserve"> neden</w:t>
      </w:r>
      <w:r w:rsidR="009C0CAE" w:rsidRPr="0024373C">
        <w:rPr>
          <w:rFonts w:ascii="Times New Roman" w:hAnsi="Times New Roman"/>
          <w:sz w:val="24"/>
          <w:szCs w:val="24"/>
        </w:rPr>
        <w:t>ler</w:t>
      </w:r>
      <w:r w:rsidR="00CA09D1" w:rsidRPr="0024373C">
        <w:rPr>
          <w:rFonts w:ascii="Times New Roman" w:hAnsi="Times New Roman"/>
          <w:sz w:val="24"/>
          <w:szCs w:val="24"/>
        </w:rPr>
        <w:t>le</w:t>
      </w:r>
      <w:r w:rsidR="004D4D4B" w:rsidRPr="0024373C">
        <w:rPr>
          <w:rFonts w:ascii="Times New Roman" w:hAnsi="Times New Roman"/>
          <w:sz w:val="24"/>
          <w:szCs w:val="24"/>
        </w:rPr>
        <w:t xml:space="preserve"> hataları rapor etmedikleri</w:t>
      </w:r>
      <w:r w:rsidR="00AC6588" w:rsidRPr="0024373C">
        <w:rPr>
          <w:rFonts w:ascii="Times New Roman" w:hAnsi="Times New Roman"/>
          <w:sz w:val="24"/>
          <w:szCs w:val="24"/>
        </w:rPr>
        <w:t>ni</w:t>
      </w:r>
      <w:r w:rsidR="00721992" w:rsidRPr="0024373C">
        <w:rPr>
          <w:rFonts w:ascii="Times New Roman" w:hAnsi="Times New Roman"/>
          <w:sz w:val="24"/>
          <w:szCs w:val="24"/>
        </w:rPr>
        <w:t xml:space="preserve"> belirtmiştir.</w:t>
      </w:r>
      <w:r w:rsidR="00721992">
        <w:rPr>
          <w:rFonts w:ascii="Times New Roman" w:hAnsi="Times New Roman"/>
          <w:sz w:val="24"/>
          <w:szCs w:val="24"/>
        </w:rPr>
        <w:t xml:space="preserve"> </w:t>
      </w:r>
      <w:r w:rsidR="00E16C76">
        <w:rPr>
          <w:rFonts w:ascii="Times New Roman" w:hAnsi="Times New Roman"/>
          <w:sz w:val="24"/>
          <w:szCs w:val="24"/>
        </w:rPr>
        <w:t xml:space="preserve">Chiang ve Pepper’ın </w:t>
      </w:r>
      <w:r w:rsidR="004E2693">
        <w:rPr>
          <w:rFonts w:ascii="Times New Roman" w:hAnsi="Times New Roman"/>
          <w:sz w:val="24"/>
          <w:szCs w:val="24"/>
        </w:rPr>
        <w:t xml:space="preserve">(2006) </w:t>
      </w:r>
      <w:r w:rsidR="00E16C76">
        <w:rPr>
          <w:rFonts w:ascii="Times New Roman" w:hAnsi="Times New Roman"/>
          <w:sz w:val="24"/>
          <w:szCs w:val="24"/>
        </w:rPr>
        <w:t xml:space="preserve">çalışmasında </w:t>
      </w:r>
      <w:r w:rsidR="006D37E1">
        <w:rPr>
          <w:rFonts w:ascii="Times New Roman" w:hAnsi="Times New Roman"/>
          <w:sz w:val="24"/>
          <w:szCs w:val="24"/>
        </w:rPr>
        <w:t>hemşireler hataları rapor etmeme nedenleri olarak en çok olumsuz sonuçlarından ve suçlanacaklarından korkmaları</w:t>
      </w:r>
      <w:r w:rsidR="00D21F79">
        <w:rPr>
          <w:rFonts w:ascii="Times New Roman" w:hAnsi="Times New Roman"/>
          <w:sz w:val="24"/>
          <w:szCs w:val="24"/>
        </w:rPr>
        <w:t xml:space="preserve"> olarak ifade etmiştir</w:t>
      </w:r>
      <w:r w:rsidR="006D37E1">
        <w:rPr>
          <w:rFonts w:ascii="Times New Roman" w:hAnsi="Times New Roman"/>
          <w:sz w:val="24"/>
          <w:szCs w:val="24"/>
        </w:rPr>
        <w:t xml:space="preserve">. </w:t>
      </w:r>
      <w:r w:rsidR="00D21F79">
        <w:rPr>
          <w:rFonts w:ascii="Times New Roman" w:hAnsi="Times New Roman"/>
          <w:sz w:val="24"/>
          <w:szCs w:val="24"/>
        </w:rPr>
        <w:t xml:space="preserve">Yapılan başka bir çalışmada </w:t>
      </w:r>
      <w:r w:rsidR="004D54AB">
        <w:rPr>
          <w:rFonts w:ascii="Times New Roman" w:hAnsi="Times New Roman"/>
          <w:sz w:val="24"/>
          <w:szCs w:val="24"/>
        </w:rPr>
        <w:t xml:space="preserve">hasta ve ailesi tarafından güvensizlik duyulacağı, yöneticilerin hatayı işleyen hemşire için olumsuz tutum sergileyeceği ve işten çıkarabileceği, hasta-hemşire </w:t>
      </w:r>
      <w:r w:rsidR="004D54AB">
        <w:rPr>
          <w:rFonts w:ascii="Times New Roman" w:hAnsi="Times New Roman"/>
          <w:sz w:val="24"/>
          <w:szCs w:val="24"/>
        </w:rPr>
        <w:lastRenderedPageBreak/>
        <w:t xml:space="preserve">arasında tartışmalara sebep olacağı </w:t>
      </w:r>
      <w:r w:rsidR="00CA09D1">
        <w:rPr>
          <w:rFonts w:ascii="Times New Roman" w:hAnsi="Times New Roman"/>
          <w:sz w:val="24"/>
          <w:szCs w:val="24"/>
        </w:rPr>
        <w:t xml:space="preserve">gibi </w:t>
      </w:r>
      <w:r w:rsidR="004D54AB">
        <w:rPr>
          <w:rFonts w:ascii="Times New Roman" w:hAnsi="Times New Roman"/>
          <w:sz w:val="24"/>
          <w:szCs w:val="24"/>
        </w:rPr>
        <w:t xml:space="preserve">nedenlerden dolayı </w:t>
      </w:r>
      <w:r w:rsidR="00D21F79">
        <w:rPr>
          <w:rFonts w:ascii="Times New Roman" w:hAnsi="Times New Roman"/>
          <w:sz w:val="24"/>
          <w:szCs w:val="24"/>
        </w:rPr>
        <w:t xml:space="preserve">hemşirelerin </w:t>
      </w:r>
      <w:r w:rsidR="004D54AB">
        <w:rPr>
          <w:rFonts w:ascii="Times New Roman" w:hAnsi="Times New Roman"/>
          <w:sz w:val="24"/>
          <w:szCs w:val="24"/>
        </w:rPr>
        <w:t>hataları raporlamadıkları</w:t>
      </w:r>
      <w:r w:rsidR="00D21F79">
        <w:rPr>
          <w:rFonts w:ascii="Times New Roman" w:hAnsi="Times New Roman"/>
          <w:sz w:val="24"/>
          <w:szCs w:val="24"/>
        </w:rPr>
        <w:t xml:space="preserve"> saptanmıştır (Yung ve ark, 2016)</w:t>
      </w:r>
      <w:r w:rsidR="004D54AB">
        <w:rPr>
          <w:rFonts w:ascii="Times New Roman" w:hAnsi="Times New Roman"/>
          <w:sz w:val="24"/>
          <w:szCs w:val="24"/>
        </w:rPr>
        <w:t>. You ve arkadaşlarının</w:t>
      </w:r>
      <w:r w:rsidR="004E2693">
        <w:rPr>
          <w:rFonts w:ascii="Times New Roman" w:hAnsi="Times New Roman"/>
          <w:sz w:val="24"/>
          <w:szCs w:val="24"/>
        </w:rPr>
        <w:t xml:space="preserve"> (2015)</w:t>
      </w:r>
      <w:r w:rsidR="004D54AB">
        <w:rPr>
          <w:rFonts w:ascii="Times New Roman" w:hAnsi="Times New Roman"/>
          <w:sz w:val="24"/>
          <w:szCs w:val="24"/>
        </w:rPr>
        <w:t xml:space="preserve"> çalışmasında hemşireler hastada hatadan dolayı bir sorun gelişirse hemşirelerin suçlanacağını düşündükleri için hataları rapor etmediklerini belirtmişlerdir. </w:t>
      </w:r>
      <w:r w:rsidR="00D5737A">
        <w:rPr>
          <w:rFonts w:ascii="Times New Roman" w:hAnsi="Times New Roman"/>
          <w:sz w:val="24"/>
          <w:szCs w:val="24"/>
        </w:rPr>
        <w:t>Bu araştırm</w:t>
      </w:r>
      <w:r w:rsidR="007159A8">
        <w:rPr>
          <w:rFonts w:ascii="Times New Roman" w:hAnsi="Times New Roman"/>
          <w:sz w:val="24"/>
          <w:szCs w:val="24"/>
        </w:rPr>
        <w:t>alara benzer olarak ülkemizde</w:t>
      </w:r>
      <w:r w:rsidR="00D5737A">
        <w:rPr>
          <w:rFonts w:ascii="Times New Roman" w:hAnsi="Times New Roman"/>
          <w:sz w:val="24"/>
          <w:szCs w:val="24"/>
        </w:rPr>
        <w:t xml:space="preserve"> hemşirelerin</w:t>
      </w:r>
      <w:r w:rsidR="007159A8">
        <w:rPr>
          <w:rFonts w:ascii="Times New Roman" w:hAnsi="Times New Roman"/>
          <w:sz w:val="24"/>
          <w:szCs w:val="24"/>
        </w:rPr>
        <w:t xml:space="preserve"> ve sağlık personellerinin tıbbi hata nedenleri yapılan araştırmalarda incelenmiş fakat hemşirelerin tıbbi hataları</w:t>
      </w:r>
      <w:r w:rsidR="00D5737A">
        <w:rPr>
          <w:rFonts w:ascii="Times New Roman" w:hAnsi="Times New Roman"/>
          <w:sz w:val="24"/>
          <w:szCs w:val="24"/>
        </w:rPr>
        <w:t xml:space="preserve"> rapor etmelerine engel durumlar </w:t>
      </w:r>
      <w:r w:rsidR="007159A8">
        <w:rPr>
          <w:rFonts w:ascii="Times New Roman" w:hAnsi="Times New Roman"/>
          <w:sz w:val="24"/>
          <w:szCs w:val="24"/>
        </w:rPr>
        <w:t>çok az araştırmada belirlenmiştir.</w:t>
      </w:r>
      <w:r w:rsidR="00D5737A">
        <w:rPr>
          <w:rFonts w:ascii="Times New Roman" w:hAnsi="Times New Roman"/>
          <w:sz w:val="24"/>
          <w:szCs w:val="24"/>
        </w:rPr>
        <w:t xml:space="preserve"> </w:t>
      </w:r>
      <w:r w:rsidR="00490BA5">
        <w:rPr>
          <w:rFonts w:ascii="Times New Roman" w:hAnsi="Times New Roman"/>
          <w:sz w:val="24"/>
          <w:szCs w:val="24"/>
        </w:rPr>
        <w:t xml:space="preserve">Tansüyer (2010) </w:t>
      </w:r>
      <w:r w:rsidR="00175D53">
        <w:rPr>
          <w:rFonts w:ascii="Times New Roman" w:hAnsi="Times New Roman"/>
          <w:sz w:val="24"/>
          <w:szCs w:val="24"/>
        </w:rPr>
        <w:t xml:space="preserve">araştırmasında </w:t>
      </w:r>
      <w:r w:rsidR="00490BA5">
        <w:rPr>
          <w:rFonts w:ascii="Times New Roman" w:hAnsi="Times New Roman"/>
          <w:sz w:val="24"/>
          <w:szCs w:val="24"/>
        </w:rPr>
        <w:t>sağlık personellerinin</w:t>
      </w:r>
      <w:r w:rsidR="00175D53">
        <w:rPr>
          <w:rFonts w:ascii="Times New Roman" w:hAnsi="Times New Roman"/>
          <w:sz w:val="24"/>
          <w:szCs w:val="24"/>
        </w:rPr>
        <w:t xml:space="preserve"> tıbbi hatalar konusunda görüşlerini</w:t>
      </w:r>
      <w:r w:rsidR="00490BA5">
        <w:rPr>
          <w:rFonts w:ascii="Times New Roman" w:hAnsi="Times New Roman"/>
          <w:sz w:val="24"/>
          <w:szCs w:val="24"/>
        </w:rPr>
        <w:t xml:space="preserve"> </w:t>
      </w:r>
      <w:r w:rsidR="00175D53">
        <w:rPr>
          <w:rFonts w:ascii="Times New Roman" w:hAnsi="Times New Roman"/>
          <w:sz w:val="24"/>
          <w:szCs w:val="24"/>
        </w:rPr>
        <w:t>sorgulamış ve</w:t>
      </w:r>
      <w:r w:rsidR="00E43559">
        <w:rPr>
          <w:rFonts w:ascii="Times New Roman" w:hAnsi="Times New Roman"/>
          <w:sz w:val="24"/>
          <w:szCs w:val="24"/>
        </w:rPr>
        <w:t xml:space="preserve"> </w:t>
      </w:r>
      <w:r w:rsidR="00175D53">
        <w:rPr>
          <w:rFonts w:ascii="Times New Roman" w:hAnsi="Times New Roman"/>
          <w:sz w:val="24"/>
          <w:szCs w:val="24"/>
        </w:rPr>
        <w:t>tıbbi hataları rapor etmeme nedenleri ile demografik özellikleri arasında fark</w:t>
      </w:r>
      <w:r w:rsidR="00E43559">
        <w:rPr>
          <w:rFonts w:ascii="Times New Roman" w:hAnsi="Times New Roman"/>
          <w:sz w:val="24"/>
          <w:szCs w:val="24"/>
        </w:rPr>
        <w:t xml:space="preserve"> olmadığını belir</w:t>
      </w:r>
      <w:r w:rsidR="0024373C">
        <w:rPr>
          <w:rFonts w:ascii="Times New Roman" w:hAnsi="Times New Roman"/>
          <w:sz w:val="24"/>
          <w:szCs w:val="24"/>
        </w:rPr>
        <w:t>tmiş</w:t>
      </w:r>
      <w:r w:rsidR="00E43559">
        <w:rPr>
          <w:rFonts w:ascii="Times New Roman" w:hAnsi="Times New Roman"/>
          <w:sz w:val="24"/>
          <w:szCs w:val="24"/>
        </w:rPr>
        <w:t>tir</w:t>
      </w:r>
      <w:r w:rsidR="00175D53">
        <w:rPr>
          <w:rFonts w:ascii="Times New Roman" w:hAnsi="Times New Roman"/>
          <w:sz w:val="24"/>
          <w:szCs w:val="24"/>
        </w:rPr>
        <w:t>.</w:t>
      </w:r>
      <w:r w:rsidR="00021B03">
        <w:rPr>
          <w:rFonts w:ascii="Times New Roman" w:hAnsi="Times New Roman"/>
          <w:sz w:val="24"/>
          <w:szCs w:val="24"/>
        </w:rPr>
        <w:t xml:space="preserve"> Dilmen’in (2016) araştırmasında hemşirelerin 57’si</w:t>
      </w:r>
      <w:r w:rsidR="00610959">
        <w:rPr>
          <w:rFonts w:ascii="Times New Roman" w:hAnsi="Times New Roman"/>
          <w:sz w:val="24"/>
          <w:szCs w:val="24"/>
        </w:rPr>
        <w:t xml:space="preserve"> tıbbi hatayla karşılaştığını, hatayı</w:t>
      </w:r>
      <w:r w:rsidR="00021B03">
        <w:rPr>
          <w:rFonts w:ascii="Times New Roman" w:hAnsi="Times New Roman"/>
          <w:sz w:val="24"/>
          <w:szCs w:val="24"/>
        </w:rPr>
        <w:t xml:space="preserve"> rapor etmediğini ve bu hemşirelerin sadece 19’u tıbbi hataları rapor etme nedenini </w:t>
      </w:r>
      <w:r w:rsidR="000B29B4">
        <w:rPr>
          <w:rFonts w:ascii="Times New Roman" w:hAnsi="Times New Roman"/>
          <w:sz w:val="24"/>
          <w:szCs w:val="24"/>
        </w:rPr>
        <w:t>bildirmiştir.</w:t>
      </w:r>
      <w:r w:rsidR="00175D53">
        <w:rPr>
          <w:rFonts w:ascii="Times New Roman" w:hAnsi="Times New Roman"/>
          <w:sz w:val="24"/>
          <w:szCs w:val="24"/>
        </w:rPr>
        <w:t xml:space="preserve"> </w:t>
      </w:r>
      <w:r w:rsidR="000B29B4">
        <w:rPr>
          <w:rFonts w:ascii="Times New Roman" w:hAnsi="Times New Roman"/>
          <w:sz w:val="24"/>
          <w:szCs w:val="24"/>
        </w:rPr>
        <w:t xml:space="preserve">Yapılan </w:t>
      </w:r>
      <w:r w:rsidR="00CF3D78">
        <w:rPr>
          <w:rFonts w:ascii="Times New Roman" w:hAnsi="Times New Roman"/>
          <w:sz w:val="24"/>
          <w:szCs w:val="24"/>
        </w:rPr>
        <w:t xml:space="preserve">bu araştırmalarda tıbbi hataları rapor etmeme nedenleri </w:t>
      </w:r>
      <w:r w:rsidR="00610959">
        <w:rPr>
          <w:rFonts w:ascii="Times New Roman" w:hAnsi="Times New Roman"/>
          <w:sz w:val="24"/>
          <w:szCs w:val="24"/>
        </w:rPr>
        <w:t>ayrın</w:t>
      </w:r>
      <w:r w:rsidR="000B29B4">
        <w:rPr>
          <w:rFonts w:ascii="Times New Roman" w:hAnsi="Times New Roman"/>
          <w:sz w:val="24"/>
          <w:szCs w:val="24"/>
        </w:rPr>
        <w:t xml:space="preserve">tılı olarak </w:t>
      </w:r>
      <w:r w:rsidR="00610959">
        <w:rPr>
          <w:rFonts w:ascii="Times New Roman" w:hAnsi="Times New Roman"/>
          <w:sz w:val="24"/>
          <w:szCs w:val="24"/>
        </w:rPr>
        <w:t>incelenmemişti</w:t>
      </w:r>
      <w:r w:rsidR="000B29B4">
        <w:rPr>
          <w:rFonts w:ascii="Times New Roman" w:hAnsi="Times New Roman"/>
          <w:sz w:val="24"/>
          <w:szCs w:val="24"/>
        </w:rPr>
        <w:t>r.</w:t>
      </w:r>
      <w:r w:rsidR="00CF3D78">
        <w:rPr>
          <w:rFonts w:ascii="Times New Roman" w:hAnsi="Times New Roman"/>
          <w:sz w:val="24"/>
          <w:szCs w:val="24"/>
        </w:rPr>
        <w:t xml:space="preserve"> Hemşirelerin tıbbi hataları neden rapor etmediklerinin belirlenmesi hasta güvenliği </w:t>
      </w:r>
      <w:r w:rsidR="000B29B4">
        <w:rPr>
          <w:rFonts w:ascii="Times New Roman" w:hAnsi="Times New Roman"/>
          <w:sz w:val="24"/>
          <w:szCs w:val="24"/>
        </w:rPr>
        <w:t xml:space="preserve">uygulamalarının geliştirilmesi </w:t>
      </w:r>
      <w:r w:rsidR="00CF3D78">
        <w:rPr>
          <w:rFonts w:ascii="Times New Roman" w:hAnsi="Times New Roman"/>
          <w:sz w:val="24"/>
          <w:szCs w:val="24"/>
        </w:rPr>
        <w:t>açısından büyük bir öneme sahiptir.</w:t>
      </w:r>
      <w:r w:rsidR="00490BA5">
        <w:rPr>
          <w:rFonts w:ascii="Times New Roman" w:hAnsi="Times New Roman"/>
          <w:sz w:val="24"/>
          <w:szCs w:val="24"/>
        </w:rPr>
        <w:t xml:space="preserve"> </w:t>
      </w:r>
      <w:r w:rsidR="00610959">
        <w:rPr>
          <w:rFonts w:ascii="Times New Roman" w:hAnsi="Times New Roman"/>
          <w:sz w:val="24"/>
          <w:szCs w:val="24"/>
        </w:rPr>
        <w:t>Özellikle ü</w:t>
      </w:r>
      <w:r w:rsidR="00D5737A">
        <w:rPr>
          <w:rFonts w:ascii="Times New Roman" w:hAnsi="Times New Roman"/>
          <w:sz w:val="24"/>
          <w:szCs w:val="24"/>
        </w:rPr>
        <w:t>lkemiz için</w:t>
      </w:r>
      <w:r w:rsidR="00610959">
        <w:rPr>
          <w:rFonts w:ascii="Times New Roman" w:hAnsi="Times New Roman"/>
          <w:sz w:val="24"/>
          <w:szCs w:val="24"/>
        </w:rPr>
        <w:t xml:space="preserve"> hasta güvenliği konusu son zamanlarda önem kazanmış ve hasta güvenliği uygulamalarının geliştirilmesine ihtiyaç vardır. Bu nedenle</w:t>
      </w:r>
      <w:r w:rsidR="00D5737A">
        <w:rPr>
          <w:rFonts w:ascii="Times New Roman" w:hAnsi="Times New Roman"/>
          <w:sz w:val="24"/>
          <w:szCs w:val="24"/>
        </w:rPr>
        <w:t xml:space="preserve"> </w:t>
      </w:r>
      <w:r w:rsidR="00610959">
        <w:rPr>
          <w:rFonts w:ascii="Times New Roman" w:hAnsi="Times New Roman"/>
          <w:sz w:val="24"/>
          <w:szCs w:val="24"/>
        </w:rPr>
        <w:t xml:space="preserve">tıbbi hata bildirim sistemlerinin oluşturulması ve mevcut </w:t>
      </w:r>
      <w:r w:rsidR="00D5737A">
        <w:rPr>
          <w:rFonts w:ascii="Times New Roman" w:hAnsi="Times New Roman"/>
          <w:sz w:val="24"/>
          <w:szCs w:val="24"/>
        </w:rPr>
        <w:t>tıbbi hata raporlama sistem</w:t>
      </w:r>
      <w:r w:rsidR="00610959">
        <w:rPr>
          <w:rFonts w:ascii="Times New Roman" w:hAnsi="Times New Roman"/>
          <w:sz w:val="24"/>
          <w:szCs w:val="24"/>
        </w:rPr>
        <w:t xml:space="preserve">lerinin düzenlenebilmesi için </w:t>
      </w:r>
      <w:r w:rsidR="00D5737A">
        <w:rPr>
          <w:rFonts w:ascii="Times New Roman" w:hAnsi="Times New Roman"/>
          <w:sz w:val="24"/>
          <w:szCs w:val="24"/>
        </w:rPr>
        <w:t xml:space="preserve">hemşirelerin tıbbi hataları neden rapor etmediklerinin araştırılmasına </w:t>
      </w:r>
      <w:r w:rsidR="004D4D4B">
        <w:rPr>
          <w:rFonts w:ascii="Times New Roman" w:hAnsi="Times New Roman"/>
          <w:sz w:val="24"/>
          <w:szCs w:val="24"/>
        </w:rPr>
        <w:t>gereksinim duyulmuştur</w:t>
      </w:r>
      <w:r w:rsidR="00D5737A">
        <w:rPr>
          <w:rFonts w:ascii="Times New Roman" w:hAnsi="Times New Roman"/>
          <w:sz w:val="24"/>
          <w:szCs w:val="24"/>
        </w:rPr>
        <w:t xml:space="preserve">. </w:t>
      </w:r>
      <w:r w:rsidR="00D5737A" w:rsidRPr="00807BDC">
        <w:rPr>
          <w:rFonts w:ascii="Times New Roman" w:eastAsia="Times New Roman" w:hAnsi="Times New Roman"/>
          <w:sz w:val="24"/>
          <w:szCs w:val="24"/>
          <w:lang w:eastAsia="tr-TR"/>
        </w:rPr>
        <w:t xml:space="preserve">Bu </w:t>
      </w:r>
      <w:r w:rsidR="00D5737A">
        <w:rPr>
          <w:rFonts w:ascii="Times New Roman" w:eastAsia="Times New Roman" w:hAnsi="Times New Roman"/>
          <w:sz w:val="24"/>
          <w:szCs w:val="24"/>
          <w:lang w:eastAsia="tr-TR"/>
        </w:rPr>
        <w:t xml:space="preserve">nedenle bu </w:t>
      </w:r>
      <w:r w:rsidR="00D5737A" w:rsidRPr="00807BDC">
        <w:rPr>
          <w:rFonts w:ascii="Times New Roman" w:eastAsia="Times New Roman" w:hAnsi="Times New Roman"/>
          <w:sz w:val="24"/>
          <w:szCs w:val="24"/>
          <w:lang w:eastAsia="tr-TR"/>
        </w:rPr>
        <w:t xml:space="preserve">araştırma hemşirelerin tıbbi hataları rapor etmeme nedenlerini belirlemek amacıyla </w:t>
      </w:r>
      <w:r w:rsidR="004D4D4B">
        <w:rPr>
          <w:rFonts w:ascii="Times New Roman" w:eastAsia="Times New Roman" w:hAnsi="Times New Roman"/>
          <w:sz w:val="24"/>
          <w:szCs w:val="24"/>
          <w:lang w:eastAsia="tr-TR"/>
        </w:rPr>
        <w:t>planlanmıştır.</w:t>
      </w:r>
      <w:r w:rsidR="00D5737A">
        <w:rPr>
          <w:rFonts w:ascii="Times New Roman" w:hAnsi="Times New Roman"/>
          <w:sz w:val="24"/>
          <w:szCs w:val="24"/>
        </w:rPr>
        <w:t xml:space="preserve"> </w:t>
      </w:r>
    </w:p>
    <w:p w:rsidR="00822CFB" w:rsidRDefault="00822CFB" w:rsidP="00792680">
      <w:pPr>
        <w:autoSpaceDE w:val="0"/>
        <w:autoSpaceDN w:val="0"/>
        <w:adjustRightInd w:val="0"/>
        <w:spacing w:line="360" w:lineRule="auto"/>
        <w:ind w:firstLine="708"/>
        <w:jc w:val="both"/>
        <w:rPr>
          <w:rFonts w:ascii="Times New Roman" w:eastAsia="TimesNewRomanPSMT" w:hAnsi="Times New Roman"/>
          <w:sz w:val="24"/>
          <w:szCs w:val="24"/>
        </w:rPr>
      </w:pPr>
    </w:p>
    <w:p w:rsidR="00822CFB" w:rsidRDefault="00822CFB" w:rsidP="00792680">
      <w:pPr>
        <w:autoSpaceDE w:val="0"/>
        <w:autoSpaceDN w:val="0"/>
        <w:adjustRightInd w:val="0"/>
        <w:spacing w:line="360" w:lineRule="auto"/>
        <w:ind w:firstLine="708"/>
        <w:jc w:val="both"/>
        <w:rPr>
          <w:rFonts w:ascii="Times New Roman" w:eastAsia="TimesNewRomanPSMT" w:hAnsi="Times New Roman"/>
          <w:sz w:val="24"/>
          <w:szCs w:val="24"/>
        </w:rPr>
      </w:pPr>
    </w:p>
    <w:p w:rsidR="003F0128" w:rsidRDefault="003F0128" w:rsidP="00792680">
      <w:pPr>
        <w:autoSpaceDE w:val="0"/>
        <w:autoSpaceDN w:val="0"/>
        <w:adjustRightInd w:val="0"/>
        <w:spacing w:line="360" w:lineRule="auto"/>
        <w:ind w:firstLine="708"/>
        <w:jc w:val="both"/>
        <w:rPr>
          <w:rFonts w:ascii="Times New Roman" w:eastAsia="TimesNewRomanPSMT" w:hAnsi="Times New Roman"/>
          <w:sz w:val="24"/>
          <w:szCs w:val="24"/>
        </w:rPr>
      </w:pPr>
    </w:p>
    <w:p w:rsidR="003F0128" w:rsidRDefault="003F0128" w:rsidP="00792680">
      <w:pPr>
        <w:autoSpaceDE w:val="0"/>
        <w:autoSpaceDN w:val="0"/>
        <w:adjustRightInd w:val="0"/>
        <w:spacing w:line="360" w:lineRule="auto"/>
        <w:ind w:firstLine="708"/>
        <w:jc w:val="both"/>
        <w:rPr>
          <w:rFonts w:ascii="Times New Roman" w:eastAsia="TimesNewRomanPSMT" w:hAnsi="Times New Roman"/>
          <w:sz w:val="24"/>
          <w:szCs w:val="24"/>
        </w:rPr>
      </w:pPr>
    </w:p>
    <w:p w:rsidR="003F0128" w:rsidRDefault="003F0128" w:rsidP="00792680">
      <w:pPr>
        <w:autoSpaceDE w:val="0"/>
        <w:autoSpaceDN w:val="0"/>
        <w:adjustRightInd w:val="0"/>
        <w:spacing w:line="360" w:lineRule="auto"/>
        <w:ind w:firstLine="708"/>
        <w:jc w:val="both"/>
        <w:rPr>
          <w:rFonts w:ascii="Times New Roman" w:eastAsia="TimesNewRomanPSMT" w:hAnsi="Times New Roman"/>
          <w:sz w:val="24"/>
          <w:szCs w:val="24"/>
        </w:rPr>
      </w:pPr>
    </w:p>
    <w:p w:rsidR="003F0128" w:rsidRDefault="003F0128" w:rsidP="00792680">
      <w:pPr>
        <w:autoSpaceDE w:val="0"/>
        <w:autoSpaceDN w:val="0"/>
        <w:adjustRightInd w:val="0"/>
        <w:spacing w:line="360" w:lineRule="auto"/>
        <w:ind w:firstLine="708"/>
        <w:jc w:val="both"/>
        <w:rPr>
          <w:rFonts w:ascii="Times New Roman" w:eastAsia="TimesNewRomanPSMT" w:hAnsi="Times New Roman"/>
          <w:sz w:val="24"/>
          <w:szCs w:val="24"/>
        </w:rPr>
      </w:pPr>
    </w:p>
    <w:p w:rsidR="003F0128" w:rsidRDefault="003F0128" w:rsidP="00792680">
      <w:pPr>
        <w:autoSpaceDE w:val="0"/>
        <w:autoSpaceDN w:val="0"/>
        <w:adjustRightInd w:val="0"/>
        <w:spacing w:line="360" w:lineRule="auto"/>
        <w:ind w:firstLine="708"/>
        <w:jc w:val="both"/>
        <w:rPr>
          <w:rFonts w:ascii="Times New Roman" w:eastAsia="TimesNewRomanPSMT" w:hAnsi="Times New Roman"/>
          <w:sz w:val="24"/>
          <w:szCs w:val="24"/>
        </w:rPr>
      </w:pPr>
    </w:p>
    <w:p w:rsidR="003F0128" w:rsidRDefault="003F0128" w:rsidP="00792680">
      <w:pPr>
        <w:autoSpaceDE w:val="0"/>
        <w:autoSpaceDN w:val="0"/>
        <w:adjustRightInd w:val="0"/>
        <w:spacing w:line="360" w:lineRule="auto"/>
        <w:ind w:firstLine="708"/>
        <w:jc w:val="both"/>
        <w:rPr>
          <w:rFonts w:ascii="Times New Roman" w:eastAsia="TimesNewRomanPSMT" w:hAnsi="Times New Roman"/>
          <w:sz w:val="24"/>
          <w:szCs w:val="24"/>
        </w:rPr>
      </w:pPr>
    </w:p>
    <w:p w:rsidR="003A062C" w:rsidRPr="00E3678C" w:rsidRDefault="003A062C" w:rsidP="00807BDC">
      <w:pPr>
        <w:spacing w:after="0" w:line="240" w:lineRule="auto"/>
        <w:jc w:val="center"/>
        <w:rPr>
          <w:rFonts w:ascii="Times New Roman" w:hAnsi="Times New Roman"/>
          <w:b/>
          <w:sz w:val="28"/>
          <w:szCs w:val="28"/>
        </w:rPr>
      </w:pPr>
      <w:r w:rsidRPr="00AF1E51">
        <w:rPr>
          <w:rFonts w:ascii="Times New Roman" w:hAnsi="Times New Roman"/>
          <w:b/>
          <w:sz w:val="28"/>
          <w:szCs w:val="28"/>
        </w:rPr>
        <w:lastRenderedPageBreak/>
        <w:t>2. GENEL BİLGİLER</w:t>
      </w:r>
    </w:p>
    <w:p w:rsidR="00807BDC" w:rsidRDefault="00807BDC" w:rsidP="00807BDC">
      <w:pPr>
        <w:autoSpaceDE w:val="0"/>
        <w:autoSpaceDN w:val="0"/>
        <w:adjustRightInd w:val="0"/>
        <w:spacing w:after="0" w:line="240" w:lineRule="auto"/>
        <w:jc w:val="both"/>
        <w:rPr>
          <w:rFonts w:ascii="Times New Roman" w:eastAsia="TimesNewRomanPSMT" w:hAnsi="Times New Roman"/>
          <w:b/>
          <w:sz w:val="24"/>
          <w:szCs w:val="24"/>
        </w:rPr>
      </w:pPr>
    </w:p>
    <w:p w:rsidR="00807BDC" w:rsidRDefault="00807BDC" w:rsidP="00807BDC">
      <w:pPr>
        <w:autoSpaceDE w:val="0"/>
        <w:autoSpaceDN w:val="0"/>
        <w:adjustRightInd w:val="0"/>
        <w:spacing w:after="0" w:line="240" w:lineRule="auto"/>
        <w:jc w:val="both"/>
        <w:rPr>
          <w:rFonts w:ascii="Times New Roman" w:eastAsia="TimesNewRomanPSMT" w:hAnsi="Times New Roman"/>
          <w:b/>
          <w:sz w:val="24"/>
          <w:szCs w:val="24"/>
        </w:rPr>
      </w:pPr>
    </w:p>
    <w:p w:rsidR="004064FA" w:rsidRDefault="00807BDC" w:rsidP="00807BDC">
      <w:pPr>
        <w:autoSpaceDE w:val="0"/>
        <w:autoSpaceDN w:val="0"/>
        <w:adjustRightInd w:val="0"/>
        <w:spacing w:after="0" w:line="240" w:lineRule="auto"/>
        <w:jc w:val="both"/>
        <w:rPr>
          <w:rFonts w:ascii="Times New Roman" w:eastAsia="TimesNewRomanPSMT" w:hAnsi="Times New Roman"/>
          <w:b/>
          <w:sz w:val="24"/>
          <w:szCs w:val="24"/>
        </w:rPr>
      </w:pPr>
      <w:r>
        <w:rPr>
          <w:rFonts w:ascii="Times New Roman" w:eastAsia="TimesNewRomanPSMT" w:hAnsi="Times New Roman"/>
          <w:b/>
          <w:sz w:val="24"/>
          <w:szCs w:val="24"/>
        </w:rPr>
        <w:t xml:space="preserve">2.1. </w:t>
      </w:r>
      <w:r w:rsidR="004064FA" w:rsidRPr="00FE3E1E">
        <w:rPr>
          <w:rFonts w:ascii="Times New Roman" w:eastAsia="TimesNewRomanPSMT" w:hAnsi="Times New Roman"/>
          <w:b/>
          <w:sz w:val="24"/>
          <w:szCs w:val="24"/>
        </w:rPr>
        <w:t xml:space="preserve">Hasta </w:t>
      </w:r>
      <w:r w:rsidRPr="00FE3E1E">
        <w:rPr>
          <w:rFonts w:ascii="Times New Roman" w:eastAsia="TimesNewRomanPSMT" w:hAnsi="Times New Roman"/>
          <w:b/>
          <w:sz w:val="24"/>
          <w:szCs w:val="24"/>
        </w:rPr>
        <w:t>Güvenliği</w:t>
      </w:r>
    </w:p>
    <w:p w:rsidR="00807BDC" w:rsidRDefault="00807BDC" w:rsidP="00807BDC">
      <w:pPr>
        <w:autoSpaceDE w:val="0"/>
        <w:autoSpaceDN w:val="0"/>
        <w:adjustRightInd w:val="0"/>
        <w:spacing w:after="0" w:line="240" w:lineRule="auto"/>
        <w:ind w:firstLine="708"/>
        <w:jc w:val="both"/>
        <w:rPr>
          <w:rFonts w:ascii="Times New Roman" w:hAnsi="Times New Roman"/>
          <w:sz w:val="24"/>
          <w:szCs w:val="24"/>
        </w:rPr>
      </w:pPr>
    </w:p>
    <w:p w:rsidR="003A7B69" w:rsidRPr="00807BDC" w:rsidRDefault="00BD14A8" w:rsidP="00807BDC">
      <w:pPr>
        <w:autoSpaceDE w:val="0"/>
        <w:autoSpaceDN w:val="0"/>
        <w:adjustRightInd w:val="0"/>
        <w:spacing w:before="240" w:after="240" w:line="360" w:lineRule="auto"/>
        <w:ind w:firstLine="709"/>
        <w:jc w:val="both"/>
        <w:rPr>
          <w:rFonts w:ascii="Times New Roman" w:eastAsia="TimesNewRomanPSMT" w:hAnsi="Times New Roman"/>
          <w:sz w:val="24"/>
          <w:szCs w:val="24"/>
        </w:rPr>
      </w:pPr>
      <w:r w:rsidRPr="00807BDC">
        <w:rPr>
          <w:rFonts w:ascii="Times New Roman" w:hAnsi="Times New Roman"/>
          <w:sz w:val="24"/>
          <w:szCs w:val="24"/>
        </w:rPr>
        <w:t>Hasta güvenliği ve tıbbi hata konusu son yıllarda çok faz</w:t>
      </w:r>
      <w:r w:rsidR="009D3AD2" w:rsidRPr="00807BDC">
        <w:rPr>
          <w:rFonts w:ascii="Times New Roman" w:hAnsi="Times New Roman"/>
          <w:sz w:val="24"/>
          <w:szCs w:val="24"/>
        </w:rPr>
        <w:t>la üzerinde durulan konular arasındadır</w:t>
      </w:r>
      <w:r w:rsidRPr="00807BDC">
        <w:rPr>
          <w:rFonts w:ascii="Times New Roman" w:hAnsi="Times New Roman"/>
          <w:sz w:val="24"/>
          <w:szCs w:val="24"/>
        </w:rPr>
        <w:t xml:space="preserve"> (Akalın, 2006). </w:t>
      </w:r>
      <w:r w:rsidR="003A7B69" w:rsidRPr="00807BDC">
        <w:rPr>
          <w:rFonts w:ascii="Times New Roman" w:eastAsia="TimesNewRomanPSMT" w:hAnsi="Times New Roman"/>
          <w:sz w:val="24"/>
          <w:szCs w:val="24"/>
        </w:rPr>
        <w:t xml:space="preserve">Sağlık </w:t>
      </w:r>
      <w:r w:rsidR="009D3AD2" w:rsidRPr="00807BDC">
        <w:rPr>
          <w:rFonts w:ascii="Times New Roman" w:eastAsia="TimesNewRomanPSMT" w:hAnsi="Times New Roman"/>
          <w:sz w:val="24"/>
          <w:szCs w:val="24"/>
        </w:rPr>
        <w:t xml:space="preserve">hizmet </w:t>
      </w:r>
      <w:r w:rsidR="003A7B69" w:rsidRPr="00807BDC">
        <w:rPr>
          <w:rFonts w:ascii="Times New Roman" w:eastAsia="TimesNewRomanPSMT" w:hAnsi="Times New Roman"/>
          <w:sz w:val="24"/>
          <w:szCs w:val="24"/>
        </w:rPr>
        <w:t xml:space="preserve">sektörü ilerledikçe sağlık hizmetleri sunumu için hasta güvenliği ve </w:t>
      </w:r>
      <w:r w:rsidR="009D3AD2" w:rsidRPr="00807BDC">
        <w:rPr>
          <w:rFonts w:ascii="Times New Roman" w:eastAsia="TimesNewRomanPSMT" w:hAnsi="Times New Roman"/>
          <w:sz w:val="24"/>
          <w:szCs w:val="24"/>
        </w:rPr>
        <w:t xml:space="preserve">hasta güvenliği </w:t>
      </w:r>
      <w:r w:rsidR="003A7B69" w:rsidRPr="00807BDC">
        <w:rPr>
          <w:rFonts w:ascii="Times New Roman" w:eastAsia="TimesNewRomanPSMT" w:hAnsi="Times New Roman"/>
          <w:sz w:val="24"/>
          <w:szCs w:val="24"/>
        </w:rPr>
        <w:t>kültürünün ön plan</w:t>
      </w:r>
      <w:r w:rsidR="009D3AD2" w:rsidRPr="00807BDC">
        <w:rPr>
          <w:rFonts w:ascii="Times New Roman" w:eastAsia="TimesNewRomanPSMT" w:hAnsi="Times New Roman"/>
          <w:sz w:val="24"/>
          <w:szCs w:val="24"/>
        </w:rPr>
        <w:t>da olduğu</w:t>
      </w:r>
      <w:r w:rsidR="003A7B69" w:rsidRPr="00807BDC">
        <w:rPr>
          <w:rFonts w:ascii="Times New Roman" w:eastAsia="TimesNewRomanPSMT" w:hAnsi="Times New Roman"/>
          <w:sz w:val="24"/>
          <w:szCs w:val="24"/>
        </w:rPr>
        <w:t xml:space="preserve"> görülmektedir. Hasta güvenliğinin sağlanması için öncelikli hedef, riskleri azaltmak olmalıdır.</w:t>
      </w:r>
      <w:r w:rsidR="00421E46" w:rsidRPr="00807BDC">
        <w:rPr>
          <w:rFonts w:ascii="Times New Roman" w:eastAsia="TimesNewRomanPSMT" w:hAnsi="Times New Roman"/>
          <w:sz w:val="24"/>
          <w:szCs w:val="24"/>
        </w:rPr>
        <w:t xml:space="preserve"> </w:t>
      </w:r>
    </w:p>
    <w:p w:rsidR="00F32F4F" w:rsidRPr="00807BDC" w:rsidRDefault="003A7B69" w:rsidP="006967C4">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eastAsia="TimesNewRomanPSMT" w:hAnsi="Times New Roman"/>
          <w:sz w:val="24"/>
          <w:szCs w:val="24"/>
        </w:rPr>
        <w:t xml:space="preserve">Hasta güvenliği, bir hasta için mevcut veya </w:t>
      </w:r>
      <w:r w:rsidR="009D3AD2" w:rsidRPr="00807BDC">
        <w:rPr>
          <w:rFonts w:ascii="Times New Roman" w:eastAsia="TimesNewRomanPSMT" w:hAnsi="Times New Roman"/>
          <w:sz w:val="24"/>
          <w:szCs w:val="24"/>
        </w:rPr>
        <w:t>olası</w:t>
      </w:r>
      <w:r w:rsidRPr="00807BDC">
        <w:rPr>
          <w:rFonts w:ascii="Times New Roman" w:eastAsia="TimesNewRomanPSMT" w:hAnsi="Times New Roman"/>
          <w:sz w:val="24"/>
          <w:szCs w:val="24"/>
        </w:rPr>
        <w:t xml:space="preserve"> sağlık tehlikesi gibi durumlardan uzak olması, sağlık hizmeti ile ilişkili hataların önlenmesi ve bu hataların sebep olduğu yaralanmaların aza</w:t>
      </w:r>
      <w:r w:rsidR="009D3AD2" w:rsidRPr="00807BDC">
        <w:rPr>
          <w:rFonts w:ascii="Times New Roman" w:eastAsia="TimesNewRomanPSMT" w:hAnsi="Times New Roman"/>
          <w:sz w:val="24"/>
          <w:szCs w:val="24"/>
        </w:rPr>
        <w:t xml:space="preserve"> indirgenmesi</w:t>
      </w:r>
      <w:r w:rsidRPr="00807BDC">
        <w:rPr>
          <w:rFonts w:ascii="Times New Roman" w:eastAsia="TimesNewRomanPSMT" w:hAnsi="Times New Roman"/>
          <w:sz w:val="24"/>
          <w:szCs w:val="24"/>
        </w:rPr>
        <w:t xml:space="preserve"> olarak tanımlanmaktadır (Yalçın ve Acar, 2010). </w:t>
      </w:r>
      <w:r w:rsidR="00F05490">
        <w:rPr>
          <w:rFonts w:ascii="Times New Roman" w:hAnsi="Times New Roman"/>
          <w:sz w:val="24"/>
          <w:szCs w:val="24"/>
        </w:rPr>
        <w:t>Ulusal Hasta Güvenliği Vakfı’na göre hasta güvenliği</w:t>
      </w:r>
      <w:r w:rsidR="00F32F4F" w:rsidRPr="00807BDC">
        <w:rPr>
          <w:rFonts w:ascii="Times New Roman" w:hAnsi="Times New Roman"/>
          <w:sz w:val="24"/>
          <w:szCs w:val="24"/>
        </w:rPr>
        <w:t xml:space="preserve"> </w:t>
      </w:r>
      <w:r w:rsidR="00540E0B" w:rsidRPr="00807BDC">
        <w:rPr>
          <w:rFonts w:ascii="Times New Roman" w:hAnsi="Times New Roman"/>
          <w:bCs/>
          <w:sz w:val="24"/>
          <w:szCs w:val="24"/>
        </w:rPr>
        <w:t>tanımı</w:t>
      </w:r>
      <w:r w:rsidR="00F32F4F" w:rsidRPr="00807BDC">
        <w:rPr>
          <w:rFonts w:ascii="Times New Roman" w:hAnsi="Times New Roman"/>
          <w:sz w:val="24"/>
          <w:szCs w:val="24"/>
        </w:rPr>
        <w:t>, sağlık hizmet</w:t>
      </w:r>
      <w:r w:rsidR="00540E0B" w:rsidRPr="00807BDC">
        <w:rPr>
          <w:rFonts w:ascii="Times New Roman" w:hAnsi="Times New Roman"/>
          <w:sz w:val="24"/>
          <w:szCs w:val="24"/>
        </w:rPr>
        <w:t>leriyle ilişkili</w:t>
      </w:r>
      <w:r w:rsidR="00F32F4F" w:rsidRPr="00807BDC">
        <w:rPr>
          <w:rFonts w:ascii="Times New Roman" w:hAnsi="Times New Roman"/>
          <w:sz w:val="24"/>
          <w:szCs w:val="24"/>
        </w:rPr>
        <w:t xml:space="preserve"> hataların önlenmesi </w:t>
      </w:r>
      <w:r w:rsidR="00540E0B" w:rsidRPr="00807BDC">
        <w:rPr>
          <w:rFonts w:ascii="Times New Roman" w:hAnsi="Times New Roman"/>
          <w:sz w:val="24"/>
          <w:szCs w:val="24"/>
        </w:rPr>
        <w:t xml:space="preserve">bu hataların </w:t>
      </w:r>
      <w:r w:rsidR="00F32F4F" w:rsidRPr="00807BDC">
        <w:rPr>
          <w:rFonts w:ascii="Times New Roman" w:hAnsi="Times New Roman"/>
          <w:sz w:val="24"/>
          <w:szCs w:val="24"/>
        </w:rPr>
        <w:t xml:space="preserve">neden olduğu </w:t>
      </w:r>
      <w:r w:rsidR="00540E0B" w:rsidRPr="00807BDC">
        <w:rPr>
          <w:rFonts w:ascii="Times New Roman" w:hAnsi="Times New Roman"/>
          <w:sz w:val="24"/>
          <w:szCs w:val="24"/>
        </w:rPr>
        <w:t xml:space="preserve">zararların </w:t>
      </w:r>
      <w:r w:rsidR="00797997">
        <w:rPr>
          <w:rFonts w:ascii="Times New Roman" w:hAnsi="Times New Roman"/>
          <w:sz w:val="24"/>
          <w:szCs w:val="24"/>
        </w:rPr>
        <w:t>azaltılması</w:t>
      </w:r>
      <w:r w:rsidR="00F05490">
        <w:rPr>
          <w:rFonts w:ascii="Times New Roman" w:hAnsi="Times New Roman"/>
          <w:sz w:val="24"/>
          <w:szCs w:val="24"/>
        </w:rPr>
        <w:t>dır</w:t>
      </w:r>
      <w:r w:rsidR="00CF727A">
        <w:rPr>
          <w:rFonts w:ascii="Times New Roman" w:hAnsi="Times New Roman"/>
          <w:sz w:val="24"/>
          <w:szCs w:val="24"/>
        </w:rPr>
        <w:t xml:space="preserve"> (</w:t>
      </w:r>
      <w:r w:rsidR="00822CFB">
        <w:rPr>
          <w:rFonts w:ascii="Times New Roman" w:hAnsi="Times New Roman"/>
          <w:sz w:val="24"/>
          <w:szCs w:val="24"/>
        </w:rPr>
        <w:t>npsf.org</w:t>
      </w:r>
      <w:r w:rsidR="00E51685">
        <w:rPr>
          <w:rFonts w:ascii="Times New Roman" w:hAnsi="Times New Roman"/>
          <w:sz w:val="24"/>
          <w:szCs w:val="24"/>
        </w:rPr>
        <w:t xml:space="preserve">, </w:t>
      </w:r>
      <w:r w:rsidR="00E51685">
        <w:rPr>
          <w:rStyle w:val="A10"/>
          <w:rFonts w:ascii="Times New Roman" w:hAnsi="Times New Roman" w:cs="Times New Roman"/>
          <w:color w:val="auto"/>
          <w:sz w:val="24"/>
          <w:szCs w:val="24"/>
        </w:rPr>
        <w:t>11</w:t>
      </w:r>
      <w:r w:rsidR="00E51685" w:rsidRPr="001E4D4E">
        <w:rPr>
          <w:rStyle w:val="A10"/>
          <w:rFonts w:ascii="Times New Roman" w:hAnsi="Times New Roman" w:cs="Times New Roman"/>
          <w:color w:val="auto"/>
          <w:sz w:val="24"/>
          <w:szCs w:val="24"/>
        </w:rPr>
        <w:t>.12.2016</w:t>
      </w:r>
      <w:r w:rsidR="00CF727A">
        <w:rPr>
          <w:rFonts w:ascii="Times New Roman" w:hAnsi="Times New Roman"/>
          <w:sz w:val="24"/>
          <w:szCs w:val="24"/>
        </w:rPr>
        <w:t>)</w:t>
      </w:r>
      <w:r w:rsidR="00CF727A" w:rsidRPr="0010193C">
        <w:rPr>
          <w:rFonts w:ascii="Times New Roman" w:hAnsi="Times New Roman"/>
          <w:sz w:val="24"/>
          <w:szCs w:val="24"/>
        </w:rPr>
        <w:t>.</w:t>
      </w:r>
    </w:p>
    <w:p w:rsidR="00BD14A8" w:rsidRPr="00807BDC" w:rsidRDefault="00BD14A8" w:rsidP="00807BDC">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 xml:space="preserve">İngiltere’deki Ulusal Sağlık Servisi (National Health Service- NHS) her gün bir milyondan fazla hastanın başarılı bir şekilde tedavi gördüğünü söylemektedir. Bununla birlikte, bugünlerde sağlık bakım hizmetleri tıbbi teknolojinin, ilaçların ve farklı uzmanlık bilgi ve becerisi ile karmaşık bir </w:t>
      </w:r>
      <w:proofErr w:type="gramStart"/>
      <w:r w:rsidRPr="00807BDC">
        <w:rPr>
          <w:rFonts w:ascii="Times New Roman" w:hAnsi="Times New Roman"/>
          <w:sz w:val="24"/>
          <w:szCs w:val="24"/>
        </w:rPr>
        <w:t>kombinasyonunu</w:t>
      </w:r>
      <w:proofErr w:type="gramEnd"/>
      <w:r w:rsidRPr="00807BDC">
        <w:rPr>
          <w:rFonts w:ascii="Times New Roman" w:hAnsi="Times New Roman"/>
          <w:sz w:val="24"/>
          <w:szCs w:val="24"/>
        </w:rPr>
        <w:t xml:space="preserve"> içermektedir (Eadie, 2012).</w:t>
      </w:r>
    </w:p>
    <w:p w:rsidR="00E21331" w:rsidRPr="00807BDC" w:rsidRDefault="00E21331" w:rsidP="00807BDC">
      <w:pPr>
        <w:autoSpaceDE w:val="0"/>
        <w:autoSpaceDN w:val="0"/>
        <w:adjustRightInd w:val="0"/>
        <w:spacing w:before="240" w:after="240" w:line="360" w:lineRule="auto"/>
        <w:ind w:firstLine="709"/>
        <w:jc w:val="both"/>
        <w:rPr>
          <w:rFonts w:ascii="Times New Roman" w:eastAsia="TimesNewRomanPSMT" w:hAnsi="Times New Roman"/>
          <w:sz w:val="24"/>
          <w:szCs w:val="24"/>
        </w:rPr>
      </w:pPr>
      <w:r w:rsidRPr="00807BDC">
        <w:rPr>
          <w:rFonts w:ascii="Times New Roman" w:eastAsia="TimesNewRomanPSMT" w:hAnsi="Times New Roman"/>
          <w:sz w:val="24"/>
          <w:szCs w:val="24"/>
        </w:rPr>
        <w:t>Sağlık hizmetlerinin bireylere verdiği ya da vereceği zararları önlemek amacıyla sağlık kuruluşları ve çalışanlar tarafından alınan önlemler hasta güvenliği kapsamındadır. Hasta güvenliğinde hasta, hasta yakınları ve çalışanlar için olumlu bir ortam y</w:t>
      </w:r>
      <w:r w:rsidR="00B50D3A">
        <w:rPr>
          <w:rFonts w:ascii="Times New Roman" w:eastAsia="TimesNewRomanPSMT" w:hAnsi="Times New Roman"/>
          <w:sz w:val="24"/>
          <w:szCs w:val="24"/>
        </w:rPr>
        <w:t>aratmak ve güvenliği sağlamak</w:t>
      </w:r>
      <w:r w:rsidRPr="00807BDC">
        <w:rPr>
          <w:rFonts w:ascii="Times New Roman" w:eastAsia="TimesNewRomanPSMT" w:hAnsi="Times New Roman"/>
          <w:sz w:val="24"/>
          <w:szCs w:val="24"/>
        </w:rPr>
        <w:t xml:space="preserve"> amaçlanmıştır (Güven, 2007).</w:t>
      </w:r>
    </w:p>
    <w:p w:rsidR="008C0F04" w:rsidRPr="00807BDC" w:rsidRDefault="00E21331" w:rsidP="00807BDC">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 xml:space="preserve"> </w:t>
      </w:r>
      <w:r w:rsidR="008C0F04" w:rsidRPr="00807BDC">
        <w:rPr>
          <w:rFonts w:ascii="Times New Roman" w:hAnsi="Times New Roman"/>
          <w:sz w:val="24"/>
          <w:szCs w:val="24"/>
        </w:rPr>
        <w:t>“</w:t>
      </w:r>
      <w:r w:rsidR="008C0F04" w:rsidRPr="00807BDC">
        <w:rPr>
          <w:rFonts w:ascii="Times New Roman" w:hAnsi="Times New Roman"/>
          <w:iCs/>
          <w:sz w:val="24"/>
          <w:szCs w:val="24"/>
        </w:rPr>
        <w:t>Institute of Medicine</w:t>
      </w:r>
      <w:r w:rsidR="006575D9" w:rsidRPr="00807BDC">
        <w:rPr>
          <w:rFonts w:ascii="Times New Roman" w:hAnsi="Times New Roman"/>
          <w:iCs/>
          <w:sz w:val="24"/>
          <w:szCs w:val="24"/>
        </w:rPr>
        <w:t xml:space="preserve"> (IOM)</w:t>
      </w:r>
      <w:r w:rsidR="008C0F04" w:rsidRPr="00807BDC">
        <w:rPr>
          <w:rFonts w:ascii="Times New Roman" w:hAnsi="Times New Roman"/>
          <w:sz w:val="24"/>
          <w:szCs w:val="24"/>
        </w:rPr>
        <w:t xml:space="preserve">” </w:t>
      </w:r>
      <w:r w:rsidR="00540E0B" w:rsidRPr="00807BDC">
        <w:rPr>
          <w:rFonts w:ascii="Times New Roman" w:hAnsi="Times New Roman"/>
          <w:sz w:val="24"/>
          <w:szCs w:val="24"/>
        </w:rPr>
        <w:t>sağlık sisteminin iyileştirilmesi amacıyla 21. y</w:t>
      </w:r>
      <w:r w:rsidR="008C0F04" w:rsidRPr="00807BDC">
        <w:rPr>
          <w:rFonts w:ascii="Times New Roman" w:hAnsi="Times New Roman"/>
          <w:sz w:val="24"/>
          <w:szCs w:val="24"/>
        </w:rPr>
        <w:t xml:space="preserve">üzyıl için </w:t>
      </w:r>
      <w:r w:rsidR="00540E0B" w:rsidRPr="00807BDC">
        <w:rPr>
          <w:rFonts w:ascii="Times New Roman" w:hAnsi="Times New Roman"/>
          <w:sz w:val="24"/>
          <w:szCs w:val="24"/>
        </w:rPr>
        <w:t xml:space="preserve">ele aldığı konular </w:t>
      </w:r>
      <w:r w:rsidR="008C0F04" w:rsidRPr="00807BDC">
        <w:rPr>
          <w:rFonts w:ascii="Times New Roman" w:hAnsi="Times New Roman"/>
          <w:sz w:val="24"/>
          <w:szCs w:val="24"/>
        </w:rPr>
        <w:t>şu şekilde sıralamıştır (IOM, 2001):</w:t>
      </w:r>
    </w:p>
    <w:p w:rsidR="008C0F04" w:rsidRPr="00807BDC" w:rsidRDefault="008C0F04" w:rsidP="00054714">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1. Güvenli: Hastalara</w:t>
      </w:r>
      <w:r w:rsidR="007741B1" w:rsidRPr="00807BDC">
        <w:rPr>
          <w:rFonts w:ascii="Times New Roman" w:hAnsi="Times New Roman"/>
          <w:sz w:val="24"/>
          <w:szCs w:val="24"/>
        </w:rPr>
        <w:t xml:space="preserve"> yardım ederken ve bakım verirken </w:t>
      </w:r>
      <w:r w:rsidRPr="00807BDC">
        <w:rPr>
          <w:rFonts w:ascii="Times New Roman" w:hAnsi="Times New Roman"/>
          <w:sz w:val="24"/>
          <w:szCs w:val="24"/>
        </w:rPr>
        <w:t>zarar vermekten kaçınma.</w:t>
      </w:r>
    </w:p>
    <w:p w:rsidR="008C0F04" w:rsidRPr="00807BDC" w:rsidRDefault="008C0F04" w:rsidP="00054714">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2. Etkili</w:t>
      </w:r>
      <w:r w:rsidR="00A93DA5" w:rsidRPr="00807BDC">
        <w:rPr>
          <w:rFonts w:ascii="Times New Roman" w:hAnsi="Times New Roman"/>
          <w:sz w:val="24"/>
          <w:szCs w:val="24"/>
        </w:rPr>
        <w:t>: Yararlı bilimsel bilgiye</w:t>
      </w:r>
      <w:r w:rsidRPr="00807BDC">
        <w:rPr>
          <w:rFonts w:ascii="Times New Roman" w:hAnsi="Times New Roman"/>
          <w:sz w:val="24"/>
          <w:szCs w:val="24"/>
        </w:rPr>
        <w:t xml:space="preserve"> dayalı </w:t>
      </w:r>
      <w:r w:rsidR="00A93DA5" w:rsidRPr="00807BDC">
        <w:rPr>
          <w:rFonts w:ascii="Times New Roman" w:hAnsi="Times New Roman"/>
          <w:sz w:val="24"/>
          <w:szCs w:val="24"/>
        </w:rPr>
        <w:t>hizmet sunulması</w:t>
      </w:r>
      <w:r w:rsidRPr="00807BDC">
        <w:rPr>
          <w:rFonts w:ascii="Times New Roman" w:hAnsi="Times New Roman"/>
          <w:sz w:val="24"/>
          <w:szCs w:val="24"/>
        </w:rPr>
        <w:t>.</w:t>
      </w:r>
    </w:p>
    <w:p w:rsidR="008C0F04" w:rsidRPr="00807BDC" w:rsidRDefault="008C0F04" w:rsidP="00054714">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3. Hasta-</w:t>
      </w:r>
      <w:r w:rsidR="00A93DA5" w:rsidRPr="00807BDC">
        <w:rPr>
          <w:rFonts w:ascii="Times New Roman" w:hAnsi="Times New Roman"/>
          <w:sz w:val="24"/>
          <w:szCs w:val="24"/>
        </w:rPr>
        <w:t>merkezli</w:t>
      </w:r>
      <w:r w:rsidRPr="00807BDC">
        <w:rPr>
          <w:rFonts w:ascii="Times New Roman" w:hAnsi="Times New Roman"/>
          <w:sz w:val="24"/>
          <w:szCs w:val="24"/>
        </w:rPr>
        <w:t xml:space="preserve">: </w:t>
      </w:r>
      <w:r w:rsidR="00A93DA5" w:rsidRPr="00807BDC">
        <w:rPr>
          <w:rFonts w:ascii="Times New Roman" w:hAnsi="Times New Roman"/>
          <w:sz w:val="24"/>
          <w:szCs w:val="24"/>
        </w:rPr>
        <w:t>Bütün klinik kararlarda hastanın düşüncesinin sorgulandığı, hastanın ihtiyacı, değerleri ve tercihlerine saygılı bakım sunulması</w:t>
      </w:r>
      <w:r w:rsidRPr="00807BDC">
        <w:rPr>
          <w:rFonts w:ascii="Times New Roman" w:hAnsi="Times New Roman"/>
          <w:sz w:val="24"/>
          <w:szCs w:val="24"/>
        </w:rPr>
        <w:t>.</w:t>
      </w:r>
    </w:p>
    <w:p w:rsidR="008C0F04" w:rsidRPr="00807BDC" w:rsidRDefault="00977FC0" w:rsidP="00054714">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lastRenderedPageBreak/>
        <w:t>4. Zamanında</w:t>
      </w:r>
      <w:r w:rsidR="008C0F04" w:rsidRPr="00807BDC">
        <w:rPr>
          <w:rFonts w:ascii="Times New Roman" w:hAnsi="Times New Roman"/>
          <w:sz w:val="24"/>
          <w:szCs w:val="24"/>
        </w:rPr>
        <w:t>: Beklemelerin</w:t>
      </w:r>
      <w:r w:rsidRPr="00807BDC">
        <w:rPr>
          <w:rFonts w:ascii="Times New Roman" w:hAnsi="Times New Roman"/>
          <w:sz w:val="24"/>
          <w:szCs w:val="24"/>
        </w:rPr>
        <w:t xml:space="preserve"> ve zararlı gecikmelerin azalması</w:t>
      </w:r>
      <w:r w:rsidR="008C0F04" w:rsidRPr="00807BDC">
        <w:rPr>
          <w:rFonts w:ascii="Times New Roman" w:hAnsi="Times New Roman"/>
          <w:sz w:val="24"/>
          <w:szCs w:val="24"/>
        </w:rPr>
        <w:t>.</w:t>
      </w:r>
    </w:p>
    <w:p w:rsidR="008C0F04" w:rsidRPr="00807BDC" w:rsidRDefault="00031F7E" w:rsidP="00054714">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5. Verimli</w:t>
      </w:r>
      <w:r w:rsidR="008C0F04" w:rsidRPr="00807BDC">
        <w:rPr>
          <w:rFonts w:ascii="Times New Roman" w:hAnsi="Times New Roman"/>
          <w:sz w:val="24"/>
          <w:szCs w:val="24"/>
        </w:rPr>
        <w:t xml:space="preserve">: </w:t>
      </w:r>
      <w:r w:rsidR="00977FC0" w:rsidRPr="00807BDC">
        <w:rPr>
          <w:rFonts w:ascii="Times New Roman" w:hAnsi="Times New Roman"/>
          <w:sz w:val="24"/>
          <w:szCs w:val="24"/>
        </w:rPr>
        <w:t>Malzeme, kaynak, düşünce ve enerjinin gereksiz kullanımından kaçınılması.</w:t>
      </w:r>
    </w:p>
    <w:p w:rsidR="00F32F4F" w:rsidRPr="00807BDC" w:rsidRDefault="008C0F04" w:rsidP="00054714">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 xml:space="preserve">6. Eşit: </w:t>
      </w:r>
      <w:r w:rsidR="00031F7E" w:rsidRPr="00807BDC">
        <w:rPr>
          <w:rFonts w:ascii="Times New Roman" w:hAnsi="Times New Roman"/>
          <w:sz w:val="24"/>
          <w:szCs w:val="24"/>
        </w:rPr>
        <w:t>Cinsiyet, ırk, coğrafi yapı ve sosyoekonomik gibi karakteristik özelliklerinden dolayı kalitede çeşitliliğin olmamasının sağlanması.</w:t>
      </w:r>
    </w:p>
    <w:p w:rsidR="0017781C" w:rsidRPr="00807BDC" w:rsidRDefault="0017781C" w:rsidP="00807BDC">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hAnsi="Times New Roman"/>
          <w:iCs/>
          <w:sz w:val="24"/>
          <w:szCs w:val="24"/>
        </w:rPr>
        <w:t>Institute of Medicine</w:t>
      </w:r>
      <w:r w:rsidRPr="00807BDC">
        <w:rPr>
          <w:rFonts w:ascii="Times New Roman" w:hAnsi="Times New Roman"/>
          <w:sz w:val="24"/>
          <w:szCs w:val="24"/>
        </w:rPr>
        <w:t xml:space="preserve"> tarafından yayınlanan iki rapora göre sağlık hizmetlerinde çok önemli iki sorun gözler önüne serilmiştir; 1</w:t>
      </w:r>
      <w:proofErr w:type="gramStart"/>
      <w:r w:rsidRPr="00807BDC">
        <w:rPr>
          <w:rFonts w:ascii="Times New Roman" w:hAnsi="Times New Roman"/>
          <w:sz w:val="24"/>
          <w:szCs w:val="24"/>
        </w:rPr>
        <w:t>)</w:t>
      </w:r>
      <w:proofErr w:type="gramEnd"/>
      <w:r w:rsidRPr="00807BDC">
        <w:rPr>
          <w:rFonts w:ascii="Times New Roman" w:hAnsi="Times New Roman"/>
          <w:sz w:val="24"/>
          <w:szCs w:val="24"/>
        </w:rPr>
        <w:t xml:space="preserve"> Tıbbi hatalar veya hasta güvenliği 2) Sağlık hizmetlerinde kalite sorunu (</w:t>
      </w:r>
      <w:r w:rsidR="001F2938" w:rsidRPr="00807BDC">
        <w:rPr>
          <w:rFonts w:ascii="Times New Roman" w:hAnsi="Times New Roman"/>
          <w:sz w:val="24"/>
          <w:szCs w:val="24"/>
        </w:rPr>
        <w:t>Kohn ve ark,</w:t>
      </w:r>
      <w:r w:rsidR="00DB5EDF" w:rsidRPr="00807BDC">
        <w:rPr>
          <w:rFonts w:ascii="Times New Roman" w:hAnsi="Times New Roman"/>
          <w:sz w:val="24"/>
          <w:szCs w:val="24"/>
        </w:rPr>
        <w:t xml:space="preserve"> 2000</w:t>
      </w:r>
      <w:r w:rsidRPr="00807BDC">
        <w:rPr>
          <w:rFonts w:ascii="Times New Roman" w:hAnsi="Times New Roman"/>
          <w:sz w:val="24"/>
          <w:szCs w:val="24"/>
        </w:rPr>
        <w:t>; IOM, 2001). Bu raporlar Amerika Birleşik Devletleri</w:t>
      </w:r>
      <w:r w:rsidR="006575D9" w:rsidRPr="00807BDC">
        <w:rPr>
          <w:rFonts w:ascii="Times New Roman" w:hAnsi="Times New Roman"/>
          <w:sz w:val="24"/>
          <w:szCs w:val="24"/>
        </w:rPr>
        <w:t xml:space="preserve"> (ABD)</w:t>
      </w:r>
      <w:r w:rsidR="00800A3C">
        <w:rPr>
          <w:rFonts w:ascii="Times New Roman" w:hAnsi="Times New Roman"/>
          <w:sz w:val="24"/>
          <w:szCs w:val="24"/>
        </w:rPr>
        <w:t>’nde her yıl 98.</w:t>
      </w:r>
      <w:r w:rsidRPr="00807BDC">
        <w:rPr>
          <w:rFonts w:ascii="Times New Roman" w:hAnsi="Times New Roman"/>
          <w:sz w:val="24"/>
          <w:szCs w:val="24"/>
        </w:rPr>
        <w:t>000 kişinin tıbbi hatalar sonucu yaşamını yitirdiğini ve bu tıbbi hataların büyük çoğunluğunun kişisel hatalardan çok sistemden kaynaklandığını göstermektedir (Akalın, 2007).</w:t>
      </w:r>
    </w:p>
    <w:p w:rsidR="00F32F4F" w:rsidRPr="00807BDC" w:rsidRDefault="00F32F4F" w:rsidP="00807BDC">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hAnsi="Times New Roman"/>
          <w:iCs/>
          <w:sz w:val="24"/>
          <w:szCs w:val="24"/>
        </w:rPr>
        <w:t>Institute of Medicine</w:t>
      </w:r>
      <w:r w:rsidR="001119C6" w:rsidRPr="00807BDC">
        <w:rPr>
          <w:rFonts w:ascii="Times New Roman" w:hAnsi="Times New Roman"/>
          <w:iCs/>
          <w:sz w:val="24"/>
          <w:szCs w:val="24"/>
        </w:rPr>
        <w:t>’</w:t>
      </w:r>
      <w:r w:rsidRPr="00807BDC">
        <w:rPr>
          <w:rFonts w:ascii="Times New Roman" w:hAnsi="Times New Roman"/>
          <w:sz w:val="24"/>
          <w:szCs w:val="24"/>
        </w:rPr>
        <w:t xml:space="preserve">ın sağlık hizmetinde kalite </w:t>
      </w:r>
      <w:r w:rsidR="001119C6" w:rsidRPr="00807BDC">
        <w:rPr>
          <w:rFonts w:ascii="Times New Roman" w:hAnsi="Times New Roman"/>
          <w:sz w:val="24"/>
          <w:szCs w:val="24"/>
        </w:rPr>
        <w:t>bakımından</w:t>
      </w:r>
      <w:r w:rsidRPr="00807BDC">
        <w:rPr>
          <w:rFonts w:ascii="Times New Roman" w:hAnsi="Times New Roman"/>
          <w:sz w:val="24"/>
          <w:szCs w:val="24"/>
        </w:rPr>
        <w:t xml:space="preserve"> öncelikli seç</w:t>
      </w:r>
      <w:r w:rsidR="001119C6" w:rsidRPr="00807BDC">
        <w:rPr>
          <w:rFonts w:ascii="Times New Roman" w:hAnsi="Times New Roman"/>
          <w:sz w:val="24"/>
          <w:szCs w:val="24"/>
        </w:rPr>
        <w:t>tiği</w:t>
      </w:r>
      <w:r w:rsidRPr="00807BDC">
        <w:rPr>
          <w:rFonts w:ascii="Times New Roman" w:hAnsi="Times New Roman"/>
          <w:sz w:val="24"/>
          <w:szCs w:val="24"/>
        </w:rPr>
        <w:t xml:space="preserve"> 20 alandan üçü</w:t>
      </w:r>
      <w:r w:rsidR="00797997">
        <w:rPr>
          <w:rFonts w:ascii="Times New Roman" w:hAnsi="Times New Roman"/>
          <w:sz w:val="24"/>
          <w:szCs w:val="24"/>
        </w:rPr>
        <w:t>nün</w:t>
      </w:r>
      <w:r w:rsidR="001119C6" w:rsidRPr="00807BDC">
        <w:rPr>
          <w:rFonts w:ascii="Times New Roman" w:hAnsi="Times New Roman"/>
          <w:sz w:val="24"/>
          <w:szCs w:val="24"/>
        </w:rPr>
        <w:t xml:space="preserve"> hasta güvenliği ile ilgili olduğu görülmektedir</w:t>
      </w:r>
      <w:r w:rsidRPr="00807BDC">
        <w:rPr>
          <w:rFonts w:ascii="Times New Roman" w:hAnsi="Times New Roman"/>
          <w:sz w:val="24"/>
          <w:szCs w:val="24"/>
        </w:rPr>
        <w:t>. Bu alanlar ilaç</w:t>
      </w:r>
      <w:r w:rsidR="001119C6" w:rsidRPr="00807BDC">
        <w:rPr>
          <w:rFonts w:ascii="Times New Roman" w:hAnsi="Times New Roman"/>
          <w:sz w:val="24"/>
          <w:szCs w:val="24"/>
        </w:rPr>
        <w:t xml:space="preserve"> yönetimi, hastane </w:t>
      </w:r>
      <w:proofErr w:type="gramStart"/>
      <w:r w:rsidR="001119C6" w:rsidRPr="00807BDC">
        <w:rPr>
          <w:rFonts w:ascii="Times New Roman" w:hAnsi="Times New Roman"/>
          <w:sz w:val="24"/>
          <w:szCs w:val="24"/>
        </w:rPr>
        <w:t>e</w:t>
      </w:r>
      <w:r w:rsidRPr="00807BDC">
        <w:rPr>
          <w:rFonts w:ascii="Times New Roman" w:hAnsi="Times New Roman"/>
          <w:sz w:val="24"/>
          <w:szCs w:val="24"/>
        </w:rPr>
        <w:t>nfeksiyonları</w:t>
      </w:r>
      <w:proofErr w:type="gramEnd"/>
      <w:r w:rsidRPr="00807BDC">
        <w:rPr>
          <w:rFonts w:ascii="Times New Roman" w:hAnsi="Times New Roman"/>
          <w:sz w:val="24"/>
          <w:szCs w:val="24"/>
        </w:rPr>
        <w:t xml:space="preserve"> ve yaşlı sağlığıdır</w:t>
      </w:r>
      <w:r w:rsidR="00822CFB">
        <w:rPr>
          <w:rFonts w:ascii="Times New Roman" w:hAnsi="Times New Roman"/>
          <w:sz w:val="24"/>
          <w:szCs w:val="24"/>
        </w:rPr>
        <w:t xml:space="preserve"> </w:t>
      </w:r>
      <w:r w:rsidR="00822CFB" w:rsidRPr="00807BDC">
        <w:rPr>
          <w:rFonts w:ascii="Times New Roman" w:hAnsi="Times New Roman"/>
          <w:sz w:val="24"/>
          <w:szCs w:val="24"/>
        </w:rPr>
        <w:t>(IOM, 2001)</w:t>
      </w:r>
      <w:r w:rsidRPr="00807BDC">
        <w:rPr>
          <w:rFonts w:ascii="Times New Roman" w:hAnsi="Times New Roman"/>
          <w:sz w:val="24"/>
          <w:szCs w:val="24"/>
        </w:rPr>
        <w:t>.</w:t>
      </w:r>
    </w:p>
    <w:p w:rsidR="00807BDC" w:rsidRDefault="00807BDC" w:rsidP="00807BDC">
      <w:pPr>
        <w:spacing w:after="0" w:line="240" w:lineRule="auto"/>
        <w:jc w:val="both"/>
        <w:rPr>
          <w:rFonts w:ascii="Times New Roman" w:hAnsi="Times New Roman"/>
          <w:b/>
          <w:sz w:val="24"/>
          <w:szCs w:val="24"/>
        </w:rPr>
      </w:pPr>
    </w:p>
    <w:p w:rsidR="00807BDC" w:rsidRDefault="00807BDC" w:rsidP="00807BDC">
      <w:pPr>
        <w:spacing w:after="0" w:line="240" w:lineRule="auto"/>
        <w:jc w:val="both"/>
        <w:rPr>
          <w:rFonts w:ascii="Times New Roman" w:hAnsi="Times New Roman"/>
          <w:b/>
          <w:sz w:val="24"/>
          <w:szCs w:val="24"/>
        </w:rPr>
      </w:pPr>
    </w:p>
    <w:p w:rsidR="00F32F4F" w:rsidRPr="00807BDC" w:rsidRDefault="00807BDC" w:rsidP="00807BDC">
      <w:pPr>
        <w:spacing w:after="0" w:line="240" w:lineRule="auto"/>
        <w:jc w:val="both"/>
        <w:rPr>
          <w:rFonts w:ascii="Times New Roman" w:hAnsi="Times New Roman"/>
          <w:b/>
          <w:sz w:val="24"/>
          <w:szCs w:val="24"/>
        </w:rPr>
      </w:pPr>
      <w:r w:rsidRPr="00807BDC">
        <w:rPr>
          <w:rFonts w:ascii="Times New Roman" w:hAnsi="Times New Roman"/>
          <w:b/>
          <w:sz w:val="24"/>
          <w:szCs w:val="24"/>
        </w:rPr>
        <w:t xml:space="preserve">2.2. </w:t>
      </w:r>
      <w:r w:rsidR="004064FA" w:rsidRPr="00807BDC">
        <w:rPr>
          <w:rFonts w:ascii="Times New Roman" w:hAnsi="Times New Roman"/>
          <w:b/>
          <w:sz w:val="24"/>
          <w:szCs w:val="24"/>
        </w:rPr>
        <w:t xml:space="preserve">Tıbbi </w:t>
      </w:r>
      <w:r w:rsidRPr="00807BDC">
        <w:rPr>
          <w:rFonts w:ascii="Times New Roman" w:hAnsi="Times New Roman"/>
          <w:b/>
          <w:sz w:val="24"/>
          <w:szCs w:val="24"/>
        </w:rPr>
        <w:t>Hata/Hatalı Uygulama</w:t>
      </w:r>
    </w:p>
    <w:p w:rsidR="00807BDC" w:rsidRDefault="00807BDC" w:rsidP="00807BDC">
      <w:pPr>
        <w:spacing w:after="0" w:line="240" w:lineRule="auto"/>
        <w:ind w:firstLine="709"/>
        <w:jc w:val="both"/>
        <w:rPr>
          <w:rFonts w:ascii="Times New Roman" w:eastAsia="TimesNewRomanPSMT" w:hAnsi="Times New Roman"/>
          <w:sz w:val="24"/>
          <w:szCs w:val="24"/>
        </w:rPr>
      </w:pPr>
    </w:p>
    <w:p w:rsidR="00792680" w:rsidRPr="00807BDC" w:rsidRDefault="007A1637" w:rsidP="00807BDC">
      <w:pPr>
        <w:spacing w:before="240" w:after="240" w:line="360" w:lineRule="auto"/>
        <w:ind w:firstLine="709"/>
        <w:jc w:val="both"/>
        <w:rPr>
          <w:rFonts w:ascii="Times New Roman" w:hAnsi="Times New Roman"/>
          <w:b/>
          <w:sz w:val="24"/>
          <w:szCs w:val="24"/>
        </w:rPr>
      </w:pPr>
      <w:r w:rsidRPr="00807BDC">
        <w:rPr>
          <w:rFonts w:ascii="Times New Roman" w:eastAsia="TimesNewRomanPSMT" w:hAnsi="Times New Roman"/>
          <w:sz w:val="24"/>
          <w:szCs w:val="24"/>
        </w:rPr>
        <w:t>Tı</w:t>
      </w:r>
      <w:r w:rsidR="001A56E0" w:rsidRPr="00807BDC">
        <w:rPr>
          <w:rFonts w:ascii="Times New Roman" w:eastAsia="TimesNewRomanPSMT" w:hAnsi="Times New Roman"/>
          <w:sz w:val="24"/>
          <w:szCs w:val="24"/>
        </w:rPr>
        <w:t>bbi hata</w:t>
      </w:r>
      <w:r w:rsidRPr="00807BDC">
        <w:rPr>
          <w:rFonts w:ascii="Times New Roman" w:eastAsia="TimesNewRomanPSMT" w:hAnsi="Times New Roman"/>
          <w:sz w:val="24"/>
          <w:szCs w:val="24"/>
        </w:rPr>
        <w:t>,</w:t>
      </w:r>
      <w:r w:rsidR="001A56E0" w:rsidRPr="00807BDC">
        <w:rPr>
          <w:rFonts w:ascii="Times New Roman" w:eastAsia="TimesNewRomanPSMT" w:hAnsi="Times New Roman"/>
          <w:sz w:val="24"/>
          <w:szCs w:val="24"/>
        </w:rPr>
        <w:t xml:space="preserve"> hastaya </w:t>
      </w:r>
      <w:r w:rsidRPr="00807BDC">
        <w:rPr>
          <w:rFonts w:ascii="Times New Roman" w:eastAsia="TimesNewRomanPSMT" w:hAnsi="Times New Roman"/>
          <w:sz w:val="24"/>
          <w:szCs w:val="24"/>
        </w:rPr>
        <w:t>verilen</w:t>
      </w:r>
      <w:r w:rsidR="001A56E0" w:rsidRPr="00807BDC">
        <w:rPr>
          <w:rFonts w:ascii="Times New Roman" w:eastAsia="TimesNewRomanPSMT" w:hAnsi="Times New Roman"/>
          <w:sz w:val="24"/>
          <w:szCs w:val="24"/>
        </w:rPr>
        <w:t xml:space="preserve"> sağlık hizmeti </w:t>
      </w:r>
      <w:r w:rsidR="00E91F07" w:rsidRPr="00807BDC">
        <w:rPr>
          <w:rFonts w:ascii="Times New Roman" w:eastAsia="TimesNewRomanPSMT" w:hAnsi="Times New Roman"/>
          <w:sz w:val="24"/>
          <w:szCs w:val="24"/>
        </w:rPr>
        <w:t>esnasında</w:t>
      </w:r>
      <w:r w:rsidR="001A56E0" w:rsidRPr="00807BDC">
        <w:rPr>
          <w:rFonts w:ascii="Times New Roman" w:eastAsia="TimesNewRomanPSMT" w:hAnsi="Times New Roman"/>
          <w:sz w:val="24"/>
          <w:szCs w:val="24"/>
        </w:rPr>
        <w:t xml:space="preserve"> kasıt</w:t>
      </w:r>
      <w:r w:rsidR="00E91F07" w:rsidRPr="00807BDC">
        <w:rPr>
          <w:rFonts w:ascii="Times New Roman" w:eastAsia="TimesNewRomanPSMT" w:hAnsi="Times New Roman"/>
          <w:sz w:val="24"/>
          <w:szCs w:val="24"/>
        </w:rPr>
        <w:t>lı olmayan</w:t>
      </w:r>
      <w:r w:rsidR="001A56E0" w:rsidRPr="00807BDC">
        <w:rPr>
          <w:rFonts w:ascii="Times New Roman" w:eastAsia="TimesNewRomanPSMT" w:hAnsi="Times New Roman"/>
          <w:sz w:val="24"/>
          <w:szCs w:val="24"/>
        </w:rPr>
        <w:t xml:space="preserve"> bir aksama</w:t>
      </w:r>
      <w:r w:rsidRPr="00807BDC">
        <w:rPr>
          <w:rFonts w:ascii="Times New Roman" w:eastAsia="TimesNewRomanPSMT" w:hAnsi="Times New Roman"/>
          <w:sz w:val="24"/>
          <w:szCs w:val="24"/>
        </w:rPr>
        <w:t>ya yol açan</w:t>
      </w:r>
      <w:r w:rsidR="001A56E0" w:rsidRPr="00807BDC">
        <w:rPr>
          <w:rFonts w:ascii="Times New Roman" w:eastAsia="TimesNewRomanPSMT" w:hAnsi="Times New Roman"/>
          <w:sz w:val="24"/>
          <w:szCs w:val="24"/>
        </w:rPr>
        <w:t xml:space="preserve"> beklenilmeyen bir </w:t>
      </w:r>
      <w:r w:rsidRPr="00807BDC">
        <w:rPr>
          <w:rFonts w:ascii="Times New Roman" w:eastAsia="TimesNewRomanPSMT" w:hAnsi="Times New Roman"/>
          <w:sz w:val="24"/>
          <w:szCs w:val="24"/>
        </w:rPr>
        <w:t>durum</w:t>
      </w:r>
      <w:r w:rsidR="001A56E0" w:rsidRPr="00807BDC">
        <w:rPr>
          <w:rFonts w:ascii="Times New Roman" w:eastAsia="TimesNewRomanPSMT" w:hAnsi="Times New Roman"/>
          <w:sz w:val="24"/>
          <w:szCs w:val="24"/>
        </w:rPr>
        <w:t xml:space="preserve"> olarak tanımlanmaktadır (Yalçın ve Acar, 2010).</w:t>
      </w:r>
      <w:r w:rsidR="005B7021">
        <w:rPr>
          <w:rFonts w:ascii="Times New Roman" w:eastAsia="TimesNewRomanPSMT" w:hAnsi="Times New Roman"/>
          <w:sz w:val="24"/>
          <w:szCs w:val="24"/>
        </w:rPr>
        <w:t xml:space="preserve"> Reason’un (1990) tanımına göre ise planlanan bir eylemin amaçlandığı gibi tamamlanamaması veya bir amacı gerçekleşirmek için yanlış bir planın kullanılmasıdır. Başka bir tanımda ise istenmeyen bir eylem veya amaçlanan sonuca ulaşamayan davranış</w:t>
      </w:r>
      <w:r w:rsidR="005B7021" w:rsidRPr="005B7021">
        <w:rPr>
          <w:rFonts w:ascii="Times New Roman" w:eastAsia="TimesNewRomanPSMT" w:hAnsi="Times New Roman"/>
          <w:sz w:val="24"/>
          <w:szCs w:val="24"/>
        </w:rPr>
        <w:t xml:space="preserve"> </w:t>
      </w:r>
      <w:r w:rsidR="005B7021">
        <w:rPr>
          <w:rFonts w:ascii="Times New Roman" w:eastAsia="TimesNewRomanPSMT" w:hAnsi="Times New Roman"/>
          <w:sz w:val="24"/>
          <w:szCs w:val="24"/>
        </w:rPr>
        <w:t>şeklindedir (Leape, 1994).</w:t>
      </w:r>
      <w:r w:rsidR="00ED11A6">
        <w:rPr>
          <w:rFonts w:ascii="Times New Roman" w:eastAsia="TimesNewRomanPSMT" w:hAnsi="Times New Roman"/>
          <w:sz w:val="24"/>
          <w:szCs w:val="24"/>
        </w:rPr>
        <w:t xml:space="preserve"> </w:t>
      </w:r>
    </w:p>
    <w:p w:rsidR="00DB2A97" w:rsidRPr="00807BDC" w:rsidRDefault="00D729E9" w:rsidP="00807BDC">
      <w:pPr>
        <w:autoSpaceDE w:val="0"/>
        <w:autoSpaceDN w:val="0"/>
        <w:adjustRightInd w:val="0"/>
        <w:spacing w:before="240" w:after="240" w:line="360" w:lineRule="auto"/>
        <w:ind w:firstLine="709"/>
        <w:jc w:val="both"/>
        <w:rPr>
          <w:rFonts w:ascii="Times New Roman" w:hAnsi="Times New Roman"/>
          <w:sz w:val="24"/>
          <w:szCs w:val="24"/>
        </w:rPr>
      </w:pPr>
      <w:r>
        <w:rPr>
          <w:rFonts w:ascii="Times New Roman" w:hAnsi="Times New Roman"/>
          <w:sz w:val="24"/>
          <w:szCs w:val="24"/>
        </w:rPr>
        <w:t>Tıbbi hatalar ciddi bir sağlık sorunudur ve hasta güvenliğini tehdit eder (Grober ve Bohnen, 2005).</w:t>
      </w:r>
      <w:r w:rsidRPr="00807BDC">
        <w:rPr>
          <w:rFonts w:ascii="Times New Roman" w:hAnsi="Times New Roman"/>
          <w:sz w:val="24"/>
          <w:szCs w:val="24"/>
        </w:rPr>
        <w:t xml:space="preserve"> </w:t>
      </w:r>
      <w:r w:rsidR="00626552" w:rsidRPr="00807BDC">
        <w:rPr>
          <w:rFonts w:ascii="Times New Roman" w:hAnsi="Times New Roman"/>
          <w:sz w:val="24"/>
          <w:szCs w:val="24"/>
        </w:rPr>
        <w:t xml:space="preserve">Amerika’da </w:t>
      </w:r>
      <w:r w:rsidR="00626552">
        <w:rPr>
          <w:rFonts w:ascii="Times New Roman" w:hAnsi="Times New Roman"/>
          <w:sz w:val="24"/>
          <w:szCs w:val="24"/>
        </w:rPr>
        <w:t>1997 yılında</w:t>
      </w:r>
      <w:r w:rsidR="00DB2A97" w:rsidRPr="00807BDC">
        <w:rPr>
          <w:rFonts w:ascii="Times New Roman" w:hAnsi="Times New Roman"/>
          <w:sz w:val="24"/>
          <w:szCs w:val="24"/>
        </w:rPr>
        <w:t xml:space="preserve"> hastaneye yatan </w:t>
      </w:r>
      <w:proofErr w:type="gramStart"/>
      <w:r w:rsidR="00DB2A97" w:rsidRPr="00807BDC">
        <w:rPr>
          <w:rFonts w:ascii="Times New Roman" w:hAnsi="Times New Roman"/>
          <w:sz w:val="24"/>
          <w:szCs w:val="24"/>
        </w:rPr>
        <w:t>33.6</w:t>
      </w:r>
      <w:proofErr w:type="gramEnd"/>
      <w:r w:rsidR="00DB2A97" w:rsidRPr="00807BDC">
        <w:rPr>
          <w:rFonts w:ascii="Times New Roman" w:hAnsi="Times New Roman"/>
          <w:sz w:val="24"/>
          <w:szCs w:val="24"/>
        </w:rPr>
        <w:t xml:space="preserve"> milyon hasta</w:t>
      </w:r>
      <w:r w:rsidR="00E91F07" w:rsidRPr="00807BDC">
        <w:rPr>
          <w:rFonts w:ascii="Times New Roman" w:hAnsi="Times New Roman"/>
          <w:sz w:val="24"/>
          <w:szCs w:val="24"/>
        </w:rPr>
        <w:t xml:space="preserve"> üzerine</w:t>
      </w:r>
      <w:r w:rsidR="00DB2A97" w:rsidRPr="00807BDC">
        <w:rPr>
          <w:rFonts w:ascii="Times New Roman" w:hAnsi="Times New Roman"/>
          <w:sz w:val="24"/>
          <w:szCs w:val="24"/>
        </w:rPr>
        <w:t xml:space="preserve"> yapılan varsayımlarda, tıbbi hatalar</w:t>
      </w:r>
      <w:r w:rsidR="00E91F07" w:rsidRPr="00807BDC">
        <w:rPr>
          <w:rFonts w:ascii="Times New Roman" w:hAnsi="Times New Roman"/>
          <w:sz w:val="24"/>
          <w:szCs w:val="24"/>
        </w:rPr>
        <w:t>dan dolayı</w:t>
      </w:r>
      <w:r w:rsidR="00DB2A97" w:rsidRPr="00807BDC">
        <w:rPr>
          <w:rFonts w:ascii="Times New Roman" w:hAnsi="Times New Roman"/>
          <w:sz w:val="24"/>
          <w:szCs w:val="24"/>
        </w:rPr>
        <w:t xml:space="preserve"> her yıl 44.000-98.000 hastanın öldüğü </w:t>
      </w:r>
      <w:r w:rsidR="00E91F07" w:rsidRPr="00807BDC">
        <w:rPr>
          <w:rFonts w:ascii="Times New Roman" w:hAnsi="Times New Roman"/>
          <w:sz w:val="24"/>
          <w:szCs w:val="24"/>
        </w:rPr>
        <w:t>düşünülmektedir</w:t>
      </w:r>
      <w:r w:rsidR="00DB2A97" w:rsidRPr="00807BDC">
        <w:rPr>
          <w:rFonts w:ascii="Times New Roman" w:hAnsi="Times New Roman"/>
          <w:sz w:val="24"/>
          <w:szCs w:val="24"/>
        </w:rPr>
        <w:t xml:space="preserve">. </w:t>
      </w:r>
      <w:r w:rsidR="005848B7" w:rsidRPr="00807BDC">
        <w:rPr>
          <w:rFonts w:ascii="Times New Roman" w:hAnsi="Times New Roman"/>
          <w:sz w:val="24"/>
          <w:szCs w:val="24"/>
        </w:rPr>
        <w:t>Bu durum tıbbi hatalar yüzünden</w:t>
      </w:r>
      <w:r w:rsidR="00DB2A97" w:rsidRPr="00807BDC">
        <w:rPr>
          <w:rFonts w:ascii="Times New Roman" w:hAnsi="Times New Roman"/>
          <w:sz w:val="24"/>
          <w:szCs w:val="24"/>
        </w:rPr>
        <w:t xml:space="preserve"> ölen hasta sayısı</w:t>
      </w:r>
      <w:r w:rsidR="005848B7" w:rsidRPr="00807BDC">
        <w:rPr>
          <w:rFonts w:ascii="Times New Roman" w:hAnsi="Times New Roman"/>
          <w:sz w:val="24"/>
          <w:szCs w:val="24"/>
        </w:rPr>
        <w:t>nın Amerika’da 8. ölüm nedeni olduğunu göstermekte ve tıbbi hatalardan dolayı ölümler</w:t>
      </w:r>
      <w:r w:rsidR="00DB2A97" w:rsidRPr="00807BDC">
        <w:rPr>
          <w:rFonts w:ascii="Times New Roman" w:hAnsi="Times New Roman"/>
          <w:sz w:val="24"/>
          <w:szCs w:val="24"/>
        </w:rPr>
        <w:t xml:space="preserve"> trafik kazası, meme kanseri ve AIDS hastalığından </w:t>
      </w:r>
      <w:r w:rsidR="00B13336">
        <w:rPr>
          <w:rFonts w:ascii="Times New Roman" w:hAnsi="Times New Roman"/>
          <w:sz w:val="24"/>
          <w:szCs w:val="24"/>
        </w:rPr>
        <w:t>ölümlerin önünde yer almaktadır</w:t>
      </w:r>
      <w:r w:rsidR="00DB2A97" w:rsidRPr="00807BDC">
        <w:rPr>
          <w:rFonts w:ascii="Times New Roman" w:hAnsi="Times New Roman"/>
          <w:sz w:val="24"/>
          <w:szCs w:val="24"/>
        </w:rPr>
        <w:t>.</w:t>
      </w:r>
      <w:r w:rsidR="00B13336">
        <w:rPr>
          <w:rFonts w:ascii="Times New Roman" w:hAnsi="Times New Roman"/>
          <w:sz w:val="24"/>
          <w:szCs w:val="24"/>
        </w:rPr>
        <w:t xml:space="preserve"> </w:t>
      </w:r>
      <w:r w:rsidR="00DB2A97" w:rsidRPr="00807BDC">
        <w:rPr>
          <w:rFonts w:ascii="Times New Roman" w:hAnsi="Times New Roman"/>
          <w:sz w:val="24"/>
          <w:szCs w:val="24"/>
        </w:rPr>
        <w:t>Tıbbi hatal</w:t>
      </w:r>
      <w:r w:rsidR="005848B7" w:rsidRPr="00807BDC">
        <w:rPr>
          <w:rFonts w:ascii="Times New Roman" w:hAnsi="Times New Roman"/>
          <w:sz w:val="24"/>
          <w:szCs w:val="24"/>
        </w:rPr>
        <w:t xml:space="preserve">arın </w:t>
      </w:r>
      <w:r w:rsidR="005848B7" w:rsidRPr="00807BDC">
        <w:rPr>
          <w:rFonts w:ascii="Times New Roman" w:hAnsi="Times New Roman"/>
          <w:sz w:val="24"/>
          <w:szCs w:val="24"/>
        </w:rPr>
        <w:lastRenderedPageBreak/>
        <w:t xml:space="preserve">maliyetinin </w:t>
      </w:r>
      <w:proofErr w:type="gramStart"/>
      <w:r w:rsidR="005848B7" w:rsidRPr="00807BDC">
        <w:rPr>
          <w:rFonts w:ascii="Times New Roman" w:hAnsi="Times New Roman"/>
          <w:sz w:val="24"/>
          <w:szCs w:val="24"/>
        </w:rPr>
        <w:t>37.6</w:t>
      </w:r>
      <w:proofErr w:type="gramEnd"/>
      <w:r w:rsidR="005848B7" w:rsidRPr="00807BDC">
        <w:rPr>
          <w:rFonts w:ascii="Times New Roman" w:hAnsi="Times New Roman"/>
          <w:sz w:val="24"/>
          <w:szCs w:val="24"/>
        </w:rPr>
        <w:t>-</w:t>
      </w:r>
      <w:r w:rsidR="00DB2A97" w:rsidRPr="00807BDC">
        <w:rPr>
          <w:rFonts w:ascii="Times New Roman" w:hAnsi="Times New Roman"/>
          <w:sz w:val="24"/>
          <w:szCs w:val="24"/>
        </w:rPr>
        <w:t>50 milyar dolar arasında ol</w:t>
      </w:r>
      <w:r w:rsidR="005848B7" w:rsidRPr="00807BDC">
        <w:rPr>
          <w:rFonts w:ascii="Times New Roman" w:hAnsi="Times New Roman"/>
          <w:sz w:val="24"/>
          <w:szCs w:val="24"/>
        </w:rPr>
        <w:t>duğu düşünülmektedir.</w:t>
      </w:r>
      <w:r w:rsidR="00DB2A97" w:rsidRPr="00807BDC">
        <w:rPr>
          <w:rFonts w:ascii="Times New Roman" w:hAnsi="Times New Roman"/>
          <w:sz w:val="24"/>
          <w:szCs w:val="24"/>
        </w:rPr>
        <w:t xml:space="preserve"> Önlenebilir</w:t>
      </w:r>
      <w:r w:rsidR="005848B7" w:rsidRPr="00807BDC">
        <w:rPr>
          <w:rFonts w:ascii="Times New Roman" w:hAnsi="Times New Roman"/>
          <w:sz w:val="24"/>
          <w:szCs w:val="24"/>
        </w:rPr>
        <w:t xml:space="preserve"> ya da neredeyse</w:t>
      </w:r>
      <w:r w:rsidR="00DB2A97" w:rsidRPr="00807BDC">
        <w:rPr>
          <w:rFonts w:ascii="Times New Roman" w:hAnsi="Times New Roman"/>
          <w:sz w:val="24"/>
          <w:szCs w:val="24"/>
        </w:rPr>
        <w:t xml:space="preserve"> hataların maliyeti ise 17-29 milyar dolar arasındadır (IOM, 200</w:t>
      </w:r>
      <w:r w:rsidR="00FB1A26" w:rsidRPr="00807BDC">
        <w:rPr>
          <w:rFonts w:ascii="Times New Roman" w:hAnsi="Times New Roman"/>
          <w:sz w:val="24"/>
          <w:szCs w:val="24"/>
        </w:rPr>
        <w:t>1</w:t>
      </w:r>
      <w:r w:rsidR="00DB2A97" w:rsidRPr="00807BDC">
        <w:rPr>
          <w:rFonts w:ascii="Times New Roman" w:hAnsi="Times New Roman"/>
          <w:sz w:val="24"/>
          <w:szCs w:val="24"/>
        </w:rPr>
        <w:t>).</w:t>
      </w:r>
      <w:r w:rsidR="00CF2872" w:rsidRPr="00807BDC">
        <w:rPr>
          <w:rFonts w:ascii="Times New Roman" w:hAnsi="Times New Roman"/>
          <w:sz w:val="24"/>
          <w:szCs w:val="24"/>
        </w:rPr>
        <w:t xml:space="preserve"> </w:t>
      </w:r>
    </w:p>
    <w:p w:rsidR="003A262F" w:rsidRPr="00807BDC" w:rsidRDefault="00C31777" w:rsidP="00807BDC">
      <w:pPr>
        <w:autoSpaceDE w:val="0"/>
        <w:autoSpaceDN w:val="0"/>
        <w:adjustRightInd w:val="0"/>
        <w:spacing w:before="240" w:after="240" w:line="360" w:lineRule="auto"/>
        <w:ind w:firstLine="709"/>
        <w:jc w:val="both"/>
        <w:rPr>
          <w:rFonts w:ascii="Times New Roman" w:eastAsia="TimesNewRomanPSMT" w:hAnsi="Times New Roman"/>
          <w:sz w:val="24"/>
          <w:szCs w:val="24"/>
        </w:rPr>
      </w:pPr>
      <w:r w:rsidRPr="00807BDC">
        <w:rPr>
          <w:rFonts w:ascii="Times New Roman" w:eastAsia="TimesNewRomanPSMT" w:hAnsi="Times New Roman"/>
          <w:sz w:val="24"/>
          <w:szCs w:val="24"/>
        </w:rPr>
        <w:t xml:space="preserve">Tıbbi hataları azaltmanın en büyük zorluğu hata bilgilerine erişiminin yetersiz olmasıdır. </w:t>
      </w:r>
      <w:r w:rsidR="00FF2043" w:rsidRPr="00807BDC">
        <w:rPr>
          <w:rFonts w:ascii="Times New Roman" w:eastAsia="TimesNewRomanPSMT" w:hAnsi="Times New Roman"/>
          <w:sz w:val="24"/>
          <w:szCs w:val="24"/>
        </w:rPr>
        <w:t>H</w:t>
      </w:r>
      <w:r w:rsidRPr="00807BDC">
        <w:rPr>
          <w:rFonts w:ascii="Times New Roman" w:eastAsia="TimesNewRomanPSMT" w:hAnsi="Times New Roman"/>
          <w:sz w:val="24"/>
          <w:szCs w:val="24"/>
        </w:rPr>
        <w:t>atalar, hastalara zararı önlemek ve azaltmak ve tıbbi hataların standartlarını arttırmak için potansiyel bir kaynak olarak kabul edilmektedir.</w:t>
      </w:r>
      <w:r w:rsidR="00FF2043" w:rsidRPr="00807BDC">
        <w:rPr>
          <w:rFonts w:ascii="Times New Roman" w:eastAsia="TimesNewRomanPSMT" w:hAnsi="Times New Roman"/>
          <w:sz w:val="24"/>
          <w:szCs w:val="24"/>
        </w:rPr>
        <w:t xml:space="preserve"> H</w:t>
      </w:r>
      <w:r w:rsidR="004F679F" w:rsidRPr="00807BDC">
        <w:rPr>
          <w:rFonts w:ascii="Times New Roman" w:eastAsia="TimesNewRomanPSMT" w:hAnsi="Times New Roman"/>
          <w:sz w:val="24"/>
          <w:szCs w:val="24"/>
        </w:rPr>
        <w:t>atalarda</w:t>
      </w:r>
      <w:r w:rsidR="00FF2043" w:rsidRPr="00807BDC">
        <w:rPr>
          <w:rFonts w:ascii="Times New Roman" w:eastAsia="TimesNewRomanPSMT" w:hAnsi="Times New Roman"/>
          <w:sz w:val="24"/>
          <w:szCs w:val="24"/>
        </w:rPr>
        <w:t xml:space="preserve"> ve bu hata türlerin</w:t>
      </w:r>
      <w:r w:rsidR="004F679F" w:rsidRPr="00807BDC">
        <w:rPr>
          <w:rFonts w:ascii="Times New Roman" w:eastAsia="TimesNewRomanPSMT" w:hAnsi="Times New Roman"/>
          <w:sz w:val="24"/>
          <w:szCs w:val="24"/>
        </w:rPr>
        <w:t>den elde edilen</w:t>
      </w:r>
      <w:r w:rsidR="00FF2043" w:rsidRPr="00807BDC">
        <w:rPr>
          <w:rFonts w:ascii="Times New Roman" w:eastAsia="TimesNewRomanPSMT" w:hAnsi="Times New Roman"/>
          <w:sz w:val="24"/>
          <w:szCs w:val="24"/>
        </w:rPr>
        <w:t xml:space="preserve"> bilgi</w:t>
      </w:r>
      <w:r w:rsidR="004F679F" w:rsidRPr="00807BDC">
        <w:rPr>
          <w:rFonts w:ascii="Times New Roman" w:eastAsia="TimesNewRomanPSMT" w:hAnsi="Times New Roman"/>
          <w:sz w:val="24"/>
          <w:szCs w:val="24"/>
        </w:rPr>
        <w:t>ler</w:t>
      </w:r>
      <w:r w:rsidR="00FF2043" w:rsidRPr="00807BDC">
        <w:rPr>
          <w:rFonts w:ascii="Times New Roman" w:eastAsia="TimesNewRomanPSMT" w:hAnsi="Times New Roman"/>
          <w:sz w:val="24"/>
          <w:szCs w:val="24"/>
        </w:rPr>
        <w:t>,</w:t>
      </w:r>
      <w:r w:rsidR="004F679F" w:rsidRPr="00807BDC">
        <w:rPr>
          <w:rFonts w:ascii="Times New Roman" w:eastAsia="TimesNewRomanPSMT" w:hAnsi="Times New Roman"/>
          <w:sz w:val="24"/>
          <w:szCs w:val="24"/>
        </w:rPr>
        <w:t xml:space="preserve"> hastaların karşılaşabileceği</w:t>
      </w:r>
      <w:r w:rsidR="00FF2043" w:rsidRPr="00807BDC">
        <w:rPr>
          <w:rFonts w:ascii="Times New Roman" w:eastAsia="TimesNewRomanPSMT" w:hAnsi="Times New Roman"/>
          <w:sz w:val="24"/>
          <w:szCs w:val="24"/>
        </w:rPr>
        <w:t xml:space="preserve"> herhangi bir zararı önleyecek ve çalışanların iş baskısını azaltacak şekilde önceden belirlenmiş olmalıdır</w:t>
      </w:r>
      <w:r w:rsidR="00603637" w:rsidRPr="00807BDC">
        <w:rPr>
          <w:rFonts w:ascii="Times New Roman" w:eastAsia="TimesNewRomanPSMT" w:hAnsi="Times New Roman"/>
          <w:sz w:val="24"/>
          <w:szCs w:val="24"/>
        </w:rPr>
        <w:t xml:space="preserve"> (Shamsaei ve ark, 2016)</w:t>
      </w:r>
      <w:r w:rsidR="00FF2043" w:rsidRPr="00807BDC">
        <w:rPr>
          <w:rFonts w:ascii="Times New Roman" w:eastAsia="TimesNewRomanPSMT" w:hAnsi="Times New Roman"/>
          <w:sz w:val="24"/>
          <w:szCs w:val="24"/>
        </w:rPr>
        <w:t xml:space="preserve">. </w:t>
      </w:r>
      <w:r w:rsidR="00367189" w:rsidRPr="00807BDC">
        <w:rPr>
          <w:rFonts w:ascii="Times New Roman" w:eastAsia="TimesNewRomanPSMT" w:hAnsi="Times New Roman"/>
          <w:sz w:val="24"/>
          <w:szCs w:val="24"/>
        </w:rPr>
        <w:t xml:space="preserve">Hataları azaltma süreci, hata azaltma verileri, analizleri ve değerlendirmeleriyle oluşturulan açıklama modelleri ve bilgi döngüsünde devam eden bir çaba gerektiren uzun vadeli mücadeleyi içermektedir (Shamsaei ve ark, 2016). </w:t>
      </w:r>
    </w:p>
    <w:p w:rsidR="00792680" w:rsidRPr="00807BDC" w:rsidRDefault="00CA1CB7" w:rsidP="00807BDC">
      <w:pPr>
        <w:autoSpaceDE w:val="0"/>
        <w:autoSpaceDN w:val="0"/>
        <w:adjustRightInd w:val="0"/>
        <w:spacing w:before="240" w:after="240" w:line="360" w:lineRule="auto"/>
        <w:ind w:firstLine="709"/>
        <w:jc w:val="both"/>
        <w:rPr>
          <w:rFonts w:ascii="Times New Roman" w:eastAsia="TimesNewRomanPSMT" w:hAnsi="Times New Roman"/>
          <w:sz w:val="24"/>
          <w:szCs w:val="24"/>
        </w:rPr>
      </w:pPr>
      <w:r w:rsidRPr="00807BDC">
        <w:rPr>
          <w:rFonts w:ascii="Times New Roman" w:eastAsia="TimesNewRomanPSMT" w:hAnsi="Times New Roman"/>
          <w:sz w:val="24"/>
          <w:szCs w:val="24"/>
        </w:rPr>
        <w:t>Hemşireler birey, aile ve toplumun sağlığının devam ettirilmesi,  geliştirilmesi ve hastalık durumlarında iyileştirmeye yönelik uğraşların hepsinde bulunmaktadırlar. Hemşirelikte olması gereken uygulamayı yapmama, bilgi ve beceri yetersizliği/deneyimsizlik, tedbirsizlik, hastaya verilmesi gereken bakımı vermeme gibi durumlar hemşirelik malpraktisi olarak tanım</w:t>
      </w:r>
      <w:r w:rsidR="00CC5286" w:rsidRPr="00807BDC">
        <w:rPr>
          <w:rFonts w:ascii="Times New Roman" w:eastAsia="TimesNewRomanPSMT" w:hAnsi="Times New Roman"/>
          <w:sz w:val="24"/>
          <w:szCs w:val="24"/>
        </w:rPr>
        <w:t>lanır (Aştı ve Acaroğlu, 2000)</w:t>
      </w:r>
    </w:p>
    <w:p w:rsidR="00807BDC" w:rsidRDefault="00807BDC" w:rsidP="00807BDC">
      <w:pPr>
        <w:spacing w:after="0" w:line="240" w:lineRule="auto"/>
        <w:jc w:val="both"/>
        <w:rPr>
          <w:rFonts w:ascii="Times New Roman" w:hAnsi="Times New Roman"/>
          <w:b/>
          <w:sz w:val="24"/>
          <w:szCs w:val="24"/>
        </w:rPr>
      </w:pPr>
    </w:p>
    <w:p w:rsidR="00807BDC" w:rsidRDefault="00807BDC" w:rsidP="00807BDC">
      <w:pPr>
        <w:spacing w:after="0" w:line="240" w:lineRule="auto"/>
        <w:jc w:val="both"/>
        <w:rPr>
          <w:rFonts w:ascii="Times New Roman" w:hAnsi="Times New Roman"/>
          <w:b/>
          <w:sz w:val="24"/>
          <w:szCs w:val="24"/>
        </w:rPr>
      </w:pPr>
    </w:p>
    <w:p w:rsidR="004064FA" w:rsidRPr="00807BDC" w:rsidRDefault="00807BDC" w:rsidP="00807BDC">
      <w:pPr>
        <w:spacing w:after="0" w:line="240" w:lineRule="auto"/>
        <w:jc w:val="both"/>
        <w:rPr>
          <w:rFonts w:ascii="Times New Roman" w:hAnsi="Times New Roman"/>
          <w:b/>
          <w:sz w:val="24"/>
          <w:szCs w:val="24"/>
        </w:rPr>
      </w:pPr>
      <w:r w:rsidRPr="00807BDC">
        <w:rPr>
          <w:rFonts w:ascii="Times New Roman" w:hAnsi="Times New Roman"/>
          <w:b/>
          <w:sz w:val="24"/>
          <w:szCs w:val="24"/>
        </w:rPr>
        <w:t xml:space="preserve">2.3. </w:t>
      </w:r>
      <w:r w:rsidR="004064FA" w:rsidRPr="00807BDC">
        <w:rPr>
          <w:rFonts w:ascii="Times New Roman" w:hAnsi="Times New Roman"/>
          <w:b/>
          <w:sz w:val="24"/>
          <w:szCs w:val="24"/>
        </w:rPr>
        <w:t xml:space="preserve">Tıbbi </w:t>
      </w:r>
      <w:r w:rsidRPr="00807BDC">
        <w:rPr>
          <w:rFonts w:ascii="Times New Roman" w:hAnsi="Times New Roman"/>
          <w:b/>
          <w:sz w:val="24"/>
          <w:szCs w:val="24"/>
        </w:rPr>
        <w:t>Hataların Görülme Sıklığı</w:t>
      </w:r>
    </w:p>
    <w:p w:rsidR="00807BDC" w:rsidRDefault="00807BDC" w:rsidP="00807BDC">
      <w:pPr>
        <w:autoSpaceDE w:val="0"/>
        <w:autoSpaceDN w:val="0"/>
        <w:adjustRightInd w:val="0"/>
        <w:spacing w:after="0" w:line="240" w:lineRule="auto"/>
        <w:jc w:val="both"/>
        <w:rPr>
          <w:rFonts w:ascii="Times New Roman" w:hAnsi="Times New Roman"/>
          <w:iCs/>
          <w:sz w:val="24"/>
          <w:szCs w:val="24"/>
        </w:rPr>
      </w:pPr>
    </w:p>
    <w:p w:rsidR="00792680" w:rsidRPr="00807BDC" w:rsidRDefault="00DB2A97" w:rsidP="00807BDC">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hAnsi="Times New Roman"/>
          <w:iCs/>
          <w:sz w:val="24"/>
          <w:szCs w:val="24"/>
        </w:rPr>
        <w:t>Institute of Medicine’ın</w:t>
      </w:r>
      <w:r w:rsidRPr="00807BDC">
        <w:rPr>
          <w:rFonts w:ascii="Times New Roman" w:hAnsi="Times New Roman"/>
          <w:sz w:val="24"/>
          <w:szCs w:val="24"/>
        </w:rPr>
        <w:t xml:space="preserve"> 2005 yılında yayınladığı r</w:t>
      </w:r>
      <w:r w:rsidR="00710B7E" w:rsidRPr="00807BDC">
        <w:rPr>
          <w:rFonts w:ascii="Times New Roman" w:hAnsi="Times New Roman"/>
          <w:sz w:val="24"/>
          <w:szCs w:val="24"/>
        </w:rPr>
        <w:t>aporda belirtildiği gibi</w:t>
      </w:r>
      <w:r w:rsidR="00611D4D" w:rsidRPr="00807BDC">
        <w:rPr>
          <w:rFonts w:ascii="Times New Roman" w:hAnsi="Times New Roman"/>
          <w:sz w:val="24"/>
          <w:szCs w:val="24"/>
        </w:rPr>
        <w:t>; h</w:t>
      </w:r>
      <w:r w:rsidRPr="00807BDC">
        <w:rPr>
          <w:rFonts w:ascii="Times New Roman" w:hAnsi="Times New Roman"/>
          <w:sz w:val="24"/>
          <w:szCs w:val="24"/>
        </w:rPr>
        <w:t>astane</w:t>
      </w:r>
      <w:r w:rsidR="00710B7E" w:rsidRPr="00807BDC">
        <w:rPr>
          <w:rFonts w:ascii="Times New Roman" w:hAnsi="Times New Roman"/>
          <w:sz w:val="24"/>
          <w:szCs w:val="24"/>
        </w:rPr>
        <w:t>de</w:t>
      </w:r>
      <w:r w:rsidRPr="00807BDC">
        <w:rPr>
          <w:rFonts w:ascii="Times New Roman" w:hAnsi="Times New Roman"/>
          <w:sz w:val="24"/>
          <w:szCs w:val="24"/>
        </w:rPr>
        <w:t xml:space="preserve"> yatan hastalar</w:t>
      </w:r>
      <w:r w:rsidR="00710B7E" w:rsidRPr="00807BDC">
        <w:rPr>
          <w:rFonts w:ascii="Times New Roman" w:hAnsi="Times New Roman"/>
          <w:sz w:val="24"/>
          <w:szCs w:val="24"/>
        </w:rPr>
        <w:t>la y</w:t>
      </w:r>
      <w:r w:rsidRPr="00807BDC">
        <w:rPr>
          <w:rFonts w:ascii="Times New Roman" w:hAnsi="Times New Roman"/>
          <w:sz w:val="24"/>
          <w:szCs w:val="24"/>
        </w:rPr>
        <w:t>apılan çalışma</w:t>
      </w:r>
      <w:r w:rsidR="00710B7E" w:rsidRPr="00807BDC">
        <w:rPr>
          <w:rFonts w:ascii="Times New Roman" w:hAnsi="Times New Roman"/>
          <w:sz w:val="24"/>
          <w:szCs w:val="24"/>
        </w:rPr>
        <w:t>lar</w:t>
      </w:r>
      <w:r w:rsidRPr="00807BDC">
        <w:rPr>
          <w:rFonts w:ascii="Times New Roman" w:hAnsi="Times New Roman"/>
          <w:sz w:val="24"/>
          <w:szCs w:val="24"/>
        </w:rPr>
        <w:t xml:space="preserve">da, </w:t>
      </w:r>
      <w:r w:rsidR="00710B7E" w:rsidRPr="00807BDC">
        <w:rPr>
          <w:rFonts w:ascii="Times New Roman" w:hAnsi="Times New Roman"/>
          <w:sz w:val="24"/>
          <w:szCs w:val="24"/>
        </w:rPr>
        <w:t>herhangi bir yan etki görülme sıklığı %</w:t>
      </w:r>
      <w:proofErr w:type="gramStart"/>
      <w:r w:rsidR="00710B7E" w:rsidRPr="00807BDC">
        <w:rPr>
          <w:rFonts w:ascii="Times New Roman" w:hAnsi="Times New Roman"/>
          <w:sz w:val="24"/>
          <w:szCs w:val="24"/>
        </w:rPr>
        <w:t>2.9</w:t>
      </w:r>
      <w:proofErr w:type="gramEnd"/>
      <w:r w:rsidR="00710B7E" w:rsidRPr="00807BDC">
        <w:rPr>
          <w:rFonts w:ascii="Times New Roman" w:hAnsi="Times New Roman"/>
          <w:sz w:val="24"/>
          <w:szCs w:val="24"/>
        </w:rPr>
        <w:t xml:space="preserve"> ve hasta</w:t>
      </w:r>
      <w:r w:rsidRPr="00807BDC">
        <w:rPr>
          <w:rFonts w:ascii="Times New Roman" w:hAnsi="Times New Roman"/>
          <w:sz w:val="24"/>
          <w:szCs w:val="24"/>
        </w:rPr>
        <w:t xml:space="preserve"> bakım</w:t>
      </w:r>
      <w:r w:rsidR="00710B7E" w:rsidRPr="00807BDC">
        <w:rPr>
          <w:rFonts w:ascii="Times New Roman" w:hAnsi="Times New Roman"/>
          <w:sz w:val="24"/>
          <w:szCs w:val="24"/>
        </w:rPr>
        <w:t>ı</w:t>
      </w:r>
      <w:r w:rsidRPr="00807BDC">
        <w:rPr>
          <w:rFonts w:ascii="Times New Roman" w:hAnsi="Times New Roman"/>
          <w:sz w:val="24"/>
          <w:szCs w:val="24"/>
        </w:rPr>
        <w:t xml:space="preserve"> sırasında bir hata </w:t>
      </w:r>
      <w:r w:rsidR="00710B7E" w:rsidRPr="00807BDC">
        <w:rPr>
          <w:rFonts w:ascii="Times New Roman" w:hAnsi="Times New Roman"/>
          <w:sz w:val="24"/>
          <w:szCs w:val="24"/>
        </w:rPr>
        <w:t xml:space="preserve">görülme sıklığı </w:t>
      </w:r>
      <w:r w:rsidRPr="00807BDC">
        <w:rPr>
          <w:rFonts w:ascii="Times New Roman" w:hAnsi="Times New Roman"/>
          <w:sz w:val="24"/>
          <w:szCs w:val="24"/>
        </w:rPr>
        <w:t>%3.7 bulunmuştur</w:t>
      </w:r>
      <w:r w:rsidR="00710B7E" w:rsidRPr="00807BDC">
        <w:rPr>
          <w:rFonts w:ascii="Times New Roman" w:hAnsi="Times New Roman"/>
          <w:sz w:val="24"/>
          <w:szCs w:val="24"/>
        </w:rPr>
        <w:t>. Bu hataların</w:t>
      </w:r>
      <w:r w:rsidRPr="00807BDC">
        <w:rPr>
          <w:rFonts w:ascii="Times New Roman" w:hAnsi="Times New Roman"/>
          <w:sz w:val="24"/>
          <w:szCs w:val="24"/>
        </w:rPr>
        <w:t xml:space="preserve"> sırası </w:t>
      </w:r>
      <w:r w:rsidR="00710B7E" w:rsidRPr="00807BDC">
        <w:rPr>
          <w:rFonts w:ascii="Times New Roman" w:hAnsi="Times New Roman"/>
          <w:sz w:val="24"/>
          <w:szCs w:val="24"/>
        </w:rPr>
        <w:t>ile</w:t>
      </w:r>
      <w:r w:rsidRPr="00807BDC">
        <w:rPr>
          <w:rFonts w:ascii="Times New Roman" w:hAnsi="Times New Roman"/>
          <w:sz w:val="24"/>
          <w:szCs w:val="24"/>
        </w:rPr>
        <w:t xml:space="preserve"> %58 ve %53’ü önlenebilir</w:t>
      </w:r>
      <w:r w:rsidR="00710B7E" w:rsidRPr="00807BDC">
        <w:rPr>
          <w:rFonts w:ascii="Times New Roman" w:hAnsi="Times New Roman"/>
          <w:sz w:val="24"/>
          <w:szCs w:val="24"/>
        </w:rPr>
        <w:t xml:space="preserve"> yani neredeyse</w:t>
      </w:r>
      <w:r w:rsidRPr="00807BDC">
        <w:rPr>
          <w:rFonts w:ascii="Times New Roman" w:hAnsi="Times New Roman"/>
          <w:sz w:val="24"/>
          <w:szCs w:val="24"/>
        </w:rPr>
        <w:t xml:space="preserve"> hatalar</w:t>
      </w:r>
      <w:r w:rsidR="00CE5F8C">
        <w:rPr>
          <w:rFonts w:ascii="Times New Roman" w:hAnsi="Times New Roman"/>
          <w:sz w:val="24"/>
          <w:szCs w:val="24"/>
        </w:rPr>
        <w:t xml:space="preserve"> </w:t>
      </w:r>
      <w:r w:rsidRPr="00807BDC">
        <w:rPr>
          <w:rFonts w:ascii="Times New Roman" w:hAnsi="Times New Roman"/>
          <w:sz w:val="24"/>
          <w:szCs w:val="24"/>
        </w:rPr>
        <w:t xml:space="preserve">olarak </w:t>
      </w:r>
      <w:r w:rsidR="00710B7E" w:rsidRPr="00807BDC">
        <w:rPr>
          <w:rFonts w:ascii="Times New Roman" w:hAnsi="Times New Roman"/>
          <w:sz w:val="24"/>
          <w:szCs w:val="24"/>
        </w:rPr>
        <w:t>belirtilmiştir</w:t>
      </w:r>
      <w:r w:rsidR="006575D9" w:rsidRPr="00807BDC">
        <w:rPr>
          <w:rFonts w:ascii="Times New Roman" w:hAnsi="Times New Roman"/>
          <w:sz w:val="24"/>
          <w:szCs w:val="24"/>
        </w:rPr>
        <w:t xml:space="preserve"> (Brennan ve ark, 2004; Thomas ve ark, 1999)</w:t>
      </w:r>
      <w:r w:rsidRPr="00807BDC">
        <w:rPr>
          <w:rFonts w:ascii="Times New Roman" w:hAnsi="Times New Roman"/>
          <w:sz w:val="24"/>
          <w:szCs w:val="24"/>
        </w:rPr>
        <w:t>.</w:t>
      </w:r>
      <w:r w:rsidR="00CF2872" w:rsidRPr="00807BDC">
        <w:rPr>
          <w:rFonts w:ascii="Times New Roman" w:hAnsi="Times New Roman"/>
          <w:sz w:val="24"/>
          <w:szCs w:val="24"/>
        </w:rPr>
        <w:t xml:space="preserve"> </w:t>
      </w:r>
    </w:p>
    <w:p w:rsidR="00E47C62" w:rsidRPr="00807BDC" w:rsidRDefault="00B64310" w:rsidP="00E0412A">
      <w:pPr>
        <w:autoSpaceDE w:val="0"/>
        <w:autoSpaceDN w:val="0"/>
        <w:adjustRightInd w:val="0"/>
        <w:spacing w:before="240" w:after="240" w:line="360" w:lineRule="auto"/>
        <w:ind w:firstLine="709"/>
        <w:jc w:val="both"/>
        <w:rPr>
          <w:rStyle w:val="A10"/>
          <w:rFonts w:ascii="Times New Roman" w:hAnsi="Times New Roman" w:cs="Times New Roman"/>
          <w:sz w:val="24"/>
          <w:szCs w:val="24"/>
        </w:rPr>
      </w:pPr>
      <w:r w:rsidRPr="00807BDC">
        <w:rPr>
          <w:rFonts w:ascii="Times New Roman" w:hAnsi="Times New Roman"/>
          <w:color w:val="221E1F"/>
          <w:sz w:val="24"/>
          <w:szCs w:val="24"/>
        </w:rPr>
        <w:t>Lisby ve arkadaşlarının</w:t>
      </w:r>
      <w:r w:rsidR="00167A59">
        <w:rPr>
          <w:rFonts w:ascii="Times New Roman" w:hAnsi="Times New Roman"/>
          <w:color w:val="221E1F"/>
          <w:sz w:val="24"/>
          <w:szCs w:val="24"/>
        </w:rPr>
        <w:t xml:space="preserve"> (2005)</w:t>
      </w:r>
      <w:r w:rsidRPr="00807BDC">
        <w:rPr>
          <w:rFonts w:ascii="Times New Roman" w:hAnsi="Times New Roman"/>
          <w:color w:val="221E1F"/>
          <w:sz w:val="24"/>
          <w:szCs w:val="24"/>
        </w:rPr>
        <w:t xml:space="preserve"> </w:t>
      </w:r>
      <w:r w:rsidR="00C54BA3" w:rsidRPr="00807BDC">
        <w:rPr>
          <w:rFonts w:ascii="Times New Roman" w:hAnsi="Times New Roman"/>
          <w:color w:val="221E1F"/>
          <w:sz w:val="24"/>
          <w:szCs w:val="24"/>
        </w:rPr>
        <w:t>İngiltere, Almanya ve Fransa’daki hastaneler</w:t>
      </w:r>
      <w:r w:rsidRPr="00807BDC">
        <w:rPr>
          <w:rFonts w:ascii="Times New Roman" w:hAnsi="Times New Roman"/>
          <w:color w:val="221E1F"/>
          <w:sz w:val="24"/>
          <w:szCs w:val="24"/>
        </w:rPr>
        <w:t>de</w:t>
      </w:r>
      <w:r w:rsidR="00CE5F8C">
        <w:rPr>
          <w:rFonts w:ascii="Times New Roman" w:hAnsi="Times New Roman"/>
          <w:color w:val="221E1F"/>
          <w:sz w:val="24"/>
          <w:szCs w:val="24"/>
        </w:rPr>
        <w:t xml:space="preserve"> gerçekleştirilen tüm uygulamaların incelendiği bir </w:t>
      </w:r>
      <w:r w:rsidR="00F05DA5" w:rsidRPr="00807BDC">
        <w:rPr>
          <w:rFonts w:ascii="Times New Roman" w:hAnsi="Times New Roman"/>
          <w:color w:val="221E1F"/>
          <w:sz w:val="24"/>
          <w:szCs w:val="24"/>
        </w:rPr>
        <w:t>araştırmada</w:t>
      </w:r>
      <w:r w:rsidRPr="00807BDC">
        <w:rPr>
          <w:rFonts w:ascii="Times New Roman" w:hAnsi="Times New Roman"/>
          <w:color w:val="221E1F"/>
          <w:sz w:val="24"/>
          <w:szCs w:val="24"/>
        </w:rPr>
        <w:t>;</w:t>
      </w:r>
      <w:r w:rsidR="00CE5F8C">
        <w:rPr>
          <w:rFonts w:ascii="Times New Roman" w:hAnsi="Times New Roman"/>
          <w:color w:val="221E1F"/>
          <w:sz w:val="24"/>
          <w:szCs w:val="24"/>
        </w:rPr>
        <w:t xml:space="preserve"> </w:t>
      </w:r>
      <w:r w:rsidR="00C54BA3" w:rsidRPr="00807BDC">
        <w:rPr>
          <w:rFonts w:ascii="Times New Roman" w:hAnsi="Times New Roman"/>
          <w:color w:val="221E1F"/>
          <w:sz w:val="24"/>
          <w:szCs w:val="24"/>
        </w:rPr>
        <w:t xml:space="preserve">İngiltere’de </w:t>
      </w:r>
      <w:r w:rsidR="00BB4A7E" w:rsidRPr="00BB4A7E">
        <w:rPr>
          <w:rFonts w:ascii="Times New Roman" w:hAnsi="Times New Roman"/>
          <w:color w:val="221E1F"/>
          <w:sz w:val="24"/>
          <w:szCs w:val="24"/>
        </w:rPr>
        <w:t>uygulamaların</w:t>
      </w:r>
      <w:r w:rsidR="00BB4A7E" w:rsidRPr="00807BDC">
        <w:rPr>
          <w:rFonts w:ascii="Times New Roman" w:hAnsi="Times New Roman"/>
          <w:color w:val="221E1F"/>
          <w:sz w:val="24"/>
          <w:szCs w:val="24"/>
        </w:rPr>
        <w:t xml:space="preserve"> </w:t>
      </w:r>
      <w:r w:rsidR="00C54BA3" w:rsidRPr="00807BDC">
        <w:rPr>
          <w:rFonts w:ascii="Times New Roman" w:hAnsi="Times New Roman"/>
          <w:color w:val="221E1F"/>
          <w:sz w:val="24"/>
          <w:szCs w:val="24"/>
        </w:rPr>
        <w:t xml:space="preserve">%49’unun, Almanya’da %21’inin, Fransa’da %5’inin hatalı </w:t>
      </w:r>
      <w:r w:rsidRPr="00807BDC">
        <w:rPr>
          <w:rFonts w:ascii="Times New Roman" w:hAnsi="Times New Roman"/>
          <w:color w:val="221E1F"/>
          <w:sz w:val="24"/>
          <w:szCs w:val="24"/>
        </w:rPr>
        <w:t xml:space="preserve">uygulama </w:t>
      </w:r>
      <w:r w:rsidR="00C54BA3" w:rsidRPr="00807BDC">
        <w:rPr>
          <w:rFonts w:ascii="Times New Roman" w:hAnsi="Times New Roman"/>
          <w:color w:val="221E1F"/>
          <w:sz w:val="24"/>
          <w:szCs w:val="24"/>
        </w:rPr>
        <w:t>olduğu bildirilmiştir</w:t>
      </w:r>
      <w:r w:rsidRPr="00807BDC">
        <w:rPr>
          <w:rFonts w:ascii="Times New Roman" w:hAnsi="Times New Roman"/>
          <w:color w:val="221E1F"/>
          <w:sz w:val="24"/>
          <w:szCs w:val="24"/>
        </w:rPr>
        <w:t xml:space="preserve">. </w:t>
      </w:r>
      <w:r w:rsidR="00E0412A">
        <w:rPr>
          <w:rFonts w:ascii="Times New Roman" w:hAnsi="Times New Roman"/>
          <w:color w:val="221E1F"/>
          <w:sz w:val="24"/>
          <w:szCs w:val="24"/>
        </w:rPr>
        <w:t xml:space="preserve">Tıbbi hataların en sık rastlanan türü olan ilaç hatalarının oranının </w:t>
      </w:r>
      <w:r w:rsidR="00E0412A" w:rsidRPr="00807BDC">
        <w:rPr>
          <w:rFonts w:ascii="Times New Roman" w:hAnsi="Times New Roman"/>
          <w:color w:val="221E1F"/>
          <w:sz w:val="24"/>
          <w:szCs w:val="24"/>
        </w:rPr>
        <w:t>%19 olduğu</w:t>
      </w:r>
      <w:r w:rsidR="00E0412A">
        <w:rPr>
          <w:rFonts w:ascii="Times New Roman" w:hAnsi="Times New Roman"/>
          <w:color w:val="221E1F"/>
          <w:sz w:val="24"/>
          <w:szCs w:val="24"/>
        </w:rPr>
        <w:t xml:space="preserve"> </w:t>
      </w:r>
      <w:r w:rsidRPr="00807BDC">
        <w:rPr>
          <w:rFonts w:ascii="Times New Roman" w:hAnsi="Times New Roman"/>
          <w:color w:val="221E1F"/>
          <w:sz w:val="24"/>
          <w:szCs w:val="24"/>
        </w:rPr>
        <w:t>Amerika</w:t>
      </w:r>
      <w:r w:rsidR="00C54BA3" w:rsidRPr="00807BDC">
        <w:rPr>
          <w:rFonts w:ascii="Times New Roman" w:hAnsi="Times New Roman"/>
          <w:color w:val="221E1F"/>
          <w:sz w:val="24"/>
          <w:szCs w:val="24"/>
        </w:rPr>
        <w:t>’d</w:t>
      </w:r>
      <w:r w:rsidRPr="00807BDC">
        <w:rPr>
          <w:rFonts w:ascii="Times New Roman" w:hAnsi="Times New Roman"/>
          <w:color w:val="221E1F"/>
          <w:sz w:val="24"/>
          <w:szCs w:val="24"/>
        </w:rPr>
        <w:t>a</w:t>
      </w:r>
      <w:r w:rsidR="00C54BA3" w:rsidRPr="00807BDC">
        <w:rPr>
          <w:rFonts w:ascii="Times New Roman" w:hAnsi="Times New Roman"/>
          <w:color w:val="221E1F"/>
          <w:sz w:val="24"/>
          <w:szCs w:val="24"/>
        </w:rPr>
        <w:t xml:space="preserve"> </w:t>
      </w:r>
      <w:r w:rsidR="00F05DA5" w:rsidRPr="00807BDC">
        <w:rPr>
          <w:rFonts w:ascii="Times New Roman" w:hAnsi="Times New Roman"/>
          <w:color w:val="221E1F"/>
          <w:sz w:val="24"/>
          <w:szCs w:val="24"/>
        </w:rPr>
        <w:t>uygulanan</w:t>
      </w:r>
      <w:r w:rsidR="00C54BA3" w:rsidRPr="00807BDC">
        <w:rPr>
          <w:rFonts w:ascii="Times New Roman" w:hAnsi="Times New Roman"/>
          <w:color w:val="221E1F"/>
          <w:sz w:val="24"/>
          <w:szCs w:val="24"/>
        </w:rPr>
        <w:t xml:space="preserve"> </w:t>
      </w:r>
      <w:r w:rsidR="00E0412A">
        <w:rPr>
          <w:rFonts w:ascii="Times New Roman" w:hAnsi="Times New Roman"/>
          <w:color w:val="221E1F"/>
          <w:sz w:val="24"/>
          <w:szCs w:val="24"/>
        </w:rPr>
        <w:t>çalışmada</w:t>
      </w:r>
      <w:r w:rsidR="00C54BA3" w:rsidRPr="00807BDC">
        <w:rPr>
          <w:rFonts w:ascii="Times New Roman" w:hAnsi="Times New Roman"/>
          <w:color w:val="221E1F"/>
          <w:sz w:val="24"/>
          <w:szCs w:val="24"/>
        </w:rPr>
        <w:t xml:space="preserve"> </w:t>
      </w:r>
      <w:r w:rsidRPr="00807BDC">
        <w:rPr>
          <w:rFonts w:ascii="Times New Roman" w:hAnsi="Times New Roman"/>
          <w:color w:val="221E1F"/>
          <w:sz w:val="24"/>
          <w:szCs w:val="24"/>
        </w:rPr>
        <w:t>tespit edilmiştir (B</w:t>
      </w:r>
      <w:r w:rsidR="00C54BA3" w:rsidRPr="00807BDC">
        <w:rPr>
          <w:rStyle w:val="A10"/>
          <w:rFonts w:ascii="Times New Roman" w:hAnsi="Times New Roman" w:cs="Times New Roman"/>
          <w:sz w:val="24"/>
          <w:szCs w:val="24"/>
        </w:rPr>
        <w:t>arker ve ark, 2002</w:t>
      </w:r>
      <w:r w:rsidRPr="00807BDC">
        <w:rPr>
          <w:rStyle w:val="A10"/>
          <w:rFonts w:ascii="Times New Roman" w:hAnsi="Times New Roman" w:cs="Times New Roman"/>
          <w:sz w:val="24"/>
          <w:szCs w:val="24"/>
        </w:rPr>
        <w:t>).</w:t>
      </w:r>
      <w:r w:rsidR="00C54BA3" w:rsidRPr="00807BDC">
        <w:rPr>
          <w:rStyle w:val="A10"/>
          <w:rFonts w:ascii="Times New Roman" w:hAnsi="Times New Roman" w:cs="Times New Roman"/>
          <w:sz w:val="24"/>
          <w:szCs w:val="24"/>
        </w:rPr>
        <w:t xml:space="preserve"> </w:t>
      </w:r>
      <w:r w:rsidR="00C54BA3" w:rsidRPr="00807BDC">
        <w:rPr>
          <w:rFonts w:ascii="Times New Roman" w:hAnsi="Times New Roman"/>
          <w:color w:val="221E1F"/>
          <w:sz w:val="24"/>
          <w:szCs w:val="24"/>
        </w:rPr>
        <w:t>İlaç</w:t>
      </w:r>
      <w:r w:rsidRPr="00807BDC">
        <w:rPr>
          <w:rFonts w:ascii="Times New Roman" w:hAnsi="Times New Roman"/>
          <w:color w:val="221E1F"/>
          <w:sz w:val="24"/>
          <w:szCs w:val="24"/>
        </w:rPr>
        <w:t xml:space="preserve"> uygulama</w:t>
      </w:r>
      <w:r w:rsidR="00C54BA3" w:rsidRPr="00807BDC">
        <w:rPr>
          <w:rFonts w:ascii="Times New Roman" w:hAnsi="Times New Roman"/>
          <w:color w:val="221E1F"/>
          <w:sz w:val="24"/>
          <w:szCs w:val="24"/>
        </w:rPr>
        <w:t xml:space="preserve"> hatalarının ve </w:t>
      </w:r>
      <w:r w:rsidRPr="00807BDC">
        <w:rPr>
          <w:rFonts w:ascii="Times New Roman" w:hAnsi="Times New Roman"/>
          <w:color w:val="221E1F"/>
          <w:sz w:val="24"/>
          <w:szCs w:val="24"/>
        </w:rPr>
        <w:t xml:space="preserve">bu </w:t>
      </w:r>
      <w:r w:rsidR="00C54BA3" w:rsidRPr="00807BDC">
        <w:rPr>
          <w:rFonts w:ascii="Times New Roman" w:hAnsi="Times New Roman"/>
          <w:color w:val="221E1F"/>
          <w:sz w:val="24"/>
          <w:szCs w:val="24"/>
        </w:rPr>
        <w:t>hata</w:t>
      </w:r>
      <w:r w:rsidRPr="00807BDC">
        <w:rPr>
          <w:rFonts w:ascii="Times New Roman" w:hAnsi="Times New Roman"/>
          <w:color w:val="221E1F"/>
          <w:sz w:val="24"/>
          <w:szCs w:val="24"/>
        </w:rPr>
        <w:t>ların</w:t>
      </w:r>
      <w:r w:rsidR="00C54BA3" w:rsidRPr="00807BDC">
        <w:rPr>
          <w:rFonts w:ascii="Times New Roman" w:hAnsi="Times New Roman"/>
          <w:color w:val="221E1F"/>
          <w:sz w:val="24"/>
          <w:szCs w:val="24"/>
        </w:rPr>
        <w:t xml:space="preserve"> neden</w:t>
      </w:r>
      <w:r w:rsidR="00C54BA3" w:rsidRPr="00807BDC">
        <w:rPr>
          <w:rFonts w:ascii="Times New Roman" w:hAnsi="Times New Roman"/>
          <w:color w:val="221E1F"/>
          <w:sz w:val="24"/>
          <w:szCs w:val="24"/>
        </w:rPr>
        <w:softHyphen/>
        <w:t>lerinin</w:t>
      </w:r>
      <w:r w:rsidRPr="00807BDC">
        <w:rPr>
          <w:rFonts w:ascii="Times New Roman" w:hAnsi="Times New Roman"/>
          <w:color w:val="221E1F"/>
          <w:sz w:val="24"/>
          <w:szCs w:val="24"/>
        </w:rPr>
        <w:t xml:space="preserve"> belirlenmesine yönelik yapılan</w:t>
      </w:r>
      <w:r w:rsidR="00E0412A">
        <w:rPr>
          <w:rFonts w:ascii="Times New Roman" w:hAnsi="Times New Roman"/>
          <w:color w:val="221E1F"/>
          <w:sz w:val="24"/>
          <w:szCs w:val="24"/>
        </w:rPr>
        <w:t xml:space="preserve"> başka </w:t>
      </w:r>
      <w:r w:rsidR="00C54BA3" w:rsidRPr="00807BDC">
        <w:rPr>
          <w:rFonts w:ascii="Times New Roman" w:hAnsi="Times New Roman"/>
          <w:color w:val="221E1F"/>
          <w:sz w:val="24"/>
          <w:szCs w:val="24"/>
        </w:rPr>
        <w:t xml:space="preserve">bir </w:t>
      </w:r>
      <w:r w:rsidRPr="00807BDC">
        <w:rPr>
          <w:rFonts w:ascii="Times New Roman" w:hAnsi="Times New Roman"/>
          <w:color w:val="221E1F"/>
          <w:sz w:val="24"/>
          <w:szCs w:val="24"/>
        </w:rPr>
        <w:t>araştırmada</w:t>
      </w:r>
      <w:r w:rsidR="00E0412A">
        <w:rPr>
          <w:rFonts w:ascii="Times New Roman" w:hAnsi="Times New Roman"/>
          <w:color w:val="221E1F"/>
          <w:sz w:val="24"/>
          <w:szCs w:val="24"/>
        </w:rPr>
        <w:t xml:space="preserve"> hemşirelerin %</w:t>
      </w:r>
      <w:proofErr w:type="gramStart"/>
      <w:r w:rsidR="00E0412A">
        <w:rPr>
          <w:rFonts w:ascii="Times New Roman" w:hAnsi="Times New Roman"/>
          <w:color w:val="221E1F"/>
          <w:sz w:val="24"/>
          <w:szCs w:val="24"/>
        </w:rPr>
        <w:t>47.</w:t>
      </w:r>
      <w:r w:rsidR="00C54BA3" w:rsidRPr="00807BDC">
        <w:rPr>
          <w:rFonts w:ascii="Times New Roman" w:hAnsi="Times New Roman"/>
          <w:color w:val="221E1F"/>
          <w:sz w:val="24"/>
          <w:szCs w:val="24"/>
        </w:rPr>
        <w:t>6’sının</w:t>
      </w:r>
      <w:proofErr w:type="gramEnd"/>
      <w:r w:rsidR="00C54BA3" w:rsidRPr="00807BDC">
        <w:rPr>
          <w:rFonts w:ascii="Times New Roman" w:hAnsi="Times New Roman"/>
          <w:color w:val="221E1F"/>
          <w:sz w:val="24"/>
          <w:szCs w:val="24"/>
        </w:rPr>
        <w:t xml:space="preserve"> ilaç</w:t>
      </w:r>
      <w:r w:rsidR="00F05DA5" w:rsidRPr="00807BDC">
        <w:rPr>
          <w:rFonts w:ascii="Times New Roman" w:hAnsi="Times New Roman"/>
          <w:color w:val="221E1F"/>
          <w:sz w:val="24"/>
          <w:szCs w:val="24"/>
        </w:rPr>
        <w:t xml:space="preserve"> uygulama</w:t>
      </w:r>
      <w:r w:rsidR="00C54BA3" w:rsidRPr="00807BDC">
        <w:rPr>
          <w:rFonts w:ascii="Times New Roman" w:hAnsi="Times New Roman"/>
          <w:color w:val="221E1F"/>
          <w:sz w:val="24"/>
          <w:szCs w:val="24"/>
        </w:rPr>
        <w:t xml:space="preserve"> hata</w:t>
      </w:r>
      <w:r w:rsidR="00691DF3" w:rsidRPr="00807BDC">
        <w:rPr>
          <w:rFonts w:ascii="Times New Roman" w:hAnsi="Times New Roman"/>
          <w:color w:val="221E1F"/>
          <w:sz w:val="24"/>
          <w:szCs w:val="24"/>
        </w:rPr>
        <w:t>sı yaptığı sap</w:t>
      </w:r>
      <w:r w:rsidR="00691DF3" w:rsidRPr="00807BDC">
        <w:rPr>
          <w:rFonts w:ascii="Times New Roman" w:hAnsi="Times New Roman"/>
          <w:color w:val="221E1F"/>
          <w:sz w:val="24"/>
          <w:szCs w:val="24"/>
        </w:rPr>
        <w:softHyphen/>
        <w:t>tanmıştır.</w:t>
      </w:r>
      <w:r w:rsidR="00C54BA3" w:rsidRPr="00807BDC">
        <w:rPr>
          <w:rFonts w:ascii="Times New Roman" w:hAnsi="Times New Roman"/>
          <w:color w:val="221E1F"/>
          <w:sz w:val="24"/>
          <w:szCs w:val="24"/>
        </w:rPr>
        <w:t xml:space="preserve"> </w:t>
      </w:r>
      <w:r w:rsidR="00691DF3" w:rsidRPr="00807BDC">
        <w:rPr>
          <w:rFonts w:ascii="Times New Roman" w:hAnsi="Times New Roman"/>
          <w:color w:val="221E1F"/>
          <w:sz w:val="24"/>
          <w:szCs w:val="24"/>
        </w:rPr>
        <w:t>İ</w:t>
      </w:r>
      <w:r w:rsidR="00C54BA3" w:rsidRPr="00807BDC">
        <w:rPr>
          <w:rFonts w:ascii="Times New Roman" w:hAnsi="Times New Roman"/>
          <w:color w:val="221E1F"/>
          <w:sz w:val="24"/>
          <w:szCs w:val="24"/>
        </w:rPr>
        <w:t xml:space="preserve">laç </w:t>
      </w:r>
      <w:r w:rsidR="00C54BA3" w:rsidRPr="00807BDC">
        <w:rPr>
          <w:rFonts w:ascii="Times New Roman" w:hAnsi="Times New Roman"/>
          <w:color w:val="221E1F"/>
          <w:sz w:val="24"/>
          <w:szCs w:val="24"/>
        </w:rPr>
        <w:lastRenderedPageBreak/>
        <w:t>hatalarının</w:t>
      </w:r>
      <w:r w:rsidR="00691DF3" w:rsidRPr="00807BDC">
        <w:rPr>
          <w:rFonts w:ascii="Times New Roman" w:hAnsi="Times New Roman"/>
          <w:color w:val="221E1F"/>
          <w:sz w:val="24"/>
          <w:szCs w:val="24"/>
        </w:rPr>
        <w:t xml:space="preserve"> görülme</w:t>
      </w:r>
      <w:r w:rsidR="00C54BA3" w:rsidRPr="00807BDC">
        <w:rPr>
          <w:rFonts w:ascii="Times New Roman" w:hAnsi="Times New Roman"/>
          <w:color w:val="221E1F"/>
          <w:sz w:val="24"/>
          <w:szCs w:val="24"/>
        </w:rPr>
        <w:t xml:space="preserve"> sıklığının </w:t>
      </w:r>
      <w:r w:rsidR="00691DF3" w:rsidRPr="00807BDC">
        <w:rPr>
          <w:rFonts w:ascii="Times New Roman" w:hAnsi="Times New Roman"/>
          <w:color w:val="221E1F"/>
          <w:sz w:val="24"/>
          <w:szCs w:val="24"/>
        </w:rPr>
        <w:t xml:space="preserve">ise sağlık personelinin </w:t>
      </w:r>
      <w:r w:rsidR="00C54BA3" w:rsidRPr="00807BDC">
        <w:rPr>
          <w:rFonts w:ascii="Times New Roman" w:hAnsi="Times New Roman"/>
          <w:color w:val="221E1F"/>
          <w:sz w:val="24"/>
          <w:szCs w:val="24"/>
        </w:rPr>
        <w:t>çalış</w:t>
      </w:r>
      <w:r w:rsidR="00691DF3" w:rsidRPr="00807BDC">
        <w:rPr>
          <w:rFonts w:ascii="Times New Roman" w:hAnsi="Times New Roman"/>
          <w:color w:val="221E1F"/>
          <w:sz w:val="24"/>
          <w:szCs w:val="24"/>
        </w:rPr>
        <w:t>tığı kliniğe göre</w:t>
      </w:r>
      <w:r w:rsidR="00C54BA3" w:rsidRPr="00807BDC">
        <w:rPr>
          <w:rFonts w:ascii="Times New Roman" w:hAnsi="Times New Roman"/>
          <w:color w:val="221E1F"/>
          <w:sz w:val="24"/>
          <w:szCs w:val="24"/>
        </w:rPr>
        <w:t xml:space="preserve"> farklı</w:t>
      </w:r>
      <w:r w:rsidR="00691DF3" w:rsidRPr="00807BDC">
        <w:rPr>
          <w:rFonts w:ascii="Times New Roman" w:hAnsi="Times New Roman"/>
          <w:color w:val="221E1F"/>
          <w:sz w:val="24"/>
          <w:szCs w:val="24"/>
        </w:rPr>
        <w:t xml:space="preserve"> olduğu</w:t>
      </w:r>
      <w:r w:rsidR="00C54BA3" w:rsidRPr="00807BDC">
        <w:rPr>
          <w:rFonts w:ascii="Times New Roman" w:hAnsi="Times New Roman"/>
          <w:color w:val="221E1F"/>
          <w:sz w:val="24"/>
          <w:szCs w:val="24"/>
        </w:rPr>
        <w:t xml:space="preserve"> d</w:t>
      </w:r>
      <w:r w:rsidR="00691DF3" w:rsidRPr="00807BDC">
        <w:rPr>
          <w:rFonts w:ascii="Times New Roman" w:hAnsi="Times New Roman"/>
          <w:color w:val="221E1F"/>
          <w:sz w:val="24"/>
          <w:szCs w:val="24"/>
        </w:rPr>
        <w:t>a</w:t>
      </w:r>
      <w:r w:rsidR="00C54BA3" w:rsidRPr="00807BDC">
        <w:rPr>
          <w:rFonts w:ascii="Times New Roman" w:hAnsi="Times New Roman"/>
          <w:color w:val="221E1F"/>
          <w:sz w:val="24"/>
          <w:szCs w:val="24"/>
        </w:rPr>
        <w:t xml:space="preserve"> görülmektedir</w:t>
      </w:r>
      <w:r w:rsidR="009F662E" w:rsidRPr="00807BDC">
        <w:rPr>
          <w:rFonts w:ascii="Times New Roman" w:hAnsi="Times New Roman"/>
          <w:color w:val="221E1F"/>
          <w:sz w:val="24"/>
          <w:szCs w:val="24"/>
        </w:rPr>
        <w:t xml:space="preserve"> (</w:t>
      </w:r>
      <w:r w:rsidR="009F662E" w:rsidRPr="00807BDC">
        <w:rPr>
          <w:rStyle w:val="A10"/>
          <w:rFonts w:ascii="Times New Roman" w:hAnsi="Times New Roman" w:cs="Times New Roman"/>
          <w:sz w:val="24"/>
          <w:szCs w:val="24"/>
        </w:rPr>
        <w:t>Ateş, 2010)</w:t>
      </w:r>
      <w:r w:rsidR="00691DF3" w:rsidRPr="00807BDC">
        <w:rPr>
          <w:rFonts w:ascii="Times New Roman" w:hAnsi="Times New Roman"/>
          <w:color w:val="221E1F"/>
          <w:sz w:val="24"/>
          <w:szCs w:val="24"/>
        </w:rPr>
        <w:t xml:space="preserve">. </w:t>
      </w:r>
    </w:p>
    <w:p w:rsidR="0063237C" w:rsidRDefault="00E0412A" w:rsidP="00807BDC">
      <w:pPr>
        <w:spacing w:before="240" w:after="240" w:line="360" w:lineRule="auto"/>
        <w:ind w:firstLine="709"/>
        <w:jc w:val="both"/>
        <w:rPr>
          <w:rFonts w:ascii="Times New Roman" w:hAnsi="Times New Roman"/>
          <w:sz w:val="24"/>
          <w:szCs w:val="24"/>
        </w:rPr>
      </w:pPr>
      <w:r>
        <w:rPr>
          <w:rFonts w:ascii="Times New Roman" w:hAnsi="Times New Roman"/>
          <w:sz w:val="24"/>
          <w:szCs w:val="24"/>
        </w:rPr>
        <w:t>Tıbbi hataların bir başka türü olan h</w:t>
      </w:r>
      <w:r w:rsidRPr="00807BDC">
        <w:rPr>
          <w:rFonts w:ascii="Times New Roman" w:hAnsi="Times New Roman"/>
          <w:sz w:val="24"/>
          <w:szCs w:val="24"/>
        </w:rPr>
        <w:t xml:space="preserve">astane </w:t>
      </w:r>
      <w:proofErr w:type="gramStart"/>
      <w:r w:rsidRPr="00807BDC">
        <w:rPr>
          <w:rFonts w:ascii="Times New Roman" w:hAnsi="Times New Roman"/>
          <w:sz w:val="24"/>
          <w:szCs w:val="24"/>
        </w:rPr>
        <w:t>enfeksiyonları</w:t>
      </w:r>
      <w:proofErr w:type="gramEnd"/>
      <w:r w:rsidRPr="00807BDC">
        <w:rPr>
          <w:rFonts w:ascii="Times New Roman" w:hAnsi="Times New Roman"/>
          <w:sz w:val="24"/>
          <w:szCs w:val="24"/>
        </w:rPr>
        <w:t xml:space="preserve"> hasta güvenliği için ana sorunlardan birisidir (Pittet ve ark, 2008). Dünyada gelişmiş ve gelişmekte olan ülkelerde </w:t>
      </w:r>
      <w:proofErr w:type="gramStart"/>
      <w:r w:rsidRPr="00807BDC">
        <w:rPr>
          <w:rFonts w:ascii="Times New Roman" w:hAnsi="Times New Roman"/>
          <w:sz w:val="24"/>
          <w:szCs w:val="24"/>
        </w:rPr>
        <w:t>1.4</w:t>
      </w:r>
      <w:proofErr w:type="gramEnd"/>
      <w:r w:rsidRPr="00807BDC">
        <w:rPr>
          <w:rFonts w:ascii="Times New Roman" w:hAnsi="Times New Roman"/>
          <w:sz w:val="24"/>
          <w:szCs w:val="24"/>
        </w:rPr>
        <w:t xml:space="preserve"> milyondan fazla hasta hastane enfeksiyonlarından etkilenmektedir (</w:t>
      </w:r>
      <w:r w:rsidRPr="00807BDC">
        <w:rPr>
          <w:rFonts w:ascii="Times New Roman" w:hAnsi="Times New Roman"/>
          <w:color w:val="000000"/>
          <w:sz w:val="24"/>
          <w:szCs w:val="24"/>
        </w:rPr>
        <w:t>Weinstein, 1998).</w:t>
      </w:r>
      <w:r>
        <w:rPr>
          <w:rFonts w:ascii="Times New Roman" w:hAnsi="Times New Roman"/>
          <w:color w:val="000000"/>
          <w:sz w:val="24"/>
          <w:szCs w:val="24"/>
        </w:rPr>
        <w:t xml:space="preserve"> </w:t>
      </w:r>
      <w:r w:rsidRPr="00807BDC">
        <w:rPr>
          <w:rFonts w:ascii="Times New Roman" w:hAnsi="Times New Roman"/>
          <w:sz w:val="24"/>
          <w:szCs w:val="24"/>
        </w:rPr>
        <w:t xml:space="preserve">Gelişmekte olan ülkelerde yapılan araştırmalarda hastane kaynaklı hastane </w:t>
      </w:r>
      <w:proofErr w:type="gramStart"/>
      <w:r w:rsidRPr="00807BDC">
        <w:rPr>
          <w:rFonts w:ascii="Times New Roman" w:hAnsi="Times New Roman"/>
          <w:sz w:val="24"/>
          <w:szCs w:val="24"/>
        </w:rPr>
        <w:t>enfeksiyonları</w:t>
      </w:r>
      <w:proofErr w:type="gramEnd"/>
      <w:r w:rsidRPr="00807BDC">
        <w:rPr>
          <w:rFonts w:ascii="Times New Roman" w:hAnsi="Times New Roman"/>
          <w:sz w:val="24"/>
          <w:szCs w:val="24"/>
        </w:rPr>
        <w:t xml:space="preserve"> hızı %6-27 arasında değiştiği görülmektedir (Danchaivijitr ve ark, 2005; Gosling ve ark, 2003). </w:t>
      </w:r>
      <w:r w:rsidR="00167A59" w:rsidRPr="00807BDC">
        <w:rPr>
          <w:rFonts w:ascii="Times New Roman" w:hAnsi="Times New Roman"/>
          <w:sz w:val="24"/>
          <w:szCs w:val="24"/>
        </w:rPr>
        <w:t xml:space="preserve">Yetişkin yoğun bakım ünitelerinde her 1000 hastada 11-90 arasında hastane </w:t>
      </w:r>
      <w:proofErr w:type="gramStart"/>
      <w:r w:rsidR="00167A59" w:rsidRPr="00807BDC">
        <w:rPr>
          <w:rFonts w:ascii="Times New Roman" w:hAnsi="Times New Roman"/>
          <w:sz w:val="24"/>
          <w:szCs w:val="24"/>
        </w:rPr>
        <w:t>enfeksiyon</w:t>
      </w:r>
      <w:proofErr w:type="gramEnd"/>
      <w:r w:rsidR="00167A59" w:rsidRPr="00807BDC">
        <w:rPr>
          <w:rFonts w:ascii="Times New Roman" w:hAnsi="Times New Roman"/>
          <w:sz w:val="24"/>
          <w:szCs w:val="24"/>
        </w:rPr>
        <w:t xml:space="preserve"> hızı görülmektedir (Rosenthal ve ark, 2006; Abouqal ve ark, 2005).</w:t>
      </w:r>
      <w:r w:rsidR="00167A59">
        <w:rPr>
          <w:rFonts w:ascii="Times New Roman" w:hAnsi="Times New Roman"/>
          <w:sz w:val="24"/>
          <w:szCs w:val="24"/>
        </w:rPr>
        <w:t xml:space="preserve"> </w:t>
      </w:r>
      <w:r>
        <w:rPr>
          <w:rFonts w:ascii="Times New Roman" w:hAnsi="Times New Roman"/>
          <w:sz w:val="24"/>
          <w:szCs w:val="24"/>
        </w:rPr>
        <w:t>Yapılan diğer çalışmalarda y</w:t>
      </w:r>
      <w:r w:rsidR="0063237C" w:rsidRPr="00807BDC">
        <w:rPr>
          <w:rFonts w:ascii="Times New Roman" w:hAnsi="Times New Roman"/>
          <w:sz w:val="24"/>
          <w:szCs w:val="24"/>
        </w:rPr>
        <w:t xml:space="preserve">enidoğan yoğun bakım ünitelerinde görülen </w:t>
      </w:r>
      <w:proofErr w:type="gramStart"/>
      <w:r w:rsidR="0063237C" w:rsidRPr="00807BDC">
        <w:rPr>
          <w:rFonts w:ascii="Times New Roman" w:hAnsi="Times New Roman"/>
          <w:sz w:val="24"/>
          <w:szCs w:val="24"/>
        </w:rPr>
        <w:t>enfeksiyon</w:t>
      </w:r>
      <w:proofErr w:type="gramEnd"/>
      <w:r w:rsidR="0063237C" w:rsidRPr="00807BDC">
        <w:rPr>
          <w:rFonts w:ascii="Times New Roman" w:hAnsi="Times New Roman"/>
          <w:sz w:val="24"/>
          <w:szCs w:val="24"/>
        </w:rPr>
        <w:t xml:space="preserve"> hızı %5-66 arasında olduğu belirtilmektedir (Özdemir ve ark, 2004; Hacımustafaoğlu ve ark, 2011). Özellikle yenidoğan yoğun bakım ünitelerinde bebeklerin immün sisteminin çok fazla gelişmemesi, invaziv girişimler, düşük doğum ağırlığı, doğumsal </w:t>
      </w:r>
      <w:proofErr w:type="gramStart"/>
      <w:r w:rsidR="0063237C" w:rsidRPr="00807BDC">
        <w:rPr>
          <w:rFonts w:ascii="Times New Roman" w:hAnsi="Times New Roman"/>
          <w:sz w:val="24"/>
          <w:szCs w:val="24"/>
        </w:rPr>
        <w:t>anomaliler</w:t>
      </w:r>
      <w:proofErr w:type="gramEnd"/>
      <w:r w:rsidR="0063237C" w:rsidRPr="00807BDC">
        <w:rPr>
          <w:rFonts w:ascii="Times New Roman" w:hAnsi="Times New Roman"/>
          <w:sz w:val="24"/>
          <w:szCs w:val="24"/>
        </w:rPr>
        <w:t>, erken doğum ve ventilatöre uzun süre bağlı kalmaları hastane enfeksiyonu gelişmesi riskini artırmaktadır (Özdemir ve ark, 2004; Decembrino ve ark, 2010; Parlak ve ark, 2014). United States Center for Disease Control National Nosocomial Infections Surveillance</w:t>
      </w:r>
      <w:r w:rsidR="00497478" w:rsidRPr="00807BDC">
        <w:rPr>
          <w:rFonts w:ascii="Times New Roman" w:hAnsi="Times New Roman"/>
          <w:sz w:val="24"/>
          <w:szCs w:val="24"/>
        </w:rPr>
        <w:t xml:space="preserve"> (CDC NNIS)</w:t>
      </w:r>
      <w:r w:rsidR="0063237C" w:rsidRPr="00807BDC">
        <w:rPr>
          <w:rFonts w:ascii="Times New Roman" w:hAnsi="Times New Roman"/>
          <w:sz w:val="24"/>
          <w:szCs w:val="24"/>
        </w:rPr>
        <w:t xml:space="preserve">’den alınan verilere göre cerrahi alan </w:t>
      </w:r>
      <w:proofErr w:type="gramStart"/>
      <w:r w:rsidR="0063237C" w:rsidRPr="00807BDC">
        <w:rPr>
          <w:rFonts w:ascii="Times New Roman" w:hAnsi="Times New Roman"/>
          <w:sz w:val="24"/>
          <w:szCs w:val="24"/>
        </w:rPr>
        <w:t>enfeksiyonları</w:t>
      </w:r>
      <w:proofErr w:type="gramEnd"/>
      <w:r w:rsidR="0063237C" w:rsidRPr="00807BDC">
        <w:rPr>
          <w:rFonts w:ascii="Times New Roman" w:hAnsi="Times New Roman"/>
          <w:sz w:val="24"/>
          <w:szCs w:val="24"/>
        </w:rPr>
        <w:t xml:space="preserve"> yatan hastalar arasında bütün hastane enfeksiyonlarının %14-16’sı oranında görülmektedir ve rapor edilen hastane enfeksiyonlarının en çok görülen üçüncü sırasındadır (Emori ve Gaynes, 1993; Smyth ve Emmerson, 2000).</w:t>
      </w:r>
    </w:p>
    <w:p w:rsidR="00E0412A" w:rsidRPr="00807BDC" w:rsidRDefault="00167A59" w:rsidP="0072187E">
      <w:pPr>
        <w:autoSpaceDE w:val="0"/>
        <w:autoSpaceDN w:val="0"/>
        <w:adjustRightInd w:val="0"/>
        <w:spacing w:before="240" w:after="240" w:line="360" w:lineRule="auto"/>
        <w:ind w:firstLine="709"/>
        <w:jc w:val="both"/>
        <w:rPr>
          <w:rStyle w:val="A10"/>
          <w:rFonts w:ascii="Times New Roman" w:hAnsi="Times New Roman" w:cs="Times New Roman"/>
          <w:sz w:val="24"/>
          <w:szCs w:val="24"/>
        </w:rPr>
      </w:pPr>
      <w:r>
        <w:rPr>
          <w:rFonts w:ascii="Times New Roman" w:eastAsia="Univers-LightTr" w:hAnsi="Times New Roman"/>
          <w:sz w:val="24"/>
          <w:szCs w:val="24"/>
        </w:rPr>
        <w:t>Bobb ve arkadaşları (2004)</w:t>
      </w:r>
      <w:r w:rsidR="00E0412A" w:rsidRPr="00807BDC">
        <w:rPr>
          <w:rFonts w:ascii="Times New Roman" w:eastAsia="Univers-LightTr" w:hAnsi="Times New Roman"/>
          <w:sz w:val="24"/>
          <w:szCs w:val="24"/>
        </w:rPr>
        <w:t xml:space="preserve"> hastanede verilen ilaç istemlerin</w:t>
      </w:r>
      <w:r>
        <w:rPr>
          <w:rFonts w:ascii="Times New Roman" w:eastAsia="Univers-LightTr" w:hAnsi="Times New Roman"/>
          <w:sz w:val="24"/>
          <w:szCs w:val="24"/>
        </w:rPr>
        <w:t>in</w:t>
      </w:r>
      <w:r w:rsidR="00E0412A" w:rsidRPr="00807BDC">
        <w:rPr>
          <w:rFonts w:ascii="Times New Roman" w:eastAsia="Univers-LightTr" w:hAnsi="Times New Roman"/>
          <w:sz w:val="24"/>
          <w:szCs w:val="24"/>
        </w:rPr>
        <w:t xml:space="preserve"> </w:t>
      </w:r>
      <w:r w:rsidR="00E0412A">
        <w:rPr>
          <w:rFonts w:ascii="Times New Roman" w:eastAsia="Univers-LightTr" w:hAnsi="Times New Roman"/>
          <w:sz w:val="24"/>
          <w:szCs w:val="24"/>
        </w:rPr>
        <w:t>%</w:t>
      </w:r>
      <w:proofErr w:type="gramStart"/>
      <w:r w:rsidR="00E0412A">
        <w:rPr>
          <w:rFonts w:ascii="Times New Roman" w:eastAsia="Univers-LightTr" w:hAnsi="Times New Roman"/>
          <w:sz w:val="24"/>
          <w:szCs w:val="24"/>
        </w:rPr>
        <w:t>2.</w:t>
      </w:r>
      <w:r w:rsidR="00E0412A" w:rsidRPr="00807BDC">
        <w:rPr>
          <w:rFonts w:ascii="Times New Roman" w:eastAsia="Univers-LightTr" w:hAnsi="Times New Roman"/>
          <w:sz w:val="24"/>
          <w:szCs w:val="24"/>
        </w:rPr>
        <w:t>4’ünde</w:t>
      </w:r>
      <w:proofErr w:type="gramEnd"/>
      <w:r w:rsidR="00E0412A" w:rsidRPr="00807BDC">
        <w:rPr>
          <w:rFonts w:ascii="Times New Roman" w:eastAsia="Univers-LightTr" w:hAnsi="Times New Roman"/>
          <w:sz w:val="24"/>
          <w:szCs w:val="24"/>
        </w:rPr>
        <w:t xml:space="preserve"> hata olduğu belirtilmiş </w:t>
      </w:r>
      <w:r>
        <w:rPr>
          <w:rFonts w:ascii="Times New Roman" w:eastAsia="Univers-LightTr" w:hAnsi="Times New Roman"/>
          <w:sz w:val="24"/>
          <w:szCs w:val="24"/>
        </w:rPr>
        <w:t>ve bu hataların %30.</w:t>
      </w:r>
      <w:r w:rsidR="00E0412A" w:rsidRPr="00807BDC">
        <w:rPr>
          <w:rFonts w:ascii="Times New Roman" w:eastAsia="Univers-LightTr" w:hAnsi="Times New Roman"/>
          <w:sz w:val="24"/>
          <w:szCs w:val="24"/>
        </w:rPr>
        <w:t>8’inin ciddi sorunlara yol açabileceği söylenmiştir.</w:t>
      </w:r>
      <w:r w:rsidR="00E0412A">
        <w:rPr>
          <w:rFonts w:ascii="Times New Roman" w:eastAsia="Univers-LightTr" w:hAnsi="Times New Roman"/>
          <w:sz w:val="24"/>
          <w:szCs w:val="24"/>
        </w:rPr>
        <w:t xml:space="preserve"> </w:t>
      </w:r>
      <w:r w:rsidR="00E0412A" w:rsidRPr="00807BDC">
        <w:rPr>
          <w:rFonts w:ascii="Times New Roman" w:hAnsi="Times New Roman"/>
          <w:color w:val="221E1F"/>
          <w:sz w:val="24"/>
          <w:szCs w:val="24"/>
        </w:rPr>
        <w:t>Bu çalışma sonuçları hemşirelik uygulamalarında ortaya çıkan hataların sıklığının ve sayısının günden güne arttığını göstermektedir</w:t>
      </w:r>
      <w:r w:rsidR="00683B18">
        <w:rPr>
          <w:rFonts w:ascii="Times New Roman" w:hAnsi="Times New Roman"/>
          <w:color w:val="221E1F"/>
          <w:sz w:val="24"/>
          <w:szCs w:val="24"/>
        </w:rPr>
        <w:t>.</w:t>
      </w:r>
    </w:p>
    <w:p w:rsidR="00B66D50" w:rsidRDefault="00B66D50" w:rsidP="0072187E">
      <w:pPr>
        <w:spacing w:after="0" w:line="360" w:lineRule="auto"/>
        <w:jc w:val="both"/>
        <w:rPr>
          <w:rFonts w:ascii="Times New Roman" w:hAnsi="Times New Roman"/>
          <w:b/>
          <w:sz w:val="24"/>
          <w:szCs w:val="24"/>
        </w:rPr>
      </w:pPr>
    </w:p>
    <w:p w:rsidR="004064FA" w:rsidRPr="00807BDC" w:rsidRDefault="00632874" w:rsidP="0072187E">
      <w:pPr>
        <w:spacing w:after="0" w:line="360" w:lineRule="auto"/>
        <w:jc w:val="both"/>
        <w:rPr>
          <w:rFonts w:ascii="Times New Roman" w:hAnsi="Times New Roman"/>
          <w:b/>
          <w:sz w:val="24"/>
          <w:szCs w:val="24"/>
        </w:rPr>
      </w:pPr>
      <w:r w:rsidRPr="00807BDC">
        <w:rPr>
          <w:rFonts w:ascii="Times New Roman" w:hAnsi="Times New Roman"/>
          <w:b/>
          <w:sz w:val="24"/>
          <w:szCs w:val="24"/>
        </w:rPr>
        <w:t xml:space="preserve">2.4. </w:t>
      </w:r>
      <w:r w:rsidR="004064FA" w:rsidRPr="00807BDC">
        <w:rPr>
          <w:rFonts w:ascii="Times New Roman" w:hAnsi="Times New Roman"/>
          <w:b/>
          <w:sz w:val="24"/>
          <w:szCs w:val="24"/>
        </w:rPr>
        <w:t xml:space="preserve">Tıbbi </w:t>
      </w:r>
      <w:r w:rsidRPr="00807BDC">
        <w:rPr>
          <w:rFonts w:ascii="Times New Roman" w:hAnsi="Times New Roman"/>
          <w:b/>
          <w:sz w:val="24"/>
          <w:szCs w:val="24"/>
        </w:rPr>
        <w:t>Hata</w:t>
      </w:r>
      <w:r w:rsidR="00626552">
        <w:rPr>
          <w:rFonts w:ascii="Times New Roman" w:hAnsi="Times New Roman"/>
          <w:b/>
          <w:sz w:val="24"/>
          <w:szCs w:val="24"/>
        </w:rPr>
        <w:t>ların Sınıflandırılması</w:t>
      </w:r>
    </w:p>
    <w:p w:rsidR="00807BDC" w:rsidRDefault="00807BDC" w:rsidP="00807BDC">
      <w:pPr>
        <w:autoSpaceDE w:val="0"/>
        <w:autoSpaceDN w:val="0"/>
        <w:adjustRightInd w:val="0"/>
        <w:spacing w:after="0" w:line="240" w:lineRule="auto"/>
        <w:jc w:val="both"/>
        <w:rPr>
          <w:rFonts w:ascii="Times New Roman" w:eastAsia="TimesNewRomanPSMT" w:hAnsi="Times New Roman"/>
          <w:sz w:val="24"/>
          <w:szCs w:val="24"/>
        </w:rPr>
      </w:pPr>
    </w:p>
    <w:p w:rsidR="00C54BA3" w:rsidRPr="00807BDC" w:rsidRDefault="00C54BA3" w:rsidP="00807BDC">
      <w:pPr>
        <w:autoSpaceDE w:val="0"/>
        <w:autoSpaceDN w:val="0"/>
        <w:adjustRightInd w:val="0"/>
        <w:spacing w:before="240" w:after="240" w:line="360" w:lineRule="auto"/>
        <w:ind w:firstLine="709"/>
        <w:jc w:val="both"/>
        <w:rPr>
          <w:rFonts w:ascii="Times New Roman" w:eastAsia="TimesNewRomanPSMT" w:hAnsi="Times New Roman"/>
          <w:sz w:val="24"/>
          <w:szCs w:val="24"/>
        </w:rPr>
      </w:pPr>
      <w:r w:rsidRPr="00807BDC">
        <w:rPr>
          <w:rFonts w:ascii="Times New Roman" w:eastAsia="TimesNewRomanPSMT" w:hAnsi="Times New Roman"/>
          <w:sz w:val="24"/>
          <w:szCs w:val="24"/>
        </w:rPr>
        <w:t>Sağlık hizmeti</w:t>
      </w:r>
      <w:r w:rsidR="00BA0915" w:rsidRPr="00807BDC">
        <w:rPr>
          <w:rFonts w:ascii="Times New Roman" w:eastAsia="TimesNewRomanPSMT" w:hAnsi="Times New Roman"/>
          <w:sz w:val="24"/>
          <w:szCs w:val="24"/>
        </w:rPr>
        <w:t xml:space="preserve"> ile ilişkili</w:t>
      </w:r>
      <w:r w:rsidRPr="00807BDC">
        <w:rPr>
          <w:rFonts w:ascii="Times New Roman" w:eastAsia="TimesNewRomanPSMT" w:hAnsi="Times New Roman"/>
          <w:sz w:val="24"/>
          <w:szCs w:val="24"/>
        </w:rPr>
        <w:t xml:space="preserve"> hataların</w:t>
      </w:r>
      <w:r w:rsidR="00BA0915" w:rsidRPr="00807BDC">
        <w:rPr>
          <w:rFonts w:ascii="Times New Roman" w:eastAsia="TimesNewRomanPSMT" w:hAnsi="Times New Roman"/>
          <w:sz w:val="24"/>
          <w:szCs w:val="24"/>
        </w:rPr>
        <w:t xml:space="preserve"> çoğunlukla</w:t>
      </w:r>
      <w:r w:rsidRPr="00807BDC">
        <w:rPr>
          <w:rFonts w:ascii="Times New Roman" w:eastAsia="TimesNewRomanPSMT" w:hAnsi="Times New Roman"/>
          <w:sz w:val="24"/>
          <w:szCs w:val="24"/>
        </w:rPr>
        <w:t xml:space="preserve"> yetersiz eğitimden, </w:t>
      </w:r>
      <w:r w:rsidR="00BA0915" w:rsidRPr="00807BDC">
        <w:rPr>
          <w:rFonts w:ascii="Times New Roman" w:eastAsia="TimesNewRomanPSMT" w:hAnsi="Times New Roman"/>
          <w:sz w:val="24"/>
          <w:szCs w:val="24"/>
        </w:rPr>
        <w:t>uygun olmayan</w:t>
      </w:r>
      <w:r w:rsidRPr="00807BDC">
        <w:rPr>
          <w:rFonts w:ascii="Times New Roman" w:eastAsia="TimesNewRomanPSMT" w:hAnsi="Times New Roman"/>
          <w:sz w:val="24"/>
          <w:szCs w:val="24"/>
        </w:rPr>
        <w:t xml:space="preserve"> </w:t>
      </w:r>
      <w:proofErr w:type="gramStart"/>
      <w:r w:rsidRPr="00807BDC">
        <w:rPr>
          <w:rFonts w:ascii="Times New Roman" w:eastAsia="TimesNewRomanPSMT" w:hAnsi="Times New Roman"/>
          <w:sz w:val="24"/>
          <w:szCs w:val="24"/>
        </w:rPr>
        <w:t>prosedürlerden</w:t>
      </w:r>
      <w:proofErr w:type="gramEnd"/>
      <w:r w:rsidRPr="00807BDC">
        <w:rPr>
          <w:rFonts w:ascii="Times New Roman" w:eastAsia="TimesNewRomanPSMT" w:hAnsi="Times New Roman"/>
          <w:sz w:val="24"/>
          <w:szCs w:val="24"/>
        </w:rPr>
        <w:t>, kalite standartların</w:t>
      </w:r>
      <w:r w:rsidR="00340FEF" w:rsidRPr="00807BDC">
        <w:rPr>
          <w:rFonts w:ascii="Times New Roman" w:eastAsia="TimesNewRomanPSMT" w:hAnsi="Times New Roman"/>
          <w:sz w:val="24"/>
          <w:szCs w:val="24"/>
        </w:rPr>
        <w:t>ın düşüklüğünden</w:t>
      </w:r>
      <w:r w:rsidRPr="00807BDC">
        <w:rPr>
          <w:rFonts w:ascii="Times New Roman" w:eastAsia="TimesNewRomanPSMT" w:hAnsi="Times New Roman"/>
          <w:sz w:val="24"/>
          <w:szCs w:val="24"/>
        </w:rPr>
        <w:t xml:space="preserve">, </w:t>
      </w:r>
      <w:r w:rsidR="00340FEF" w:rsidRPr="00807BDC">
        <w:rPr>
          <w:rFonts w:ascii="Times New Roman" w:eastAsia="TimesNewRomanPSMT" w:hAnsi="Times New Roman"/>
          <w:sz w:val="24"/>
          <w:szCs w:val="24"/>
        </w:rPr>
        <w:t>etkisiz</w:t>
      </w:r>
      <w:r w:rsidRPr="00807BDC">
        <w:rPr>
          <w:rFonts w:ascii="Times New Roman" w:eastAsia="TimesNewRomanPSMT" w:hAnsi="Times New Roman"/>
          <w:sz w:val="24"/>
          <w:szCs w:val="24"/>
        </w:rPr>
        <w:t xml:space="preserve"> teknolojiden, eksik</w:t>
      </w:r>
      <w:r w:rsidR="00340FEF" w:rsidRPr="00807BDC">
        <w:rPr>
          <w:rFonts w:ascii="Times New Roman" w:eastAsia="TimesNewRomanPSMT" w:hAnsi="Times New Roman"/>
          <w:sz w:val="24"/>
          <w:szCs w:val="24"/>
        </w:rPr>
        <w:t xml:space="preserve"> olan</w:t>
      </w:r>
      <w:r w:rsidRPr="00807BDC">
        <w:rPr>
          <w:rFonts w:ascii="Times New Roman" w:eastAsia="TimesNewRomanPSMT" w:hAnsi="Times New Roman"/>
          <w:sz w:val="24"/>
          <w:szCs w:val="24"/>
        </w:rPr>
        <w:t xml:space="preserve"> ekipman</w:t>
      </w:r>
      <w:r w:rsidR="00340FEF" w:rsidRPr="00807BDC">
        <w:rPr>
          <w:rFonts w:ascii="Times New Roman" w:eastAsia="TimesNewRomanPSMT" w:hAnsi="Times New Roman"/>
          <w:sz w:val="24"/>
          <w:szCs w:val="24"/>
        </w:rPr>
        <w:t>lar</w:t>
      </w:r>
      <w:r w:rsidRPr="00807BDC">
        <w:rPr>
          <w:rFonts w:ascii="Times New Roman" w:eastAsia="TimesNewRomanPSMT" w:hAnsi="Times New Roman"/>
          <w:sz w:val="24"/>
          <w:szCs w:val="24"/>
        </w:rPr>
        <w:t>dan, zaman</w:t>
      </w:r>
      <w:r w:rsidR="00340FEF" w:rsidRPr="00807BDC">
        <w:rPr>
          <w:rFonts w:ascii="Times New Roman" w:eastAsia="TimesNewRomanPSMT" w:hAnsi="Times New Roman"/>
          <w:sz w:val="24"/>
          <w:szCs w:val="24"/>
        </w:rPr>
        <w:t xml:space="preserve"> yönetimi</w:t>
      </w:r>
      <w:r w:rsidRPr="00807BDC">
        <w:rPr>
          <w:rFonts w:ascii="Times New Roman" w:eastAsia="TimesNewRomanPSMT" w:hAnsi="Times New Roman"/>
          <w:sz w:val="24"/>
          <w:szCs w:val="24"/>
        </w:rPr>
        <w:t xml:space="preserve"> baskısından, yetersiz ve </w:t>
      </w:r>
      <w:r w:rsidR="00340FEF" w:rsidRPr="00807BDC">
        <w:rPr>
          <w:rFonts w:ascii="Times New Roman" w:eastAsia="TimesNewRomanPSMT" w:hAnsi="Times New Roman"/>
          <w:sz w:val="24"/>
          <w:szCs w:val="24"/>
        </w:rPr>
        <w:t>deneyimsiz</w:t>
      </w:r>
      <w:r w:rsidRPr="00807BDC">
        <w:rPr>
          <w:rFonts w:ascii="Times New Roman" w:eastAsia="TimesNewRomanPSMT" w:hAnsi="Times New Roman"/>
          <w:sz w:val="24"/>
          <w:szCs w:val="24"/>
        </w:rPr>
        <w:t xml:space="preserve"> personelden kaynaklandığı </w:t>
      </w:r>
      <w:r w:rsidR="00340FEF" w:rsidRPr="00807BDC">
        <w:rPr>
          <w:rFonts w:ascii="Times New Roman" w:eastAsia="TimesNewRomanPSMT" w:hAnsi="Times New Roman"/>
          <w:sz w:val="24"/>
          <w:szCs w:val="24"/>
        </w:rPr>
        <w:t>düşünülmektedir</w:t>
      </w:r>
      <w:r w:rsidRPr="00807BDC">
        <w:rPr>
          <w:rFonts w:ascii="Times New Roman" w:eastAsia="TimesNewRomanPSMT" w:hAnsi="Times New Roman"/>
          <w:sz w:val="24"/>
          <w:szCs w:val="24"/>
        </w:rPr>
        <w:t xml:space="preserve"> (Sandars ve Cook, 2007).</w:t>
      </w:r>
    </w:p>
    <w:p w:rsidR="00F32F4F" w:rsidRPr="00807BDC" w:rsidRDefault="00F32F4F" w:rsidP="00807BDC">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lastRenderedPageBreak/>
        <w:t xml:space="preserve">Tıbbi hatalar </w:t>
      </w:r>
      <w:r w:rsidR="00DE4E4B" w:rsidRPr="00807BDC">
        <w:rPr>
          <w:rFonts w:ascii="Times New Roman" w:hAnsi="Times New Roman"/>
          <w:sz w:val="24"/>
          <w:szCs w:val="24"/>
        </w:rPr>
        <w:t>oluşma durumuna göre</w:t>
      </w:r>
      <w:r w:rsidRPr="00807BDC">
        <w:rPr>
          <w:rFonts w:ascii="Times New Roman" w:hAnsi="Times New Roman"/>
          <w:sz w:val="24"/>
          <w:szCs w:val="24"/>
        </w:rPr>
        <w:t xml:space="preserve"> üç</w:t>
      </w:r>
      <w:r w:rsidR="00DE4E4B" w:rsidRPr="00807BDC">
        <w:rPr>
          <w:rFonts w:ascii="Times New Roman" w:hAnsi="Times New Roman"/>
          <w:sz w:val="24"/>
          <w:szCs w:val="24"/>
        </w:rPr>
        <w:t xml:space="preserve"> grupta incelenebilir</w:t>
      </w:r>
      <w:r w:rsidRPr="00807BDC">
        <w:rPr>
          <w:rFonts w:ascii="Times New Roman" w:hAnsi="Times New Roman"/>
          <w:sz w:val="24"/>
          <w:szCs w:val="24"/>
        </w:rPr>
        <w:t xml:space="preserve"> (Akalın, 2007</w:t>
      </w:r>
      <w:r w:rsidR="00AD129C">
        <w:rPr>
          <w:rFonts w:ascii="Times New Roman" w:hAnsi="Times New Roman"/>
          <w:sz w:val="24"/>
          <w:szCs w:val="24"/>
        </w:rPr>
        <w:t>; Özata ve Altunkan, 2010</w:t>
      </w:r>
      <w:r w:rsidRPr="00807BDC">
        <w:rPr>
          <w:rFonts w:ascii="Times New Roman" w:hAnsi="Times New Roman"/>
          <w:sz w:val="24"/>
          <w:szCs w:val="24"/>
        </w:rPr>
        <w:t>)</w:t>
      </w:r>
      <w:r w:rsidR="00DE4E4B" w:rsidRPr="00807BDC">
        <w:rPr>
          <w:rFonts w:ascii="Times New Roman" w:hAnsi="Times New Roman"/>
          <w:sz w:val="24"/>
          <w:szCs w:val="24"/>
        </w:rPr>
        <w:t>:</w:t>
      </w:r>
    </w:p>
    <w:p w:rsidR="00DE4E4B" w:rsidRPr="00807BDC" w:rsidRDefault="00F32F4F" w:rsidP="00807BDC">
      <w:pPr>
        <w:pStyle w:val="ListeParagraf"/>
        <w:numPr>
          <w:ilvl w:val="0"/>
          <w:numId w:val="12"/>
        </w:numPr>
        <w:autoSpaceDE w:val="0"/>
        <w:autoSpaceDN w:val="0"/>
        <w:adjustRightInd w:val="0"/>
        <w:spacing w:before="240" w:after="240" w:line="360" w:lineRule="auto"/>
        <w:ind w:left="0" w:firstLine="709"/>
        <w:contextualSpacing w:val="0"/>
        <w:jc w:val="both"/>
        <w:rPr>
          <w:rFonts w:ascii="Times New Roman" w:hAnsi="Times New Roman" w:cs="Times New Roman"/>
          <w:sz w:val="24"/>
          <w:szCs w:val="24"/>
        </w:rPr>
      </w:pPr>
      <w:r w:rsidRPr="00807BDC">
        <w:rPr>
          <w:rFonts w:ascii="Times New Roman" w:hAnsi="Times New Roman" w:cs="Times New Roman"/>
          <w:bCs/>
          <w:sz w:val="24"/>
          <w:szCs w:val="24"/>
        </w:rPr>
        <w:t>İşlem</w:t>
      </w:r>
      <w:r w:rsidR="00DE4E4B" w:rsidRPr="00807BDC">
        <w:rPr>
          <w:rFonts w:ascii="Times New Roman" w:hAnsi="Times New Roman" w:cs="Times New Roman"/>
          <w:bCs/>
          <w:sz w:val="24"/>
          <w:szCs w:val="24"/>
        </w:rPr>
        <w:t>le ilişkili</w:t>
      </w:r>
      <w:r w:rsidRPr="00807BDC">
        <w:rPr>
          <w:rFonts w:ascii="Times New Roman" w:hAnsi="Times New Roman" w:cs="Times New Roman"/>
          <w:bCs/>
          <w:sz w:val="24"/>
          <w:szCs w:val="24"/>
        </w:rPr>
        <w:t xml:space="preserve"> hatalar</w:t>
      </w:r>
      <w:r w:rsidRPr="00807BDC">
        <w:rPr>
          <w:rFonts w:ascii="Times New Roman" w:hAnsi="Times New Roman" w:cs="Times New Roman"/>
          <w:sz w:val="24"/>
          <w:szCs w:val="24"/>
        </w:rPr>
        <w:t xml:space="preserve"> </w:t>
      </w:r>
    </w:p>
    <w:p w:rsidR="00F32F4F" w:rsidRPr="00807BDC" w:rsidRDefault="00F32F4F" w:rsidP="00807BDC">
      <w:pPr>
        <w:pStyle w:val="ListeParagraf"/>
        <w:numPr>
          <w:ilvl w:val="0"/>
          <w:numId w:val="12"/>
        </w:numPr>
        <w:autoSpaceDE w:val="0"/>
        <w:autoSpaceDN w:val="0"/>
        <w:adjustRightInd w:val="0"/>
        <w:spacing w:before="240" w:after="240" w:line="360" w:lineRule="auto"/>
        <w:ind w:left="0" w:firstLine="709"/>
        <w:contextualSpacing w:val="0"/>
        <w:jc w:val="both"/>
        <w:rPr>
          <w:rFonts w:ascii="Times New Roman" w:hAnsi="Times New Roman" w:cs="Times New Roman"/>
          <w:sz w:val="24"/>
          <w:szCs w:val="24"/>
        </w:rPr>
      </w:pPr>
      <w:r w:rsidRPr="00807BDC">
        <w:rPr>
          <w:rFonts w:ascii="Times New Roman" w:hAnsi="Times New Roman" w:cs="Times New Roman"/>
          <w:bCs/>
          <w:sz w:val="24"/>
          <w:szCs w:val="24"/>
        </w:rPr>
        <w:t>İhmal</w:t>
      </w:r>
      <w:r w:rsidR="00DE4E4B" w:rsidRPr="00807BDC">
        <w:rPr>
          <w:rFonts w:ascii="Times New Roman" w:hAnsi="Times New Roman" w:cs="Times New Roman"/>
          <w:bCs/>
          <w:sz w:val="24"/>
          <w:szCs w:val="24"/>
        </w:rPr>
        <w:t>l</w:t>
      </w:r>
      <w:r w:rsidRPr="00807BDC">
        <w:rPr>
          <w:rFonts w:ascii="Times New Roman" w:hAnsi="Times New Roman" w:cs="Times New Roman"/>
          <w:bCs/>
          <w:sz w:val="24"/>
          <w:szCs w:val="24"/>
        </w:rPr>
        <w:t xml:space="preserve">e </w:t>
      </w:r>
      <w:r w:rsidR="00DE4E4B" w:rsidRPr="00807BDC">
        <w:rPr>
          <w:rFonts w:ascii="Times New Roman" w:hAnsi="Times New Roman" w:cs="Times New Roman"/>
          <w:bCs/>
          <w:sz w:val="24"/>
          <w:szCs w:val="24"/>
        </w:rPr>
        <w:t>ilişkili</w:t>
      </w:r>
      <w:r w:rsidRPr="00807BDC">
        <w:rPr>
          <w:rFonts w:ascii="Times New Roman" w:hAnsi="Times New Roman" w:cs="Times New Roman"/>
          <w:bCs/>
          <w:sz w:val="24"/>
          <w:szCs w:val="24"/>
        </w:rPr>
        <w:t xml:space="preserve"> hatalar</w:t>
      </w:r>
    </w:p>
    <w:p w:rsidR="00F32F4F" w:rsidRPr="00807BDC" w:rsidRDefault="00DE4E4B" w:rsidP="00807BDC">
      <w:pPr>
        <w:pStyle w:val="ListeParagraf"/>
        <w:numPr>
          <w:ilvl w:val="0"/>
          <w:numId w:val="12"/>
        </w:numPr>
        <w:spacing w:before="240" w:after="240" w:line="360" w:lineRule="auto"/>
        <w:ind w:left="0" w:firstLine="709"/>
        <w:contextualSpacing w:val="0"/>
        <w:jc w:val="both"/>
        <w:rPr>
          <w:rFonts w:ascii="Times New Roman" w:hAnsi="Times New Roman" w:cs="Times New Roman"/>
          <w:sz w:val="24"/>
          <w:szCs w:val="24"/>
        </w:rPr>
      </w:pPr>
      <w:r w:rsidRPr="00807BDC">
        <w:rPr>
          <w:rFonts w:ascii="Times New Roman" w:hAnsi="Times New Roman" w:cs="Times New Roman"/>
          <w:bCs/>
          <w:sz w:val="24"/>
          <w:szCs w:val="24"/>
        </w:rPr>
        <w:t>Uygulama ile ilişkili hatalar</w:t>
      </w:r>
    </w:p>
    <w:p w:rsidR="00FB2F68" w:rsidRDefault="00FB2F68" w:rsidP="00FB2F68">
      <w:pPr>
        <w:autoSpaceDE w:val="0"/>
        <w:autoSpaceDN w:val="0"/>
        <w:adjustRightInd w:val="0"/>
        <w:spacing w:before="240" w:after="240" w:line="360" w:lineRule="auto"/>
        <w:ind w:firstLine="709"/>
        <w:jc w:val="both"/>
        <w:rPr>
          <w:rFonts w:ascii="Times New Roman" w:hAnsi="Times New Roman"/>
          <w:bCs/>
          <w:sz w:val="24"/>
          <w:szCs w:val="24"/>
        </w:rPr>
      </w:pPr>
      <w:r>
        <w:rPr>
          <w:rFonts w:ascii="Times New Roman" w:hAnsi="Times New Roman"/>
          <w:bCs/>
          <w:sz w:val="24"/>
          <w:szCs w:val="24"/>
        </w:rPr>
        <w:t>Literatür incelendiğinde başka bir tıbbi hata sınıflandırılması şu şekildedir</w:t>
      </w:r>
      <w:r w:rsidR="005E3B37">
        <w:rPr>
          <w:rFonts w:ascii="Times New Roman" w:hAnsi="Times New Roman"/>
          <w:bCs/>
          <w:sz w:val="24"/>
          <w:szCs w:val="24"/>
        </w:rPr>
        <w:t xml:space="preserve"> (Leape ve ark, 1993)</w:t>
      </w:r>
      <w:r>
        <w:rPr>
          <w:rFonts w:ascii="Times New Roman" w:hAnsi="Times New Roman"/>
          <w:bCs/>
          <w:sz w:val="24"/>
          <w:szCs w:val="24"/>
        </w:rPr>
        <w:t xml:space="preserve">: </w:t>
      </w:r>
    </w:p>
    <w:p w:rsidR="00FB2F68" w:rsidRDefault="00FB2F68" w:rsidP="00FB2F68">
      <w:pPr>
        <w:pStyle w:val="ListeParagraf"/>
        <w:numPr>
          <w:ilvl w:val="0"/>
          <w:numId w:val="19"/>
        </w:numPr>
        <w:autoSpaceDE w:val="0"/>
        <w:autoSpaceDN w:val="0"/>
        <w:adjustRightInd w:val="0"/>
        <w:spacing w:before="240" w:after="240" w:line="360" w:lineRule="auto"/>
        <w:ind w:left="993" w:hanging="284"/>
        <w:contextualSpacing w:val="0"/>
        <w:jc w:val="both"/>
        <w:rPr>
          <w:rFonts w:ascii="Times New Roman" w:hAnsi="Times New Roman"/>
          <w:bCs/>
          <w:sz w:val="24"/>
          <w:szCs w:val="24"/>
        </w:rPr>
      </w:pPr>
      <w:r>
        <w:rPr>
          <w:rFonts w:ascii="Times New Roman" w:hAnsi="Times New Roman"/>
          <w:bCs/>
          <w:sz w:val="24"/>
          <w:szCs w:val="24"/>
        </w:rPr>
        <w:t>Tanı hataları</w:t>
      </w:r>
    </w:p>
    <w:p w:rsidR="00FB2F68" w:rsidRDefault="00FB2F68" w:rsidP="00FB2F68">
      <w:pPr>
        <w:pStyle w:val="ListeParagraf"/>
        <w:numPr>
          <w:ilvl w:val="0"/>
          <w:numId w:val="19"/>
        </w:numPr>
        <w:autoSpaceDE w:val="0"/>
        <w:autoSpaceDN w:val="0"/>
        <w:adjustRightInd w:val="0"/>
        <w:spacing w:before="240" w:after="240" w:line="360" w:lineRule="auto"/>
        <w:ind w:left="993" w:hanging="284"/>
        <w:contextualSpacing w:val="0"/>
        <w:jc w:val="both"/>
        <w:rPr>
          <w:rFonts w:ascii="Times New Roman" w:hAnsi="Times New Roman"/>
          <w:bCs/>
          <w:sz w:val="24"/>
          <w:szCs w:val="24"/>
        </w:rPr>
      </w:pPr>
      <w:r>
        <w:rPr>
          <w:rFonts w:ascii="Times New Roman" w:hAnsi="Times New Roman"/>
          <w:bCs/>
          <w:sz w:val="24"/>
          <w:szCs w:val="24"/>
        </w:rPr>
        <w:t>Tedavi hataları</w:t>
      </w:r>
    </w:p>
    <w:p w:rsidR="00FB2F68" w:rsidRDefault="00FB2F68" w:rsidP="00FB2F68">
      <w:pPr>
        <w:pStyle w:val="ListeParagraf"/>
        <w:numPr>
          <w:ilvl w:val="0"/>
          <w:numId w:val="19"/>
        </w:numPr>
        <w:autoSpaceDE w:val="0"/>
        <w:autoSpaceDN w:val="0"/>
        <w:adjustRightInd w:val="0"/>
        <w:spacing w:before="240" w:after="240" w:line="360" w:lineRule="auto"/>
        <w:ind w:left="993" w:hanging="284"/>
        <w:contextualSpacing w:val="0"/>
        <w:jc w:val="both"/>
        <w:rPr>
          <w:rFonts w:ascii="Times New Roman" w:hAnsi="Times New Roman"/>
          <w:bCs/>
          <w:sz w:val="24"/>
          <w:szCs w:val="24"/>
        </w:rPr>
      </w:pPr>
      <w:r>
        <w:rPr>
          <w:rFonts w:ascii="Times New Roman" w:hAnsi="Times New Roman"/>
          <w:bCs/>
          <w:sz w:val="24"/>
          <w:szCs w:val="24"/>
        </w:rPr>
        <w:t>Önlem hataları</w:t>
      </w:r>
    </w:p>
    <w:p w:rsidR="00FB2F68" w:rsidRPr="00FB2F68" w:rsidRDefault="00FB2F68" w:rsidP="00FB2F68">
      <w:pPr>
        <w:pStyle w:val="ListeParagraf"/>
        <w:numPr>
          <w:ilvl w:val="0"/>
          <w:numId w:val="19"/>
        </w:numPr>
        <w:autoSpaceDE w:val="0"/>
        <w:autoSpaceDN w:val="0"/>
        <w:adjustRightInd w:val="0"/>
        <w:spacing w:before="240" w:after="240" w:line="360" w:lineRule="auto"/>
        <w:ind w:left="993" w:hanging="284"/>
        <w:contextualSpacing w:val="0"/>
        <w:jc w:val="both"/>
        <w:rPr>
          <w:rFonts w:ascii="Times New Roman" w:hAnsi="Times New Roman"/>
          <w:bCs/>
          <w:sz w:val="24"/>
          <w:szCs w:val="24"/>
        </w:rPr>
      </w:pPr>
      <w:r>
        <w:rPr>
          <w:rFonts w:ascii="Times New Roman" w:hAnsi="Times New Roman"/>
          <w:bCs/>
          <w:sz w:val="24"/>
          <w:szCs w:val="24"/>
        </w:rPr>
        <w:t>Diğer hatalar (</w:t>
      </w:r>
      <w:r w:rsidR="005E3B37">
        <w:rPr>
          <w:rFonts w:ascii="Times New Roman" w:hAnsi="Times New Roman"/>
          <w:bCs/>
          <w:sz w:val="24"/>
          <w:szCs w:val="24"/>
        </w:rPr>
        <w:t xml:space="preserve">sistem, </w:t>
      </w:r>
      <w:proofErr w:type="gramStart"/>
      <w:r w:rsidR="005E3B37">
        <w:rPr>
          <w:rFonts w:ascii="Times New Roman" w:hAnsi="Times New Roman"/>
          <w:bCs/>
          <w:sz w:val="24"/>
          <w:szCs w:val="24"/>
        </w:rPr>
        <w:t>ekipman</w:t>
      </w:r>
      <w:proofErr w:type="gramEnd"/>
      <w:r w:rsidR="005E3B37">
        <w:rPr>
          <w:rFonts w:ascii="Times New Roman" w:hAnsi="Times New Roman"/>
          <w:bCs/>
          <w:sz w:val="24"/>
          <w:szCs w:val="24"/>
        </w:rPr>
        <w:t xml:space="preserve"> veya iletişim eksikiliğinden kaynaklanan hatalar)</w:t>
      </w:r>
    </w:p>
    <w:p w:rsidR="00493F9A" w:rsidRDefault="00493F9A" w:rsidP="00210AFC">
      <w:pPr>
        <w:autoSpaceDE w:val="0"/>
        <w:autoSpaceDN w:val="0"/>
        <w:adjustRightInd w:val="0"/>
        <w:spacing w:before="240" w:after="240" w:line="360" w:lineRule="auto"/>
        <w:ind w:firstLine="708"/>
        <w:jc w:val="both"/>
        <w:rPr>
          <w:rFonts w:ascii="Times New Roman" w:hAnsi="Times New Roman"/>
          <w:bCs/>
          <w:sz w:val="24"/>
          <w:szCs w:val="24"/>
        </w:rPr>
      </w:pPr>
      <w:r>
        <w:rPr>
          <w:rFonts w:ascii="Times New Roman" w:hAnsi="Times New Roman"/>
          <w:bCs/>
          <w:sz w:val="24"/>
          <w:szCs w:val="24"/>
        </w:rPr>
        <w:t xml:space="preserve">Hemşirelik mesleğine yönelik bir sınıflama yapıldığında </w:t>
      </w:r>
      <w:r w:rsidR="00207EA3">
        <w:rPr>
          <w:rFonts w:ascii="Times New Roman" w:hAnsi="Times New Roman"/>
          <w:bCs/>
          <w:sz w:val="24"/>
          <w:szCs w:val="24"/>
        </w:rPr>
        <w:t>tıbbi hatalar (Ertem ve ark, 2009);</w:t>
      </w:r>
    </w:p>
    <w:p w:rsidR="00210AFC" w:rsidRDefault="00210AFC" w:rsidP="00210AFC">
      <w:pPr>
        <w:pStyle w:val="ListeParagraf"/>
        <w:numPr>
          <w:ilvl w:val="0"/>
          <w:numId w:val="20"/>
        </w:numPr>
        <w:autoSpaceDE w:val="0"/>
        <w:autoSpaceDN w:val="0"/>
        <w:adjustRightInd w:val="0"/>
        <w:spacing w:before="240" w:after="240" w:line="360" w:lineRule="auto"/>
        <w:ind w:left="851" w:hanging="142"/>
        <w:contextualSpacing w:val="0"/>
        <w:jc w:val="both"/>
        <w:rPr>
          <w:rFonts w:ascii="Times New Roman" w:hAnsi="Times New Roman"/>
          <w:bCs/>
          <w:sz w:val="24"/>
          <w:szCs w:val="24"/>
        </w:rPr>
      </w:pPr>
      <w:r>
        <w:rPr>
          <w:rFonts w:ascii="Times New Roman" w:hAnsi="Times New Roman"/>
          <w:bCs/>
          <w:sz w:val="24"/>
          <w:szCs w:val="24"/>
        </w:rPr>
        <w:t xml:space="preserve"> Bakım standartlarını uygulamada eksiklik,</w:t>
      </w:r>
    </w:p>
    <w:p w:rsidR="00210AFC" w:rsidRDefault="00210AFC" w:rsidP="00210AFC">
      <w:pPr>
        <w:pStyle w:val="ListeParagraf"/>
        <w:numPr>
          <w:ilvl w:val="0"/>
          <w:numId w:val="20"/>
        </w:numPr>
        <w:autoSpaceDE w:val="0"/>
        <w:autoSpaceDN w:val="0"/>
        <w:adjustRightInd w:val="0"/>
        <w:spacing w:before="240" w:after="240" w:line="360" w:lineRule="auto"/>
        <w:ind w:left="851" w:hanging="142"/>
        <w:contextualSpacing w:val="0"/>
        <w:jc w:val="both"/>
        <w:rPr>
          <w:rFonts w:ascii="Times New Roman" w:hAnsi="Times New Roman"/>
          <w:bCs/>
          <w:sz w:val="24"/>
          <w:szCs w:val="24"/>
        </w:rPr>
      </w:pPr>
      <w:r>
        <w:rPr>
          <w:rFonts w:ascii="Times New Roman" w:hAnsi="Times New Roman"/>
          <w:bCs/>
          <w:sz w:val="24"/>
          <w:szCs w:val="24"/>
        </w:rPr>
        <w:t xml:space="preserve"> İzlem ve iletişimde eksiklik,</w:t>
      </w:r>
    </w:p>
    <w:p w:rsidR="00210AFC" w:rsidRDefault="00210AFC" w:rsidP="00210AFC">
      <w:pPr>
        <w:pStyle w:val="ListeParagraf"/>
        <w:numPr>
          <w:ilvl w:val="0"/>
          <w:numId w:val="20"/>
        </w:numPr>
        <w:autoSpaceDE w:val="0"/>
        <w:autoSpaceDN w:val="0"/>
        <w:adjustRightInd w:val="0"/>
        <w:spacing w:before="240" w:after="240" w:line="360" w:lineRule="auto"/>
        <w:ind w:left="851" w:hanging="142"/>
        <w:contextualSpacing w:val="0"/>
        <w:jc w:val="both"/>
        <w:rPr>
          <w:rFonts w:ascii="Times New Roman" w:hAnsi="Times New Roman"/>
          <w:bCs/>
          <w:sz w:val="24"/>
          <w:szCs w:val="24"/>
        </w:rPr>
      </w:pPr>
      <w:r>
        <w:rPr>
          <w:rFonts w:ascii="Times New Roman" w:hAnsi="Times New Roman"/>
          <w:bCs/>
          <w:sz w:val="24"/>
          <w:szCs w:val="24"/>
        </w:rPr>
        <w:t xml:space="preserve"> Yetersiz tutulan kayıtlar,</w:t>
      </w:r>
    </w:p>
    <w:p w:rsidR="00210AFC" w:rsidRDefault="00210AFC" w:rsidP="00210AFC">
      <w:pPr>
        <w:pStyle w:val="ListeParagraf"/>
        <w:numPr>
          <w:ilvl w:val="0"/>
          <w:numId w:val="20"/>
        </w:numPr>
        <w:autoSpaceDE w:val="0"/>
        <w:autoSpaceDN w:val="0"/>
        <w:adjustRightInd w:val="0"/>
        <w:spacing w:before="240" w:after="240" w:line="360" w:lineRule="auto"/>
        <w:ind w:left="851" w:hanging="142"/>
        <w:contextualSpacing w:val="0"/>
        <w:jc w:val="both"/>
        <w:rPr>
          <w:rFonts w:ascii="Times New Roman" w:hAnsi="Times New Roman"/>
          <w:bCs/>
          <w:sz w:val="24"/>
          <w:szCs w:val="24"/>
        </w:rPr>
      </w:pPr>
      <w:r>
        <w:rPr>
          <w:rFonts w:ascii="Times New Roman" w:hAnsi="Times New Roman"/>
          <w:bCs/>
          <w:sz w:val="24"/>
          <w:szCs w:val="24"/>
        </w:rPr>
        <w:t xml:space="preserve"> Değerlendirmede eksiklik, </w:t>
      </w:r>
    </w:p>
    <w:p w:rsidR="00210AFC" w:rsidRPr="00210AFC" w:rsidRDefault="00210AFC" w:rsidP="00210AFC">
      <w:pPr>
        <w:pStyle w:val="ListeParagraf"/>
        <w:numPr>
          <w:ilvl w:val="0"/>
          <w:numId w:val="20"/>
        </w:numPr>
        <w:autoSpaceDE w:val="0"/>
        <w:autoSpaceDN w:val="0"/>
        <w:adjustRightInd w:val="0"/>
        <w:spacing w:before="240" w:after="240" w:line="360" w:lineRule="auto"/>
        <w:ind w:left="851" w:hanging="142"/>
        <w:contextualSpacing w:val="0"/>
        <w:jc w:val="both"/>
        <w:rPr>
          <w:rFonts w:ascii="Times New Roman" w:hAnsi="Times New Roman"/>
          <w:bCs/>
          <w:sz w:val="24"/>
          <w:szCs w:val="24"/>
        </w:rPr>
      </w:pPr>
      <w:r>
        <w:rPr>
          <w:rFonts w:ascii="Times New Roman" w:hAnsi="Times New Roman"/>
          <w:bCs/>
          <w:sz w:val="24"/>
          <w:szCs w:val="24"/>
        </w:rPr>
        <w:t xml:space="preserve"> Hasta güvenliği uygulamalarında eksiklik şeklinde gruplandırılabilir </w:t>
      </w:r>
    </w:p>
    <w:p w:rsidR="008377C0" w:rsidRPr="00807BDC" w:rsidRDefault="00CE6026" w:rsidP="00210AFC">
      <w:pPr>
        <w:autoSpaceDE w:val="0"/>
        <w:autoSpaceDN w:val="0"/>
        <w:adjustRightInd w:val="0"/>
        <w:spacing w:before="240" w:after="240" w:line="360" w:lineRule="auto"/>
        <w:ind w:firstLine="708"/>
        <w:jc w:val="both"/>
        <w:rPr>
          <w:rFonts w:ascii="Times New Roman" w:hAnsi="Times New Roman"/>
          <w:b/>
          <w:bCs/>
          <w:sz w:val="24"/>
          <w:szCs w:val="24"/>
        </w:rPr>
      </w:pPr>
      <w:r w:rsidRPr="00807BDC">
        <w:rPr>
          <w:rFonts w:ascii="Times New Roman" w:hAnsi="Times New Roman"/>
          <w:bCs/>
          <w:sz w:val="24"/>
          <w:szCs w:val="24"/>
        </w:rPr>
        <w:t>Hata tür</w:t>
      </w:r>
      <w:r w:rsidR="005D48BC" w:rsidRPr="00807BDC">
        <w:rPr>
          <w:rFonts w:ascii="Times New Roman" w:hAnsi="Times New Roman"/>
          <w:bCs/>
          <w:sz w:val="24"/>
          <w:szCs w:val="24"/>
        </w:rPr>
        <w:t>lerine göre tıbbi hatalar şu başlıklar altında toplanabilir</w:t>
      </w:r>
      <w:r w:rsidRPr="00807BDC">
        <w:rPr>
          <w:rFonts w:ascii="Times New Roman" w:hAnsi="Times New Roman"/>
          <w:bCs/>
          <w:sz w:val="24"/>
          <w:szCs w:val="24"/>
        </w:rPr>
        <w:t xml:space="preserve"> (</w:t>
      </w:r>
      <w:r w:rsidR="00AD129C">
        <w:rPr>
          <w:rFonts w:ascii="Times New Roman" w:hAnsi="Times New Roman"/>
          <w:sz w:val="24"/>
          <w:szCs w:val="24"/>
        </w:rPr>
        <w:t xml:space="preserve">Özata ve Altunkan, 2010; </w:t>
      </w:r>
      <w:r w:rsidR="00C67DDA" w:rsidRPr="00807BDC">
        <w:rPr>
          <w:rFonts w:ascii="Times New Roman" w:hAnsi="Times New Roman"/>
          <w:bCs/>
          <w:sz w:val="24"/>
          <w:szCs w:val="24"/>
        </w:rPr>
        <w:t xml:space="preserve">Seren </w:t>
      </w:r>
      <w:r w:rsidRPr="00807BDC">
        <w:rPr>
          <w:rFonts w:ascii="Times New Roman" w:hAnsi="Times New Roman"/>
          <w:sz w:val="24"/>
          <w:szCs w:val="24"/>
        </w:rPr>
        <w:t>İntepeler ve Dursun, 2012)</w:t>
      </w:r>
      <w:r w:rsidRPr="00807BDC">
        <w:rPr>
          <w:rFonts w:ascii="Times New Roman" w:hAnsi="Times New Roman"/>
          <w:b/>
          <w:bCs/>
          <w:sz w:val="24"/>
          <w:szCs w:val="24"/>
        </w:rPr>
        <w:t>;</w:t>
      </w:r>
    </w:p>
    <w:p w:rsidR="00CE6026" w:rsidRPr="00807BDC" w:rsidRDefault="00CE6026" w:rsidP="00807BDC">
      <w:pPr>
        <w:pStyle w:val="ListeParagraf"/>
        <w:numPr>
          <w:ilvl w:val="0"/>
          <w:numId w:val="11"/>
        </w:numPr>
        <w:autoSpaceDE w:val="0"/>
        <w:autoSpaceDN w:val="0"/>
        <w:adjustRightInd w:val="0"/>
        <w:spacing w:before="240" w:after="240" w:line="360" w:lineRule="auto"/>
        <w:ind w:left="0" w:firstLine="709"/>
        <w:contextualSpacing w:val="0"/>
        <w:jc w:val="both"/>
        <w:rPr>
          <w:rFonts w:ascii="Times New Roman" w:hAnsi="Times New Roman" w:cs="Times New Roman"/>
          <w:b/>
          <w:bCs/>
          <w:sz w:val="24"/>
          <w:szCs w:val="24"/>
        </w:rPr>
      </w:pPr>
      <w:r w:rsidRPr="00807BDC">
        <w:rPr>
          <w:rFonts w:ascii="Times New Roman" w:hAnsi="Times New Roman" w:cs="Times New Roman"/>
          <w:sz w:val="24"/>
          <w:szCs w:val="24"/>
        </w:rPr>
        <w:t xml:space="preserve">İlaç </w:t>
      </w:r>
      <w:r w:rsidR="008377C0" w:rsidRPr="00807BDC">
        <w:rPr>
          <w:rFonts w:ascii="Times New Roman" w:hAnsi="Times New Roman" w:cs="Times New Roman"/>
          <w:sz w:val="24"/>
          <w:szCs w:val="24"/>
        </w:rPr>
        <w:t>uygulama hataları</w:t>
      </w:r>
    </w:p>
    <w:p w:rsidR="00CE6026" w:rsidRPr="00807BDC" w:rsidRDefault="00CE6026" w:rsidP="00807BDC">
      <w:pPr>
        <w:pStyle w:val="ListeParagraf"/>
        <w:numPr>
          <w:ilvl w:val="0"/>
          <w:numId w:val="11"/>
        </w:numPr>
        <w:autoSpaceDE w:val="0"/>
        <w:autoSpaceDN w:val="0"/>
        <w:adjustRightInd w:val="0"/>
        <w:spacing w:before="240" w:after="240" w:line="360" w:lineRule="auto"/>
        <w:ind w:left="0" w:firstLine="709"/>
        <w:contextualSpacing w:val="0"/>
        <w:jc w:val="both"/>
        <w:rPr>
          <w:rFonts w:ascii="Times New Roman" w:hAnsi="Times New Roman" w:cs="Times New Roman"/>
          <w:sz w:val="24"/>
          <w:szCs w:val="24"/>
        </w:rPr>
      </w:pPr>
      <w:r w:rsidRPr="00807BDC">
        <w:rPr>
          <w:rFonts w:ascii="Times New Roman" w:hAnsi="Times New Roman" w:cs="Times New Roman"/>
          <w:sz w:val="24"/>
          <w:szCs w:val="24"/>
        </w:rPr>
        <w:t>Cerrahi hatalar</w:t>
      </w:r>
    </w:p>
    <w:p w:rsidR="00CE6026" w:rsidRPr="00807BDC" w:rsidRDefault="008377C0" w:rsidP="00807BDC">
      <w:pPr>
        <w:pStyle w:val="ListeParagraf"/>
        <w:numPr>
          <w:ilvl w:val="0"/>
          <w:numId w:val="11"/>
        </w:numPr>
        <w:autoSpaceDE w:val="0"/>
        <w:autoSpaceDN w:val="0"/>
        <w:adjustRightInd w:val="0"/>
        <w:spacing w:before="240" w:after="240" w:line="360" w:lineRule="auto"/>
        <w:ind w:left="0" w:firstLine="709"/>
        <w:contextualSpacing w:val="0"/>
        <w:jc w:val="both"/>
        <w:rPr>
          <w:rFonts w:ascii="Times New Roman" w:hAnsi="Times New Roman" w:cs="Times New Roman"/>
          <w:sz w:val="24"/>
          <w:szCs w:val="24"/>
        </w:rPr>
      </w:pPr>
      <w:r w:rsidRPr="00807BDC">
        <w:rPr>
          <w:rFonts w:ascii="Times New Roman" w:hAnsi="Times New Roman" w:cs="Times New Roman"/>
          <w:sz w:val="24"/>
          <w:szCs w:val="24"/>
        </w:rPr>
        <w:lastRenderedPageBreak/>
        <w:t>Tanı koyma</w:t>
      </w:r>
      <w:r w:rsidR="00CE6026" w:rsidRPr="00807BDC">
        <w:rPr>
          <w:rFonts w:ascii="Times New Roman" w:hAnsi="Times New Roman" w:cs="Times New Roman"/>
          <w:sz w:val="24"/>
          <w:szCs w:val="24"/>
        </w:rPr>
        <w:t xml:space="preserve"> hatalar</w:t>
      </w:r>
      <w:r w:rsidRPr="00807BDC">
        <w:rPr>
          <w:rFonts w:ascii="Times New Roman" w:hAnsi="Times New Roman" w:cs="Times New Roman"/>
          <w:sz w:val="24"/>
          <w:szCs w:val="24"/>
        </w:rPr>
        <w:t>ı</w:t>
      </w:r>
    </w:p>
    <w:p w:rsidR="00CE6026" w:rsidRPr="00807BDC" w:rsidRDefault="00CE6026" w:rsidP="00807BDC">
      <w:pPr>
        <w:pStyle w:val="ListeParagraf"/>
        <w:numPr>
          <w:ilvl w:val="0"/>
          <w:numId w:val="11"/>
        </w:numPr>
        <w:autoSpaceDE w:val="0"/>
        <w:autoSpaceDN w:val="0"/>
        <w:adjustRightInd w:val="0"/>
        <w:spacing w:before="240" w:after="240" w:line="360" w:lineRule="auto"/>
        <w:ind w:left="0" w:firstLine="709"/>
        <w:contextualSpacing w:val="0"/>
        <w:jc w:val="both"/>
        <w:rPr>
          <w:rFonts w:ascii="Times New Roman" w:hAnsi="Times New Roman" w:cs="Times New Roman"/>
          <w:sz w:val="24"/>
          <w:szCs w:val="24"/>
        </w:rPr>
      </w:pPr>
      <w:r w:rsidRPr="00807BDC">
        <w:rPr>
          <w:rFonts w:ascii="Times New Roman" w:hAnsi="Times New Roman" w:cs="Times New Roman"/>
          <w:sz w:val="24"/>
          <w:szCs w:val="24"/>
        </w:rPr>
        <w:t>Sistem yetersizliği</w:t>
      </w:r>
      <w:r w:rsidR="008377C0" w:rsidRPr="00807BDC">
        <w:rPr>
          <w:rFonts w:ascii="Times New Roman" w:hAnsi="Times New Roman" w:cs="Times New Roman"/>
          <w:sz w:val="24"/>
          <w:szCs w:val="24"/>
        </w:rPr>
        <w:t xml:space="preserve"> ile ilişkili hatalar </w:t>
      </w:r>
    </w:p>
    <w:p w:rsidR="00CE6026" w:rsidRDefault="00CE6026" w:rsidP="00807BDC">
      <w:pPr>
        <w:pStyle w:val="ListeParagraf"/>
        <w:numPr>
          <w:ilvl w:val="0"/>
          <w:numId w:val="11"/>
        </w:numPr>
        <w:autoSpaceDE w:val="0"/>
        <w:autoSpaceDN w:val="0"/>
        <w:adjustRightInd w:val="0"/>
        <w:spacing w:before="240" w:after="240" w:line="360" w:lineRule="auto"/>
        <w:ind w:left="0" w:firstLine="709"/>
        <w:contextualSpacing w:val="0"/>
        <w:jc w:val="both"/>
        <w:rPr>
          <w:rFonts w:ascii="Times New Roman" w:hAnsi="Times New Roman" w:cs="Times New Roman"/>
          <w:sz w:val="24"/>
          <w:szCs w:val="24"/>
        </w:rPr>
      </w:pPr>
      <w:r w:rsidRPr="00807BDC">
        <w:rPr>
          <w:rFonts w:ascii="Times New Roman" w:hAnsi="Times New Roman" w:cs="Times New Roman"/>
          <w:sz w:val="24"/>
          <w:szCs w:val="24"/>
        </w:rPr>
        <w:t xml:space="preserve">Diğer hatalar (hastane </w:t>
      </w:r>
      <w:proofErr w:type="gramStart"/>
      <w:r w:rsidRPr="00807BDC">
        <w:rPr>
          <w:rFonts w:ascii="Times New Roman" w:hAnsi="Times New Roman" w:cs="Times New Roman"/>
          <w:sz w:val="24"/>
          <w:szCs w:val="24"/>
        </w:rPr>
        <w:t>enfeksiyonları</w:t>
      </w:r>
      <w:proofErr w:type="gramEnd"/>
      <w:r w:rsidRPr="00807BDC">
        <w:rPr>
          <w:rFonts w:ascii="Times New Roman" w:hAnsi="Times New Roman" w:cs="Times New Roman"/>
          <w:sz w:val="24"/>
          <w:szCs w:val="24"/>
        </w:rPr>
        <w:t>, kan transfüzyon</w:t>
      </w:r>
      <w:r w:rsidR="00F05DA5" w:rsidRPr="00807BDC">
        <w:rPr>
          <w:rFonts w:ascii="Times New Roman" w:hAnsi="Times New Roman" w:cs="Times New Roman"/>
          <w:sz w:val="24"/>
          <w:szCs w:val="24"/>
        </w:rPr>
        <w:t xml:space="preserve"> hataları</w:t>
      </w:r>
      <w:r w:rsidRPr="00807BDC">
        <w:rPr>
          <w:rFonts w:ascii="Times New Roman" w:hAnsi="Times New Roman" w:cs="Times New Roman"/>
          <w:sz w:val="24"/>
          <w:szCs w:val="24"/>
        </w:rPr>
        <w:t>, hasta düşme</w:t>
      </w:r>
      <w:r w:rsidR="008377C0" w:rsidRPr="00807BDC">
        <w:rPr>
          <w:rFonts w:ascii="Times New Roman" w:hAnsi="Times New Roman" w:cs="Times New Roman"/>
          <w:sz w:val="24"/>
          <w:szCs w:val="24"/>
        </w:rPr>
        <w:t xml:space="preserve">leri, </w:t>
      </w:r>
      <w:r w:rsidRPr="00807BDC">
        <w:rPr>
          <w:rFonts w:ascii="Times New Roman" w:hAnsi="Times New Roman" w:cs="Times New Roman"/>
          <w:sz w:val="24"/>
          <w:szCs w:val="24"/>
        </w:rPr>
        <w:t>vb</w:t>
      </w:r>
      <w:r w:rsidR="008377C0" w:rsidRPr="00807BDC">
        <w:rPr>
          <w:rFonts w:ascii="Times New Roman" w:hAnsi="Times New Roman" w:cs="Times New Roman"/>
          <w:sz w:val="24"/>
          <w:szCs w:val="24"/>
        </w:rPr>
        <w:t>.</w:t>
      </w:r>
      <w:r w:rsidRPr="00807BDC">
        <w:rPr>
          <w:rFonts w:ascii="Times New Roman" w:hAnsi="Times New Roman" w:cs="Times New Roman"/>
          <w:sz w:val="24"/>
          <w:szCs w:val="24"/>
        </w:rPr>
        <w:t>)</w:t>
      </w:r>
    </w:p>
    <w:p w:rsidR="003F0128" w:rsidRDefault="003F0128" w:rsidP="003F0128">
      <w:pPr>
        <w:pStyle w:val="ListeParagraf"/>
        <w:autoSpaceDE w:val="0"/>
        <w:autoSpaceDN w:val="0"/>
        <w:adjustRightInd w:val="0"/>
        <w:spacing w:before="240" w:after="240" w:line="360" w:lineRule="auto"/>
        <w:ind w:left="709"/>
        <w:contextualSpacing w:val="0"/>
        <w:jc w:val="both"/>
        <w:rPr>
          <w:rFonts w:ascii="Times New Roman" w:hAnsi="Times New Roman" w:cs="Times New Roman"/>
          <w:sz w:val="24"/>
          <w:szCs w:val="24"/>
        </w:rPr>
      </w:pPr>
    </w:p>
    <w:p w:rsidR="00210AFC" w:rsidRPr="00210AFC" w:rsidRDefault="00210AFC" w:rsidP="00A3167D">
      <w:pPr>
        <w:spacing w:before="240" w:after="240" w:line="360" w:lineRule="auto"/>
        <w:ind w:firstLine="708"/>
        <w:jc w:val="both"/>
        <w:rPr>
          <w:rFonts w:ascii="Times New Roman" w:hAnsi="Times New Roman"/>
          <w:b/>
          <w:sz w:val="24"/>
          <w:szCs w:val="24"/>
        </w:rPr>
      </w:pPr>
      <w:r w:rsidRPr="00210AFC">
        <w:rPr>
          <w:rFonts w:ascii="Times New Roman" w:hAnsi="Times New Roman"/>
          <w:b/>
          <w:sz w:val="24"/>
          <w:szCs w:val="24"/>
        </w:rPr>
        <w:t>2.4.1. İlaç Uygulama Hataları</w:t>
      </w:r>
    </w:p>
    <w:p w:rsidR="00A3167D" w:rsidRDefault="00A3167D" w:rsidP="00A3167D">
      <w:pPr>
        <w:spacing w:before="240" w:after="240" w:line="360" w:lineRule="auto"/>
        <w:ind w:firstLine="708"/>
        <w:jc w:val="both"/>
        <w:rPr>
          <w:rFonts w:ascii="Times New Roman" w:hAnsi="Times New Roman"/>
          <w:sz w:val="24"/>
          <w:szCs w:val="24"/>
        </w:rPr>
      </w:pPr>
      <w:r w:rsidRPr="00A3167D">
        <w:rPr>
          <w:rFonts w:ascii="Times New Roman" w:hAnsi="Times New Roman"/>
          <w:sz w:val="24"/>
          <w:szCs w:val="24"/>
        </w:rPr>
        <w:t>İlaç hataları küresel bir problemdir ve hasta ölümüyle bile sonuçlanan ciddi olaylara yol açabilir. Bu hatalar Amerikan İlaç Enstitüsü (American Institute of Medicine-AIUM) tarafından 5 tıbbi hata kategorisinden biri olarak listelenmiştir (Mrayyan ve ark, 2007; Joolae ve ark, 2011).</w:t>
      </w:r>
      <w:r w:rsidR="0044025D">
        <w:rPr>
          <w:rFonts w:ascii="Times New Roman" w:hAnsi="Times New Roman"/>
          <w:sz w:val="24"/>
          <w:szCs w:val="24"/>
        </w:rPr>
        <w:t xml:space="preserve"> </w:t>
      </w:r>
      <w:r w:rsidR="00ED11A6" w:rsidRPr="00ED11A6">
        <w:rPr>
          <w:rFonts w:ascii="Times New Roman" w:hAnsi="Times New Roman"/>
          <w:sz w:val="24"/>
          <w:szCs w:val="24"/>
        </w:rPr>
        <w:t>İlaç hataları bilinen tıbbi hataların en yaygın tiplerindendir (Sanghera ve ark, 2007; Joolae ve ark, 2011).</w:t>
      </w:r>
    </w:p>
    <w:p w:rsidR="00294CA3" w:rsidRDefault="0044025D" w:rsidP="008D6051">
      <w:pPr>
        <w:spacing w:before="240" w:after="240" w:line="360" w:lineRule="auto"/>
        <w:ind w:firstLine="708"/>
        <w:jc w:val="both"/>
        <w:rPr>
          <w:rFonts w:ascii="Times New Roman" w:hAnsi="Times New Roman"/>
          <w:sz w:val="24"/>
          <w:szCs w:val="24"/>
        </w:rPr>
      </w:pPr>
      <w:r>
        <w:rPr>
          <w:rFonts w:ascii="Times New Roman" w:hAnsi="Times New Roman"/>
          <w:sz w:val="24"/>
          <w:szCs w:val="24"/>
        </w:rPr>
        <w:t>ABD İlaç Hatalarını Rapor Etme ve Önleme Ulusal Koordinasyon Konseyi (NCCMERP)’nın ilaç hatası tanımı “hastanın ilaçlardan zarar görmesinin veya yanlış ilaç almasının neden olduğu önlenebilir olay” şeklindedir</w:t>
      </w:r>
      <w:r w:rsidR="00C6371D">
        <w:rPr>
          <w:rFonts w:ascii="Times New Roman" w:hAnsi="Times New Roman"/>
          <w:sz w:val="24"/>
          <w:szCs w:val="24"/>
        </w:rPr>
        <w:t xml:space="preserve"> (Sayek, 2010)</w:t>
      </w:r>
      <w:r>
        <w:rPr>
          <w:rFonts w:ascii="Times New Roman" w:hAnsi="Times New Roman"/>
          <w:sz w:val="24"/>
          <w:szCs w:val="24"/>
        </w:rPr>
        <w:t xml:space="preserve">. </w:t>
      </w:r>
      <w:r w:rsidR="00605AE3">
        <w:rPr>
          <w:rFonts w:ascii="Times New Roman" w:hAnsi="Times New Roman"/>
          <w:sz w:val="24"/>
          <w:szCs w:val="24"/>
        </w:rPr>
        <w:t xml:space="preserve">Başka bir tanımda ise reçeteye yazılan, hastaya verilen </w:t>
      </w:r>
      <w:r w:rsidR="00BD25F0">
        <w:rPr>
          <w:rFonts w:ascii="Times New Roman" w:hAnsi="Times New Roman"/>
          <w:sz w:val="24"/>
          <w:szCs w:val="24"/>
        </w:rPr>
        <w:t>ya da hastanın ilaç kullanımında yanlış olması durumudur</w:t>
      </w:r>
      <w:r w:rsidR="008D6051">
        <w:rPr>
          <w:rFonts w:ascii="Times New Roman" w:hAnsi="Times New Roman"/>
          <w:sz w:val="24"/>
          <w:szCs w:val="24"/>
        </w:rPr>
        <w:t xml:space="preserve"> (</w:t>
      </w:r>
      <w:r w:rsidR="00605AE3" w:rsidRPr="008D6051">
        <w:rPr>
          <w:rFonts w:ascii="Times New Roman" w:hAnsi="Times New Roman"/>
          <w:sz w:val="24"/>
          <w:szCs w:val="24"/>
        </w:rPr>
        <w:t>Durmaz</w:t>
      </w:r>
      <w:r w:rsidR="008D6051" w:rsidRPr="008D6051">
        <w:rPr>
          <w:rFonts w:ascii="Times New Roman" w:hAnsi="Times New Roman"/>
          <w:sz w:val="24"/>
          <w:szCs w:val="24"/>
        </w:rPr>
        <w:t>,</w:t>
      </w:r>
      <w:r w:rsidR="00605AE3" w:rsidRPr="008D6051">
        <w:rPr>
          <w:rFonts w:ascii="Times New Roman" w:hAnsi="Times New Roman"/>
          <w:sz w:val="24"/>
          <w:szCs w:val="24"/>
        </w:rPr>
        <w:t xml:space="preserve"> 2007</w:t>
      </w:r>
      <w:r w:rsidR="008D6051" w:rsidRPr="008D6051">
        <w:rPr>
          <w:rFonts w:ascii="Times-Roman" w:eastAsiaTheme="minorHAnsi" w:hAnsi="Times-Roman" w:cs="Times-Roman"/>
          <w:color w:val="000000"/>
          <w:sz w:val="23"/>
          <w:szCs w:val="23"/>
        </w:rPr>
        <w:t>).</w:t>
      </w:r>
      <w:r w:rsidR="008D6051">
        <w:rPr>
          <w:rFonts w:ascii="Times-Roman" w:eastAsiaTheme="minorHAnsi" w:hAnsi="Times-Roman" w:cs="Times-Roman"/>
          <w:color w:val="000000"/>
          <w:sz w:val="23"/>
          <w:szCs w:val="23"/>
        </w:rPr>
        <w:t xml:space="preserve"> </w:t>
      </w:r>
      <w:r w:rsidR="00294CA3">
        <w:rPr>
          <w:rFonts w:ascii="Times New Roman" w:hAnsi="Times New Roman"/>
          <w:sz w:val="24"/>
          <w:szCs w:val="24"/>
        </w:rPr>
        <w:t>İlaç hataları, ilaç uygulamasında izlenmesi gereken ilkelere uyulmaması sonucu gerçekleşen hatalar olarak da tanımlanmaktadır (Eşer ve ark, 2007).</w:t>
      </w:r>
    </w:p>
    <w:p w:rsidR="00A3167D" w:rsidRDefault="00A3167D" w:rsidP="00A3167D">
      <w:pPr>
        <w:spacing w:before="240" w:after="240" w:line="360" w:lineRule="auto"/>
        <w:ind w:firstLine="709"/>
        <w:jc w:val="both"/>
        <w:rPr>
          <w:rFonts w:ascii="Times New Roman" w:eastAsia="Univers-LightTr" w:hAnsi="Times New Roman"/>
          <w:sz w:val="24"/>
          <w:szCs w:val="24"/>
        </w:rPr>
      </w:pPr>
      <w:r w:rsidRPr="00807BDC">
        <w:rPr>
          <w:rFonts w:ascii="Times New Roman" w:eastAsia="Univers-LightTr" w:hAnsi="Times New Roman"/>
          <w:sz w:val="24"/>
          <w:szCs w:val="24"/>
        </w:rPr>
        <w:t>İlaç uygulama hataları, hastaların tedavileri sırasında en sık karşılaştıkları hatalardandır (Aştı ve Acaroğlu, 2000; Özata ve Altunkan, 2010; Tural Büyük ve ark, 2014). Günümüzde reçete sayılarının artmasıyla ve teknolojinin ilerlemesiyle ilaç hataları sayısının da arttığı bilinmektedir (Tural Büyük ve ark, 2014). İlaç hataları ilaç uygulama sürecinin her aşamasında, ilacın doktor tarafından reçete edilmesinden, hemşire tarafından uygulanması ve ilaç etkisinin izlemini de içeren bir süreçte görülebilmektedir (Akalın, 2004; Tural büyük ve ark, 2014).</w:t>
      </w:r>
    </w:p>
    <w:p w:rsidR="003F0128" w:rsidRDefault="003F0128" w:rsidP="00A3167D">
      <w:pPr>
        <w:spacing w:before="240" w:after="240" w:line="360" w:lineRule="auto"/>
        <w:ind w:firstLine="709"/>
        <w:jc w:val="both"/>
        <w:rPr>
          <w:rFonts w:ascii="Times New Roman" w:eastAsia="Univers-LightTr" w:hAnsi="Times New Roman"/>
          <w:sz w:val="24"/>
          <w:szCs w:val="24"/>
        </w:rPr>
      </w:pPr>
    </w:p>
    <w:p w:rsidR="00CA28B0" w:rsidRDefault="00CA28B0" w:rsidP="00A3167D">
      <w:pPr>
        <w:spacing w:before="240" w:after="240" w:line="360" w:lineRule="auto"/>
        <w:ind w:firstLine="709"/>
        <w:jc w:val="both"/>
        <w:rPr>
          <w:rFonts w:ascii="Times New Roman" w:eastAsia="Univers-LightTr" w:hAnsi="Times New Roman"/>
          <w:sz w:val="24"/>
          <w:szCs w:val="24"/>
        </w:rPr>
      </w:pPr>
    </w:p>
    <w:p w:rsidR="00CA28B0" w:rsidRPr="00807BDC" w:rsidRDefault="00CA28B0" w:rsidP="00A3167D">
      <w:pPr>
        <w:spacing w:before="240" w:after="240" w:line="360" w:lineRule="auto"/>
        <w:ind w:firstLine="709"/>
        <w:jc w:val="both"/>
        <w:rPr>
          <w:rFonts w:ascii="Times New Roman" w:eastAsia="Univers-LightTr" w:hAnsi="Times New Roman"/>
          <w:sz w:val="24"/>
          <w:szCs w:val="24"/>
        </w:rPr>
      </w:pPr>
    </w:p>
    <w:p w:rsidR="007A6407" w:rsidRDefault="007A6407" w:rsidP="008D6051">
      <w:pPr>
        <w:spacing w:before="240" w:after="240" w:line="360" w:lineRule="auto"/>
        <w:ind w:firstLine="708"/>
        <w:jc w:val="both"/>
        <w:rPr>
          <w:rFonts w:ascii="Times New Roman" w:hAnsi="Times New Roman"/>
          <w:b/>
          <w:sz w:val="24"/>
          <w:szCs w:val="24"/>
        </w:rPr>
      </w:pPr>
      <w:r>
        <w:rPr>
          <w:rFonts w:ascii="Times New Roman" w:hAnsi="Times New Roman"/>
          <w:b/>
          <w:sz w:val="24"/>
          <w:szCs w:val="24"/>
        </w:rPr>
        <w:lastRenderedPageBreak/>
        <w:t>2.4.2</w:t>
      </w:r>
      <w:r w:rsidRPr="00210AFC">
        <w:rPr>
          <w:rFonts w:ascii="Times New Roman" w:hAnsi="Times New Roman"/>
          <w:b/>
          <w:sz w:val="24"/>
          <w:szCs w:val="24"/>
        </w:rPr>
        <w:t xml:space="preserve">. </w:t>
      </w:r>
      <w:r>
        <w:rPr>
          <w:rFonts w:ascii="Times New Roman" w:hAnsi="Times New Roman"/>
          <w:b/>
          <w:sz w:val="24"/>
          <w:szCs w:val="24"/>
        </w:rPr>
        <w:t xml:space="preserve">Cerrahi </w:t>
      </w:r>
      <w:r w:rsidRPr="00210AFC">
        <w:rPr>
          <w:rFonts w:ascii="Times New Roman" w:hAnsi="Times New Roman"/>
          <w:b/>
          <w:sz w:val="24"/>
          <w:szCs w:val="24"/>
        </w:rPr>
        <w:t>Hatalar</w:t>
      </w:r>
    </w:p>
    <w:p w:rsidR="0018430E" w:rsidRDefault="008D6051" w:rsidP="0018430E">
      <w:pPr>
        <w:spacing w:before="240" w:after="240" w:line="360" w:lineRule="auto"/>
        <w:ind w:firstLine="708"/>
        <w:jc w:val="both"/>
        <w:rPr>
          <w:rFonts w:ascii="Times New Roman" w:hAnsi="Times New Roman"/>
          <w:b/>
          <w:sz w:val="24"/>
          <w:szCs w:val="24"/>
        </w:rPr>
      </w:pPr>
      <w:r>
        <w:rPr>
          <w:rFonts w:ascii="Times New Roman" w:hAnsi="Times New Roman"/>
          <w:sz w:val="24"/>
          <w:szCs w:val="24"/>
        </w:rPr>
        <w:t>Sağlık bilimlerinde</w:t>
      </w:r>
      <w:r w:rsidRPr="00943BFF">
        <w:rPr>
          <w:rFonts w:ascii="Times New Roman" w:hAnsi="Times New Roman"/>
          <w:sz w:val="24"/>
          <w:szCs w:val="24"/>
        </w:rPr>
        <w:t xml:space="preserve"> temel prensip öncelikli olarak hastaya zarar vermemektir. Bu prensibin cerrahi bölümlerdeki ilk adımını güvenli cerrahi oluşturmaktadır.</w:t>
      </w:r>
      <w:r w:rsidR="00BF7097">
        <w:rPr>
          <w:rFonts w:ascii="Times New Roman" w:hAnsi="Times New Roman"/>
          <w:sz w:val="24"/>
          <w:szCs w:val="24"/>
        </w:rPr>
        <w:t xml:space="preserve"> Cerrahi hata, cerrahi sırasında oluşan önlenebilir olay olarak tanımlanmaktadır. </w:t>
      </w:r>
      <w:r w:rsidR="0018430E">
        <w:rPr>
          <w:rFonts w:ascii="Times New Roman" w:hAnsi="Times New Roman"/>
          <w:sz w:val="24"/>
          <w:szCs w:val="24"/>
        </w:rPr>
        <w:t xml:space="preserve">Yanlış taraf cerrahisi, operasyon sırasında hastada yabancı cisim unutulması önlenebilecek cerrahi hatalardandır (Güven, 2014). </w:t>
      </w:r>
    </w:p>
    <w:p w:rsidR="003F0128" w:rsidRDefault="00E5326B" w:rsidP="008D6051">
      <w:pPr>
        <w:spacing w:before="240" w:after="240" w:line="360" w:lineRule="auto"/>
        <w:ind w:firstLine="708"/>
        <w:jc w:val="both"/>
        <w:rPr>
          <w:rFonts w:ascii="Times New Roman" w:hAnsi="Times New Roman"/>
          <w:sz w:val="24"/>
          <w:szCs w:val="24"/>
        </w:rPr>
      </w:pPr>
      <w:r>
        <w:rPr>
          <w:rFonts w:ascii="Times New Roman" w:hAnsi="Times New Roman"/>
          <w:sz w:val="24"/>
          <w:szCs w:val="24"/>
        </w:rPr>
        <w:t>Cerrahi hatalar genellikle operasyon sırasında teknik nedenlerle ilişkilendirilen ve önlenebilen hatalar olarak kabul edilmektedir</w:t>
      </w:r>
      <w:r w:rsidR="00DA38F2">
        <w:rPr>
          <w:rFonts w:ascii="Times New Roman" w:hAnsi="Times New Roman"/>
          <w:sz w:val="24"/>
          <w:szCs w:val="24"/>
        </w:rPr>
        <w:t xml:space="preserve"> (Wiegmann ve ark, 2007)</w:t>
      </w:r>
      <w:r>
        <w:rPr>
          <w:rFonts w:ascii="Times New Roman" w:hAnsi="Times New Roman"/>
          <w:sz w:val="24"/>
          <w:szCs w:val="24"/>
        </w:rPr>
        <w:t xml:space="preserve">. </w:t>
      </w:r>
      <w:r w:rsidR="0048331A">
        <w:rPr>
          <w:rFonts w:ascii="Times New Roman" w:hAnsi="Times New Roman"/>
          <w:sz w:val="24"/>
          <w:szCs w:val="24"/>
        </w:rPr>
        <w:t xml:space="preserve">Dünya Sağlık Örgütü yılda 234 milyon cerrahi operasyonun gerçekleştiğini, bu operasyonların 7 milyonunun </w:t>
      </w:r>
      <w:proofErr w:type="gramStart"/>
      <w:r w:rsidR="0048331A">
        <w:rPr>
          <w:rFonts w:ascii="Times New Roman" w:hAnsi="Times New Roman"/>
          <w:sz w:val="24"/>
          <w:szCs w:val="24"/>
        </w:rPr>
        <w:t>komplikasyonla</w:t>
      </w:r>
      <w:proofErr w:type="gramEnd"/>
      <w:r w:rsidR="0048331A">
        <w:rPr>
          <w:rFonts w:ascii="Times New Roman" w:hAnsi="Times New Roman"/>
          <w:sz w:val="24"/>
          <w:szCs w:val="24"/>
        </w:rPr>
        <w:t xml:space="preserve">, 1 milyonunun da ölümle sonuçlandığını bildirmektedir. </w:t>
      </w:r>
      <w:r w:rsidR="0048331A" w:rsidRPr="009E48E9">
        <w:rPr>
          <w:rFonts w:ascii="Times New Roman" w:hAnsi="Times New Roman"/>
          <w:sz w:val="24"/>
          <w:szCs w:val="24"/>
        </w:rPr>
        <w:t xml:space="preserve">Ülkemizde de </w:t>
      </w:r>
      <w:r w:rsidR="00D130C2" w:rsidRPr="009E48E9">
        <w:rPr>
          <w:rFonts w:ascii="Times New Roman" w:hAnsi="Times New Roman"/>
          <w:sz w:val="24"/>
          <w:szCs w:val="24"/>
        </w:rPr>
        <w:t xml:space="preserve">Teşhisle İlişkili Gruplar Şube Müdürlüğü </w:t>
      </w:r>
      <w:r w:rsidR="009E48E9" w:rsidRPr="009E48E9">
        <w:rPr>
          <w:rFonts w:ascii="Times New Roman" w:hAnsi="Times New Roman"/>
          <w:sz w:val="24"/>
          <w:szCs w:val="24"/>
        </w:rPr>
        <w:t>2015</w:t>
      </w:r>
      <w:r w:rsidR="00781583" w:rsidRPr="009E48E9">
        <w:rPr>
          <w:rFonts w:ascii="Times New Roman" w:hAnsi="Times New Roman"/>
          <w:sz w:val="24"/>
          <w:szCs w:val="24"/>
        </w:rPr>
        <w:t xml:space="preserve"> yılı </w:t>
      </w:r>
      <w:r w:rsidR="0048331A" w:rsidRPr="009E48E9">
        <w:rPr>
          <w:rFonts w:ascii="Times New Roman" w:hAnsi="Times New Roman"/>
          <w:sz w:val="24"/>
          <w:szCs w:val="24"/>
        </w:rPr>
        <w:t xml:space="preserve">verilerine göre yıllık </w:t>
      </w:r>
      <w:r w:rsidR="009E48E9" w:rsidRPr="009E48E9">
        <w:rPr>
          <w:rFonts w:ascii="Times New Roman" w:hAnsi="Times New Roman"/>
          <w:sz w:val="24"/>
          <w:szCs w:val="24"/>
        </w:rPr>
        <w:t>4.770.145</w:t>
      </w:r>
      <w:r w:rsidR="009E48E9">
        <w:t xml:space="preserve"> </w:t>
      </w:r>
      <w:r w:rsidR="0048331A">
        <w:rPr>
          <w:rFonts w:ascii="Times New Roman" w:hAnsi="Times New Roman"/>
          <w:sz w:val="24"/>
          <w:szCs w:val="24"/>
        </w:rPr>
        <w:t>cerrahi operasyon yap</w:t>
      </w:r>
      <w:r w:rsidR="00AB5822">
        <w:rPr>
          <w:rFonts w:ascii="Times New Roman" w:hAnsi="Times New Roman"/>
          <w:sz w:val="24"/>
          <w:szCs w:val="24"/>
        </w:rPr>
        <w:t>ılmakta</w:t>
      </w:r>
      <w:r w:rsidR="00D0249A">
        <w:rPr>
          <w:rFonts w:ascii="Times New Roman" w:hAnsi="Times New Roman"/>
          <w:sz w:val="24"/>
          <w:szCs w:val="24"/>
        </w:rPr>
        <w:t>dır (</w:t>
      </w:r>
      <w:r w:rsidR="00D0249A" w:rsidRPr="00D0249A">
        <w:rPr>
          <w:rFonts w:ascii="Times New Roman" w:hAnsi="Times New Roman"/>
          <w:sz w:val="24"/>
          <w:szCs w:val="24"/>
        </w:rPr>
        <w:t>saglikistatistikleri.gov.tr</w:t>
      </w:r>
      <w:r w:rsidR="00AB5822">
        <w:rPr>
          <w:rFonts w:ascii="Times New Roman" w:hAnsi="Times New Roman"/>
          <w:sz w:val="24"/>
          <w:szCs w:val="24"/>
        </w:rPr>
        <w:t>,</w:t>
      </w:r>
      <w:r w:rsidR="00D0249A">
        <w:rPr>
          <w:rFonts w:ascii="Times New Roman" w:hAnsi="Times New Roman"/>
          <w:sz w:val="24"/>
          <w:szCs w:val="24"/>
        </w:rPr>
        <w:t xml:space="preserve"> 20.10.2017). </w:t>
      </w:r>
    </w:p>
    <w:p w:rsidR="00BB4A7E" w:rsidRPr="00512D7F" w:rsidRDefault="00BB4A7E" w:rsidP="008D6051">
      <w:pPr>
        <w:spacing w:before="240" w:after="240" w:line="360" w:lineRule="auto"/>
        <w:ind w:firstLine="708"/>
        <w:jc w:val="both"/>
        <w:rPr>
          <w:rFonts w:ascii="Times New Roman" w:hAnsi="Times New Roman"/>
          <w:color w:val="FF0000"/>
          <w:sz w:val="24"/>
          <w:szCs w:val="24"/>
        </w:rPr>
      </w:pPr>
    </w:p>
    <w:p w:rsidR="00A56320" w:rsidRDefault="00A56320" w:rsidP="00A56320">
      <w:pPr>
        <w:spacing w:before="240" w:after="240" w:line="360" w:lineRule="auto"/>
        <w:ind w:firstLine="708"/>
        <w:jc w:val="both"/>
        <w:rPr>
          <w:rFonts w:ascii="Times New Roman" w:hAnsi="Times New Roman"/>
          <w:b/>
          <w:sz w:val="24"/>
          <w:szCs w:val="24"/>
        </w:rPr>
      </w:pPr>
      <w:r>
        <w:rPr>
          <w:rFonts w:ascii="Times New Roman" w:hAnsi="Times New Roman"/>
          <w:b/>
          <w:sz w:val="24"/>
          <w:szCs w:val="24"/>
        </w:rPr>
        <w:t>2.4.</w:t>
      </w:r>
      <w:r w:rsidR="003F0128">
        <w:rPr>
          <w:rFonts w:ascii="Times New Roman" w:hAnsi="Times New Roman"/>
          <w:b/>
          <w:sz w:val="24"/>
          <w:szCs w:val="24"/>
        </w:rPr>
        <w:t>3</w:t>
      </w:r>
      <w:r w:rsidRPr="00210AFC">
        <w:rPr>
          <w:rFonts w:ascii="Times New Roman" w:hAnsi="Times New Roman"/>
          <w:b/>
          <w:sz w:val="24"/>
          <w:szCs w:val="24"/>
        </w:rPr>
        <w:t xml:space="preserve">. </w:t>
      </w:r>
      <w:r>
        <w:rPr>
          <w:rFonts w:ascii="Times New Roman" w:hAnsi="Times New Roman"/>
          <w:b/>
          <w:sz w:val="24"/>
          <w:szCs w:val="24"/>
        </w:rPr>
        <w:t xml:space="preserve">Tanı </w:t>
      </w:r>
      <w:r w:rsidRPr="00210AFC">
        <w:rPr>
          <w:rFonts w:ascii="Times New Roman" w:hAnsi="Times New Roman"/>
          <w:b/>
          <w:sz w:val="24"/>
          <w:szCs w:val="24"/>
        </w:rPr>
        <w:t>Hatalar</w:t>
      </w:r>
      <w:r>
        <w:rPr>
          <w:rFonts w:ascii="Times New Roman" w:hAnsi="Times New Roman"/>
          <w:b/>
          <w:sz w:val="24"/>
          <w:szCs w:val="24"/>
        </w:rPr>
        <w:t>ı</w:t>
      </w:r>
    </w:p>
    <w:p w:rsidR="00A56320" w:rsidRDefault="00DD6AB6" w:rsidP="007A6407">
      <w:pPr>
        <w:spacing w:before="240" w:after="240" w:line="360" w:lineRule="auto"/>
        <w:ind w:firstLine="708"/>
        <w:jc w:val="both"/>
        <w:rPr>
          <w:rFonts w:ascii="Times New Roman" w:hAnsi="Times New Roman"/>
          <w:sz w:val="24"/>
          <w:szCs w:val="24"/>
        </w:rPr>
      </w:pPr>
      <w:r>
        <w:rPr>
          <w:rFonts w:ascii="Times New Roman" w:hAnsi="Times New Roman"/>
          <w:sz w:val="24"/>
          <w:szCs w:val="24"/>
        </w:rPr>
        <w:t>Tanı hataları sözlükte bir hastalığın oluşumuna karar verme hatası olarak tanımlanabildiği gibi klinikte muayene ve tanısal testlerden sonra yanlış bir tanı konulması olarak da tanımlanabilmektedir (thefreedictionary.com, 18.10.2017). Yapılan tetkik veya saptanan bulgularla gözden kaçırılan, yanlış veya gecikmiş tanılara tanı hataları adı verilmektedir.</w:t>
      </w:r>
      <w:r w:rsidR="001265AE">
        <w:rPr>
          <w:rFonts w:ascii="Times New Roman" w:hAnsi="Times New Roman"/>
          <w:sz w:val="24"/>
          <w:szCs w:val="24"/>
        </w:rPr>
        <w:t xml:space="preserve"> Klinik muayene ve tanı koyma sürecinin hastaların tüm tedavisini değiştirdiği düşünüldüğünde tanı hataları morbidite ve mortalite ile sonuçlanabilecek dönüm noktası oluşturmaktadır. Her yanlış tanı hastaya zarar vermeyebilir (Graber ve ark, 2005).</w:t>
      </w:r>
      <w:r w:rsidR="00243694">
        <w:rPr>
          <w:rFonts w:ascii="Times New Roman" w:hAnsi="Times New Roman"/>
          <w:sz w:val="24"/>
          <w:szCs w:val="24"/>
        </w:rPr>
        <w:t xml:space="preserve"> IOM</w:t>
      </w:r>
      <w:r w:rsidR="00D90050">
        <w:rPr>
          <w:rFonts w:ascii="Times New Roman" w:hAnsi="Times New Roman"/>
          <w:sz w:val="24"/>
          <w:szCs w:val="24"/>
        </w:rPr>
        <w:t>’un</w:t>
      </w:r>
      <w:r w:rsidR="00243694">
        <w:rPr>
          <w:rFonts w:ascii="Times New Roman" w:hAnsi="Times New Roman"/>
          <w:sz w:val="24"/>
          <w:szCs w:val="24"/>
        </w:rPr>
        <w:t xml:space="preserve"> yayınladığı “Improving Diagnosis in Health Care” raporunda tanı hataları üzerine durmuş ve bu sorunun üstesinden gelebilmek için bir takım değişimler önermiştir</w:t>
      </w:r>
      <w:r w:rsidR="004C7F43">
        <w:rPr>
          <w:rFonts w:ascii="Times New Roman" w:hAnsi="Times New Roman"/>
          <w:sz w:val="24"/>
          <w:szCs w:val="24"/>
        </w:rPr>
        <w:t xml:space="preserve"> (</w:t>
      </w:r>
      <w:r w:rsidR="003102AF">
        <w:rPr>
          <w:rFonts w:ascii="Times New Roman" w:hAnsi="Times New Roman"/>
          <w:sz w:val="24"/>
          <w:szCs w:val="24"/>
        </w:rPr>
        <w:t>IOM, 2015</w:t>
      </w:r>
      <w:r w:rsidR="004C7F43">
        <w:rPr>
          <w:rFonts w:ascii="Times New Roman" w:hAnsi="Times New Roman"/>
          <w:sz w:val="24"/>
          <w:szCs w:val="24"/>
        </w:rPr>
        <w:t>)</w:t>
      </w:r>
      <w:r w:rsidR="00243694">
        <w:rPr>
          <w:rFonts w:ascii="Times New Roman" w:hAnsi="Times New Roman"/>
          <w:sz w:val="24"/>
          <w:szCs w:val="24"/>
        </w:rPr>
        <w:t xml:space="preserve">. </w:t>
      </w:r>
    </w:p>
    <w:p w:rsidR="00D729E9" w:rsidRDefault="00D729E9" w:rsidP="00AA699D">
      <w:pPr>
        <w:spacing w:before="240" w:after="240" w:line="360" w:lineRule="auto"/>
        <w:ind w:firstLine="708"/>
        <w:jc w:val="both"/>
        <w:rPr>
          <w:rFonts w:ascii="Times New Roman" w:hAnsi="Times New Roman"/>
          <w:b/>
          <w:sz w:val="24"/>
          <w:szCs w:val="24"/>
        </w:rPr>
      </w:pPr>
    </w:p>
    <w:p w:rsidR="00D729E9" w:rsidRDefault="00D729E9" w:rsidP="00AA699D">
      <w:pPr>
        <w:spacing w:before="240" w:after="240" w:line="360" w:lineRule="auto"/>
        <w:ind w:firstLine="708"/>
        <w:jc w:val="both"/>
        <w:rPr>
          <w:rFonts w:ascii="Times New Roman" w:hAnsi="Times New Roman"/>
          <w:b/>
          <w:sz w:val="24"/>
          <w:szCs w:val="24"/>
        </w:rPr>
      </w:pPr>
    </w:p>
    <w:p w:rsidR="00BB4A7E" w:rsidRDefault="00BB4A7E" w:rsidP="00AA699D">
      <w:pPr>
        <w:spacing w:before="240" w:after="240" w:line="360" w:lineRule="auto"/>
        <w:ind w:firstLine="708"/>
        <w:jc w:val="both"/>
        <w:rPr>
          <w:rFonts w:ascii="Times New Roman" w:hAnsi="Times New Roman"/>
          <w:b/>
          <w:sz w:val="24"/>
          <w:szCs w:val="24"/>
        </w:rPr>
      </w:pPr>
    </w:p>
    <w:p w:rsidR="00BB4A7E" w:rsidRDefault="00BB4A7E" w:rsidP="00AA699D">
      <w:pPr>
        <w:spacing w:before="240" w:after="240" w:line="360" w:lineRule="auto"/>
        <w:ind w:firstLine="708"/>
        <w:jc w:val="both"/>
        <w:rPr>
          <w:rFonts w:ascii="Times New Roman" w:hAnsi="Times New Roman"/>
          <w:b/>
          <w:sz w:val="24"/>
          <w:szCs w:val="24"/>
        </w:rPr>
      </w:pPr>
    </w:p>
    <w:p w:rsidR="00AA699D" w:rsidRPr="00210AFC" w:rsidRDefault="003F0128" w:rsidP="00AA699D">
      <w:pPr>
        <w:spacing w:before="240" w:after="240" w:line="360" w:lineRule="auto"/>
        <w:ind w:firstLine="708"/>
        <w:jc w:val="both"/>
        <w:rPr>
          <w:rFonts w:ascii="Times New Roman" w:hAnsi="Times New Roman"/>
          <w:b/>
          <w:sz w:val="24"/>
          <w:szCs w:val="24"/>
        </w:rPr>
      </w:pPr>
      <w:r>
        <w:rPr>
          <w:rFonts w:ascii="Times New Roman" w:hAnsi="Times New Roman"/>
          <w:b/>
          <w:sz w:val="24"/>
          <w:szCs w:val="24"/>
        </w:rPr>
        <w:lastRenderedPageBreak/>
        <w:t>2.4.4</w:t>
      </w:r>
      <w:r w:rsidR="00AA699D" w:rsidRPr="00210AFC">
        <w:rPr>
          <w:rFonts w:ascii="Times New Roman" w:hAnsi="Times New Roman"/>
          <w:b/>
          <w:sz w:val="24"/>
          <w:szCs w:val="24"/>
        </w:rPr>
        <w:t xml:space="preserve">. </w:t>
      </w:r>
      <w:r w:rsidR="00AA699D">
        <w:rPr>
          <w:rFonts w:ascii="Times New Roman" w:hAnsi="Times New Roman"/>
          <w:b/>
          <w:sz w:val="24"/>
          <w:szCs w:val="24"/>
        </w:rPr>
        <w:t>Sistem Hataları</w:t>
      </w:r>
    </w:p>
    <w:p w:rsidR="00AA699D" w:rsidRDefault="00AA699D" w:rsidP="007A6407">
      <w:pPr>
        <w:spacing w:before="240" w:after="240" w:line="360" w:lineRule="auto"/>
        <w:ind w:firstLine="708"/>
        <w:jc w:val="both"/>
        <w:rPr>
          <w:rFonts w:ascii="Times New Roman" w:hAnsi="Times New Roman"/>
          <w:sz w:val="24"/>
          <w:szCs w:val="24"/>
        </w:rPr>
      </w:pPr>
      <w:r>
        <w:rPr>
          <w:rFonts w:ascii="Times New Roman" w:hAnsi="Times New Roman"/>
          <w:sz w:val="24"/>
          <w:szCs w:val="24"/>
        </w:rPr>
        <w:t xml:space="preserve">Sağlık bakım sistemleri oldukça karmaşıktır. Çoğu hatanın nedeni bireysel olmaktan ziyade sistem kaynaklıdır ve hatalar için sistemin sorumlu tutulması gerekmektedir (Kalra ve ark, 2013). </w:t>
      </w:r>
      <w:r w:rsidR="007D31DF">
        <w:rPr>
          <w:rFonts w:ascii="Times New Roman" w:hAnsi="Times New Roman"/>
          <w:sz w:val="24"/>
          <w:szCs w:val="24"/>
        </w:rPr>
        <w:t xml:space="preserve">Cihaz ve sarf malzemenin bozuk olması veya bulunmaması, teknik donanımın </w:t>
      </w:r>
      <w:r w:rsidR="00D729E9">
        <w:rPr>
          <w:rFonts w:ascii="Times New Roman" w:hAnsi="Times New Roman"/>
          <w:sz w:val="24"/>
          <w:szCs w:val="24"/>
        </w:rPr>
        <w:t>düzen</w:t>
      </w:r>
      <w:r w:rsidR="007D31DF">
        <w:rPr>
          <w:rFonts w:ascii="Times New Roman" w:hAnsi="Times New Roman"/>
          <w:sz w:val="24"/>
          <w:szCs w:val="24"/>
        </w:rPr>
        <w:t>li arıza takibinin yapılmaması, iletişim eksikliği, denetim yetersizliği,</w:t>
      </w:r>
      <w:r w:rsidR="00F41577">
        <w:rPr>
          <w:rFonts w:ascii="Times New Roman" w:hAnsi="Times New Roman"/>
          <w:sz w:val="24"/>
          <w:szCs w:val="24"/>
        </w:rPr>
        <w:t xml:space="preserve"> hizmet sunumu ve planlanmasında eksiklikler, personel sayısının yetersizliği, yoğun çalışma saatleri gibi </w:t>
      </w:r>
      <w:r w:rsidR="004316C4">
        <w:rPr>
          <w:rFonts w:ascii="Times New Roman" w:hAnsi="Times New Roman"/>
          <w:sz w:val="24"/>
          <w:szCs w:val="24"/>
        </w:rPr>
        <w:t>durumlarda ortaya çıkan hatalar</w:t>
      </w:r>
      <w:r w:rsidR="00F41577">
        <w:rPr>
          <w:rFonts w:ascii="Times New Roman" w:hAnsi="Times New Roman"/>
          <w:sz w:val="24"/>
          <w:szCs w:val="24"/>
        </w:rPr>
        <w:t xml:space="preserve"> sistem kaynaklı hatalar olarak sınıflandırılabilmektedir (Akgün, 2014).</w:t>
      </w:r>
      <w:r w:rsidR="005D69BC">
        <w:rPr>
          <w:rFonts w:ascii="Times New Roman" w:hAnsi="Times New Roman"/>
          <w:sz w:val="24"/>
          <w:szCs w:val="24"/>
        </w:rPr>
        <w:t xml:space="preserve"> Hastanın kimlik bilgilerinin eksik alınması sonucu oluşan hatalar teşhis ve tedavinin devamında da hataları beraberinde getirmektedir (Cebeci, 2010). </w:t>
      </w:r>
    </w:p>
    <w:p w:rsidR="003F0128" w:rsidRDefault="003F0128" w:rsidP="007A6407">
      <w:pPr>
        <w:spacing w:before="240" w:after="240" w:line="360" w:lineRule="auto"/>
        <w:ind w:firstLine="708"/>
        <w:jc w:val="both"/>
        <w:rPr>
          <w:rFonts w:ascii="Times New Roman" w:hAnsi="Times New Roman"/>
          <w:sz w:val="24"/>
          <w:szCs w:val="24"/>
        </w:rPr>
      </w:pPr>
    </w:p>
    <w:p w:rsidR="007A6407" w:rsidRPr="00210AFC" w:rsidRDefault="003F0128" w:rsidP="007A6407">
      <w:pPr>
        <w:spacing w:before="240" w:after="240" w:line="360" w:lineRule="auto"/>
        <w:ind w:firstLine="708"/>
        <w:jc w:val="both"/>
        <w:rPr>
          <w:rFonts w:ascii="Times New Roman" w:hAnsi="Times New Roman"/>
          <w:b/>
          <w:sz w:val="24"/>
          <w:szCs w:val="24"/>
        </w:rPr>
      </w:pPr>
      <w:r>
        <w:rPr>
          <w:rFonts w:ascii="Times New Roman" w:hAnsi="Times New Roman"/>
          <w:b/>
          <w:sz w:val="24"/>
          <w:szCs w:val="24"/>
        </w:rPr>
        <w:t>2.4.5</w:t>
      </w:r>
      <w:r w:rsidR="007A6407" w:rsidRPr="00210AFC">
        <w:rPr>
          <w:rFonts w:ascii="Times New Roman" w:hAnsi="Times New Roman"/>
          <w:b/>
          <w:sz w:val="24"/>
          <w:szCs w:val="24"/>
        </w:rPr>
        <w:t xml:space="preserve">. </w:t>
      </w:r>
      <w:r w:rsidR="007A6407">
        <w:rPr>
          <w:rFonts w:ascii="Times New Roman" w:hAnsi="Times New Roman"/>
          <w:b/>
          <w:sz w:val="24"/>
          <w:szCs w:val="24"/>
        </w:rPr>
        <w:t>Hastane Enfeksiyonları</w:t>
      </w:r>
    </w:p>
    <w:p w:rsidR="00B66D50" w:rsidRPr="00807BDC" w:rsidRDefault="00B66D50" w:rsidP="00B66D50">
      <w:pPr>
        <w:spacing w:before="240" w:after="240" w:line="360" w:lineRule="auto"/>
        <w:ind w:firstLine="709"/>
        <w:jc w:val="both"/>
        <w:rPr>
          <w:rFonts w:ascii="Times New Roman" w:hAnsi="Times New Roman"/>
          <w:sz w:val="24"/>
          <w:szCs w:val="24"/>
        </w:rPr>
      </w:pPr>
      <w:r>
        <w:rPr>
          <w:rFonts w:ascii="Times New Roman" w:hAnsi="Times New Roman"/>
          <w:sz w:val="24"/>
          <w:szCs w:val="24"/>
        </w:rPr>
        <w:t xml:space="preserve">Hastane </w:t>
      </w:r>
      <w:proofErr w:type="gramStart"/>
      <w:r>
        <w:rPr>
          <w:rFonts w:ascii="Times New Roman" w:hAnsi="Times New Roman"/>
          <w:sz w:val="24"/>
          <w:szCs w:val="24"/>
        </w:rPr>
        <w:t>enfeksiyonları</w:t>
      </w:r>
      <w:proofErr w:type="gramEnd"/>
      <w:r>
        <w:rPr>
          <w:rFonts w:ascii="Times New Roman" w:hAnsi="Times New Roman"/>
          <w:sz w:val="24"/>
          <w:szCs w:val="24"/>
        </w:rPr>
        <w:t xml:space="preserve"> da bir diğer tıbbi hata türüdür. </w:t>
      </w:r>
      <w:r w:rsidR="003A0678">
        <w:rPr>
          <w:rFonts w:ascii="Times New Roman" w:hAnsi="Times New Roman"/>
          <w:sz w:val="24"/>
          <w:szCs w:val="24"/>
        </w:rPr>
        <w:t xml:space="preserve">Hastane enfeksiyonları, hastanede yatma, uygulanan işlemler ya da cerrahi girişimler sebebiyle oluşan enfeksiyonlardır. Hastane </w:t>
      </w:r>
      <w:proofErr w:type="gramStart"/>
      <w:r w:rsidR="003A0678">
        <w:rPr>
          <w:rFonts w:ascii="Times New Roman" w:hAnsi="Times New Roman"/>
          <w:sz w:val="24"/>
          <w:szCs w:val="24"/>
        </w:rPr>
        <w:t>enfeksiyonlarına</w:t>
      </w:r>
      <w:proofErr w:type="gramEnd"/>
      <w:r w:rsidR="003A0678">
        <w:rPr>
          <w:rFonts w:ascii="Times New Roman" w:hAnsi="Times New Roman"/>
          <w:sz w:val="24"/>
          <w:szCs w:val="24"/>
        </w:rPr>
        <w:t xml:space="preserve"> “sağlık hizmeti ile ilişkili enfeksiyonlar” d</w:t>
      </w:r>
      <w:r w:rsidR="00D729E9">
        <w:rPr>
          <w:rFonts w:ascii="Times New Roman" w:hAnsi="Times New Roman"/>
          <w:sz w:val="24"/>
          <w:szCs w:val="24"/>
        </w:rPr>
        <w:t>a denilmektedir (Tansüyer, 2010</w:t>
      </w:r>
      <w:r w:rsidR="003A0678">
        <w:rPr>
          <w:rFonts w:ascii="Times New Roman" w:hAnsi="Times New Roman"/>
          <w:sz w:val="24"/>
          <w:szCs w:val="24"/>
        </w:rPr>
        <w:t xml:space="preserve">). </w:t>
      </w:r>
      <w:r>
        <w:rPr>
          <w:rFonts w:ascii="Times New Roman" w:hAnsi="Times New Roman"/>
          <w:sz w:val="24"/>
          <w:szCs w:val="24"/>
        </w:rPr>
        <w:t xml:space="preserve">Hastane </w:t>
      </w:r>
      <w:proofErr w:type="gramStart"/>
      <w:r>
        <w:rPr>
          <w:rFonts w:ascii="Times New Roman" w:hAnsi="Times New Roman"/>
          <w:sz w:val="24"/>
          <w:szCs w:val="24"/>
        </w:rPr>
        <w:t>enfeksiyonları</w:t>
      </w:r>
      <w:proofErr w:type="gramEnd"/>
      <w:r>
        <w:rPr>
          <w:rFonts w:ascii="Times New Roman" w:hAnsi="Times New Roman"/>
          <w:sz w:val="24"/>
          <w:szCs w:val="24"/>
        </w:rPr>
        <w:t xml:space="preserve"> bakım kalitesinin önemli bir göstergesidir. Yüksek derecede mortalite ve morbitideye sebep olmakla birlikte, maliyeti de artırmaktadır (Özata ve Altunkan, 2010). </w:t>
      </w:r>
    </w:p>
    <w:p w:rsidR="005D69BC" w:rsidRDefault="00B66D50" w:rsidP="007A6407">
      <w:pPr>
        <w:spacing w:before="240" w:after="240" w:line="360" w:lineRule="auto"/>
        <w:ind w:firstLine="709"/>
        <w:jc w:val="both"/>
        <w:rPr>
          <w:rFonts w:ascii="Times New Roman" w:hAnsi="Times New Roman"/>
          <w:sz w:val="24"/>
          <w:szCs w:val="24"/>
        </w:rPr>
      </w:pPr>
      <w:r>
        <w:rPr>
          <w:rFonts w:ascii="Times New Roman" w:hAnsi="Times New Roman"/>
          <w:sz w:val="24"/>
          <w:szCs w:val="24"/>
        </w:rPr>
        <w:t xml:space="preserve">Yoğun bakım üniteleri veya yanık ünitelerinde daha fazla görülebilmektedir. Cerrahi alan </w:t>
      </w:r>
      <w:proofErr w:type="gramStart"/>
      <w:r>
        <w:rPr>
          <w:rFonts w:ascii="Times New Roman" w:hAnsi="Times New Roman"/>
          <w:sz w:val="24"/>
          <w:szCs w:val="24"/>
        </w:rPr>
        <w:t>enfeksiyonları</w:t>
      </w:r>
      <w:proofErr w:type="gramEnd"/>
      <w:r>
        <w:rPr>
          <w:rFonts w:ascii="Times New Roman" w:hAnsi="Times New Roman"/>
          <w:sz w:val="24"/>
          <w:szCs w:val="24"/>
        </w:rPr>
        <w:t>, üriner sistem enfeksiyonları, solunum ve kardiyovasküler sistem enfeksiyonları en sık karşılaşılan hastane enfeksiyonu türleridir (Öztürk, 2008).</w:t>
      </w:r>
      <w:r w:rsidRPr="00B66D50">
        <w:rPr>
          <w:rFonts w:ascii="Times New Roman" w:hAnsi="Times New Roman"/>
          <w:sz w:val="24"/>
          <w:szCs w:val="24"/>
        </w:rPr>
        <w:t xml:space="preserve"> </w:t>
      </w:r>
      <w:r w:rsidRPr="00807BDC">
        <w:rPr>
          <w:rFonts w:ascii="Times New Roman" w:hAnsi="Times New Roman"/>
          <w:sz w:val="24"/>
          <w:szCs w:val="24"/>
        </w:rPr>
        <w:t xml:space="preserve">Gelişmekte olan ülkelerde hastane </w:t>
      </w:r>
      <w:proofErr w:type="gramStart"/>
      <w:r w:rsidRPr="00807BDC">
        <w:rPr>
          <w:rFonts w:ascii="Times New Roman" w:hAnsi="Times New Roman"/>
          <w:sz w:val="24"/>
          <w:szCs w:val="24"/>
        </w:rPr>
        <w:t>enfeksiyonları</w:t>
      </w:r>
      <w:proofErr w:type="gramEnd"/>
      <w:r w:rsidRPr="00807BDC">
        <w:rPr>
          <w:rFonts w:ascii="Times New Roman" w:hAnsi="Times New Roman"/>
          <w:sz w:val="24"/>
          <w:szCs w:val="24"/>
        </w:rPr>
        <w:t xml:space="preserve"> ilişkili ölüm oranlarını değerlendiren çok az çalışma vardır fakat kateterle ilişkili enfeksiyonlardan ölüm hızı oranı %18-22, ventilatörle ilişkili enfeksiyonlardan ölüm hızı %12-28 arasında değiştiği bulunmuştur (Rosenthal ve ark, 2006; Aygun ve ark, 2006).</w:t>
      </w:r>
      <w:r>
        <w:rPr>
          <w:rFonts w:ascii="Times New Roman" w:hAnsi="Times New Roman"/>
          <w:sz w:val="24"/>
          <w:szCs w:val="24"/>
        </w:rPr>
        <w:t xml:space="preserve"> </w:t>
      </w:r>
      <w:r w:rsidRPr="00807BDC">
        <w:rPr>
          <w:rFonts w:ascii="Times New Roman" w:hAnsi="Times New Roman"/>
          <w:sz w:val="24"/>
          <w:szCs w:val="24"/>
        </w:rPr>
        <w:t xml:space="preserve">Yenidoğan yoğun bakım ünitelerinde en sık görülen </w:t>
      </w:r>
      <w:proofErr w:type="gramStart"/>
      <w:r w:rsidRPr="00807BDC">
        <w:rPr>
          <w:rFonts w:ascii="Times New Roman" w:hAnsi="Times New Roman"/>
          <w:sz w:val="24"/>
          <w:szCs w:val="24"/>
        </w:rPr>
        <w:t>enfeksiyon</w:t>
      </w:r>
      <w:proofErr w:type="gramEnd"/>
      <w:r w:rsidRPr="00807BDC">
        <w:rPr>
          <w:rFonts w:ascii="Times New Roman" w:hAnsi="Times New Roman"/>
          <w:sz w:val="24"/>
          <w:szCs w:val="24"/>
        </w:rPr>
        <w:t xml:space="preserve"> türleri; kan dolaşımı ve üriner sistem enfeksiyonları ve pnömonilerdir (Parlak ve ark, 2014).</w:t>
      </w:r>
    </w:p>
    <w:p w:rsidR="00E8133B" w:rsidRDefault="005D69BC" w:rsidP="007A6407">
      <w:pPr>
        <w:spacing w:before="240" w:after="240" w:line="360" w:lineRule="auto"/>
        <w:ind w:firstLine="709"/>
        <w:jc w:val="both"/>
        <w:rPr>
          <w:rFonts w:ascii="Times New Roman" w:hAnsi="Times New Roman"/>
          <w:sz w:val="24"/>
          <w:szCs w:val="24"/>
        </w:rPr>
      </w:pPr>
      <w:r>
        <w:rPr>
          <w:rFonts w:ascii="Times New Roman" w:hAnsi="Times New Roman"/>
          <w:sz w:val="24"/>
          <w:szCs w:val="24"/>
        </w:rPr>
        <w:t>Hastane enfeksiyonlarından sayılabilen ve d</w:t>
      </w:r>
      <w:r w:rsidR="007A6407" w:rsidRPr="00807BDC">
        <w:rPr>
          <w:rFonts w:ascii="Times New Roman" w:hAnsi="Times New Roman"/>
          <w:sz w:val="24"/>
          <w:szCs w:val="24"/>
        </w:rPr>
        <w:t xml:space="preserve">aha öncelerde cerrahi yara enfeksiyonu olarak bilinen cerrahi alan enfeksiyonları </w:t>
      </w:r>
      <w:r w:rsidR="007A6407" w:rsidRPr="007A6407">
        <w:rPr>
          <w:rFonts w:ascii="Times New Roman" w:hAnsi="Times New Roman"/>
          <w:sz w:val="24"/>
          <w:szCs w:val="24"/>
        </w:rPr>
        <w:t xml:space="preserve">cerrahiden ve operasyon yerinden bir doku alma </w:t>
      </w:r>
      <w:r w:rsidR="007A6407" w:rsidRPr="007A6407">
        <w:rPr>
          <w:rFonts w:ascii="Times New Roman" w:hAnsi="Times New Roman"/>
          <w:sz w:val="24"/>
          <w:szCs w:val="24"/>
        </w:rPr>
        <w:lastRenderedPageBreak/>
        <w:t xml:space="preserve">ya da insizyon olması durumundan sonra 30 gün içerisinde oluşan </w:t>
      </w:r>
      <w:proofErr w:type="gramStart"/>
      <w:r w:rsidR="007A6407" w:rsidRPr="007A6407">
        <w:rPr>
          <w:rFonts w:ascii="Times New Roman" w:hAnsi="Times New Roman"/>
          <w:sz w:val="24"/>
          <w:szCs w:val="24"/>
        </w:rPr>
        <w:t>enfeksiyon</w:t>
      </w:r>
      <w:proofErr w:type="gramEnd"/>
      <w:r w:rsidR="007A6407" w:rsidRPr="007A6407">
        <w:rPr>
          <w:rFonts w:ascii="Times New Roman" w:hAnsi="Times New Roman"/>
          <w:sz w:val="24"/>
          <w:szCs w:val="24"/>
        </w:rPr>
        <w:t xml:space="preserve"> olarak tanımlanmaktadır (Owens ve</w:t>
      </w:r>
      <w:r w:rsidR="00D729E9">
        <w:rPr>
          <w:rFonts w:ascii="Times New Roman" w:hAnsi="Times New Roman"/>
          <w:sz w:val="24"/>
          <w:szCs w:val="24"/>
        </w:rPr>
        <w:t xml:space="preserve"> Stoessel, 2008). K</w:t>
      </w:r>
      <w:r w:rsidR="00D729E9" w:rsidRPr="007A6407">
        <w:rPr>
          <w:rFonts w:ascii="Times New Roman" w:hAnsi="Times New Roman"/>
          <w:sz w:val="24"/>
          <w:szCs w:val="24"/>
        </w:rPr>
        <w:t>ısaca</w:t>
      </w:r>
      <w:r w:rsidR="00D729E9">
        <w:rPr>
          <w:rFonts w:ascii="Times New Roman" w:hAnsi="Times New Roman"/>
          <w:sz w:val="24"/>
          <w:szCs w:val="24"/>
        </w:rPr>
        <w:t xml:space="preserve"> tanımı ise</w:t>
      </w:r>
      <w:r w:rsidR="00D729E9" w:rsidRPr="007A6407">
        <w:rPr>
          <w:rFonts w:ascii="Times New Roman" w:hAnsi="Times New Roman"/>
          <w:sz w:val="24"/>
          <w:szCs w:val="24"/>
        </w:rPr>
        <w:t>, cerrahi girişim</w:t>
      </w:r>
      <w:r w:rsidR="00D729E9">
        <w:rPr>
          <w:rFonts w:ascii="Times New Roman" w:hAnsi="Times New Roman"/>
          <w:sz w:val="24"/>
          <w:szCs w:val="24"/>
        </w:rPr>
        <w:t>den sonra</w:t>
      </w:r>
      <w:r w:rsidR="00D729E9" w:rsidRPr="007A6407">
        <w:rPr>
          <w:rFonts w:ascii="Times New Roman" w:hAnsi="Times New Roman"/>
          <w:sz w:val="24"/>
          <w:szCs w:val="24"/>
        </w:rPr>
        <w:t xml:space="preserve"> veya </w:t>
      </w:r>
      <w:r w:rsidR="00D729E9">
        <w:rPr>
          <w:rFonts w:ascii="Times New Roman" w:hAnsi="Times New Roman"/>
          <w:sz w:val="24"/>
          <w:szCs w:val="24"/>
        </w:rPr>
        <w:t>girişim sırasında</w:t>
      </w:r>
      <w:r w:rsidR="00D729E9" w:rsidRPr="007A6407">
        <w:rPr>
          <w:rFonts w:ascii="Times New Roman" w:hAnsi="Times New Roman"/>
          <w:sz w:val="24"/>
          <w:szCs w:val="24"/>
        </w:rPr>
        <w:t xml:space="preserve"> </w:t>
      </w:r>
      <w:r w:rsidR="00D729E9">
        <w:rPr>
          <w:rFonts w:ascii="Times New Roman" w:hAnsi="Times New Roman"/>
          <w:sz w:val="24"/>
          <w:szCs w:val="24"/>
        </w:rPr>
        <w:t xml:space="preserve">gelişen </w:t>
      </w:r>
      <w:proofErr w:type="gramStart"/>
      <w:r w:rsidR="00D729E9">
        <w:rPr>
          <w:rFonts w:ascii="Times New Roman" w:hAnsi="Times New Roman"/>
          <w:sz w:val="24"/>
          <w:szCs w:val="24"/>
        </w:rPr>
        <w:t>e</w:t>
      </w:r>
      <w:r w:rsidR="00D729E9" w:rsidRPr="007A6407">
        <w:rPr>
          <w:rFonts w:ascii="Times New Roman" w:hAnsi="Times New Roman"/>
          <w:sz w:val="24"/>
          <w:szCs w:val="24"/>
        </w:rPr>
        <w:t>nfeksiyonlar</w:t>
      </w:r>
      <w:proofErr w:type="gramEnd"/>
      <w:r w:rsidR="00D729E9" w:rsidRPr="007A6407">
        <w:rPr>
          <w:rFonts w:ascii="Times New Roman" w:hAnsi="Times New Roman"/>
          <w:sz w:val="24"/>
          <w:szCs w:val="24"/>
        </w:rPr>
        <w:t xml:space="preserve"> </w:t>
      </w:r>
      <w:r w:rsidR="00D729E9">
        <w:rPr>
          <w:rFonts w:ascii="Times New Roman" w:hAnsi="Times New Roman"/>
          <w:sz w:val="24"/>
          <w:szCs w:val="24"/>
        </w:rPr>
        <w:t xml:space="preserve">şeklindedir. Cerrahi alan </w:t>
      </w:r>
      <w:proofErr w:type="gramStart"/>
      <w:r w:rsidR="00D729E9">
        <w:rPr>
          <w:rFonts w:ascii="Times New Roman" w:hAnsi="Times New Roman"/>
          <w:sz w:val="24"/>
          <w:szCs w:val="24"/>
        </w:rPr>
        <w:t>e</w:t>
      </w:r>
      <w:r w:rsidR="007A6407" w:rsidRPr="007A6407">
        <w:rPr>
          <w:rFonts w:ascii="Times New Roman" w:hAnsi="Times New Roman"/>
          <w:sz w:val="24"/>
          <w:szCs w:val="24"/>
        </w:rPr>
        <w:t>nfeksiyonları</w:t>
      </w:r>
      <w:proofErr w:type="gramEnd"/>
      <w:r w:rsidR="007A6407" w:rsidRPr="007A6407">
        <w:rPr>
          <w:rFonts w:ascii="Times New Roman" w:hAnsi="Times New Roman"/>
          <w:sz w:val="24"/>
          <w:szCs w:val="24"/>
        </w:rPr>
        <w:t>, asepsi ve antisepsi uygulamaların</w:t>
      </w:r>
      <w:r w:rsidR="007A6407">
        <w:rPr>
          <w:rFonts w:ascii="Times New Roman" w:hAnsi="Times New Roman"/>
          <w:sz w:val="24"/>
          <w:szCs w:val="24"/>
        </w:rPr>
        <w:t>a</w:t>
      </w:r>
      <w:r w:rsidR="007A6407" w:rsidRPr="007A6407">
        <w:rPr>
          <w:rFonts w:ascii="Times New Roman" w:hAnsi="Times New Roman"/>
          <w:sz w:val="24"/>
          <w:szCs w:val="24"/>
        </w:rPr>
        <w:t xml:space="preserve">, sterilizasyon </w:t>
      </w:r>
      <w:r w:rsidR="007A6407">
        <w:rPr>
          <w:rFonts w:ascii="Times New Roman" w:hAnsi="Times New Roman"/>
          <w:sz w:val="24"/>
          <w:szCs w:val="24"/>
        </w:rPr>
        <w:t>teknik</w:t>
      </w:r>
      <w:r w:rsidR="007A6407" w:rsidRPr="007A6407">
        <w:rPr>
          <w:rFonts w:ascii="Times New Roman" w:hAnsi="Times New Roman"/>
          <w:sz w:val="24"/>
          <w:szCs w:val="24"/>
        </w:rPr>
        <w:t>lerin</w:t>
      </w:r>
      <w:r w:rsidR="007A6407">
        <w:rPr>
          <w:rFonts w:ascii="Times New Roman" w:hAnsi="Times New Roman"/>
          <w:sz w:val="24"/>
          <w:szCs w:val="24"/>
        </w:rPr>
        <w:t>e</w:t>
      </w:r>
      <w:r w:rsidR="007A6407" w:rsidRPr="007A6407">
        <w:rPr>
          <w:rFonts w:ascii="Times New Roman" w:hAnsi="Times New Roman"/>
          <w:sz w:val="24"/>
          <w:szCs w:val="24"/>
        </w:rPr>
        <w:t xml:space="preserve">, ameliyathane </w:t>
      </w:r>
      <w:r w:rsidR="007A6407">
        <w:rPr>
          <w:rFonts w:ascii="Times New Roman" w:hAnsi="Times New Roman"/>
          <w:sz w:val="24"/>
          <w:szCs w:val="24"/>
        </w:rPr>
        <w:t>ortamına ve cerrahi tekniğe</w:t>
      </w:r>
      <w:r w:rsidR="007A6407" w:rsidRPr="007A6407">
        <w:rPr>
          <w:rFonts w:ascii="Times New Roman" w:hAnsi="Times New Roman"/>
          <w:sz w:val="24"/>
          <w:szCs w:val="24"/>
        </w:rPr>
        <w:t xml:space="preserve">, yoğun bakım </w:t>
      </w:r>
      <w:r w:rsidR="007A6407">
        <w:rPr>
          <w:rFonts w:ascii="Times New Roman" w:hAnsi="Times New Roman"/>
          <w:sz w:val="24"/>
          <w:szCs w:val="24"/>
        </w:rPr>
        <w:t>koşullarındaki</w:t>
      </w:r>
      <w:r w:rsidR="007A6407" w:rsidRPr="007A6407">
        <w:rPr>
          <w:rFonts w:ascii="Times New Roman" w:hAnsi="Times New Roman"/>
          <w:sz w:val="24"/>
          <w:szCs w:val="24"/>
        </w:rPr>
        <w:t xml:space="preserve"> ilerleme</w:t>
      </w:r>
      <w:r w:rsidR="007A6407">
        <w:rPr>
          <w:rFonts w:ascii="Times New Roman" w:hAnsi="Times New Roman"/>
          <w:sz w:val="24"/>
          <w:szCs w:val="24"/>
        </w:rPr>
        <w:t>lere</w:t>
      </w:r>
      <w:r w:rsidR="007A6407" w:rsidRPr="007A6407">
        <w:rPr>
          <w:rFonts w:ascii="Times New Roman" w:hAnsi="Times New Roman"/>
          <w:sz w:val="24"/>
          <w:szCs w:val="24"/>
        </w:rPr>
        <w:t xml:space="preserve"> ve geli</w:t>
      </w:r>
      <w:r w:rsidR="00994AF9">
        <w:rPr>
          <w:rFonts w:ascii="Times New Roman" w:hAnsi="Times New Roman"/>
          <w:sz w:val="24"/>
          <w:szCs w:val="24"/>
        </w:rPr>
        <w:t>şmelere ve</w:t>
      </w:r>
      <w:r w:rsidR="007A6407" w:rsidRPr="007A6407">
        <w:rPr>
          <w:rFonts w:ascii="Times New Roman" w:hAnsi="Times New Roman"/>
          <w:sz w:val="24"/>
          <w:szCs w:val="24"/>
        </w:rPr>
        <w:t xml:space="preserve"> profilaktik antibiyotik uygulamalarına rağmen önemli ve ciddi bir problem</w:t>
      </w:r>
      <w:r w:rsidR="00D729E9">
        <w:rPr>
          <w:rFonts w:ascii="Times New Roman" w:hAnsi="Times New Roman"/>
          <w:sz w:val="24"/>
          <w:szCs w:val="24"/>
        </w:rPr>
        <w:t xml:space="preserve">dir </w:t>
      </w:r>
      <w:r w:rsidR="007A6407">
        <w:rPr>
          <w:rFonts w:ascii="Times New Roman" w:hAnsi="Times New Roman"/>
          <w:sz w:val="24"/>
          <w:szCs w:val="24"/>
        </w:rPr>
        <w:t>(Günaydın ve Erdoğan, 2016)</w:t>
      </w:r>
      <w:r w:rsidR="007A6407" w:rsidRPr="007A6407">
        <w:rPr>
          <w:rFonts w:ascii="Times New Roman" w:hAnsi="Times New Roman"/>
          <w:sz w:val="24"/>
          <w:szCs w:val="24"/>
        </w:rPr>
        <w:t xml:space="preserve">. </w:t>
      </w:r>
    </w:p>
    <w:p w:rsidR="007A6407" w:rsidRPr="00807BDC" w:rsidRDefault="007A6407" w:rsidP="007A6407">
      <w:pPr>
        <w:spacing w:before="240" w:after="240" w:line="360" w:lineRule="auto"/>
        <w:ind w:firstLine="709"/>
        <w:jc w:val="both"/>
        <w:rPr>
          <w:rFonts w:ascii="Times New Roman" w:hAnsi="Times New Roman"/>
          <w:sz w:val="24"/>
          <w:szCs w:val="24"/>
        </w:rPr>
      </w:pPr>
      <w:r w:rsidRPr="007A6407">
        <w:rPr>
          <w:rFonts w:ascii="Times New Roman" w:hAnsi="Times New Roman"/>
          <w:sz w:val="24"/>
          <w:szCs w:val="24"/>
        </w:rPr>
        <w:t>Cerrahi alan enfeksiyonları</w:t>
      </w:r>
      <w:r w:rsidRPr="00807BDC">
        <w:rPr>
          <w:rFonts w:ascii="Times New Roman" w:hAnsi="Times New Roman"/>
          <w:sz w:val="24"/>
          <w:szCs w:val="24"/>
        </w:rPr>
        <w:t xml:space="preserve">, cerrahlar, </w:t>
      </w:r>
      <w:proofErr w:type="gramStart"/>
      <w:r w:rsidRPr="00807BDC">
        <w:rPr>
          <w:rFonts w:ascii="Times New Roman" w:hAnsi="Times New Roman"/>
          <w:sz w:val="24"/>
          <w:szCs w:val="24"/>
        </w:rPr>
        <w:t>enfeksiyon</w:t>
      </w:r>
      <w:proofErr w:type="gramEnd"/>
      <w:r w:rsidRPr="00807BDC">
        <w:rPr>
          <w:rFonts w:ascii="Times New Roman" w:hAnsi="Times New Roman"/>
          <w:sz w:val="24"/>
          <w:szCs w:val="24"/>
        </w:rPr>
        <w:t xml:space="preserve"> kontrol komite çalışanları, sağlık planlamacıları ve toplum tarafından hasta bakımının kalitesini ölçmede artan bir şekilde göz önünde bulundurulmaktadır (Burd ve ark, 2003).</w:t>
      </w:r>
      <w:r>
        <w:rPr>
          <w:rFonts w:ascii="Times New Roman" w:hAnsi="Times New Roman"/>
          <w:sz w:val="24"/>
          <w:szCs w:val="24"/>
        </w:rPr>
        <w:t xml:space="preserve"> </w:t>
      </w:r>
      <w:r w:rsidRPr="00807BDC">
        <w:rPr>
          <w:rFonts w:ascii="Times New Roman" w:hAnsi="Times New Roman"/>
          <w:sz w:val="24"/>
          <w:szCs w:val="24"/>
        </w:rPr>
        <w:t xml:space="preserve">Laparoskopik işlemler gibi invaziv girişim kullanım sayısının artması cerrahi alan </w:t>
      </w:r>
      <w:proofErr w:type="gramStart"/>
      <w:r w:rsidRPr="00807BDC">
        <w:rPr>
          <w:rFonts w:ascii="Times New Roman" w:hAnsi="Times New Roman"/>
          <w:sz w:val="24"/>
          <w:szCs w:val="24"/>
        </w:rPr>
        <w:t>enfeksiyonlarının</w:t>
      </w:r>
      <w:proofErr w:type="gramEnd"/>
      <w:r w:rsidRPr="00807BDC">
        <w:rPr>
          <w:rFonts w:ascii="Times New Roman" w:hAnsi="Times New Roman"/>
          <w:sz w:val="24"/>
          <w:szCs w:val="24"/>
        </w:rPr>
        <w:t xml:space="preserve"> görülme durumunu azaltmaktadır (Owens ve Stoessel, 2008). Küçük insizyonlar, erken mobilizasyon, ameliyat sonrası ağrıların azaltılması, immün sistemin daha iyi olması ve santral venöz kateter kullanımının azaltılması da cerrahi alan </w:t>
      </w:r>
      <w:proofErr w:type="gramStart"/>
      <w:r w:rsidRPr="00807BDC">
        <w:rPr>
          <w:rFonts w:ascii="Times New Roman" w:hAnsi="Times New Roman"/>
          <w:sz w:val="24"/>
          <w:szCs w:val="24"/>
        </w:rPr>
        <w:t>enfeksiyonları</w:t>
      </w:r>
      <w:proofErr w:type="gramEnd"/>
      <w:r w:rsidRPr="00807BDC">
        <w:rPr>
          <w:rFonts w:ascii="Times New Roman" w:hAnsi="Times New Roman"/>
          <w:sz w:val="24"/>
          <w:szCs w:val="24"/>
        </w:rPr>
        <w:t xml:space="preserve"> görülme durumunu azaltan faktörlerdendir (Boni ve ark, 2006).</w:t>
      </w:r>
    </w:p>
    <w:p w:rsidR="007A6407" w:rsidRDefault="007A6407" w:rsidP="00807BDC">
      <w:pPr>
        <w:autoSpaceDE w:val="0"/>
        <w:autoSpaceDN w:val="0"/>
        <w:adjustRightInd w:val="0"/>
        <w:spacing w:before="240" w:after="240" w:line="360" w:lineRule="auto"/>
        <w:ind w:firstLine="709"/>
        <w:jc w:val="both"/>
        <w:rPr>
          <w:rFonts w:ascii="Times New Roman" w:eastAsia="Univers-LightTr" w:hAnsi="Times New Roman"/>
          <w:sz w:val="24"/>
          <w:szCs w:val="24"/>
          <w:highlight w:val="cyan"/>
        </w:rPr>
      </w:pPr>
    </w:p>
    <w:p w:rsidR="0065305A" w:rsidRPr="0065305A" w:rsidRDefault="0065305A" w:rsidP="00807BDC">
      <w:pPr>
        <w:autoSpaceDE w:val="0"/>
        <w:autoSpaceDN w:val="0"/>
        <w:adjustRightInd w:val="0"/>
        <w:spacing w:before="240" w:after="240" w:line="360" w:lineRule="auto"/>
        <w:ind w:firstLine="709"/>
        <w:jc w:val="both"/>
        <w:rPr>
          <w:rFonts w:ascii="Times New Roman" w:eastAsia="Univers-LightTr" w:hAnsi="Times New Roman"/>
          <w:b/>
          <w:sz w:val="24"/>
          <w:szCs w:val="24"/>
        </w:rPr>
      </w:pPr>
      <w:r w:rsidRPr="0065305A">
        <w:rPr>
          <w:rFonts w:ascii="Times New Roman" w:eastAsia="Univers-LightTr" w:hAnsi="Times New Roman"/>
          <w:b/>
          <w:sz w:val="24"/>
          <w:szCs w:val="24"/>
        </w:rPr>
        <w:t>2.4.6. Hasta Düşmeleri</w:t>
      </w:r>
    </w:p>
    <w:p w:rsidR="0065305A" w:rsidRDefault="00621E29" w:rsidP="00807BDC">
      <w:pPr>
        <w:autoSpaceDE w:val="0"/>
        <w:autoSpaceDN w:val="0"/>
        <w:adjustRightInd w:val="0"/>
        <w:spacing w:before="240" w:after="240" w:line="360" w:lineRule="auto"/>
        <w:ind w:firstLine="709"/>
        <w:jc w:val="both"/>
        <w:rPr>
          <w:rFonts w:ascii="Times New Roman" w:eastAsia="Univers-LightTr" w:hAnsi="Times New Roman"/>
          <w:sz w:val="24"/>
          <w:szCs w:val="24"/>
        </w:rPr>
      </w:pPr>
      <w:r w:rsidRPr="00621E29">
        <w:rPr>
          <w:rFonts w:ascii="Times New Roman" w:eastAsia="Univers-LightTr" w:hAnsi="Times New Roman"/>
          <w:sz w:val="24"/>
          <w:szCs w:val="24"/>
        </w:rPr>
        <w:t xml:space="preserve">Düşme, birey </w:t>
      </w:r>
      <w:r>
        <w:rPr>
          <w:rFonts w:ascii="Times New Roman" w:eastAsia="Univers-LightTr" w:hAnsi="Times New Roman"/>
          <w:sz w:val="24"/>
          <w:szCs w:val="24"/>
        </w:rPr>
        <w:t>yatarken,</w:t>
      </w:r>
      <w:r w:rsidRPr="00621E29">
        <w:rPr>
          <w:rFonts w:ascii="Times New Roman" w:eastAsia="Univers-LightTr" w:hAnsi="Times New Roman"/>
          <w:sz w:val="24"/>
          <w:szCs w:val="24"/>
        </w:rPr>
        <w:t xml:space="preserve"> oturur</w:t>
      </w:r>
      <w:r>
        <w:rPr>
          <w:rFonts w:ascii="Times New Roman" w:eastAsia="Univers-LightTr" w:hAnsi="Times New Roman"/>
          <w:sz w:val="24"/>
          <w:szCs w:val="24"/>
        </w:rPr>
        <w:t>ken ya da ayakta iken istemeden zeminde bulunması durumuna geçişidir (Öktemer, 2009). Hasta düşmeleri hastalar için hastanede önemli bir risk kaynağıdır (Güven, 2014). CDC</w:t>
      </w:r>
      <w:r w:rsidR="00FE13E2">
        <w:rPr>
          <w:rFonts w:ascii="Times New Roman" w:eastAsia="Univers-LightTr" w:hAnsi="Times New Roman"/>
          <w:sz w:val="24"/>
          <w:szCs w:val="24"/>
        </w:rPr>
        <w:t xml:space="preserve"> verilerine göre</w:t>
      </w:r>
      <w:r>
        <w:rPr>
          <w:rFonts w:ascii="Times New Roman" w:eastAsia="Univers-LightTr" w:hAnsi="Times New Roman"/>
          <w:sz w:val="24"/>
          <w:szCs w:val="24"/>
        </w:rPr>
        <w:t xml:space="preserve"> </w:t>
      </w:r>
      <w:r w:rsidR="00FE13E2">
        <w:rPr>
          <w:rFonts w:ascii="Times New Roman" w:eastAsia="Univers-LightTr" w:hAnsi="Times New Roman"/>
          <w:sz w:val="24"/>
          <w:szCs w:val="24"/>
        </w:rPr>
        <w:t>2014 yılında 33.018 kişi düşmelerden dolayı hayatını kaybetmiştir. Bu sayı yaklaşık olarak tüm yaralanma sonucu ölümlerin %</w:t>
      </w:r>
      <w:proofErr w:type="gramStart"/>
      <w:r w:rsidR="00FE13E2">
        <w:rPr>
          <w:rFonts w:ascii="Times New Roman" w:eastAsia="Univers-LightTr" w:hAnsi="Times New Roman"/>
          <w:sz w:val="24"/>
          <w:szCs w:val="24"/>
        </w:rPr>
        <w:t>16.5’ine</w:t>
      </w:r>
      <w:proofErr w:type="gramEnd"/>
      <w:r w:rsidR="00FE13E2">
        <w:rPr>
          <w:rFonts w:ascii="Times New Roman" w:eastAsia="Univers-LightTr" w:hAnsi="Times New Roman"/>
          <w:sz w:val="24"/>
          <w:szCs w:val="24"/>
        </w:rPr>
        <w:t xml:space="preserve"> karşılık gelmektedir</w:t>
      </w:r>
      <w:r>
        <w:rPr>
          <w:rFonts w:ascii="Times New Roman" w:eastAsia="Univers-LightTr" w:hAnsi="Times New Roman"/>
          <w:sz w:val="24"/>
          <w:szCs w:val="24"/>
        </w:rPr>
        <w:t xml:space="preserve"> (</w:t>
      </w:r>
      <w:r w:rsidR="00FE13E2">
        <w:rPr>
          <w:rFonts w:ascii="Times New Roman" w:eastAsia="Univers-LightTr" w:hAnsi="Times New Roman"/>
          <w:sz w:val="24"/>
          <w:szCs w:val="24"/>
        </w:rPr>
        <w:t>Kochanek ve ark, 2016</w:t>
      </w:r>
      <w:r>
        <w:rPr>
          <w:rFonts w:ascii="Times New Roman" w:eastAsia="Univers-LightTr" w:hAnsi="Times New Roman"/>
          <w:sz w:val="24"/>
          <w:szCs w:val="24"/>
        </w:rPr>
        <w:t>).</w:t>
      </w:r>
    </w:p>
    <w:p w:rsidR="00621E29" w:rsidRPr="00621E29" w:rsidRDefault="00621E29" w:rsidP="00807BDC">
      <w:pPr>
        <w:autoSpaceDE w:val="0"/>
        <w:autoSpaceDN w:val="0"/>
        <w:adjustRightInd w:val="0"/>
        <w:spacing w:before="240" w:after="240" w:line="360" w:lineRule="auto"/>
        <w:ind w:firstLine="709"/>
        <w:jc w:val="both"/>
        <w:rPr>
          <w:rFonts w:ascii="Times New Roman" w:eastAsia="Univers-LightTr" w:hAnsi="Times New Roman"/>
          <w:sz w:val="24"/>
          <w:szCs w:val="24"/>
        </w:rPr>
      </w:pPr>
      <w:r>
        <w:rPr>
          <w:rFonts w:ascii="Times New Roman" w:eastAsia="Univers-LightTr" w:hAnsi="Times New Roman"/>
          <w:sz w:val="24"/>
          <w:szCs w:val="24"/>
        </w:rPr>
        <w:t xml:space="preserve">Hastaların düşmeler nedeniyle yaralanması hastanelerde çok sık </w:t>
      </w:r>
      <w:r w:rsidR="001A21E7">
        <w:rPr>
          <w:rFonts w:ascii="Times New Roman" w:eastAsia="Univers-LightTr" w:hAnsi="Times New Roman"/>
          <w:sz w:val="24"/>
          <w:szCs w:val="24"/>
        </w:rPr>
        <w:t xml:space="preserve">olmaktadır. Bunun nedenleri arasında hastane ortamına yabancı olunması, engellilik durumu, duyusal kayıplar, kas kuvvetinin azalması gibi fiziki ve mental yetersizlikler sayılabilmektedir (Aştı ve Acaroğlu, 2000). Bunların yanısıra yardımcı araç kullanma, tedaviler ve tedavi </w:t>
      </w:r>
      <w:proofErr w:type="gramStart"/>
      <w:r w:rsidR="001A21E7">
        <w:rPr>
          <w:rFonts w:ascii="Times New Roman" w:eastAsia="Univers-LightTr" w:hAnsi="Times New Roman"/>
          <w:sz w:val="24"/>
          <w:szCs w:val="24"/>
        </w:rPr>
        <w:t>ekipmanları</w:t>
      </w:r>
      <w:proofErr w:type="gramEnd"/>
      <w:r w:rsidR="001A21E7">
        <w:rPr>
          <w:rFonts w:ascii="Times New Roman" w:eastAsia="Univers-LightTr" w:hAnsi="Times New Roman"/>
          <w:sz w:val="24"/>
          <w:szCs w:val="24"/>
        </w:rPr>
        <w:t xml:space="preserve"> da hasta düşmeleri için risk faktörleri arasındadır (Morse, 2002).</w:t>
      </w:r>
    </w:p>
    <w:p w:rsidR="00B66D50" w:rsidRDefault="00B66D50" w:rsidP="00807BDC">
      <w:pPr>
        <w:spacing w:after="0" w:line="240" w:lineRule="auto"/>
        <w:jc w:val="both"/>
        <w:rPr>
          <w:rFonts w:ascii="Times New Roman" w:eastAsia="TimesNewRomanPSMT" w:hAnsi="Times New Roman"/>
          <w:sz w:val="24"/>
          <w:szCs w:val="24"/>
        </w:rPr>
      </w:pPr>
    </w:p>
    <w:p w:rsidR="006F2A6B" w:rsidRDefault="006F2A6B" w:rsidP="00807BDC">
      <w:pPr>
        <w:spacing w:after="0" w:line="240" w:lineRule="auto"/>
        <w:jc w:val="both"/>
        <w:rPr>
          <w:rFonts w:ascii="Times New Roman" w:eastAsia="TimesNewRomanPSMT" w:hAnsi="Times New Roman"/>
          <w:sz w:val="24"/>
          <w:szCs w:val="24"/>
        </w:rPr>
      </w:pPr>
    </w:p>
    <w:p w:rsidR="006F2A6B" w:rsidRDefault="006F2A6B" w:rsidP="00807BDC">
      <w:pPr>
        <w:spacing w:after="0" w:line="240" w:lineRule="auto"/>
        <w:jc w:val="both"/>
        <w:rPr>
          <w:rFonts w:ascii="Times New Roman" w:eastAsia="TimesNewRomanPSMT" w:hAnsi="Times New Roman"/>
          <w:sz w:val="24"/>
          <w:szCs w:val="24"/>
        </w:rPr>
      </w:pPr>
    </w:p>
    <w:p w:rsidR="006F2A6B" w:rsidRDefault="006F2A6B" w:rsidP="00807BDC">
      <w:pPr>
        <w:spacing w:after="0" w:line="240" w:lineRule="auto"/>
        <w:jc w:val="both"/>
        <w:rPr>
          <w:rFonts w:ascii="Times New Roman" w:eastAsia="TimesNewRomanPSMT" w:hAnsi="Times New Roman"/>
          <w:sz w:val="24"/>
          <w:szCs w:val="24"/>
        </w:rPr>
      </w:pPr>
    </w:p>
    <w:p w:rsidR="00B66D50" w:rsidRDefault="00B66D50" w:rsidP="00807BDC">
      <w:pPr>
        <w:spacing w:after="0" w:line="240" w:lineRule="auto"/>
        <w:jc w:val="both"/>
        <w:rPr>
          <w:rFonts w:ascii="Times New Roman" w:eastAsia="TimesNewRomanPSMT" w:hAnsi="Times New Roman"/>
          <w:sz w:val="24"/>
          <w:szCs w:val="24"/>
        </w:rPr>
      </w:pPr>
    </w:p>
    <w:p w:rsidR="008C0F04" w:rsidRPr="00807BDC" w:rsidRDefault="008C0F04" w:rsidP="00807BDC">
      <w:pPr>
        <w:spacing w:after="0" w:line="240" w:lineRule="auto"/>
        <w:jc w:val="both"/>
        <w:rPr>
          <w:rFonts w:ascii="Times New Roman" w:hAnsi="Times New Roman"/>
          <w:b/>
          <w:sz w:val="24"/>
          <w:szCs w:val="24"/>
        </w:rPr>
      </w:pPr>
      <w:r w:rsidRPr="00807BDC">
        <w:rPr>
          <w:rFonts w:ascii="Times New Roman" w:hAnsi="Times New Roman"/>
          <w:b/>
          <w:sz w:val="24"/>
          <w:szCs w:val="24"/>
        </w:rPr>
        <w:lastRenderedPageBreak/>
        <w:t>2.5. Tıbbi Hata Nedenleri</w:t>
      </w:r>
    </w:p>
    <w:p w:rsidR="00807BDC" w:rsidRDefault="00807BDC" w:rsidP="00807BDC">
      <w:pPr>
        <w:autoSpaceDE w:val="0"/>
        <w:autoSpaceDN w:val="0"/>
        <w:adjustRightInd w:val="0"/>
        <w:spacing w:after="0" w:line="240" w:lineRule="auto"/>
        <w:jc w:val="both"/>
        <w:rPr>
          <w:rFonts w:ascii="Times New Roman" w:eastAsia="TimesNewRomanPSMT" w:hAnsi="Times New Roman"/>
          <w:sz w:val="24"/>
          <w:szCs w:val="24"/>
        </w:rPr>
      </w:pPr>
    </w:p>
    <w:p w:rsidR="00DE4E4B" w:rsidRPr="00807BDC" w:rsidRDefault="00F27F35" w:rsidP="00807BDC">
      <w:pPr>
        <w:autoSpaceDE w:val="0"/>
        <w:autoSpaceDN w:val="0"/>
        <w:adjustRightInd w:val="0"/>
        <w:spacing w:before="240" w:after="240" w:line="360" w:lineRule="auto"/>
        <w:ind w:firstLine="709"/>
        <w:jc w:val="both"/>
        <w:rPr>
          <w:rFonts w:ascii="Times New Roman" w:hAnsi="Times New Roman"/>
          <w:sz w:val="24"/>
          <w:szCs w:val="24"/>
        </w:rPr>
      </w:pPr>
      <w:r>
        <w:rPr>
          <w:rFonts w:ascii="Times New Roman" w:eastAsia="TimesNewRomanPSMT" w:hAnsi="Times New Roman"/>
          <w:sz w:val="24"/>
          <w:szCs w:val="24"/>
        </w:rPr>
        <w:t xml:space="preserve">Tıbbi hataların nedenlerini şu üç başlıkta toplayabiliriz: insana bağlı etmenler (eğitim, iletişim ve zaman yetersizliği, dikkatsizlik, vs.), kurumsal etmenler (yanlış personel dağıtımı, kurumsal yapı, vs.) ve teknik etmenler (yetersiz </w:t>
      </w:r>
      <w:proofErr w:type="gramStart"/>
      <w:r>
        <w:rPr>
          <w:rFonts w:ascii="Times New Roman" w:eastAsia="TimesNewRomanPSMT" w:hAnsi="Times New Roman"/>
          <w:sz w:val="24"/>
          <w:szCs w:val="24"/>
        </w:rPr>
        <w:t>ekipman</w:t>
      </w:r>
      <w:proofErr w:type="gramEnd"/>
      <w:r>
        <w:rPr>
          <w:rFonts w:ascii="Times New Roman" w:eastAsia="TimesNewRomanPSMT" w:hAnsi="Times New Roman"/>
          <w:sz w:val="24"/>
          <w:szCs w:val="24"/>
        </w:rPr>
        <w:t xml:space="preserve"> vs.) (Akalın, 2005). </w:t>
      </w:r>
    </w:p>
    <w:p w:rsidR="003818DE" w:rsidRPr="00807BDC" w:rsidRDefault="00720C37" w:rsidP="003818DE">
      <w:pPr>
        <w:spacing w:before="240" w:after="240" w:line="360" w:lineRule="auto"/>
        <w:ind w:firstLine="709"/>
        <w:jc w:val="both"/>
        <w:rPr>
          <w:rStyle w:val="A10"/>
          <w:rFonts w:ascii="Times New Roman" w:hAnsi="Times New Roman" w:cs="Times New Roman"/>
          <w:sz w:val="24"/>
          <w:szCs w:val="24"/>
        </w:rPr>
      </w:pPr>
      <w:r w:rsidRPr="00807BDC">
        <w:rPr>
          <w:rFonts w:ascii="Times New Roman" w:hAnsi="Times New Roman"/>
          <w:sz w:val="24"/>
          <w:szCs w:val="24"/>
        </w:rPr>
        <w:t xml:space="preserve">Yatan hastalar için hemşireler tedavi sırasında oluşabilecek olumsuz sonuçları tespit edebilecek konuma sahiptirler. Hemşirelerin ilaç istemini doğru bir şekilde anlaması, uygulaması ve </w:t>
      </w:r>
      <w:r w:rsidRPr="00720C37">
        <w:rPr>
          <w:rFonts w:ascii="Times New Roman" w:hAnsi="Times New Roman"/>
          <w:sz w:val="24"/>
          <w:szCs w:val="24"/>
        </w:rPr>
        <w:t xml:space="preserve">sonrasında görülebilecek yan etkiler durumunda uyanık olması için yeterli derecede </w:t>
      </w:r>
      <w:proofErr w:type="gramStart"/>
      <w:r w:rsidRPr="00720C37">
        <w:rPr>
          <w:rFonts w:ascii="Times New Roman" w:hAnsi="Times New Roman"/>
          <w:sz w:val="24"/>
          <w:szCs w:val="24"/>
        </w:rPr>
        <w:t>farmakoloji</w:t>
      </w:r>
      <w:proofErr w:type="gramEnd"/>
      <w:r w:rsidRPr="00720C37">
        <w:rPr>
          <w:rFonts w:ascii="Times New Roman" w:hAnsi="Times New Roman"/>
          <w:sz w:val="24"/>
          <w:szCs w:val="24"/>
        </w:rPr>
        <w:t xml:space="preserve"> bilgisine sahip olması gereklidir (Uzun ve Arslan, 2008; Aygın ve Cengiz, 2011). </w:t>
      </w:r>
      <w:r w:rsidR="00CA1E4D" w:rsidRPr="00807BDC">
        <w:rPr>
          <w:rFonts w:ascii="Times New Roman" w:hAnsi="Times New Roman"/>
          <w:sz w:val="24"/>
          <w:szCs w:val="24"/>
        </w:rPr>
        <w:t xml:space="preserve">Uyguladıkları ilaç konusunda yeterli farmakolojik bilgiye sahip olamayan hemşireler güvenli ilaç uygulamalarının önüne geçmektedir. Birçok sağlık bakım kuruluşunda </w:t>
      </w:r>
      <w:proofErr w:type="gramStart"/>
      <w:r w:rsidR="00CA1E4D" w:rsidRPr="00807BDC">
        <w:rPr>
          <w:rFonts w:ascii="Times New Roman" w:hAnsi="Times New Roman"/>
          <w:sz w:val="24"/>
          <w:szCs w:val="24"/>
        </w:rPr>
        <w:t>farmakolojiye</w:t>
      </w:r>
      <w:proofErr w:type="gramEnd"/>
      <w:r w:rsidR="00CA1E4D" w:rsidRPr="00807BDC">
        <w:rPr>
          <w:rFonts w:ascii="Times New Roman" w:hAnsi="Times New Roman"/>
          <w:sz w:val="24"/>
          <w:szCs w:val="24"/>
        </w:rPr>
        <w:t xml:space="preserve"> yönelik bilgi eksikliği ciddi problemlerden biri olmaktadır. Ülkemizde hemşirelik eğitiminde farklılıklar olması ve eğ</w:t>
      </w:r>
      <w:r w:rsidR="00482B82">
        <w:rPr>
          <w:rFonts w:ascii="Times New Roman" w:hAnsi="Times New Roman"/>
          <w:sz w:val="24"/>
          <w:szCs w:val="24"/>
        </w:rPr>
        <w:t>itimin standart olmaması teorik</w:t>
      </w:r>
      <w:r w:rsidR="00B56CEC">
        <w:rPr>
          <w:rFonts w:ascii="Times New Roman" w:hAnsi="Times New Roman"/>
          <w:sz w:val="24"/>
          <w:szCs w:val="24"/>
        </w:rPr>
        <w:t>t</w:t>
      </w:r>
      <w:r w:rsidR="00CA1E4D" w:rsidRPr="00807BDC">
        <w:rPr>
          <w:rFonts w:ascii="Times New Roman" w:hAnsi="Times New Roman"/>
          <w:sz w:val="24"/>
          <w:szCs w:val="24"/>
        </w:rPr>
        <w:t>e ve uygulamada da farklılıklara neden olmaktadır</w:t>
      </w:r>
      <w:r w:rsidR="008C0F04" w:rsidRPr="00807BDC">
        <w:rPr>
          <w:rFonts w:ascii="Times New Roman" w:hAnsi="Times New Roman"/>
          <w:sz w:val="24"/>
          <w:szCs w:val="24"/>
        </w:rPr>
        <w:t xml:space="preserve"> (Vural ve ark, 2014).</w:t>
      </w:r>
      <w:r w:rsidR="00976D48" w:rsidRPr="00807BDC">
        <w:rPr>
          <w:rFonts w:ascii="Times New Roman" w:hAnsi="Times New Roman"/>
          <w:sz w:val="24"/>
          <w:szCs w:val="24"/>
        </w:rPr>
        <w:t xml:space="preserve"> Vural ve arkadaşlarının</w:t>
      </w:r>
      <w:r w:rsidR="008B3C4A">
        <w:rPr>
          <w:rFonts w:ascii="Times New Roman" w:hAnsi="Times New Roman"/>
          <w:sz w:val="24"/>
          <w:szCs w:val="24"/>
        </w:rPr>
        <w:t xml:space="preserve"> (2014)</w:t>
      </w:r>
      <w:r w:rsidR="00976D48" w:rsidRPr="00807BDC">
        <w:rPr>
          <w:rFonts w:ascii="Times New Roman" w:hAnsi="Times New Roman"/>
          <w:sz w:val="24"/>
          <w:szCs w:val="24"/>
        </w:rPr>
        <w:t xml:space="preserve"> hemşirelerle yapmış oldukları çalışmada hemşireler </w:t>
      </w:r>
      <w:proofErr w:type="gramStart"/>
      <w:r w:rsidR="00482B82">
        <w:rPr>
          <w:rFonts w:ascii="Times New Roman" w:hAnsi="Times New Roman"/>
          <w:sz w:val="24"/>
          <w:szCs w:val="24"/>
        </w:rPr>
        <w:t>farmakolojiyle</w:t>
      </w:r>
      <w:proofErr w:type="gramEnd"/>
      <w:r w:rsidR="00482B82">
        <w:rPr>
          <w:rFonts w:ascii="Times New Roman" w:hAnsi="Times New Roman"/>
          <w:sz w:val="24"/>
          <w:szCs w:val="24"/>
        </w:rPr>
        <w:t xml:space="preserve"> ilgili </w:t>
      </w:r>
      <w:r w:rsidR="00976D48" w:rsidRPr="00807BDC">
        <w:rPr>
          <w:rFonts w:ascii="Times New Roman" w:hAnsi="Times New Roman"/>
          <w:sz w:val="24"/>
          <w:szCs w:val="24"/>
        </w:rPr>
        <w:t xml:space="preserve">bilgi edinme ihtiyacı duyduklarında bir kaynağa ulaşamadıklarını belirtmişlerdir. </w:t>
      </w:r>
      <w:r w:rsidR="003818DE">
        <w:rPr>
          <w:rStyle w:val="A10"/>
          <w:rFonts w:ascii="Times New Roman" w:hAnsi="Times New Roman" w:cs="Times New Roman"/>
          <w:sz w:val="24"/>
          <w:szCs w:val="24"/>
        </w:rPr>
        <w:t>Vaismoradi ve arkadaşları (2014)</w:t>
      </w:r>
      <w:r w:rsidR="003818DE" w:rsidRPr="00807BDC">
        <w:rPr>
          <w:rStyle w:val="A10"/>
          <w:rFonts w:ascii="Times New Roman" w:hAnsi="Times New Roman" w:cs="Times New Roman"/>
          <w:sz w:val="24"/>
          <w:szCs w:val="24"/>
        </w:rPr>
        <w:t xml:space="preserve"> yapmış oldukları nitel bir araştırmada hemşirelik öğrencilerinin ilaç hatalarının nedenlerini belirleme</w:t>
      </w:r>
      <w:r w:rsidR="003818DE">
        <w:rPr>
          <w:rStyle w:val="A10"/>
          <w:rFonts w:ascii="Times New Roman" w:hAnsi="Times New Roman" w:cs="Times New Roman"/>
          <w:sz w:val="24"/>
          <w:szCs w:val="24"/>
        </w:rPr>
        <w:t>ye yönelik 2 tema ön plana çıkmıştır. H</w:t>
      </w:r>
      <w:r w:rsidR="003818DE" w:rsidRPr="00807BDC">
        <w:rPr>
          <w:rStyle w:val="A10"/>
          <w:rFonts w:ascii="Times New Roman" w:hAnsi="Times New Roman" w:cs="Times New Roman"/>
          <w:sz w:val="24"/>
          <w:szCs w:val="24"/>
        </w:rPr>
        <w:t>emşirelik öğrencileri ilaç hatalarının nedenlerini</w:t>
      </w:r>
      <w:r w:rsidR="003818DE">
        <w:rPr>
          <w:rStyle w:val="A10"/>
          <w:rFonts w:ascii="Times New Roman" w:hAnsi="Times New Roman" w:cs="Times New Roman"/>
          <w:sz w:val="24"/>
          <w:szCs w:val="24"/>
        </w:rPr>
        <w:t xml:space="preserve"> belirleyen bu temalar</w:t>
      </w:r>
      <w:r w:rsidR="003818DE" w:rsidRPr="00807BDC">
        <w:rPr>
          <w:rStyle w:val="A10"/>
          <w:rFonts w:ascii="Times New Roman" w:hAnsi="Times New Roman" w:cs="Times New Roman"/>
          <w:sz w:val="24"/>
          <w:szCs w:val="24"/>
        </w:rPr>
        <w:t xml:space="preserve">; </w:t>
      </w:r>
      <w:r w:rsidR="003818DE">
        <w:rPr>
          <w:rStyle w:val="A10"/>
          <w:rFonts w:ascii="Times New Roman" w:hAnsi="Times New Roman" w:cs="Times New Roman"/>
          <w:sz w:val="24"/>
          <w:szCs w:val="24"/>
        </w:rPr>
        <w:t>‘</w:t>
      </w:r>
      <w:r w:rsidR="003818DE" w:rsidRPr="00807BDC">
        <w:rPr>
          <w:rStyle w:val="A10"/>
          <w:rFonts w:ascii="Times New Roman" w:hAnsi="Times New Roman" w:cs="Times New Roman"/>
          <w:sz w:val="24"/>
          <w:szCs w:val="24"/>
        </w:rPr>
        <w:t>ilaç yönetiminde yetersiz bakım becerisi</w:t>
      </w:r>
      <w:r w:rsidR="003818DE">
        <w:rPr>
          <w:rStyle w:val="A10"/>
          <w:rFonts w:ascii="Times New Roman" w:hAnsi="Times New Roman" w:cs="Times New Roman"/>
          <w:sz w:val="24"/>
          <w:szCs w:val="24"/>
        </w:rPr>
        <w:t>’</w:t>
      </w:r>
      <w:r w:rsidR="003818DE" w:rsidRPr="00807BDC">
        <w:rPr>
          <w:rStyle w:val="A10"/>
          <w:rFonts w:ascii="Times New Roman" w:hAnsi="Times New Roman" w:cs="Times New Roman"/>
          <w:sz w:val="24"/>
          <w:szCs w:val="24"/>
        </w:rPr>
        <w:t xml:space="preserve"> ve </w:t>
      </w:r>
      <w:r w:rsidR="003818DE">
        <w:rPr>
          <w:rStyle w:val="A10"/>
          <w:rFonts w:ascii="Times New Roman" w:hAnsi="Times New Roman" w:cs="Times New Roman"/>
          <w:sz w:val="24"/>
          <w:szCs w:val="24"/>
        </w:rPr>
        <w:t>‘</w:t>
      </w:r>
      <w:r w:rsidR="003818DE" w:rsidRPr="00807BDC">
        <w:rPr>
          <w:rStyle w:val="A10"/>
          <w:rFonts w:ascii="Times New Roman" w:hAnsi="Times New Roman" w:cs="Times New Roman"/>
          <w:sz w:val="24"/>
          <w:szCs w:val="24"/>
        </w:rPr>
        <w:t>güvenli ilaç uygulama konusunda eğitimin tamamlanmamış olması</w:t>
      </w:r>
      <w:r w:rsidR="003818DE">
        <w:rPr>
          <w:rStyle w:val="A10"/>
          <w:rFonts w:ascii="Times New Roman" w:hAnsi="Times New Roman" w:cs="Times New Roman"/>
          <w:sz w:val="24"/>
          <w:szCs w:val="24"/>
        </w:rPr>
        <w:t>dır’.</w:t>
      </w:r>
      <w:r w:rsidR="003818DE" w:rsidRPr="00807BDC">
        <w:rPr>
          <w:rStyle w:val="A10"/>
          <w:rFonts w:ascii="Times New Roman" w:hAnsi="Times New Roman" w:cs="Times New Roman"/>
          <w:sz w:val="24"/>
          <w:szCs w:val="24"/>
        </w:rPr>
        <w:t xml:space="preserve"> </w:t>
      </w:r>
      <w:r w:rsidR="003818DE">
        <w:rPr>
          <w:rStyle w:val="A10"/>
          <w:rFonts w:ascii="Times New Roman" w:hAnsi="Times New Roman" w:cs="Times New Roman"/>
          <w:sz w:val="24"/>
          <w:szCs w:val="24"/>
        </w:rPr>
        <w:t>Bu araştırmada göze çarpan iki alt temanın ise</w:t>
      </w:r>
      <w:r w:rsidR="003818DE" w:rsidRPr="00807BDC">
        <w:rPr>
          <w:rStyle w:val="A10"/>
          <w:rFonts w:ascii="Times New Roman" w:hAnsi="Times New Roman" w:cs="Times New Roman"/>
          <w:sz w:val="24"/>
          <w:szCs w:val="24"/>
        </w:rPr>
        <w:t xml:space="preserve"> </w:t>
      </w:r>
      <w:r w:rsidR="003818DE">
        <w:rPr>
          <w:rStyle w:val="A10"/>
          <w:rFonts w:ascii="Times New Roman" w:hAnsi="Times New Roman" w:cs="Times New Roman"/>
          <w:sz w:val="24"/>
          <w:szCs w:val="24"/>
        </w:rPr>
        <w:t>‘</w:t>
      </w:r>
      <w:r w:rsidR="003818DE" w:rsidRPr="00807BDC">
        <w:rPr>
          <w:rStyle w:val="A10"/>
          <w:rFonts w:ascii="Times New Roman" w:hAnsi="Times New Roman" w:cs="Times New Roman"/>
          <w:sz w:val="24"/>
          <w:szCs w:val="24"/>
        </w:rPr>
        <w:t>endişeli ve dikkatli olma arasında yaşanan fikir çatışmaları</w:t>
      </w:r>
      <w:r w:rsidR="003818DE">
        <w:rPr>
          <w:rStyle w:val="A10"/>
          <w:rFonts w:ascii="Times New Roman" w:hAnsi="Times New Roman" w:cs="Times New Roman"/>
          <w:sz w:val="24"/>
          <w:szCs w:val="24"/>
        </w:rPr>
        <w:t>’</w:t>
      </w:r>
      <w:r w:rsidR="003818DE" w:rsidRPr="00807BDC">
        <w:rPr>
          <w:rStyle w:val="A10"/>
          <w:rFonts w:ascii="Times New Roman" w:hAnsi="Times New Roman" w:cs="Times New Roman"/>
          <w:sz w:val="24"/>
          <w:szCs w:val="24"/>
        </w:rPr>
        <w:t xml:space="preserve"> ve </w:t>
      </w:r>
      <w:r w:rsidR="003818DE">
        <w:rPr>
          <w:rStyle w:val="A10"/>
          <w:rFonts w:ascii="Times New Roman" w:hAnsi="Times New Roman" w:cs="Times New Roman"/>
          <w:sz w:val="24"/>
          <w:szCs w:val="24"/>
        </w:rPr>
        <w:t>‘</w:t>
      </w:r>
      <w:proofErr w:type="gramStart"/>
      <w:r w:rsidR="003818DE" w:rsidRPr="00807BDC">
        <w:rPr>
          <w:rStyle w:val="A10"/>
          <w:rFonts w:ascii="Times New Roman" w:hAnsi="Times New Roman" w:cs="Times New Roman"/>
          <w:sz w:val="24"/>
          <w:szCs w:val="24"/>
        </w:rPr>
        <w:t>farmakoloji</w:t>
      </w:r>
      <w:proofErr w:type="gramEnd"/>
      <w:r w:rsidR="003818DE" w:rsidRPr="00807BDC">
        <w:rPr>
          <w:rStyle w:val="A10"/>
          <w:rFonts w:ascii="Times New Roman" w:hAnsi="Times New Roman" w:cs="Times New Roman"/>
          <w:sz w:val="24"/>
          <w:szCs w:val="24"/>
        </w:rPr>
        <w:t xml:space="preserve"> eğitiminin içeriği çok karmaşık olması</w:t>
      </w:r>
      <w:r w:rsidR="003818DE">
        <w:rPr>
          <w:rStyle w:val="A10"/>
          <w:rFonts w:ascii="Times New Roman" w:hAnsi="Times New Roman" w:cs="Times New Roman"/>
          <w:sz w:val="24"/>
          <w:szCs w:val="24"/>
        </w:rPr>
        <w:t>’</w:t>
      </w:r>
      <w:r w:rsidR="003818DE" w:rsidRPr="00807BDC">
        <w:rPr>
          <w:rStyle w:val="A10"/>
          <w:rFonts w:ascii="Times New Roman" w:hAnsi="Times New Roman" w:cs="Times New Roman"/>
          <w:sz w:val="24"/>
          <w:szCs w:val="24"/>
        </w:rPr>
        <w:t xml:space="preserve"> olduğu görülmektedir (Vaismoradi ve ark, 2014). </w:t>
      </w:r>
    </w:p>
    <w:p w:rsidR="00D41FEA" w:rsidRPr="00807BDC" w:rsidRDefault="000E1DA2" w:rsidP="002A5B9E">
      <w:pPr>
        <w:spacing w:before="240" w:after="240" w:line="360" w:lineRule="auto"/>
        <w:ind w:firstLine="709"/>
        <w:jc w:val="both"/>
        <w:rPr>
          <w:rFonts w:ascii="Times New Roman" w:eastAsia="Univers-LightTr" w:hAnsi="Times New Roman"/>
          <w:sz w:val="24"/>
          <w:szCs w:val="24"/>
        </w:rPr>
      </w:pPr>
      <w:proofErr w:type="gramStart"/>
      <w:r w:rsidRPr="00807BDC">
        <w:rPr>
          <w:rFonts w:ascii="Times New Roman" w:eastAsia="Univers-LightTr" w:hAnsi="Times New Roman"/>
          <w:sz w:val="24"/>
          <w:szCs w:val="24"/>
        </w:rPr>
        <w:t>H</w:t>
      </w:r>
      <w:r w:rsidR="00B55B95" w:rsidRPr="00807BDC">
        <w:rPr>
          <w:rFonts w:ascii="Times New Roman" w:eastAsia="Univers-LightTr" w:hAnsi="Times New Roman"/>
          <w:sz w:val="24"/>
          <w:szCs w:val="24"/>
        </w:rPr>
        <w:t xml:space="preserve">astane kayıtlarına </w:t>
      </w:r>
      <w:r w:rsidRPr="00807BDC">
        <w:rPr>
          <w:rFonts w:ascii="Times New Roman" w:eastAsia="Univers-LightTr" w:hAnsi="Times New Roman"/>
          <w:sz w:val="24"/>
          <w:szCs w:val="24"/>
        </w:rPr>
        <w:t xml:space="preserve">hastanın </w:t>
      </w:r>
      <w:r w:rsidR="00B55B95" w:rsidRPr="00807BDC">
        <w:rPr>
          <w:rFonts w:ascii="Times New Roman" w:eastAsia="Univers-LightTr" w:hAnsi="Times New Roman"/>
          <w:sz w:val="24"/>
          <w:szCs w:val="24"/>
        </w:rPr>
        <w:t xml:space="preserve">kimlik bilgilerinin </w:t>
      </w:r>
      <w:r w:rsidRPr="00807BDC">
        <w:rPr>
          <w:rFonts w:ascii="Times New Roman" w:eastAsia="Univers-LightTr" w:hAnsi="Times New Roman"/>
          <w:sz w:val="24"/>
          <w:szCs w:val="24"/>
        </w:rPr>
        <w:t>doğru bir şekilde girilmemesi</w:t>
      </w:r>
      <w:r w:rsidR="00B55B95" w:rsidRPr="00807BDC">
        <w:rPr>
          <w:rFonts w:ascii="Times New Roman" w:eastAsia="Univers-LightTr" w:hAnsi="Times New Roman"/>
          <w:sz w:val="24"/>
          <w:szCs w:val="24"/>
        </w:rPr>
        <w:t xml:space="preserve">, </w:t>
      </w:r>
      <w:r w:rsidRPr="00807BDC">
        <w:rPr>
          <w:rFonts w:ascii="Times New Roman" w:eastAsia="Univers-LightTr" w:hAnsi="Times New Roman"/>
          <w:sz w:val="24"/>
          <w:szCs w:val="24"/>
        </w:rPr>
        <w:t>ilaç, besin vb. alerji bilgisinin eksik olması, i</w:t>
      </w:r>
      <w:r w:rsidR="00482B82">
        <w:rPr>
          <w:rFonts w:ascii="Times New Roman" w:eastAsia="Univers-LightTr" w:hAnsi="Times New Roman"/>
          <w:sz w:val="24"/>
          <w:szCs w:val="24"/>
        </w:rPr>
        <w:t>laç</w:t>
      </w:r>
      <w:r w:rsidRPr="00807BDC">
        <w:rPr>
          <w:rFonts w:ascii="Times New Roman" w:eastAsia="Univers-LightTr" w:hAnsi="Times New Roman"/>
          <w:sz w:val="24"/>
          <w:szCs w:val="24"/>
        </w:rPr>
        <w:t xml:space="preserve"> istemlerinde ve reçetelemede eksiklikler ve okunamayan yazılar, sözel istem yapılırken yapılan yanlışlıklar, uygun olmayan ilaç seçimleri, ilaç uygulama aşamalarında on doğru ilkeye uyulmaması, doğru kayıt yapılmaması ilaç hatalarına neden olan faktörler arasındadır </w:t>
      </w:r>
      <w:r w:rsidR="00B55B95" w:rsidRPr="00807BDC">
        <w:rPr>
          <w:rFonts w:ascii="Times New Roman" w:eastAsia="Univers-LightTr" w:hAnsi="Times New Roman"/>
          <w:sz w:val="24"/>
          <w:szCs w:val="24"/>
        </w:rPr>
        <w:t>(Akalın, 2004; Karataş ve Yakıncı, 2010).</w:t>
      </w:r>
      <w:r w:rsidR="003818DE">
        <w:rPr>
          <w:rFonts w:ascii="Times New Roman" w:eastAsia="Univers-LightTr" w:hAnsi="Times New Roman"/>
          <w:sz w:val="24"/>
          <w:szCs w:val="24"/>
        </w:rPr>
        <w:t xml:space="preserve"> </w:t>
      </w:r>
      <w:proofErr w:type="gramEnd"/>
      <w:r w:rsidR="005B4CB8" w:rsidRPr="00807BDC">
        <w:rPr>
          <w:rFonts w:ascii="Times New Roman" w:eastAsia="Univers-LightTr" w:hAnsi="Times New Roman"/>
          <w:sz w:val="24"/>
          <w:szCs w:val="24"/>
        </w:rPr>
        <w:t>Ö</w:t>
      </w:r>
      <w:r w:rsidR="009229EF" w:rsidRPr="00807BDC">
        <w:rPr>
          <w:rFonts w:ascii="Times New Roman" w:eastAsia="Univers-LightTr" w:hAnsi="Times New Roman"/>
          <w:sz w:val="24"/>
          <w:szCs w:val="24"/>
        </w:rPr>
        <w:t>zkan ve ark</w:t>
      </w:r>
      <w:r w:rsidR="005B4CB8" w:rsidRPr="00807BDC">
        <w:rPr>
          <w:rFonts w:ascii="Times New Roman" w:eastAsia="Univers-LightTr" w:hAnsi="Times New Roman"/>
          <w:sz w:val="24"/>
          <w:szCs w:val="24"/>
        </w:rPr>
        <w:t>adaşları</w:t>
      </w:r>
      <w:r w:rsidR="009229EF" w:rsidRPr="00807BDC">
        <w:rPr>
          <w:rFonts w:ascii="Times New Roman" w:eastAsia="Univers-LightTr" w:hAnsi="Times New Roman"/>
          <w:sz w:val="24"/>
          <w:szCs w:val="24"/>
        </w:rPr>
        <w:t xml:space="preserve"> </w:t>
      </w:r>
      <w:r w:rsidR="00A05E7D">
        <w:rPr>
          <w:rFonts w:ascii="Times New Roman" w:eastAsia="Univers-LightTr" w:hAnsi="Times New Roman"/>
          <w:sz w:val="24"/>
          <w:szCs w:val="24"/>
        </w:rPr>
        <w:t xml:space="preserve">(2013) </w:t>
      </w:r>
      <w:r w:rsidR="009229EF" w:rsidRPr="00807BDC">
        <w:rPr>
          <w:rFonts w:ascii="Times New Roman" w:eastAsia="Univers-LightTr" w:hAnsi="Times New Roman"/>
          <w:sz w:val="24"/>
          <w:szCs w:val="24"/>
        </w:rPr>
        <w:t xml:space="preserve">iş </w:t>
      </w:r>
      <w:r w:rsidR="005B4CB8" w:rsidRPr="00807BDC">
        <w:rPr>
          <w:rFonts w:ascii="Times New Roman" w:eastAsia="Univers-LightTr" w:hAnsi="Times New Roman"/>
          <w:sz w:val="24"/>
          <w:szCs w:val="24"/>
        </w:rPr>
        <w:t>yükünün fazla olması</w:t>
      </w:r>
      <w:r w:rsidR="009229EF" w:rsidRPr="00807BDC">
        <w:rPr>
          <w:rFonts w:ascii="Times New Roman" w:eastAsia="Univers-LightTr" w:hAnsi="Times New Roman"/>
          <w:sz w:val="24"/>
          <w:szCs w:val="24"/>
        </w:rPr>
        <w:t xml:space="preserve">, </w:t>
      </w:r>
      <w:r w:rsidR="005B4CB8" w:rsidRPr="00807BDC">
        <w:rPr>
          <w:rFonts w:ascii="Times New Roman" w:eastAsia="Univers-LightTr" w:hAnsi="Times New Roman"/>
          <w:sz w:val="24"/>
          <w:szCs w:val="24"/>
        </w:rPr>
        <w:t>ilaçların</w:t>
      </w:r>
      <w:r w:rsidR="009229EF" w:rsidRPr="00807BDC">
        <w:rPr>
          <w:rFonts w:ascii="Times New Roman" w:eastAsia="Univers-LightTr" w:hAnsi="Times New Roman"/>
          <w:sz w:val="24"/>
          <w:szCs w:val="24"/>
        </w:rPr>
        <w:t xml:space="preserve"> </w:t>
      </w:r>
      <w:r w:rsidR="005B4CB8" w:rsidRPr="00807BDC">
        <w:rPr>
          <w:rFonts w:ascii="Times New Roman" w:eastAsia="Univers-LightTr" w:hAnsi="Times New Roman"/>
          <w:sz w:val="24"/>
          <w:szCs w:val="24"/>
        </w:rPr>
        <w:t>eczaneden geç</w:t>
      </w:r>
      <w:r w:rsidR="009229EF" w:rsidRPr="00807BDC">
        <w:rPr>
          <w:rFonts w:ascii="Times New Roman" w:eastAsia="Univers-LightTr" w:hAnsi="Times New Roman"/>
          <w:sz w:val="24"/>
          <w:szCs w:val="24"/>
        </w:rPr>
        <w:t xml:space="preserve"> gelmesi, </w:t>
      </w:r>
      <w:r w:rsidR="005B4CB8" w:rsidRPr="00807BDC">
        <w:rPr>
          <w:rFonts w:ascii="Times New Roman" w:eastAsia="Univers-LightTr" w:hAnsi="Times New Roman"/>
          <w:sz w:val="24"/>
          <w:szCs w:val="24"/>
        </w:rPr>
        <w:t>ilaç hazırlama sürecinde yaşanan bölünmeler</w:t>
      </w:r>
      <w:r w:rsidR="009229EF" w:rsidRPr="00807BDC">
        <w:rPr>
          <w:rFonts w:ascii="Times New Roman" w:eastAsia="Univers-LightTr" w:hAnsi="Times New Roman"/>
          <w:sz w:val="24"/>
          <w:szCs w:val="24"/>
        </w:rPr>
        <w:t xml:space="preserve">, </w:t>
      </w:r>
      <w:r w:rsidR="005B4CB8" w:rsidRPr="00807BDC">
        <w:rPr>
          <w:rFonts w:ascii="Times New Roman" w:eastAsia="Univers-LightTr" w:hAnsi="Times New Roman"/>
          <w:sz w:val="24"/>
          <w:szCs w:val="24"/>
        </w:rPr>
        <w:t>ilaç uygulama işlem basamaklarına uyulmaması, infü</w:t>
      </w:r>
      <w:r w:rsidR="009229EF" w:rsidRPr="00807BDC">
        <w:rPr>
          <w:rFonts w:ascii="Times New Roman" w:eastAsia="Univers-LightTr" w:hAnsi="Times New Roman"/>
          <w:sz w:val="24"/>
          <w:szCs w:val="24"/>
        </w:rPr>
        <w:t>zyon pompasının</w:t>
      </w:r>
      <w:r w:rsidR="005B4CB8" w:rsidRPr="00807BDC">
        <w:rPr>
          <w:rFonts w:ascii="Times New Roman" w:eastAsia="Univers-LightTr" w:hAnsi="Times New Roman"/>
          <w:sz w:val="24"/>
          <w:szCs w:val="24"/>
        </w:rPr>
        <w:t xml:space="preserve"> verilmesi gereken ilaç için</w:t>
      </w:r>
      <w:r w:rsidR="009229EF" w:rsidRPr="00807BDC">
        <w:rPr>
          <w:rFonts w:ascii="Times New Roman" w:eastAsia="Univers-LightTr" w:hAnsi="Times New Roman"/>
          <w:sz w:val="24"/>
          <w:szCs w:val="24"/>
        </w:rPr>
        <w:t xml:space="preserve"> uygun </w:t>
      </w:r>
      <w:r w:rsidR="009229EF" w:rsidRPr="00807BDC">
        <w:rPr>
          <w:rFonts w:ascii="Times New Roman" w:eastAsia="Univers-LightTr" w:hAnsi="Times New Roman"/>
          <w:sz w:val="24"/>
          <w:szCs w:val="24"/>
        </w:rPr>
        <w:lastRenderedPageBreak/>
        <w:t>olmaması gibi sistem</w:t>
      </w:r>
      <w:r w:rsidR="005B4CB8" w:rsidRPr="00807BDC">
        <w:rPr>
          <w:rFonts w:ascii="Times New Roman" w:eastAsia="Univers-LightTr" w:hAnsi="Times New Roman"/>
          <w:sz w:val="24"/>
          <w:szCs w:val="24"/>
        </w:rPr>
        <w:t>den kaynaklanan</w:t>
      </w:r>
      <w:r w:rsidR="009229EF" w:rsidRPr="00807BDC">
        <w:rPr>
          <w:rFonts w:ascii="Times New Roman" w:eastAsia="Univers-LightTr" w:hAnsi="Times New Roman"/>
          <w:sz w:val="24"/>
          <w:szCs w:val="24"/>
        </w:rPr>
        <w:t xml:space="preserve"> etmenler</w:t>
      </w:r>
      <w:r w:rsidR="005B4CB8" w:rsidRPr="00807BDC">
        <w:rPr>
          <w:rFonts w:ascii="Times New Roman" w:eastAsia="Univers-LightTr" w:hAnsi="Times New Roman"/>
          <w:sz w:val="24"/>
          <w:szCs w:val="24"/>
        </w:rPr>
        <w:t>in</w:t>
      </w:r>
      <w:r w:rsidR="009229EF" w:rsidRPr="00807BDC">
        <w:rPr>
          <w:rFonts w:ascii="Times New Roman" w:eastAsia="Univers-LightTr" w:hAnsi="Times New Roman"/>
          <w:sz w:val="24"/>
          <w:szCs w:val="24"/>
        </w:rPr>
        <w:t xml:space="preserve"> </w:t>
      </w:r>
      <w:r w:rsidR="005B4CB8" w:rsidRPr="00807BDC">
        <w:rPr>
          <w:rFonts w:ascii="Times New Roman" w:eastAsia="Univers-LightTr" w:hAnsi="Times New Roman"/>
          <w:sz w:val="24"/>
          <w:szCs w:val="24"/>
        </w:rPr>
        <w:t>ilaç hatalarına yol aç</w:t>
      </w:r>
      <w:r w:rsidR="009605FB" w:rsidRPr="00807BDC">
        <w:rPr>
          <w:rFonts w:ascii="Times New Roman" w:eastAsia="Univers-LightTr" w:hAnsi="Times New Roman"/>
          <w:sz w:val="24"/>
          <w:szCs w:val="24"/>
        </w:rPr>
        <w:t xml:space="preserve">tığını </w:t>
      </w:r>
      <w:r w:rsidR="009229EF" w:rsidRPr="00807BDC">
        <w:rPr>
          <w:rFonts w:ascii="Times New Roman" w:eastAsia="Univers-LightTr" w:hAnsi="Times New Roman"/>
          <w:sz w:val="24"/>
          <w:szCs w:val="24"/>
        </w:rPr>
        <w:t>bulmuşlardı</w:t>
      </w:r>
      <w:r w:rsidR="005B4CB8" w:rsidRPr="00807BDC">
        <w:rPr>
          <w:rFonts w:ascii="Times New Roman" w:eastAsia="Univers-LightTr" w:hAnsi="Times New Roman"/>
          <w:sz w:val="24"/>
          <w:szCs w:val="24"/>
        </w:rPr>
        <w:t>r</w:t>
      </w:r>
      <w:r w:rsidR="009229EF" w:rsidRPr="00807BDC">
        <w:rPr>
          <w:rFonts w:ascii="Times New Roman" w:eastAsia="Univers-LightTr" w:hAnsi="Times New Roman"/>
          <w:sz w:val="24"/>
          <w:szCs w:val="24"/>
        </w:rPr>
        <w:t>.</w:t>
      </w:r>
      <w:r w:rsidR="00720C37" w:rsidRPr="00720C37">
        <w:rPr>
          <w:rFonts w:ascii="Times New Roman" w:eastAsia="Univers-LightTr" w:hAnsi="Times New Roman"/>
          <w:sz w:val="24"/>
          <w:szCs w:val="24"/>
        </w:rPr>
        <w:t xml:space="preserve"> </w:t>
      </w:r>
      <w:r w:rsidR="00720C37" w:rsidRPr="00807BDC">
        <w:rPr>
          <w:rFonts w:ascii="Times New Roman" w:eastAsia="Univers-LightTr" w:hAnsi="Times New Roman"/>
          <w:sz w:val="24"/>
          <w:szCs w:val="24"/>
        </w:rPr>
        <w:t>Eşer ve ark</w:t>
      </w:r>
      <w:r w:rsidR="00720C37">
        <w:rPr>
          <w:rFonts w:ascii="Times New Roman" w:eastAsia="Univers-LightTr" w:hAnsi="Times New Roman"/>
          <w:sz w:val="24"/>
          <w:szCs w:val="24"/>
        </w:rPr>
        <w:t>adaşları (2007)</w:t>
      </w:r>
      <w:r w:rsidR="00720C37" w:rsidRPr="00807BDC">
        <w:rPr>
          <w:rFonts w:ascii="Times New Roman" w:eastAsia="Univers-LightTr" w:hAnsi="Times New Roman"/>
          <w:sz w:val="24"/>
          <w:szCs w:val="24"/>
        </w:rPr>
        <w:t xml:space="preserve"> hemşireler için ilaç hatalarına yol açabilen etkenleri belirlemişler ve hekimlerin bazen ilaç iste</w:t>
      </w:r>
      <w:r w:rsidR="00800A3C">
        <w:rPr>
          <w:rFonts w:ascii="Times New Roman" w:eastAsia="Univers-LightTr" w:hAnsi="Times New Roman"/>
          <w:sz w:val="24"/>
          <w:szCs w:val="24"/>
        </w:rPr>
        <w:t>mlerini okunaklı yazdığını (%</w:t>
      </w:r>
      <w:proofErr w:type="gramStart"/>
      <w:r w:rsidR="00800A3C">
        <w:rPr>
          <w:rFonts w:ascii="Times New Roman" w:eastAsia="Univers-LightTr" w:hAnsi="Times New Roman"/>
          <w:sz w:val="24"/>
          <w:szCs w:val="24"/>
        </w:rPr>
        <w:t>46.</w:t>
      </w:r>
      <w:r w:rsidR="00720C37" w:rsidRPr="00807BDC">
        <w:rPr>
          <w:rFonts w:ascii="Times New Roman" w:eastAsia="Univers-LightTr" w:hAnsi="Times New Roman"/>
          <w:sz w:val="24"/>
          <w:szCs w:val="24"/>
        </w:rPr>
        <w:t>8</w:t>
      </w:r>
      <w:proofErr w:type="gramEnd"/>
      <w:r w:rsidR="00720C37" w:rsidRPr="00807BDC">
        <w:rPr>
          <w:rFonts w:ascii="Times New Roman" w:eastAsia="Univers-LightTr" w:hAnsi="Times New Roman"/>
          <w:sz w:val="24"/>
          <w:szCs w:val="24"/>
        </w:rPr>
        <w:t>) ve ilaç dozları için bazen tam ve açık</w:t>
      </w:r>
      <w:r w:rsidR="00800A3C">
        <w:rPr>
          <w:rFonts w:ascii="Times New Roman" w:eastAsia="Univers-LightTr" w:hAnsi="Times New Roman"/>
          <w:sz w:val="24"/>
          <w:szCs w:val="24"/>
        </w:rPr>
        <w:t xml:space="preserve"> bir şekilde yazılmadığını (%41.</w:t>
      </w:r>
      <w:r w:rsidR="00720C37" w:rsidRPr="00807BDC">
        <w:rPr>
          <w:rFonts w:ascii="Times New Roman" w:eastAsia="Univers-LightTr" w:hAnsi="Times New Roman"/>
          <w:sz w:val="24"/>
          <w:szCs w:val="24"/>
        </w:rPr>
        <w:t>3) bulmuşlardır.</w:t>
      </w:r>
      <w:r w:rsidR="00720C37" w:rsidRPr="00720C37">
        <w:rPr>
          <w:rFonts w:ascii="Times New Roman" w:eastAsia="Univers-LightTr" w:hAnsi="Times New Roman"/>
          <w:sz w:val="24"/>
          <w:szCs w:val="24"/>
        </w:rPr>
        <w:t xml:space="preserve"> </w:t>
      </w:r>
      <w:r w:rsidR="00720C37" w:rsidRPr="00807BDC">
        <w:rPr>
          <w:rFonts w:ascii="Times New Roman" w:eastAsia="Univers-LightTr" w:hAnsi="Times New Roman"/>
          <w:sz w:val="24"/>
          <w:szCs w:val="24"/>
        </w:rPr>
        <w:t>Prot ve arkadaşları</w:t>
      </w:r>
      <w:r w:rsidR="00720C37">
        <w:rPr>
          <w:rFonts w:ascii="Times New Roman" w:eastAsia="Univers-LightTr" w:hAnsi="Times New Roman"/>
          <w:sz w:val="24"/>
          <w:szCs w:val="24"/>
        </w:rPr>
        <w:t xml:space="preserve"> (2005)</w:t>
      </w:r>
      <w:r w:rsidR="00720C37" w:rsidRPr="00807BDC">
        <w:rPr>
          <w:rFonts w:ascii="Times New Roman" w:eastAsia="Univers-LightTr" w:hAnsi="Times New Roman"/>
          <w:sz w:val="24"/>
          <w:szCs w:val="24"/>
        </w:rPr>
        <w:t xml:space="preserve"> ise hemşire sayısının yetersiz olması, geçici hemşirelerin çalıştırılması ve öğrenci hemşirelerden kaynaklı ilaç hataları yapıldığını ifade etmişlerdir.</w:t>
      </w:r>
      <w:r w:rsidR="002A5B9E">
        <w:rPr>
          <w:rFonts w:ascii="Times New Roman" w:eastAsia="Univers-LightTr" w:hAnsi="Times New Roman"/>
          <w:sz w:val="24"/>
          <w:szCs w:val="24"/>
        </w:rPr>
        <w:t xml:space="preserve"> </w:t>
      </w:r>
      <w:r w:rsidR="003818DE">
        <w:rPr>
          <w:rStyle w:val="A10"/>
          <w:rFonts w:ascii="Times New Roman" w:hAnsi="Times New Roman" w:cs="Times New Roman"/>
          <w:color w:val="auto"/>
          <w:sz w:val="24"/>
          <w:szCs w:val="24"/>
        </w:rPr>
        <w:t>Mack</w:t>
      </w:r>
      <w:r w:rsidR="003818DE" w:rsidRPr="00720C37">
        <w:rPr>
          <w:rStyle w:val="A10"/>
          <w:rFonts w:ascii="Times New Roman" w:hAnsi="Times New Roman" w:cs="Times New Roman"/>
          <w:color w:val="auto"/>
          <w:sz w:val="24"/>
          <w:szCs w:val="24"/>
        </w:rPr>
        <w:t xml:space="preserve"> </w:t>
      </w:r>
      <w:r w:rsidR="003818DE">
        <w:rPr>
          <w:rStyle w:val="A10"/>
          <w:rFonts w:ascii="Times New Roman" w:hAnsi="Times New Roman" w:cs="Times New Roman"/>
          <w:color w:val="auto"/>
          <w:sz w:val="24"/>
          <w:szCs w:val="24"/>
        </w:rPr>
        <w:t xml:space="preserve">(2002) </w:t>
      </w:r>
      <w:r w:rsidR="003818DE" w:rsidRPr="00720C37">
        <w:rPr>
          <w:rStyle w:val="A10"/>
          <w:rFonts w:ascii="Times New Roman" w:hAnsi="Times New Roman" w:cs="Times New Roman"/>
          <w:color w:val="auto"/>
          <w:sz w:val="24"/>
          <w:szCs w:val="24"/>
        </w:rPr>
        <w:t xml:space="preserve">çalışmasında tıbbi hataların nedeninin çalışanlardan ve yetersizliklerinden kaynaklandığını </w:t>
      </w:r>
      <w:r w:rsidR="003818DE" w:rsidRPr="00807BDC">
        <w:rPr>
          <w:rStyle w:val="A10"/>
          <w:rFonts w:ascii="Times New Roman" w:hAnsi="Times New Roman" w:cs="Times New Roman"/>
          <w:sz w:val="24"/>
          <w:szCs w:val="24"/>
        </w:rPr>
        <w:t>belirtmiştir.</w:t>
      </w:r>
      <w:r w:rsidR="003818DE">
        <w:rPr>
          <w:rStyle w:val="A10"/>
          <w:rFonts w:ascii="Times New Roman" w:hAnsi="Times New Roman" w:cs="Times New Roman"/>
          <w:sz w:val="24"/>
          <w:szCs w:val="24"/>
        </w:rPr>
        <w:t xml:space="preserve"> </w:t>
      </w:r>
    </w:p>
    <w:p w:rsidR="00720C37" w:rsidRPr="00807BDC" w:rsidRDefault="00720C37" w:rsidP="00720C37">
      <w:pPr>
        <w:spacing w:before="240" w:after="240" w:line="360" w:lineRule="auto"/>
        <w:ind w:firstLine="709"/>
        <w:jc w:val="both"/>
        <w:rPr>
          <w:rStyle w:val="A10"/>
          <w:rFonts w:ascii="Times New Roman" w:hAnsi="Times New Roman" w:cs="Times New Roman"/>
          <w:sz w:val="24"/>
          <w:szCs w:val="24"/>
        </w:rPr>
      </w:pPr>
      <w:r w:rsidRPr="00807BDC">
        <w:rPr>
          <w:rFonts w:ascii="Times New Roman" w:hAnsi="Times New Roman"/>
          <w:color w:val="221E1F"/>
          <w:sz w:val="24"/>
          <w:szCs w:val="24"/>
        </w:rPr>
        <w:t>Yoğun bakım, acil servis, ame</w:t>
      </w:r>
      <w:r w:rsidRPr="00807BDC">
        <w:rPr>
          <w:rFonts w:ascii="Times New Roman" w:hAnsi="Times New Roman"/>
          <w:color w:val="221E1F"/>
          <w:sz w:val="24"/>
          <w:szCs w:val="24"/>
        </w:rPr>
        <w:softHyphen/>
        <w:t>liyathane, cerrahi klinikler ve kadın doğum kliniğinde ilaç hata</w:t>
      </w:r>
      <w:r w:rsidRPr="00807BDC">
        <w:rPr>
          <w:rFonts w:ascii="Times New Roman" w:hAnsi="Times New Roman"/>
          <w:color w:val="221E1F"/>
          <w:sz w:val="24"/>
          <w:szCs w:val="24"/>
        </w:rPr>
        <w:softHyphen/>
        <w:t>larının daha sık görüldüğünü belirtilmektedir (</w:t>
      </w:r>
      <w:r w:rsidRPr="00807BDC">
        <w:rPr>
          <w:rStyle w:val="A10"/>
          <w:rFonts w:ascii="Times New Roman" w:hAnsi="Times New Roman" w:cs="Times New Roman"/>
          <w:sz w:val="24"/>
          <w:szCs w:val="24"/>
        </w:rPr>
        <w:t>Ateş, 2010).</w:t>
      </w:r>
      <w:r w:rsidRPr="00807BDC">
        <w:rPr>
          <w:rFonts w:ascii="Times New Roman" w:hAnsi="Times New Roman"/>
          <w:color w:val="221E1F"/>
          <w:sz w:val="24"/>
          <w:szCs w:val="24"/>
        </w:rPr>
        <w:t xml:space="preserve"> </w:t>
      </w:r>
      <w:r w:rsidR="003818DE" w:rsidRPr="00807BDC">
        <w:rPr>
          <w:rFonts w:ascii="Times New Roman" w:hAnsi="Times New Roman"/>
          <w:color w:val="221E1F"/>
          <w:sz w:val="24"/>
          <w:szCs w:val="24"/>
        </w:rPr>
        <w:t xml:space="preserve">Çünkü bu klinikler hasta yoğunluğunun daha fazla olduğu kliniklerdir. </w:t>
      </w:r>
      <w:r w:rsidRPr="00807BDC">
        <w:rPr>
          <w:rFonts w:ascii="Times New Roman" w:hAnsi="Times New Roman"/>
          <w:color w:val="221E1F"/>
          <w:sz w:val="24"/>
          <w:szCs w:val="24"/>
        </w:rPr>
        <w:t>Durumu kritik olan hastalara bakım verilmesi, hastaların sağlık durumunun aniden değişebilmesi, riskli ilaçların çok sayıda uygulanması ve uygula</w:t>
      </w:r>
      <w:r w:rsidRPr="00807BDC">
        <w:rPr>
          <w:rFonts w:ascii="Times New Roman" w:hAnsi="Times New Roman"/>
          <w:color w:val="221E1F"/>
          <w:sz w:val="24"/>
          <w:szCs w:val="24"/>
        </w:rPr>
        <w:softHyphen/>
        <w:t>nan tedavilerde fazla dikkate ihtiyaç duyulması gibi sebepler bu klinikleri ilaç hataları bakımından riskli olan klinikler haline getirmek</w:t>
      </w:r>
      <w:r w:rsidRPr="00807BDC">
        <w:rPr>
          <w:rFonts w:ascii="Times New Roman" w:hAnsi="Times New Roman"/>
          <w:color w:val="221E1F"/>
          <w:sz w:val="24"/>
          <w:szCs w:val="24"/>
        </w:rPr>
        <w:softHyphen/>
        <w:t>tedir. Uzun çalışma süreleri, sağ</w:t>
      </w:r>
      <w:r w:rsidRPr="00807BDC">
        <w:rPr>
          <w:rFonts w:ascii="Times New Roman" w:hAnsi="Times New Roman"/>
          <w:color w:val="221E1F"/>
          <w:sz w:val="24"/>
          <w:szCs w:val="24"/>
        </w:rPr>
        <w:softHyphen/>
        <w:t>lık hizmetlerinin hatasız bir şekilde sürdürülebilmesini engellemektedir (</w:t>
      </w:r>
      <w:r w:rsidRPr="00807BDC">
        <w:rPr>
          <w:rStyle w:val="A10"/>
          <w:rFonts w:ascii="Times New Roman" w:hAnsi="Times New Roman" w:cs="Times New Roman"/>
          <w:sz w:val="24"/>
          <w:szCs w:val="24"/>
        </w:rPr>
        <w:t>Bilazer ve ark, 2008).</w:t>
      </w:r>
      <w:r w:rsidR="003818DE" w:rsidRPr="003818DE">
        <w:rPr>
          <w:rFonts w:ascii="Times New Roman" w:hAnsi="Times New Roman"/>
          <w:color w:val="221E1F"/>
          <w:sz w:val="24"/>
          <w:szCs w:val="24"/>
        </w:rPr>
        <w:t xml:space="preserve"> </w:t>
      </w:r>
      <w:r w:rsidR="003818DE" w:rsidRPr="00807BDC">
        <w:rPr>
          <w:rFonts w:ascii="Times New Roman" w:hAnsi="Times New Roman"/>
          <w:color w:val="221E1F"/>
          <w:sz w:val="24"/>
          <w:szCs w:val="24"/>
        </w:rPr>
        <w:t>Çalışma saatleri ve hemşirelerin hata yapma oranları arasındaki ilişkinin incelendiği bir araştırmada, günde 12 saatten fazla çalışan hemşirelerde hata yapma oranının arttığı belirlenmiştir (C</w:t>
      </w:r>
      <w:r w:rsidR="003818DE" w:rsidRPr="00807BDC">
        <w:rPr>
          <w:rStyle w:val="A10"/>
          <w:rFonts w:ascii="Times New Roman" w:hAnsi="Times New Roman" w:cs="Times New Roman"/>
          <w:sz w:val="24"/>
          <w:szCs w:val="24"/>
        </w:rPr>
        <w:t>ebeci, 2010). Çalışan h</w:t>
      </w:r>
      <w:r w:rsidR="003818DE" w:rsidRPr="00807BDC">
        <w:rPr>
          <w:rFonts w:ascii="Times New Roman" w:hAnsi="Times New Roman"/>
          <w:color w:val="221E1F"/>
          <w:sz w:val="24"/>
          <w:szCs w:val="24"/>
        </w:rPr>
        <w:t>emşire sayısının azlığı da iş yükünü ciddi biçimde arttırmaktadır (</w:t>
      </w:r>
      <w:r w:rsidR="003818DE" w:rsidRPr="00807BDC">
        <w:rPr>
          <w:rStyle w:val="A10"/>
          <w:rFonts w:ascii="Times New Roman" w:hAnsi="Times New Roman" w:cs="Times New Roman"/>
          <w:sz w:val="24"/>
          <w:szCs w:val="24"/>
        </w:rPr>
        <w:t xml:space="preserve">Bilazer ve ark, 2008). </w:t>
      </w:r>
      <w:r w:rsidR="003818DE" w:rsidRPr="00807BDC">
        <w:rPr>
          <w:rFonts w:ascii="Times New Roman" w:hAnsi="Times New Roman"/>
          <w:color w:val="221E1F"/>
          <w:sz w:val="24"/>
          <w:szCs w:val="24"/>
        </w:rPr>
        <w:t>Hemşirelerin artan iş yükü de ilaç hatalarının görülme sıklığı da orantılı bir şekilde artırmaktadır. Bakım verilen hasta sayısının artması ise hemşirelerin ilaç hatası yapmasına neden olan faktörlerden biridir (G</w:t>
      </w:r>
      <w:r w:rsidR="003818DE" w:rsidRPr="00807BDC">
        <w:rPr>
          <w:rStyle w:val="A10"/>
          <w:rFonts w:ascii="Times New Roman" w:hAnsi="Times New Roman" w:cs="Times New Roman"/>
          <w:sz w:val="24"/>
          <w:szCs w:val="24"/>
        </w:rPr>
        <w:t>ündoğdu ve Bahçecik, 2012).</w:t>
      </w:r>
      <w:r w:rsidR="003818DE">
        <w:rPr>
          <w:rStyle w:val="A10"/>
          <w:rFonts w:ascii="Times New Roman" w:hAnsi="Times New Roman" w:cs="Times New Roman"/>
          <w:sz w:val="24"/>
          <w:szCs w:val="24"/>
        </w:rPr>
        <w:t xml:space="preserve"> </w:t>
      </w:r>
      <w:r w:rsidR="003818DE" w:rsidRPr="00807BDC">
        <w:rPr>
          <w:rFonts w:ascii="Times New Roman" w:eastAsia="Univers-LightTr" w:hAnsi="Times New Roman"/>
          <w:sz w:val="24"/>
          <w:szCs w:val="24"/>
        </w:rPr>
        <w:t xml:space="preserve">Bilgi ve tecrübe eksikliği, iletişim kopukluğu, fiziksel olarak yorgunluk, </w:t>
      </w:r>
      <w:proofErr w:type="gramStart"/>
      <w:r w:rsidR="003818DE" w:rsidRPr="00807BDC">
        <w:rPr>
          <w:rFonts w:ascii="Times New Roman" w:eastAsia="Univers-LightTr" w:hAnsi="Times New Roman"/>
          <w:sz w:val="24"/>
          <w:szCs w:val="24"/>
        </w:rPr>
        <w:t>motivasyonun</w:t>
      </w:r>
      <w:proofErr w:type="gramEnd"/>
      <w:r w:rsidR="003818DE" w:rsidRPr="00807BDC">
        <w:rPr>
          <w:rFonts w:ascii="Times New Roman" w:eastAsia="Univers-LightTr" w:hAnsi="Times New Roman"/>
          <w:sz w:val="24"/>
          <w:szCs w:val="24"/>
        </w:rPr>
        <w:t xml:space="preserve"> yetersiz olması, çevresel faktörler ilaç hatalarına sebep olmakta ve bu hataların oluşabilmesi için zemin hazırlamaktadır (Kuğuoğlu ve ark, 2009).</w:t>
      </w:r>
    </w:p>
    <w:p w:rsidR="00643736" w:rsidRPr="00807BDC" w:rsidRDefault="00643736" w:rsidP="00807BDC">
      <w:pPr>
        <w:spacing w:before="240" w:after="240" w:line="360" w:lineRule="auto"/>
        <w:ind w:firstLine="709"/>
        <w:jc w:val="both"/>
        <w:rPr>
          <w:rFonts w:ascii="Times New Roman" w:hAnsi="Times New Roman"/>
          <w:color w:val="221E1F"/>
          <w:sz w:val="24"/>
          <w:szCs w:val="24"/>
        </w:rPr>
      </w:pPr>
    </w:p>
    <w:p w:rsidR="004064FA" w:rsidRPr="00807BDC" w:rsidRDefault="00632874" w:rsidP="00807BDC">
      <w:pPr>
        <w:spacing w:after="0" w:line="240" w:lineRule="auto"/>
        <w:jc w:val="both"/>
        <w:rPr>
          <w:rFonts w:ascii="Times New Roman" w:hAnsi="Times New Roman"/>
          <w:b/>
          <w:sz w:val="24"/>
          <w:szCs w:val="24"/>
        </w:rPr>
      </w:pPr>
      <w:r w:rsidRPr="00807BDC">
        <w:rPr>
          <w:rFonts w:ascii="Times New Roman" w:hAnsi="Times New Roman"/>
          <w:b/>
          <w:sz w:val="24"/>
          <w:szCs w:val="24"/>
        </w:rPr>
        <w:t xml:space="preserve">2.6. </w:t>
      </w:r>
      <w:r w:rsidR="00ED11A6">
        <w:rPr>
          <w:rFonts w:ascii="Times New Roman" w:hAnsi="Times New Roman"/>
          <w:b/>
          <w:sz w:val="24"/>
          <w:szCs w:val="24"/>
        </w:rPr>
        <w:t xml:space="preserve">Tıbbi Hataların </w:t>
      </w:r>
      <w:r w:rsidR="004064FA" w:rsidRPr="00807BDC">
        <w:rPr>
          <w:rFonts w:ascii="Times New Roman" w:hAnsi="Times New Roman"/>
          <w:b/>
          <w:sz w:val="24"/>
          <w:szCs w:val="24"/>
        </w:rPr>
        <w:t>Hasta</w:t>
      </w:r>
      <w:r w:rsidR="00CA28B0">
        <w:rPr>
          <w:rFonts w:ascii="Times New Roman" w:hAnsi="Times New Roman"/>
          <w:b/>
          <w:sz w:val="24"/>
          <w:szCs w:val="24"/>
        </w:rPr>
        <w:t xml:space="preserve"> Üzerine</w:t>
      </w:r>
      <w:r w:rsidR="00ED11A6">
        <w:rPr>
          <w:rFonts w:ascii="Times New Roman" w:hAnsi="Times New Roman"/>
          <w:b/>
          <w:sz w:val="24"/>
          <w:szCs w:val="24"/>
        </w:rPr>
        <w:t xml:space="preserve"> Etkileri</w:t>
      </w:r>
    </w:p>
    <w:p w:rsidR="00807BDC" w:rsidRDefault="00807BDC" w:rsidP="00807BDC">
      <w:pPr>
        <w:spacing w:after="0" w:line="240" w:lineRule="auto"/>
        <w:jc w:val="both"/>
        <w:rPr>
          <w:rFonts w:ascii="Times New Roman" w:hAnsi="Times New Roman"/>
          <w:sz w:val="24"/>
          <w:szCs w:val="24"/>
        </w:rPr>
      </w:pPr>
    </w:p>
    <w:p w:rsidR="00D604AE" w:rsidRPr="00807BDC" w:rsidRDefault="00776B81" w:rsidP="00807BDC">
      <w:pPr>
        <w:spacing w:before="240" w:after="240" w:line="360" w:lineRule="auto"/>
        <w:ind w:firstLine="709"/>
        <w:jc w:val="both"/>
        <w:rPr>
          <w:rFonts w:ascii="Times New Roman" w:eastAsia="TimesNewRomanPSMT" w:hAnsi="Times New Roman"/>
          <w:color w:val="231F20"/>
          <w:sz w:val="24"/>
          <w:szCs w:val="24"/>
        </w:rPr>
      </w:pPr>
      <w:r w:rsidRPr="00807BDC">
        <w:rPr>
          <w:rFonts w:ascii="Times New Roman" w:hAnsi="Times New Roman"/>
          <w:sz w:val="24"/>
          <w:szCs w:val="24"/>
        </w:rPr>
        <w:t>ABD’de hastanelerde yaklaşık olarak 44.000-98.000 arasında hastanın tıbbi hatalar nedeniyle hayatını kaybettiği belirtilmiştir. Tıbbi hatalardan kaynaklanan ölümler trafik kazaları, meme kanseri ve AIDS’ten ölümlerin önüne geçmektedir (I</w:t>
      </w:r>
      <w:r w:rsidR="0006233A" w:rsidRPr="00807BDC">
        <w:rPr>
          <w:rFonts w:ascii="Times New Roman" w:hAnsi="Times New Roman"/>
          <w:sz w:val="24"/>
          <w:szCs w:val="24"/>
        </w:rPr>
        <w:t>OM</w:t>
      </w:r>
      <w:r w:rsidRPr="00807BDC">
        <w:rPr>
          <w:rFonts w:ascii="Times New Roman" w:hAnsi="Times New Roman"/>
          <w:sz w:val="24"/>
          <w:szCs w:val="24"/>
        </w:rPr>
        <w:t xml:space="preserve">, 2001). </w:t>
      </w:r>
      <w:r w:rsidR="001A0D6B" w:rsidRPr="00807BDC">
        <w:rPr>
          <w:rFonts w:ascii="Times New Roman" w:hAnsi="Times New Roman"/>
          <w:sz w:val="24"/>
          <w:szCs w:val="24"/>
        </w:rPr>
        <w:t xml:space="preserve">National </w:t>
      </w:r>
      <w:r w:rsidR="001A0D6B" w:rsidRPr="00807BDC">
        <w:rPr>
          <w:rFonts w:ascii="Times New Roman" w:hAnsi="Times New Roman"/>
          <w:sz w:val="24"/>
          <w:szCs w:val="24"/>
        </w:rPr>
        <w:lastRenderedPageBreak/>
        <w:t>Practitioner Data Bank</w:t>
      </w:r>
      <w:r w:rsidR="008A5521" w:rsidRPr="00807BDC">
        <w:rPr>
          <w:rFonts w:ascii="Times New Roman" w:hAnsi="Times New Roman"/>
          <w:sz w:val="24"/>
          <w:szCs w:val="24"/>
        </w:rPr>
        <w:t xml:space="preserve"> (NPDB)</w:t>
      </w:r>
      <w:r w:rsidR="001A0D6B" w:rsidRPr="00807BDC">
        <w:rPr>
          <w:rFonts w:ascii="Times New Roman" w:hAnsi="Times New Roman"/>
          <w:sz w:val="24"/>
          <w:szCs w:val="24"/>
        </w:rPr>
        <w:t>’ın 2006 yıllık raporuna göre, tıbbi hat</w:t>
      </w:r>
      <w:r w:rsidR="00A05E7D">
        <w:rPr>
          <w:rFonts w:ascii="Times New Roman" w:hAnsi="Times New Roman"/>
          <w:sz w:val="24"/>
          <w:szCs w:val="24"/>
        </w:rPr>
        <w:t>alardan dolayı harcamaların %12.</w:t>
      </w:r>
      <w:r w:rsidR="001A0D6B" w:rsidRPr="00807BDC">
        <w:rPr>
          <w:rFonts w:ascii="Times New Roman" w:hAnsi="Times New Roman"/>
          <w:sz w:val="24"/>
          <w:szCs w:val="24"/>
        </w:rPr>
        <w:t>2’si</w:t>
      </w:r>
      <w:r w:rsidR="00C94B79" w:rsidRPr="00807BDC">
        <w:rPr>
          <w:rFonts w:ascii="Times New Roman" w:hAnsi="Times New Roman"/>
          <w:sz w:val="24"/>
          <w:szCs w:val="24"/>
        </w:rPr>
        <w:t>nin</w:t>
      </w:r>
      <w:r w:rsidR="001A0D6B" w:rsidRPr="00807BDC">
        <w:rPr>
          <w:rFonts w:ascii="Times New Roman" w:hAnsi="Times New Roman"/>
          <w:sz w:val="24"/>
          <w:szCs w:val="24"/>
        </w:rPr>
        <w:t xml:space="preserve"> </w:t>
      </w:r>
      <w:r w:rsidR="00C94B79" w:rsidRPr="00807BDC">
        <w:rPr>
          <w:rFonts w:ascii="Times New Roman" w:hAnsi="Times New Roman"/>
          <w:sz w:val="24"/>
          <w:szCs w:val="24"/>
        </w:rPr>
        <w:t xml:space="preserve">hemşirelerin yapmış oldukları </w:t>
      </w:r>
      <w:r w:rsidR="001A0D6B" w:rsidRPr="00807BDC">
        <w:rPr>
          <w:rFonts w:ascii="Times New Roman" w:hAnsi="Times New Roman"/>
          <w:sz w:val="24"/>
          <w:szCs w:val="24"/>
        </w:rPr>
        <w:t>ilaç</w:t>
      </w:r>
      <w:r w:rsidR="00C94B79" w:rsidRPr="00807BDC">
        <w:rPr>
          <w:rFonts w:ascii="Times New Roman" w:hAnsi="Times New Roman"/>
          <w:sz w:val="24"/>
          <w:szCs w:val="24"/>
        </w:rPr>
        <w:t xml:space="preserve"> hatalarına karşı ödendiği ifade etmektedir </w:t>
      </w:r>
      <w:r w:rsidR="001A0D6B" w:rsidRPr="00807BDC">
        <w:rPr>
          <w:rFonts w:ascii="Times New Roman" w:hAnsi="Times New Roman"/>
          <w:sz w:val="24"/>
          <w:szCs w:val="24"/>
        </w:rPr>
        <w:t>(</w:t>
      </w:r>
      <w:proofErr w:type="gramStart"/>
      <w:r w:rsidR="008A5521" w:rsidRPr="00807BDC">
        <w:rPr>
          <w:rFonts w:ascii="Times New Roman" w:hAnsi="Times New Roman"/>
          <w:sz w:val="24"/>
          <w:szCs w:val="24"/>
        </w:rPr>
        <w:t>npdb.hrsa</w:t>
      </w:r>
      <w:proofErr w:type="gramEnd"/>
      <w:r w:rsidR="008A5521" w:rsidRPr="00807BDC">
        <w:rPr>
          <w:rFonts w:ascii="Times New Roman" w:hAnsi="Times New Roman"/>
          <w:sz w:val="24"/>
          <w:szCs w:val="24"/>
        </w:rPr>
        <w:t>.gov</w:t>
      </w:r>
      <w:r w:rsidR="003818DE">
        <w:rPr>
          <w:rFonts w:ascii="Times New Roman" w:hAnsi="Times New Roman"/>
          <w:sz w:val="24"/>
          <w:szCs w:val="24"/>
        </w:rPr>
        <w:t xml:space="preserve">, </w:t>
      </w:r>
      <w:r w:rsidR="003818DE" w:rsidRPr="00D408CF">
        <w:rPr>
          <w:rFonts w:ascii="Times New Roman" w:hAnsi="Times New Roman"/>
          <w:sz w:val="24"/>
          <w:szCs w:val="24"/>
        </w:rPr>
        <w:t>17.12.2016</w:t>
      </w:r>
      <w:r w:rsidR="001A0D6B" w:rsidRPr="00807BDC">
        <w:rPr>
          <w:rFonts w:ascii="Times New Roman" w:hAnsi="Times New Roman"/>
          <w:sz w:val="24"/>
          <w:szCs w:val="24"/>
        </w:rPr>
        <w:t xml:space="preserve">). </w:t>
      </w:r>
      <w:r w:rsidR="00C94B79" w:rsidRPr="00807BDC">
        <w:rPr>
          <w:rFonts w:ascii="Times New Roman" w:eastAsia="TimesNewRomanPSMT" w:hAnsi="Times New Roman"/>
          <w:color w:val="231F20"/>
          <w:sz w:val="24"/>
          <w:szCs w:val="24"/>
        </w:rPr>
        <w:t>Tıbbi hataların en sık karşılaşılan tipi olan i</w:t>
      </w:r>
      <w:r w:rsidR="00D604AE" w:rsidRPr="00807BDC">
        <w:rPr>
          <w:rFonts w:ascii="Times New Roman" w:eastAsia="TimesNewRomanPSMT" w:hAnsi="Times New Roman"/>
          <w:color w:val="231F20"/>
          <w:sz w:val="24"/>
          <w:szCs w:val="24"/>
        </w:rPr>
        <w:t xml:space="preserve">laç hataları </w:t>
      </w:r>
      <w:r w:rsidR="00C94B79" w:rsidRPr="00807BDC">
        <w:rPr>
          <w:rFonts w:ascii="Times New Roman" w:eastAsia="TimesNewRomanPSMT" w:hAnsi="Times New Roman"/>
          <w:color w:val="231F20"/>
          <w:sz w:val="24"/>
          <w:szCs w:val="24"/>
        </w:rPr>
        <w:t>hastaya ve hastaneye maliyeti artırdığı</w:t>
      </w:r>
      <w:r w:rsidR="00D604AE" w:rsidRPr="00807BDC">
        <w:rPr>
          <w:rFonts w:ascii="Times New Roman" w:eastAsia="TimesNewRomanPSMT" w:hAnsi="Times New Roman"/>
          <w:color w:val="231F20"/>
          <w:sz w:val="24"/>
          <w:szCs w:val="24"/>
        </w:rPr>
        <w:t>, mortalite ve</w:t>
      </w:r>
      <w:r w:rsidR="00C94B79" w:rsidRPr="00807BDC">
        <w:rPr>
          <w:rFonts w:ascii="Times New Roman" w:eastAsia="TimesNewRomanPSMT" w:hAnsi="Times New Roman"/>
          <w:color w:val="231F20"/>
          <w:sz w:val="24"/>
          <w:szCs w:val="24"/>
        </w:rPr>
        <w:t xml:space="preserve"> ciddi</w:t>
      </w:r>
      <w:r w:rsidR="00D604AE" w:rsidRPr="00807BDC">
        <w:rPr>
          <w:rFonts w:ascii="Times New Roman" w:eastAsia="TimesNewRomanPSMT" w:hAnsi="Times New Roman"/>
          <w:color w:val="231F20"/>
          <w:sz w:val="24"/>
          <w:szCs w:val="24"/>
        </w:rPr>
        <w:t xml:space="preserve"> morbiditeye neden ol</w:t>
      </w:r>
      <w:r w:rsidR="00C94B79" w:rsidRPr="00807BDC">
        <w:rPr>
          <w:rFonts w:ascii="Times New Roman" w:eastAsia="TimesNewRomanPSMT" w:hAnsi="Times New Roman"/>
          <w:color w:val="231F20"/>
          <w:sz w:val="24"/>
          <w:szCs w:val="24"/>
        </w:rPr>
        <w:t>duğu bilinmektedir</w:t>
      </w:r>
      <w:r w:rsidR="00D604AE" w:rsidRPr="00807BDC">
        <w:rPr>
          <w:rFonts w:ascii="Times New Roman" w:eastAsia="TimesNewRomanPSMT" w:hAnsi="Times New Roman"/>
          <w:color w:val="231F20"/>
          <w:sz w:val="24"/>
          <w:szCs w:val="24"/>
        </w:rPr>
        <w:t xml:space="preserve"> (</w:t>
      </w:r>
      <w:r w:rsidR="00C94B79" w:rsidRPr="00807BDC">
        <w:rPr>
          <w:rFonts w:ascii="Times New Roman" w:eastAsia="Univers-LightTr" w:hAnsi="Times New Roman"/>
          <w:sz w:val="24"/>
          <w:szCs w:val="24"/>
        </w:rPr>
        <w:t>Tural B</w:t>
      </w:r>
      <w:r w:rsidR="00D604AE" w:rsidRPr="00807BDC">
        <w:rPr>
          <w:rFonts w:ascii="Times New Roman" w:eastAsia="Univers-LightTr" w:hAnsi="Times New Roman"/>
          <w:sz w:val="24"/>
          <w:szCs w:val="24"/>
        </w:rPr>
        <w:t>üyük ve ark, 2014</w:t>
      </w:r>
      <w:r w:rsidR="00D604AE" w:rsidRPr="00807BDC">
        <w:rPr>
          <w:rFonts w:ascii="Times New Roman" w:eastAsia="TimesNewRomanPSMT" w:hAnsi="Times New Roman"/>
          <w:color w:val="231F20"/>
          <w:sz w:val="24"/>
          <w:szCs w:val="24"/>
        </w:rPr>
        <w:t>).</w:t>
      </w:r>
    </w:p>
    <w:p w:rsidR="0063237C" w:rsidRPr="00807BDC" w:rsidRDefault="0063237C" w:rsidP="00807BDC">
      <w:pPr>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 xml:space="preserve">İngiltere’de yıllık olarak ayaktan bakılan hastaların %10’unun hastane </w:t>
      </w:r>
      <w:proofErr w:type="gramStart"/>
      <w:r w:rsidRPr="00807BDC">
        <w:rPr>
          <w:rFonts w:ascii="Times New Roman" w:hAnsi="Times New Roman"/>
          <w:sz w:val="24"/>
          <w:szCs w:val="24"/>
        </w:rPr>
        <w:t>enfeksiyonlarından</w:t>
      </w:r>
      <w:proofErr w:type="gramEnd"/>
      <w:r w:rsidRPr="00807BDC">
        <w:rPr>
          <w:rFonts w:ascii="Times New Roman" w:hAnsi="Times New Roman"/>
          <w:sz w:val="24"/>
          <w:szCs w:val="24"/>
        </w:rPr>
        <w:t xml:space="preserve"> etkilendiği, 5000 kişinin öldüğü ve 930 milyon pounda mal olduğu söylenmektedir.</w:t>
      </w:r>
      <w:r w:rsidR="00F03C9C" w:rsidRPr="00807BDC">
        <w:rPr>
          <w:rFonts w:ascii="Times New Roman" w:hAnsi="Times New Roman"/>
          <w:sz w:val="24"/>
          <w:szCs w:val="24"/>
        </w:rPr>
        <w:t xml:space="preserve"> Ek olarak hastane masrafları yaklaşık olarak her yıl 2 milyar pound artmakta ve hastaların </w:t>
      </w:r>
      <w:proofErr w:type="gramStart"/>
      <w:r w:rsidR="00F03C9C" w:rsidRPr="00807BDC">
        <w:rPr>
          <w:rFonts w:ascii="Times New Roman" w:hAnsi="Times New Roman"/>
          <w:sz w:val="24"/>
          <w:szCs w:val="24"/>
        </w:rPr>
        <w:t>şikayetleri</w:t>
      </w:r>
      <w:proofErr w:type="gramEnd"/>
      <w:r w:rsidR="00F03C9C" w:rsidRPr="00807BDC">
        <w:rPr>
          <w:rFonts w:ascii="Times New Roman" w:hAnsi="Times New Roman"/>
          <w:sz w:val="24"/>
          <w:szCs w:val="24"/>
        </w:rPr>
        <w:t xml:space="preserve"> için ekstra 400 milyon pound</w:t>
      </w:r>
      <w:r w:rsidRPr="00807BDC">
        <w:rPr>
          <w:rFonts w:ascii="Times New Roman" w:hAnsi="Times New Roman"/>
          <w:sz w:val="24"/>
          <w:szCs w:val="24"/>
        </w:rPr>
        <w:t xml:space="preserve"> </w:t>
      </w:r>
      <w:r w:rsidR="00F03C9C" w:rsidRPr="00807BDC">
        <w:rPr>
          <w:rFonts w:ascii="Times New Roman" w:hAnsi="Times New Roman"/>
          <w:sz w:val="24"/>
          <w:szCs w:val="24"/>
        </w:rPr>
        <w:t xml:space="preserve">harcanmaktadır (Mahajan, 2010). </w:t>
      </w:r>
      <w:r w:rsidRPr="00807BDC">
        <w:rPr>
          <w:rFonts w:ascii="Times New Roman" w:hAnsi="Times New Roman"/>
          <w:sz w:val="24"/>
          <w:szCs w:val="24"/>
        </w:rPr>
        <w:t xml:space="preserve">Nispeten nadir görülmesine rağmen ortopedik cerrahinin devamında </w:t>
      </w:r>
      <w:proofErr w:type="gramStart"/>
      <w:r w:rsidRPr="00807BDC">
        <w:rPr>
          <w:rFonts w:ascii="Times New Roman" w:hAnsi="Times New Roman"/>
          <w:sz w:val="24"/>
          <w:szCs w:val="24"/>
        </w:rPr>
        <w:t>enfeksiyon</w:t>
      </w:r>
      <w:proofErr w:type="gramEnd"/>
      <w:r w:rsidRPr="00807BDC">
        <w:rPr>
          <w:rFonts w:ascii="Times New Roman" w:hAnsi="Times New Roman"/>
          <w:sz w:val="24"/>
          <w:szCs w:val="24"/>
        </w:rPr>
        <w:t xml:space="preserve"> talihsiz bir olay olarak tanımlanır ve morbidite ve sağlık harcamalarının yüksek oranlarıyla ilişkilidir (Hogg ve ark, 2005).</w:t>
      </w:r>
    </w:p>
    <w:p w:rsidR="006C42B2" w:rsidRPr="00807BDC" w:rsidRDefault="0063237C" w:rsidP="00807BDC">
      <w:pPr>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 xml:space="preserve">Cerrahi alan </w:t>
      </w:r>
      <w:proofErr w:type="gramStart"/>
      <w:r w:rsidRPr="00807BDC">
        <w:rPr>
          <w:rFonts w:ascii="Times New Roman" w:hAnsi="Times New Roman"/>
          <w:sz w:val="24"/>
          <w:szCs w:val="24"/>
        </w:rPr>
        <w:t>enfeksiyonlarının</w:t>
      </w:r>
      <w:proofErr w:type="gramEnd"/>
      <w:r w:rsidRPr="00807BDC">
        <w:rPr>
          <w:rFonts w:ascii="Times New Roman" w:hAnsi="Times New Roman"/>
          <w:sz w:val="24"/>
          <w:szCs w:val="24"/>
        </w:rPr>
        <w:t xml:space="preserve"> sağlık bakım hizmetlerine maliyeti, mortalite ve morbidite oranları büyüktür (Smyth ve Emmerson, 2000). Cerrahi alan enfeksiyonlarının hastanede kalış süresini 7.3 gün uzattığı (Martone ve ark, 1992) ve her </w:t>
      </w:r>
      <w:proofErr w:type="gramStart"/>
      <w:r w:rsidRPr="00807BDC">
        <w:rPr>
          <w:rFonts w:ascii="Times New Roman" w:hAnsi="Times New Roman"/>
          <w:sz w:val="24"/>
          <w:szCs w:val="24"/>
        </w:rPr>
        <w:t>enfeksiyon</w:t>
      </w:r>
      <w:proofErr w:type="gramEnd"/>
      <w:r w:rsidRPr="00807BDC">
        <w:rPr>
          <w:rFonts w:ascii="Times New Roman" w:hAnsi="Times New Roman"/>
          <w:sz w:val="24"/>
          <w:szCs w:val="24"/>
        </w:rPr>
        <w:t xml:space="preserve"> için maliyeti artırdığı (Martone ve ark, 1992; Manian, 1997) yapılan çalışmalarla ortaya koyulmuştur. </w:t>
      </w:r>
      <w:r w:rsidR="006C42B2" w:rsidRPr="00807BDC">
        <w:rPr>
          <w:rFonts w:ascii="Times New Roman" w:hAnsi="Times New Roman"/>
          <w:sz w:val="24"/>
          <w:szCs w:val="24"/>
        </w:rPr>
        <w:t xml:space="preserve">Cerrahi alan enfeksiyonları Avrupa’da yapılan başka bir çalışmada hastanede kalma süresi ortalamasını </w:t>
      </w:r>
      <w:proofErr w:type="gramStart"/>
      <w:r w:rsidR="006C42B2" w:rsidRPr="00807BDC">
        <w:rPr>
          <w:rFonts w:ascii="Times New Roman" w:hAnsi="Times New Roman"/>
          <w:sz w:val="24"/>
          <w:szCs w:val="24"/>
        </w:rPr>
        <w:t>9.8</w:t>
      </w:r>
      <w:proofErr w:type="gramEnd"/>
      <w:r w:rsidR="006C42B2" w:rsidRPr="00807BDC">
        <w:rPr>
          <w:rFonts w:ascii="Times New Roman" w:hAnsi="Times New Roman"/>
          <w:sz w:val="24"/>
          <w:szCs w:val="24"/>
        </w:rPr>
        <w:t xml:space="preserve"> gün artırdığı bulunmuştur (DiPiro ve ark, 1998). Bunun sonucunda sağlık bakım harcamaları da buna benzer oranlarda arttığı görülmektedir. Aynı çalışmada cerrahi alan </w:t>
      </w:r>
      <w:proofErr w:type="gramStart"/>
      <w:r w:rsidR="006C42B2" w:rsidRPr="00807BDC">
        <w:rPr>
          <w:rFonts w:ascii="Times New Roman" w:hAnsi="Times New Roman"/>
          <w:sz w:val="24"/>
          <w:szCs w:val="24"/>
        </w:rPr>
        <w:t>enfeksiyonlarından</w:t>
      </w:r>
      <w:proofErr w:type="gramEnd"/>
      <w:r w:rsidR="006C42B2" w:rsidRPr="00807BDC">
        <w:rPr>
          <w:rFonts w:ascii="Times New Roman" w:hAnsi="Times New Roman"/>
          <w:sz w:val="24"/>
          <w:szCs w:val="24"/>
        </w:rPr>
        <w:t xml:space="preserve"> dolayı hastanede kalış süresinin uzamasının ortalama maliyet artışı her gün için 325 pound olarak bulunmuştur (DiPiro ve ark, 1998). </w:t>
      </w:r>
    </w:p>
    <w:p w:rsidR="00A92326" w:rsidRDefault="00A92326" w:rsidP="00B93C28">
      <w:pPr>
        <w:spacing w:after="0" w:line="240" w:lineRule="auto"/>
        <w:jc w:val="both"/>
        <w:rPr>
          <w:rFonts w:ascii="Times New Roman" w:hAnsi="Times New Roman"/>
          <w:b/>
          <w:sz w:val="24"/>
          <w:szCs w:val="24"/>
        </w:rPr>
      </w:pPr>
    </w:p>
    <w:p w:rsidR="00B93C28" w:rsidRDefault="00B93C28" w:rsidP="00B93C28">
      <w:pPr>
        <w:spacing w:after="0" w:line="240" w:lineRule="auto"/>
        <w:jc w:val="both"/>
        <w:rPr>
          <w:rFonts w:ascii="Times New Roman" w:hAnsi="Times New Roman"/>
          <w:b/>
          <w:sz w:val="24"/>
          <w:szCs w:val="24"/>
        </w:rPr>
      </w:pPr>
    </w:p>
    <w:p w:rsidR="004064FA" w:rsidRPr="00807BDC" w:rsidRDefault="00B93E19" w:rsidP="00B93C28">
      <w:pPr>
        <w:spacing w:after="0" w:line="240" w:lineRule="auto"/>
        <w:jc w:val="both"/>
        <w:rPr>
          <w:rFonts w:ascii="Times New Roman" w:hAnsi="Times New Roman"/>
          <w:b/>
          <w:sz w:val="24"/>
          <w:szCs w:val="24"/>
        </w:rPr>
      </w:pPr>
      <w:r>
        <w:rPr>
          <w:rFonts w:ascii="Times New Roman" w:hAnsi="Times New Roman"/>
          <w:b/>
          <w:sz w:val="24"/>
          <w:szCs w:val="24"/>
        </w:rPr>
        <w:t>2.7</w:t>
      </w:r>
      <w:r w:rsidR="00632874" w:rsidRPr="00807BDC">
        <w:rPr>
          <w:rFonts w:ascii="Times New Roman" w:hAnsi="Times New Roman"/>
          <w:b/>
          <w:sz w:val="24"/>
          <w:szCs w:val="24"/>
        </w:rPr>
        <w:t xml:space="preserve">. </w:t>
      </w:r>
      <w:r w:rsidR="00181A78">
        <w:rPr>
          <w:rFonts w:ascii="Times New Roman" w:hAnsi="Times New Roman"/>
          <w:b/>
          <w:sz w:val="24"/>
          <w:szCs w:val="24"/>
        </w:rPr>
        <w:t xml:space="preserve">Tıbbi </w:t>
      </w:r>
      <w:r w:rsidR="004064FA" w:rsidRPr="00807BDC">
        <w:rPr>
          <w:rFonts w:ascii="Times New Roman" w:hAnsi="Times New Roman"/>
          <w:b/>
          <w:sz w:val="24"/>
          <w:szCs w:val="24"/>
        </w:rPr>
        <w:t xml:space="preserve">Hataların </w:t>
      </w:r>
      <w:r w:rsidR="00632874" w:rsidRPr="00807BDC">
        <w:rPr>
          <w:rFonts w:ascii="Times New Roman" w:hAnsi="Times New Roman"/>
          <w:b/>
          <w:sz w:val="24"/>
          <w:szCs w:val="24"/>
        </w:rPr>
        <w:t>Önlenmesi</w:t>
      </w:r>
    </w:p>
    <w:p w:rsidR="00B93C28" w:rsidRDefault="00B93C28" w:rsidP="00B93C28">
      <w:pPr>
        <w:spacing w:after="0" w:line="240" w:lineRule="auto"/>
        <w:jc w:val="both"/>
        <w:rPr>
          <w:rFonts w:ascii="Times New Roman" w:hAnsi="Times New Roman"/>
          <w:sz w:val="24"/>
          <w:szCs w:val="24"/>
        </w:rPr>
      </w:pPr>
    </w:p>
    <w:p w:rsidR="003B18A7" w:rsidRPr="00807BDC" w:rsidRDefault="000B4926" w:rsidP="00807BDC">
      <w:pPr>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Tıbbi hataların önlenmesi ve hasta güvenliği uygulamalarının geliştirilebilmesi için güvenlik kültürünü oluşturmak en önemli yoldur (Kardaş Özdemir ve Akgün Şahin, 2015).</w:t>
      </w:r>
      <w:r w:rsidR="003D6580">
        <w:rPr>
          <w:rFonts w:ascii="Times New Roman" w:hAnsi="Times New Roman"/>
          <w:sz w:val="24"/>
          <w:szCs w:val="24"/>
        </w:rPr>
        <w:t xml:space="preserve"> </w:t>
      </w:r>
      <w:r w:rsidR="00765A35" w:rsidRPr="00807BDC">
        <w:rPr>
          <w:rFonts w:ascii="Times New Roman" w:hAnsi="Times New Roman"/>
          <w:sz w:val="24"/>
          <w:szCs w:val="24"/>
        </w:rPr>
        <w:t>Hasta güvenliğini geliştirmek için önemli olan hataları eksiksiz bir şekilde raporlamayı göz önünde bulundurmaktır (</w:t>
      </w:r>
      <w:r w:rsidR="001E39D9" w:rsidRPr="00807BDC">
        <w:rPr>
          <w:rFonts w:ascii="Times New Roman" w:hAnsi="Times New Roman"/>
          <w:sz w:val="24"/>
          <w:szCs w:val="24"/>
        </w:rPr>
        <w:t>Kohn ve ark, 2000</w:t>
      </w:r>
      <w:r w:rsidR="00765A35" w:rsidRPr="00807BDC">
        <w:rPr>
          <w:rFonts w:ascii="Times New Roman" w:hAnsi="Times New Roman"/>
          <w:sz w:val="24"/>
          <w:szCs w:val="24"/>
        </w:rPr>
        <w:t xml:space="preserve">; Heard ve ark, 2012). </w:t>
      </w:r>
      <w:r w:rsidR="00BB7E49" w:rsidRPr="00807BDC">
        <w:rPr>
          <w:rFonts w:ascii="Times New Roman" w:hAnsi="Times New Roman"/>
          <w:sz w:val="24"/>
          <w:szCs w:val="24"/>
        </w:rPr>
        <w:t>Olumsuz olayları ve tıbbi hataları rapor</w:t>
      </w:r>
      <w:r w:rsidR="00360D94">
        <w:rPr>
          <w:rFonts w:ascii="Times New Roman" w:hAnsi="Times New Roman"/>
          <w:sz w:val="24"/>
          <w:szCs w:val="24"/>
        </w:rPr>
        <w:t>lama,</w:t>
      </w:r>
      <w:r w:rsidR="00BB7E49" w:rsidRPr="00807BDC">
        <w:rPr>
          <w:rFonts w:ascii="Times New Roman" w:hAnsi="Times New Roman"/>
          <w:sz w:val="24"/>
          <w:szCs w:val="24"/>
        </w:rPr>
        <w:t xml:space="preserve"> g</w:t>
      </w:r>
      <w:r w:rsidR="00765A35" w:rsidRPr="00807BDC">
        <w:rPr>
          <w:rFonts w:ascii="Times New Roman" w:hAnsi="Times New Roman"/>
          <w:sz w:val="24"/>
          <w:szCs w:val="24"/>
        </w:rPr>
        <w:t>üvenlik siste</w:t>
      </w:r>
      <w:r w:rsidR="00BB7E49" w:rsidRPr="00807BDC">
        <w:rPr>
          <w:rFonts w:ascii="Times New Roman" w:hAnsi="Times New Roman"/>
          <w:sz w:val="24"/>
          <w:szCs w:val="24"/>
        </w:rPr>
        <w:t>mleri</w:t>
      </w:r>
      <w:r w:rsidR="00360D94">
        <w:rPr>
          <w:rFonts w:ascii="Times New Roman" w:hAnsi="Times New Roman"/>
          <w:sz w:val="24"/>
          <w:szCs w:val="24"/>
        </w:rPr>
        <w:t>ni oluşturmak için</w:t>
      </w:r>
      <w:r w:rsidR="00BB7E49" w:rsidRPr="00807BDC">
        <w:rPr>
          <w:rFonts w:ascii="Times New Roman" w:hAnsi="Times New Roman"/>
          <w:sz w:val="24"/>
          <w:szCs w:val="24"/>
        </w:rPr>
        <w:t xml:space="preserve"> kullanılma</w:t>
      </w:r>
      <w:r w:rsidR="00360D94">
        <w:rPr>
          <w:rFonts w:ascii="Times New Roman" w:hAnsi="Times New Roman"/>
          <w:sz w:val="24"/>
          <w:szCs w:val="24"/>
        </w:rPr>
        <w:t>zsa</w:t>
      </w:r>
      <w:r w:rsidR="00765A35" w:rsidRPr="00807BDC">
        <w:rPr>
          <w:rFonts w:ascii="Times New Roman" w:hAnsi="Times New Roman"/>
          <w:sz w:val="24"/>
          <w:szCs w:val="24"/>
        </w:rPr>
        <w:t xml:space="preserve"> ve </w:t>
      </w:r>
      <w:r w:rsidR="00360D94">
        <w:rPr>
          <w:rFonts w:ascii="Times New Roman" w:hAnsi="Times New Roman"/>
          <w:sz w:val="24"/>
          <w:szCs w:val="24"/>
        </w:rPr>
        <w:t xml:space="preserve">tıbbi hata </w:t>
      </w:r>
      <w:r w:rsidR="00765A35" w:rsidRPr="00807BDC">
        <w:rPr>
          <w:rFonts w:ascii="Times New Roman" w:hAnsi="Times New Roman"/>
          <w:sz w:val="24"/>
          <w:szCs w:val="24"/>
        </w:rPr>
        <w:t>veriler</w:t>
      </w:r>
      <w:r w:rsidR="00360D94">
        <w:rPr>
          <w:rFonts w:ascii="Times New Roman" w:hAnsi="Times New Roman"/>
          <w:sz w:val="24"/>
          <w:szCs w:val="24"/>
        </w:rPr>
        <w:t>i</w:t>
      </w:r>
      <w:r w:rsidR="00765A35" w:rsidRPr="00807BDC">
        <w:rPr>
          <w:rFonts w:ascii="Times New Roman" w:hAnsi="Times New Roman"/>
          <w:sz w:val="24"/>
          <w:szCs w:val="24"/>
        </w:rPr>
        <w:t xml:space="preserve"> analiz edil</w:t>
      </w:r>
      <w:r w:rsidR="00BB7E49" w:rsidRPr="00807BDC">
        <w:rPr>
          <w:rFonts w:ascii="Times New Roman" w:hAnsi="Times New Roman"/>
          <w:sz w:val="24"/>
          <w:szCs w:val="24"/>
        </w:rPr>
        <w:t>me</w:t>
      </w:r>
      <w:r w:rsidR="00360D94">
        <w:rPr>
          <w:rFonts w:ascii="Times New Roman" w:hAnsi="Times New Roman"/>
          <w:sz w:val="24"/>
          <w:szCs w:val="24"/>
        </w:rPr>
        <w:t>zse bu durum hasta güvenliği uygulamalarını geliştirmeye</w:t>
      </w:r>
      <w:r w:rsidR="00BB7E49" w:rsidRPr="00807BDC">
        <w:rPr>
          <w:rFonts w:ascii="Times New Roman" w:hAnsi="Times New Roman"/>
          <w:sz w:val="24"/>
          <w:szCs w:val="24"/>
        </w:rPr>
        <w:t xml:space="preserve"> katkı sağlama</w:t>
      </w:r>
      <w:r w:rsidR="00360D94">
        <w:rPr>
          <w:rFonts w:ascii="Times New Roman" w:hAnsi="Times New Roman"/>
          <w:sz w:val="24"/>
          <w:szCs w:val="24"/>
        </w:rPr>
        <w:t>ma</w:t>
      </w:r>
      <w:r w:rsidR="00BB7E49" w:rsidRPr="00807BDC">
        <w:rPr>
          <w:rFonts w:ascii="Times New Roman" w:hAnsi="Times New Roman"/>
          <w:sz w:val="24"/>
          <w:szCs w:val="24"/>
        </w:rPr>
        <w:t>ktadır (</w:t>
      </w:r>
      <w:r w:rsidR="001E39D9" w:rsidRPr="00807BDC">
        <w:rPr>
          <w:rFonts w:ascii="Times New Roman" w:hAnsi="Times New Roman"/>
          <w:sz w:val="24"/>
          <w:szCs w:val="24"/>
        </w:rPr>
        <w:t xml:space="preserve">Kohn ve ark, 2000; </w:t>
      </w:r>
      <w:r w:rsidR="00BD5EEF" w:rsidRPr="00807BDC">
        <w:rPr>
          <w:rFonts w:ascii="Times New Roman" w:hAnsi="Times New Roman"/>
          <w:sz w:val="24"/>
          <w:szCs w:val="24"/>
        </w:rPr>
        <w:t>Leape, 1999</w:t>
      </w:r>
      <w:r w:rsidR="00BB7E49" w:rsidRPr="00807BDC">
        <w:rPr>
          <w:rFonts w:ascii="Times New Roman" w:hAnsi="Times New Roman"/>
          <w:sz w:val="24"/>
          <w:szCs w:val="24"/>
        </w:rPr>
        <w:t xml:space="preserve">; Heard ve ark, 2012). Olumsuz </w:t>
      </w:r>
      <w:r w:rsidR="00BB7E49" w:rsidRPr="00807BDC">
        <w:rPr>
          <w:rFonts w:ascii="Times New Roman" w:hAnsi="Times New Roman"/>
          <w:sz w:val="24"/>
          <w:szCs w:val="24"/>
        </w:rPr>
        <w:lastRenderedPageBreak/>
        <w:t>sonuçlanmayan hatalar rapor edildiğinde, zarar oluşmadan önce onun etkilerini tespit etmek ve hafifletmek için stratejiler kullanarak ve analiz edilerek bir ders çıkarılmasına olanak sağlar (</w:t>
      </w:r>
      <w:r w:rsidR="00BD5EEF" w:rsidRPr="00807BDC">
        <w:rPr>
          <w:rFonts w:ascii="Times New Roman" w:hAnsi="Times New Roman"/>
          <w:sz w:val="24"/>
          <w:szCs w:val="24"/>
        </w:rPr>
        <w:t>Helmreich ve Merritt, 1998</w:t>
      </w:r>
      <w:r w:rsidR="00BB7E49" w:rsidRPr="00807BDC">
        <w:rPr>
          <w:rFonts w:ascii="Times New Roman" w:hAnsi="Times New Roman"/>
          <w:sz w:val="24"/>
          <w:szCs w:val="24"/>
        </w:rPr>
        <w:t>;  Heard ve ark, 2012).</w:t>
      </w:r>
      <w:r w:rsidR="00360D94">
        <w:rPr>
          <w:rFonts w:ascii="Times New Roman" w:hAnsi="Times New Roman"/>
          <w:sz w:val="24"/>
          <w:szCs w:val="24"/>
        </w:rPr>
        <w:t xml:space="preserve"> </w:t>
      </w:r>
      <w:r w:rsidR="00DE135F" w:rsidRPr="00807BDC">
        <w:rPr>
          <w:rFonts w:ascii="Times New Roman" w:hAnsi="Times New Roman"/>
          <w:sz w:val="24"/>
          <w:szCs w:val="24"/>
        </w:rPr>
        <w:t>Saravi ve arkadaşları</w:t>
      </w:r>
      <w:r w:rsidR="003D6580">
        <w:rPr>
          <w:rFonts w:ascii="Times New Roman" w:hAnsi="Times New Roman"/>
          <w:sz w:val="24"/>
          <w:szCs w:val="24"/>
        </w:rPr>
        <w:t xml:space="preserve"> (2015)</w:t>
      </w:r>
      <w:r w:rsidR="00DE135F" w:rsidRPr="00807BDC">
        <w:rPr>
          <w:rFonts w:ascii="Times New Roman" w:hAnsi="Times New Roman"/>
          <w:sz w:val="24"/>
          <w:szCs w:val="24"/>
        </w:rPr>
        <w:t xml:space="preserve"> çalışmalarında hata raporlamanın hasta güvenliği geliştirmede ve gelecekteki oluşabilecek hataları önlemede çok değerli bir bilgi kaynağı olduğunu açıklamışlardır. </w:t>
      </w:r>
      <w:r w:rsidR="003D6580">
        <w:rPr>
          <w:rFonts w:ascii="Times New Roman" w:hAnsi="Times New Roman"/>
          <w:sz w:val="24"/>
          <w:szCs w:val="24"/>
        </w:rPr>
        <w:t>Hataların nasıl rapor edilmesi</w:t>
      </w:r>
      <w:r w:rsidR="00DE135F" w:rsidRPr="00807BDC">
        <w:rPr>
          <w:rFonts w:ascii="Times New Roman" w:hAnsi="Times New Roman"/>
          <w:sz w:val="24"/>
          <w:szCs w:val="24"/>
        </w:rPr>
        <w:t xml:space="preserve"> ve hemşirelerin hataları rapor etm</w:t>
      </w:r>
      <w:r w:rsidR="003D6580">
        <w:rPr>
          <w:rFonts w:ascii="Times New Roman" w:hAnsi="Times New Roman"/>
          <w:sz w:val="24"/>
          <w:szCs w:val="24"/>
        </w:rPr>
        <w:t>ek için</w:t>
      </w:r>
      <w:r w:rsidR="00DE135F" w:rsidRPr="00807BDC">
        <w:rPr>
          <w:rFonts w:ascii="Times New Roman" w:hAnsi="Times New Roman"/>
          <w:sz w:val="24"/>
          <w:szCs w:val="24"/>
        </w:rPr>
        <w:t xml:space="preserve"> motive etmeye yönelik bazı kuralların düzenlenmesi gerektiğini belirtmişlerdir. </w:t>
      </w:r>
    </w:p>
    <w:p w:rsidR="005E2852" w:rsidRDefault="003D6580" w:rsidP="005E2852">
      <w:pPr>
        <w:spacing w:before="240" w:after="240" w:line="360" w:lineRule="auto"/>
        <w:ind w:firstLine="709"/>
        <w:jc w:val="both"/>
        <w:rPr>
          <w:rFonts w:ascii="Times New Roman" w:hAnsi="Times New Roman"/>
          <w:sz w:val="24"/>
          <w:szCs w:val="24"/>
        </w:rPr>
      </w:pPr>
      <w:r>
        <w:rPr>
          <w:rFonts w:ascii="Times New Roman" w:hAnsi="Times New Roman"/>
          <w:sz w:val="24"/>
          <w:szCs w:val="24"/>
        </w:rPr>
        <w:t>Sağlık kuruluşları ve çalışanlarının tüm uğraşlarına rağmen n</w:t>
      </w:r>
      <w:r w:rsidR="007A1637" w:rsidRPr="00807BDC">
        <w:rPr>
          <w:rFonts w:ascii="Times New Roman" w:hAnsi="Times New Roman"/>
          <w:sz w:val="24"/>
          <w:szCs w:val="24"/>
        </w:rPr>
        <w:t xml:space="preserve">e yazık ki hatalar oluşmakta ve hastalar için büyük bir maliyetle karşımıza çıkmaktadır. Sağlık bakım çalışanları insanın doğası gereği tıbbi hatalara yatkındırlar. Hasta güvenliğini artırmak için, sağlık bakım çalışanları bu hataları tanımlamalı ve etkili klinik kontrol yoluyla önemli olayları denetleyerek hangi dersler çıkarılabileceğini düşünmelidir. Hata bildiriminin zorunlu olması gerektiği değil yararlı olduğu düşünülmelidir (Eadie, 2012). </w:t>
      </w:r>
      <w:r w:rsidR="005E2852" w:rsidRPr="00807BDC">
        <w:rPr>
          <w:rFonts w:ascii="Times New Roman" w:hAnsi="Times New Roman"/>
          <w:sz w:val="24"/>
          <w:szCs w:val="24"/>
        </w:rPr>
        <w:t>ABD’de neredeyse hatalar ve tıbbi hataların hepsinin zorunlu rapor</w:t>
      </w:r>
      <w:r w:rsidR="00360D94">
        <w:rPr>
          <w:rFonts w:ascii="Times New Roman" w:hAnsi="Times New Roman"/>
          <w:sz w:val="24"/>
          <w:szCs w:val="24"/>
        </w:rPr>
        <w:t xml:space="preserve"> edilmesi</w:t>
      </w:r>
      <w:r w:rsidR="005E2852" w:rsidRPr="00807BDC">
        <w:rPr>
          <w:rFonts w:ascii="Times New Roman" w:hAnsi="Times New Roman"/>
          <w:sz w:val="24"/>
          <w:szCs w:val="24"/>
        </w:rPr>
        <w:t xml:space="preserve"> uygulama</w:t>
      </w:r>
      <w:r w:rsidR="00360D94">
        <w:rPr>
          <w:rFonts w:ascii="Times New Roman" w:hAnsi="Times New Roman"/>
          <w:sz w:val="24"/>
          <w:szCs w:val="24"/>
        </w:rPr>
        <w:t xml:space="preserve"> için</w:t>
      </w:r>
      <w:r w:rsidR="005E2852" w:rsidRPr="00807BDC">
        <w:rPr>
          <w:rFonts w:ascii="Times New Roman" w:hAnsi="Times New Roman"/>
          <w:sz w:val="24"/>
          <w:szCs w:val="24"/>
        </w:rPr>
        <w:t xml:space="preserve"> politik bir yaklaşım olabil</w:t>
      </w:r>
      <w:r w:rsidR="00360D94">
        <w:rPr>
          <w:rFonts w:ascii="Times New Roman" w:hAnsi="Times New Roman"/>
          <w:sz w:val="24"/>
          <w:szCs w:val="24"/>
        </w:rPr>
        <w:t>mekted</w:t>
      </w:r>
      <w:r w:rsidR="005E2852" w:rsidRPr="00807BDC">
        <w:rPr>
          <w:rFonts w:ascii="Times New Roman" w:hAnsi="Times New Roman"/>
          <w:sz w:val="24"/>
          <w:szCs w:val="24"/>
        </w:rPr>
        <w:t>ir (</w:t>
      </w:r>
      <w:r w:rsidR="00A912F1">
        <w:rPr>
          <w:rFonts w:ascii="Times New Roman" w:hAnsi="Times New Roman"/>
          <w:sz w:val="24"/>
          <w:szCs w:val="24"/>
        </w:rPr>
        <w:t xml:space="preserve">Rosenthal ve Takach, </w:t>
      </w:r>
      <w:r w:rsidR="005E2852" w:rsidRPr="00807BDC">
        <w:rPr>
          <w:rFonts w:ascii="Times New Roman" w:hAnsi="Times New Roman"/>
          <w:sz w:val="24"/>
          <w:szCs w:val="24"/>
        </w:rPr>
        <w:t xml:space="preserve">2007). </w:t>
      </w:r>
    </w:p>
    <w:p w:rsidR="005E2852" w:rsidRPr="00807BDC" w:rsidRDefault="005E2852" w:rsidP="005E2852">
      <w:pPr>
        <w:spacing w:before="240" w:after="240" w:line="360" w:lineRule="auto"/>
        <w:ind w:firstLine="709"/>
        <w:jc w:val="both"/>
        <w:rPr>
          <w:rFonts w:ascii="Times New Roman" w:hAnsi="Times New Roman"/>
          <w:sz w:val="24"/>
          <w:szCs w:val="24"/>
        </w:rPr>
      </w:pPr>
      <w:r>
        <w:rPr>
          <w:rFonts w:ascii="Times New Roman" w:hAnsi="Times New Roman"/>
          <w:sz w:val="24"/>
          <w:szCs w:val="24"/>
        </w:rPr>
        <w:t>Hata rapor etmek için</w:t>
      </w:r>
      <w:r w:rsidRPr="00807BDC">
        <w:rPr>
          <w:rFonts w:ascii="Times New Roman" w:hAnsi="Times New Roman"/>
          <w:sz w:val="24"/>
          <w:szCs w:val="24"/>
        </w:rPr>
        <w:t xml:space="preserve"> bir çevre oluşturmak hasta güvenliği geliştirmeye bir sistem yaklaşımı gerektirir. Gönüllü olarak ve suç olmaksızın bir </w:t>
      </w:r>
      <w:proofErr w:type="gramStart"/>
      <w:r w:rsidRPr="00807BDC">
        <w:rPr>
          <w:rFonts w:ascii="Times New Roman" w:hAnsi="Times New Roman"/>
          <w:sz w:val="24"/>
          <w:szCs w:val="24"/>
        </w:rPr>
        <w:t>optimal</w:t>
      </w:r>
      <w:proofErr w:type="gramEnd"/>
      <w:r w:rsidRPr="00807BDC">
        <w:rPr>
          <w:rFonts w:ascii="Times New Roman" w:hAnsi="Times New Roman"/>
          <w:sz w:val="24"/>
          <w:szCs w:val="24"/>
        </w:rPr>
        <w:t xml:space="preserve"> hata raporlama sistemi ilaç hataları hakkında öğrenmeyi ve ayrıntılı bir şekilde ilaç hatası yönetimi için oldukça çok bilgi sağlar. B</w:t>
      </w:r>
      <w:r w:rsidR="004306FE">
        <w:rPr>
          <w:rFonts w:ascii="Times New Roman" w:hAnsi="Times New Roman"/>
          <w:sz w:val="24"/>
          <w:szCs w:val="24"/>
        </w:rPr>
        <w:t>u durumda</w:t>
      </w:r>
      <w:r w:rsidRPr="00807BDC">
        <w:rPr>
          <w:rFonts w:ascii="Times New Roman" w:hAnsi="Times New Roman"/>
          <w:sz w:val="24"/>
          <w:szCs w:val="24"/>
        </w:rPr>
        <w:t xml:space="preserve"> bir sağlık bakım kuruluşu</w:t>
      </w:r>
      <w:r w:rsidR="004306FE">
        <w:rPr>
          <w:rFonts w:ascii="Times New Roman" w:hAnsi="Times New Roman"/>
          <w:sz w:val="24"/>
          <w:szCs w:val="24"/>
        </w:rPr>
        <w:t xml:space="preserve">nda rapor etmenin </w:t>
      </w:r>
      <w:r w:rsidRPr="00807BDC">
        <w:rPr>
          <w:rFonts w:ascii="Times New Roman" w:hAnsi="Times New Roman"/>
          <w:sz w:val="24"/>
          <w:szCs w:val="24"/>
        </w:rPr>
        <w:t>güvenlik sorumluluğu ve cezalandırmayı azalt</w:t>
      </w:r>
      <w:r w:rsidR="004306FE">
        <w:rPr>
          <w:rFonts w:ascii="Times New Roman" w:hAnsi="Times New Roman"/>
          <w:sz w:val="24"/>
          <w:szCs w:val="24"/>
        </w:rPr>
        <w:t>tığı</w:t>
      </w:r>
      <w:r w:rsidRPr="00807BDC">
        <w:rPr>
          <w:rFonts w:ascii="Times New Roman" w:hAnsi="Times New Roman"/>
          <w:sz w:val="24"/>
          <w:szCs w:val="24"/>
        </w:rPr>
        <w:t>, hata raporlam</w:t>
      </w:r>
      <w:r w:rsidR="004306FE">
        <w:rPr>
          <w:rFonts w:ascii="Times New Roman" w:hAnsi="Times New Roman"/>
          <w:sz w:val="24"/>
          <w:szCs w:val="24"/>
        </w:rPr>
        <w:t>aya hemşireleri cesaretlendirdiği</w:t>
      </w:r>
      <w:r w:rsidRPr="00807BDC">
        <w:rPr>
          <w:rFonts w:ascii="Times New Roman" w:hAnsi="Times New Roman"/>
          <w:sz w:val="24"/>
          <w:szCs w:val="24"/>
        </w:rPr>
        <w:t xml:space="preserve"> ve ilaç uygulama hatalarını raporlamaya engelleri azalttığı belirtilmektedir (Chaing, 2005; Wakefield ve ark, 2004; Hashish ve El-Bialy, 2013).</w:t>
      </w:r>
    </w:p>
    <w:p w:rsidR="00211E36" w:rsidRDefault="00211E36" w:rsidP="00807BDC">
      <w:pPr>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Sağlık bakım ve sağlık politikası alanlarında</w:t>
      </w:r>
      <w:r w:rsidR="00360D94">
        <w:rPr>
          <w:rFonts w:ascii="Times New Roman" w:hAnsi="Times New Roman"/>
          <w:sz w:val="24"/>
          <w:szCs w:val="24"/>
        </w:rPr>
        <w:t>ki</w:t>
      </w:r>
      <w:r w:rsidRPr="00807BDC">
        <w:rPr>
          <w:rFonts w:ascii="Times New Roman" w:hAnsi="Times New Roman"/>
          <w:sz w:val="24"/>
          <w:szCs w:val="24"/>
        </w:rPr>
        <w:t xml:space="preserve"> uzmanların araştırması</w:t>
      </w:r>
      <w:r w:rsidR="00360D94">
        <w:rPr>
          <w:rFonts w:ascii="Times New Roman" w:hAnsi="Times New Roman"/>
          <w:sz w:val="24"/>
          <w:szCs w:val="24"/>
        </w:rPr>
        <w:t>nda</w:t>
      </w:r>
      <w:r w:rsidRPr="00807BDC">
        <w:rPr>
          <w:rFonts w:ascii="Times New Roman" w:hAnsi="Times New Roman"/>
          <w:sz w:val="24"/>
          <w:szCs w:val="24"/>
        </w:rPr>
        <w:t xml:space="preserve"> önlenebilir tıbbi hatalar ve neredeyse hataların zorunlu raporlamayla ilişkili ek yasalara ihtiyaç duyulduğunu göstermektedir (Howie, 2009). Ne yazık ki, devlet yasaları yoluyla zorunlu tıbbi hata raporlamanın yasalaştırılması süreci yavaş olmuştur. Hasta güvenliği konusu ile ilgili en çok konuşan kuruluş veya gruplar arasında Association of Trial Lawyers of America, American Medical Association, American Hospital Association (AHA), Blue Cross and Blue Shield Association ve Joint Commission bulunmaktadır (Mattie ve Ben-Chitrit, 2007).</w:t>
      </w:r>
    </w:p>
    <w:p w:rsidR="00E745F4" w:rsidRPr="00807BDC" w:rsidRDefault="00E745F4" w:rsidP="00807BDC">
      <w:pPr>
        <w:spacing w:before="240" w:after="240" w:line="360" w:lineRule="auto"/>
        <w:ind w:firstLine="709"/>
        <w:jc w:val="both"/>
        <w:rPr>
          <w:rFonts w:ascii="Times New Roman" w:hAnsi="Times New Roman"/>
          <w:sz w:val="24"/>
          <w:szCs w:val="24"/>
        </w:rPr>
      </w:pPr>
    </w:p>
    <w:p w:rsidR="000312E5" w:rsidRPr="00807BDC" w:rsidRDefault="000312E5" w:rsidP="00807BDC">
      <w:pPr>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lastRenderedPageBreak/>
        <w:t>İlaçların olumsuz etkileri artan bir şekilde külfetli duruma gelmektedir. Bu problemleri azaltmak için stratejilere ihtiyaç olduğu konusunda fikir birliği olmasına rağmen, şu anda açık bir şekilde herhangi bir profesyonel grubu</w:t>
      </w:r>
      <w:r w:rsidR="00E37262" w:rsidRPr="00807BDC">
        <w:rPr>
          <w:rFonts w:ascii="Times New Roman" w:hAnsi="Times New Roman"/>
          <w:sz w:val="24"/>
          <w:szCs w:val="24"/>
        </w:rPr>
        <w:t>n sorumluluğunda değildir (Jorda</w:t>
      </w:r>
      <w:r w:rsidRPr="00807BDC">
        <w:rPr>
          <w:rFonts w:ascii="Times New Roman" w:hAnsi="Times New Roman"/>
          <w:sz w:val="24"/>
          <w:szCs w:val="24"/>
        </w:rPr>
        <w:t xml:space="preserve">n, 2002; Joolae ve ark, 2011). İlaç hatalarını önlemek </w:t>
      </w:r>
      <w:r w:rsidR="00AC2174" w:rsidRPr="00807BDC">
        <w:rPr>
          <w:rFonts w:ascii="Times New Roman" w:hAnsi="Times New Roman"/>
          <w:sz w:val="24"/>
          <w:szCs w:val="24"/>
        </w:rPr>
        <w:t xml:space="preserve">önemlidir </w:t>
      </w:r>
      <w:r w:rsidR="00AC2174">
        <w:rPr>
          <w:rFonts w:ascii="Times New Roman" w:hAnsi="Times New Roman"/>
          <w:sz w:val="24"/>
          <w:szCs w:val="24"/>
        </w:rPr>
        <w:t xml:space="preserve">fakat belli bir </w:t>
      </w:r>
      <w:r w:rsidRPr="00807BDC">
        <w:rPr>
          <w:rFonts w:ascii="Times New Roman" w:hAnsi="Times New Roman"/>
          <w:sz w:val="24"/>
          <w:szCs w:val="24"/>
        </w:rPr>
        <w:t>ma</w:t>
      </w:r>
      <w:r w:rsidR="00AC2174">
        <w:rPr>
          <w:rFonts w:ascii="Times New Roman" w:hAnsi="Times New Roman"/>
          <w:sz w:val="24"/>
          <w:szCs w:val="24"/>
        </w:rPr>
        <w:t>ddiyat gerektirir.</w:t>
      </w:r>
      <w:r w:rsidRPr="00807BDC">
        <w:rPr>
          <w:rFonts w:ascii="Times New Roman" w:hAnsi="Times New Roman"/>
          <w:sz w:val="24"/>
          <w:szCs w:val="24"/>
        </w:rPr>
        <w:t xml:space="preserve"> </w:t>
      </w:r>
      <w:r w:rsidR="00AC2174">
        <w:rPr>
          <w:rFonts w:ascii="Times New Roman" w:hAnsi="Times New Roman"/>
          <w:sz w:val="24"/>
          <w:szCs w:val="24"/>
        </w:rPr>
        <w:t>İlaç hatalarının</w:t>
      </w:r>
      <w:r w:rsidRPr="00807BDC">
        <w:rPr>
          <w:rFonts w:ascii="Times New Roman" w:hAnsi="Times New Roman"/>
          <w:sz w:val="24"/>
          <w:szCs w:val="24"/>
        </w:rPr>
        <w:t xml:space="preserve"> tüm dünyadaki sağlık bakım sistemlerinde öncelikli olan hasta güvenliğinde olumsuz etkileri olduğu kanıtla</w:t>
      </w:r>
      <w:r w:rsidR="00E23C53" w:rsidRPr="00807BDC">
        <w:rPr>
          <w:rFonts w:ascii="Times New Roman" w:hAnsi="Times New Roman"/>
          <w:sz w:val="24"/>
          <w:szCs w:val="24"/>
        </w:rPr>
        <w:t>nmıştır (Brown</w:t>
      </w:r>
      <w:r w:rsidR="000F56D0" w:rsidRPr="00807BDC">
        <w:rPr>
          <w:rFonts w:ascii="Times New Roman" w:hAnsi="Times New Roman"/>
          <w:sz w:val="24"/>
          <w:szCs w:val="24"/>
        </w:rPr>
        <w:t>,</w:t>
      </w:r>
      <w:r w:rsidR="00E23C53" w:rsidRPr="00807BDC">
        <w:rPr>
          <w:rFonts w:ascii="Times New Roman" w:hAnsi="Times New Roman"/>
          <w:sz w:val="24"/>
          <w:szCs w:val="24"/>
        </w:rPr>
        <w:t xml:space="preserve"> 2001; Ovretveit ve</w:t>
      </w:r>
      <w:r w:rsidRPr="00807BDC">
        <w:rPr>
          <w:rFonts w:ascii="Times New Roman" w:hAnsi="Times New Roman"/>
          <w:sz w:val="24"/>
          <w:szCs w:val="24"/>
        </w:rPr>
        <w:t xml:space="preserve"> Sachs</w:t>
      </w:r>
      <w:r w:rsidR="000F56D0" w:rsidRPr="00807BDC">
        <w:rPr>
          <w:rFonts w:ascii="Times New Roman" w:hAnsi="Times New Roman"/>
          <w:sz w:val="24"/>
          <w:szCs w:val="24"/>
        </w:rPr>
        <w:t>,</w:t>
      </w:r>
      <w:r w:rsidRPr="00807BDC">
        <w:rPr>
          <w:rFonts w:ascii="Times New Roman" w:hAnsi="Times New Roman"/>
          <w:sz w:val="24"/>
          <w:szCs w:val="24"/>
        </w:rPr>
        <w:t xml:space="preserve"> 2005; Pronovost </w:t>
      </w:r>
      <w:r w:rsidR="000F56D0" w:rsidRPr="00807BDC">
        <w:rPr>
          <w:rFonts w:ascii="Times New Roman" w:hAnsi="Times New Roman"/>
          <w:sz w:val="24"/>
          <w:szCs w:val="24"/>
        </w:rPr>
        <w:t>ve ark,</w:t>
      </w:r>
      <w:r w:rsidRPr="00807BDC">
        <w:rPr>
          <w:rFonts w:ascii="Times New Roman" w:hAnsi="Times New Roman"/>
          <w:sz w:val="24"/>
          <w:szCs w:val="24"/>
        </w:rPr>
        <w:t xml:space="preserve"> 2005; Joolae ve ark, 2011).</w:t>
      </w:r>
    </w:p>
    <w:p w:rsidR="00792680" w:rsidRPr="00807BDC" w:rsidRDefault="00AF5E6E" w:rsidP="00807BDC">
      <w:pPr>
        <w:pStyle w:val="ListeParagraf"/>
        <w:spacing w:before="240" w:after="240" w:line="360" w:lineRule="auto"/>
        <w:ind w:left="0" w:firstLine="709"/>
        <w:contextualSpacing w:val="0"/>
        <w:jc w:val="both"/>
        <w:rPr>
          <w:rFonts w:ascii="Times New Roman" w:hAnsi="Times New Roman" w:cs="Times New Roman"/>
          <w:b/>
          <w:sz w:val="24"/>
          <w:szCs w:val="24"/>
        </w:rPr>
      </w:pPr>
      <w:r w:rsidRPr="00807BDC">
        <w:rPr>
          <w:rFonts w:ascii="Times New Roman" w:eastAsia="TimesNewRomanPSMT" w:hAnsi="Times New Roman" w:cs="Times New Roman"/>
          <w:sz w:val="24"/>
          <w:szCs w:val="24"/>
        </w:rPr>
        <w:t xml:space="preserve">Sağlık hizmetlerinin </w:t>
      </w:r>
      <w:r w:rsidR="001A7A75" w:rsidRPr="00807BDC">
        <w:rPr>
          <w:rFonts w:ascii="Times New Roman" w:eastAsia="TimesNewRomanPSMT" w:hAnsi="Times New Roman" w:cs="Times New Roman"/>
          <w:sz w:val="24"/>
          <w:szCs w:val="24"/>
        </w:rPr>
        <w:t xml:space="preserve">her alanında çalışan bireyler tıbbi hatalarla karşı karşıya gelebilmektedir. </w:t>
      </w:r>
      <w:r w:rsidRPr="00807BDC">
        <w:rPr>
          <w:rFonts w:ascii="Times New Roman" w:eastAsia="TimesNewRomanPSMT" w:hAnsi="Times New Roman" w:cs="Times New Roman"/>
          <w:sz w:val="24"/>
          <w:szCs w:val="24"/>
        </w:rPr>
        <w:t xml:space="preserve">Bu </w:t>
      </w:r>
      <w:r w:rsidR="001A7A75" w:rsidRPr="00807BDC">
        <w:rPr>
          <w:rFonts w:ascii="Times New Roman" w:eastAsia="TimesNewRomanPSMT" w:hAnsi="Times New Roman" w:cs="Times New Roman"/>
          <w:sz w:val="24"/>
          <w:szCs w:val="24"/>
        </w:rPr>
        <w:t xml:space="preserve">sebepledir ki kurumlarda </w:t>
      </w:r>
      <w:r w:rsidRPr="00807BDC">
        <w:rPr>
          <w:rFonts w:ascii="Times New Roman" w:eastAsia="TimesNewRomanPSMT" w:hAnsi="Times New Roman" w:cs="Times New Roman"/>
          <w:sz w:val="24"/>
          <w:szCs w:val="24"/>
        </w:rPr>
        <w:t xml:space="preserve">hasta güvenliği kültürün </w:t>
      </w:r>
      <w:r w:rsidR="001A7A75" w:rsidRPr="00807BDC">
        <w:rPr>
          <w:rFonts w:ascii="Times New Roman" w:eastAsia="TimesNewRomanPSMT" w:hAnsi="Times New Roman" w:cs="Times New Roman"/>
          <w:sz w:val="24"/>
          <w:szCs w:val="24"/>
        </w:rPr>
        <w:t xml:space="preserve">oluşturulması son derece önemlidir. Hasta güvenliği kültürünü </w:t>
      </w:r>
      <w:r w:rsidRPr="00807BDC">
        <w:rPr>
          <w:rFonts w:ascii="Times New Roman" w:eastAsia="TimesNewRomanPSMT" w:hAnsi="Times New Roman" w:cs="Times New Roman"/>
          <w:sz w:val="24"/>
          <w:szCs w:val="24"/>
        </w:rPr>
        <w:t xml:space="preserve">sağlayabilmek için, </w:t>
      </w:r>
      <w:r w:rsidR="001A7A75" w:rsidRPr="00807BDC">
        <w:rPr>
          <w:rFonts w:ascii="Times New Roman" w:eastAsia="TimesNewRomanPSMT" w:hAnsi="Times New Roman" w:cs="Times New Roman"/>
          <w:sz w:val="24"/>
          <w:szCs w:val="24"/>
        </w:rPr>
        <w:t xml:space="preserve">tüm </w:t>
      </w:r>
      <w:r w:rsidRPr="00807BDC">
        <w:rPr>
          <w:rFonts w:ascii="Times New Roman" w:eastAsia="TimesNewRomanPSMT" w:hAnsi="Times New Roman" w:cs="Times New Roman"/>
          <w:sz w:val="24"/>
          <w:szCs w:val="24"/>
        </w:rPr>
        <w:t>sağlık kuruluşları</w:t>
      </w:r>
      <w:r w:rsidR="001A7A75" w:rsidRPr="00807BDC">
        <w:rPr>
          <w:rFonts w:ascii="Times New Roman" w:eastAsia="TimesNewRomanPSMT" w:hAnsi="Times New Roman" w:cs="Times New Roman"/>
          <w:sz w:val="24"/>
          <w:szCs w:val="24"/>
        </w:rPr>
        <w:t>nın</w:t>
      </w:r>
      <w:r w:rsidRPr="00807BDC">
        <w:rPr>
          <w:rFonts w:ascii="Times New Roman" w:eastAsia="TimesNewRomanPSMT" w:hAnsi="Times New Roman" w:cs="Times New Roman"/>
          <w:sz w:val="24"/>
          <w:szCs w:val="24"/>
        </w:rPr>
        <w:t xml:space="preserve"> riskli durumları belirleme</w:t>
      </w:r>
      <w:r w:rsidR="001A7A75" w:rsidRPr="00807BDC">
        <w:rPr>
          <w:rFonts w:ascii="Times New Roman" w:eastAsia="TimesNewRomanPSMT" w:hAnsi="Times New Roman" w:cs="Times New Roman"/>
          <w:sz w:val="24"/>
          <w:szCs w:val="24"/>
        </w:rPr>
        <w:t>si</w:t>
      </w:r>
      <w:r w:rsidRPr="00807BDC">
        <w:rPr>
          <w:rFonts w:ascii="Times New Roman" w:eastAsia="TimesNewRomanPSMT" w:hAnsi="Times New Roman" w:cs="Times New Roman"/>
          <w:sz w:val="24"/>
          <w:szCs w:val="24"/>
        </w:rPr>
        <w:t xml:space="preserve">, tıbbi hataların </w:t>
      </w:r>
      <w:r w:rsidR="001A7A75" w:rsidRPr="00807BDC">
        <w:rPr>
          <w:rFonts w:ascii="Times New Roman" w:eastAsia="TimesNewRomanPSMT" w:hAnsi="Times New Roman" w:cs="Times New Roman"/>
          <w:sz w:val="24"/>
          <w:szCs w:val="24"/>
        </w:rPr>
        <w:t xml:space="preserve">rapor edilmesinde istekli ve </w:t>
      </w:r>
      <w:r w:rsidRPr="00807BDC">
        <w:rPr>
          <w:rFonts w:ascii="Times New Roman" w:eastAsia="TimesNewRomanPSMT" w:hAnsi="Times New Roman" w:cs="Times New Roman"/>
          <w:sz w:val="24"/>
          <w:szCs w:val="24"/>
        </w:rPr>
        <w:t>korku</w:t>
      </w:r>
      <w:r w:rsidR="001A7A75" w:rsidRPr="00807BDC">
        <w:rPr>
          <w:rFonts w:ascii="Times New Roman" w:eastAsia="TimesNewRomanPSMT" w:hAnsi="Times New Roman" w:cs="Times New Roman"/>
          <w:sz w:val="24"/>
          <w:szCs w:val="24"/>
        </w:rPr>
        <w:t>suz bir şekilde bildirilebilecek bir ortam yaratması ve yeterli bir bütçe ayırması gerekmektedir</w:t>
      </w:r>
      <w:r w:rsidRPr="00807BDC">
        <w:rPr>
          <w:rFonts w:ascii="Times New Roman" w:eastAsia="TimesNewRomanPSMT" w:hAnsi="Times New Roman" w:cs="Times New Roman"/>
          <w:sz w:val="24"/>
          <w:szCs w:val="24"/>
        </w:rPr>
        <w:t xml:space="preserve"> (Erdemir ve Elçioğlu</w:t>
      </w:r>
      <w:r w:rsidR="007C2140" w:rsidRPr="00807BDC">
        <w:rPr>
          <w:rFonts w:ascii="Times New Roman" w:eastAsia="TimesNewRomanPSMT" w:hAnsi="Times New Roman" w:cs="Times New Roman"/>
          <w:sz w:val="24"/>
          <w:szCs w:val="24"/>
        </w:rPr>
        <w:t>,</w:t>
      </w:r>
      <w:r w:rsidRPr="00807BDC">
        <w:rPr>
          <w:rFonts w:ascii="Times New Roman" w:eastAsia="TimesNewRomanPSMT" w:hAnsi="Times New Roman" w:cs="Times New Roman"/>
          <w:sz w:val="24"/>
          <w:szCs w:val="24"/>
        </w:rPr>
        <w:t xml:space="preserve"> 2000; Karan</w:t>
      </w:r>
      <w:r w:rsidR="007C2140" w:rsidRPr="00807BDC">
        <w:rPr>
          <w:rFonts w:ascii="Times New Roman" w:eastAsia="TimesNewRomanPSMT" w:hAnsi="Times New Roman" w:cs="Times New Roman"/>
          <w:sz w:val="24"/>
          <w:szCs w:val="24"/>
        </w:rPr>
        <w:t>,</w:t>
      </w:r>
      <w:r w:rsidRPr="00807BDC">
        <w:rPr>
          <w:rFonts w:ascii="Times New Roman" w:eastAsia="TimesNewRomanPSMT" w:hAnsi="Times New Roman" w:cs="Times New Roman"/>
          <w:sz w:val="24"/>
          <w:szCs w:val="24"/>
        </w:rPr>
        <w:t xml:space="preserve"> 1999).</w:t>
      </w:r>
      <w:r w:rsidR="005E2852">
        <w:rPr>
          <w:rFonts w:ascii="Times New Roman" w:eastAsia="TimesNewRomanPSMT" w:hAnsi="Times New Roman" w:cs="Times New Roman"/>
          <w:sz w:val="24"/>
          <w:szCs w:val="24"/>
        </w:rPr>
        <w:t xml:space="preserve"> </w:t>
      </w:r>
      <w:r w:rsidR="005E2852" w:rsidRPr="00807BDC">
        <w:rPr>
          <w:rFonts w:ascii="Times New Roman" w:hAnsi="Times New Roman"/>
          <w:sz w:val="24"/>
          <w:szCs w:val="24"/>
        </w:rPr>
        <w:t>Hata raporlamaya engellerden birisi de hemşirelerin isteksizliğidir (Maddox ve ark, 2001; Hashish ve El-Bialy, 2013).</w:t>
      </w:r>
    </w:p>
    <w:p w:rsidR="00BD71C5" w:rsidRPr="00807BDC" w:rsidRDefault="007C2140" w:rsidP="00807BDC">
      <w:pPr>
        <w:autoSpaceDE w:val="0"/>
        <w:autoSpaceDN w:val="0"/>
        <w:adjustRightInd w:val="0"/>
        <w:spacing w:before="240" w:after="240" w:line="360" w:lineRule="auto"/>
        <w:ind w:firstLine="709"/>
        <w:jc w:val="both"/>
        <w:rPr>
          <w:rFonts w:ascii="Times New Roman" w:eastAsia="TimesNewRomanPSMT" w:hAnsi="Times New Roman"/>
          <w:sz w:val="24"/>
          <w:szCs w:val="24"/>
        </w:rPr>
      </w:pPr>
      <w:r w:rsidRPr="00807BDC">
        <w:rPr>
          <w:rFonts w:ascii="Times New Roman" w:eastAsia="TimesNewRomanPSMT" w:hAnsi="Times New Roman"/>
          <w:sz w:val="24"/>
          <w:szCs w:val="24"/>
        </w:rPr>
        <w:t>Tıbbi hataları</w:t>
      </w:r>
      <w:r w:rsidR="00BD71C5" w:rsidRPr="00807BDC">
        <w:rPr>
          <w:rFonts w:ascii="Times New Roman" w:eastAsia="TimesNewRomanPSMT" w:hAnsi="Times New Roman"/>
          <w:sz w:val="24"/>
          <w:szCs w:val="24"/>
        </w:rPr>
        <w:t xml:space="preserve"> önlemek için (Kuğuoğlu ve ark, 2009):</w:t>
      </w:r>
    </w:p>
    <w:p w:rsidR="00BD71C5" w:rsidRPr="00807BDC" w:rsidRDefault="00BD71C5" w:rsidP="00807BDC">
      <w:pPr>
        <w:pStyle w:val="ListeParagraf"/>
        <w:numPr>
          <w:ilvl w:val="0"/>
          <w:numId w:val="13"/>
        </w:numPr>
        <w:autoSpaceDE w:val="0"/>
        <w:autoSpaceDN w:val="0"/>
        <w:adjustRightInd w:val="0"/>
        <w:spacing w:before="240" w:after="240" w:line="360" w:lineRule="auto"/>
        <w:ind w:left="0" w:firstLine="709"/>
        <w:contextualSpacing w:val="0"/>
        <w:jc w:val="both"/>
        <w:rPr>
          <w:rFonts w:ascii="Times New Roman" w:eastAsia="TimesNewRomanPSMT" w:hAnsi="Times New Roman" w:cs="Times New Roman"/>
          <w:sz w:val="24"/>
          <w:szCs w:val="24"/>
        </w:rPr>
      </w:pPr>
      <w:r w:rsidRPr="00807BDC">
        <w:rPr>
          <w:rFonts w:ascii="Times New Roman" w:eastAsia="TimesNewRomanPSMT" w:hAnsi="Times New Roman" w:cs="Times New Roman"/>
          <w:sz w:val="24"/>
          <w:szCs w:val="24"/>
        </w:rPr>
        <w:t>Lisans ve lisansüstü eğitim almış</w:t>
      </w:r>
      <w:r w:rsidR="007C2140" w:rsidRPr="00807BDC">
        <w:rPr>
          <w:rFonts w:ascii="Times New Roman" w:eastAsia="TimesNewRomanPSMT" w:hAnsi="Times New Roman" w:cs="Times New Roman"/>
          <w:sz w:val="24"/>
          <w:szCs w:val="24"/>
        </w:rPr>
        <w:t xml:space="preserve"> yetkinlik sahibi ve</w:t>
      </w:r>
      <w:r w:rsidRPr="00807BDC">
        <w:rPr>
          <w:rFonts w:ascii="Times New Roman" w:eastAsia="TimesNewRomanPSMT" w:hAnsi="Times New Roman" w:cs="Times New Roman"/>
          <w:sz w:val="24"/>
          <w:szCs w:val="24"/>
        </w:rPr>
        <w:t xml:space="preserve"> nitelikli hemşire</w:t>
      </w:r>
      <w:r w:rsidR="007C2140" w:rsidRPr="00807BDC">
        <w:rPr>
          <w:rFonts w:ascii="Times New Roman" w:eastAsia="TimesNewRomanPSMT" w:hAnsi="Times New Roman" w:cs="Times New Roman"/>
          <w:sz w:val="24"/>
          <w:szCs w:val="24"/>
        </w:rPr>
        <w:t xml:space="preserve"> çalıştırma</w:t>
      </w:r>
      <w:r w:rsidRPr="00807BDC">
        <w:rPr>
          <w:rFonts w:ascii="Times New Roman" w:eastAsia="TimesNewRomanPSMT" w:hAnsi="Times New Roman" w:cs="Times New Roman"/>
          <w:sz w:val="24"/>
          <w:szCs w:val="24"/>
        </w:rPr>
        <w:t>,</w:t>
      </w:r>
    </w:p>
    <w:p w:rsidR="00BD71C5" w:rsidRPr="00807BDC" w:rsidRDefault="00BD71C5" w:rsidP="00807BDC">
      <w:pPr>
        <w:pStyle w:val="ListeParagraf"/>
        <w:numPr>
          <w:ilvl w:val="0"/>
          <w:numId w:val="13"/>
        </w:numPr>
        <w:autoSpaceDE w:val="0"/>
        <w:autoSpaceDN w:val="0"/>
        <w:adjustRightInd w:val="0"/>
        <w:spacing w:before="240" w:after="240" w:line="360" w:lineRule="auto"/>
        <w:ind w:left="0" w:firstLine="709"/>
        <w:contextualSpacing w:val="0"/>
        <w:jc w:val="both"/>
        <w:rPr>
          <w:rFonts w:ascii="Times New Roman" w:eastAsia="TimesNewRomanPSMT" w:hAnsi="Times New Roman" w:cs="Times New Roman"/>
          <w:sz w:val="24"/>
          <w:szCs w:val="24"/>
        </w:rPr>
      </w:pPr>
      <w:r w:rsidRPr="00807BDC">
        <w:rPr>
          <w:rFonts w:ascii="Times New Roman" w:eastAsia="TimesNewRomanPSMT" w:hAnsi="Times New Roman" w:cs="Times New Roman"/>
          <w:sz w:val="24"/>
          <w:szCs w:val="24"/>
        </w:rPr>
        <w:t>Yeterli</w:t>
      </w:r>
      <w:r w:rsidR="007C2140" w:rsidRPr="00807BDC">
        <w:rPr>
          <w:rFonts w:ascii="Times New Roman" w:eastAsia="TimesNewRomanPSMT" w:hAnsi="Times New Roman" w:cs="Times New Roman"/>
          <w:sz w:val="24"/>
          <w:szCs w:val="24"/>
        </w:rPr>
        <w:t xml:space="preserve"> sayıda çalışan</w:t>
      </w:r>
      <w:r w:rsidRPr="00807BDC">
        <w:rPr>
          <w:rFonts w:ascii="Times New Roman" w:eastAsia="TimesNewRomanPSMT" w:hAnsi="Times New Roman" w:cs="Times New Roman"/>
          <w:sz w:val="24"/>
          <w:szCs w:val="24"/>
        </w:rPr>
        <w:t xml:space="preserve"> gücünün sağlanması,</w:t>
      </w:r>
    </w:p>
    <w:p w:rsidR="00BD71C5" w:rsidRPr="00807BDC" w:rsidRDefault="007C2140" w:rsidP="00807BDC">
      <w:pPr>
        <w:pStyle w:val="ListeParagraf"/>
        <w:numPr>
          <w:ilvl w:val="0"/>
          <w:numId w:val="13"/>
        </w:numPr>
        <w:autoSpaceDE w:val="0"/>
        <w:autoSpaceDN w:val="0"/>
        <w:adjustRightInd w:val="0"/>
        <w:spacing w:before="240" w:after="240" w:line="360" w:lineRule="auto"/>
        <w:ind w:left="0" w:firstLine="709"/>
        <w:contextualSpacing w:val="0"/>
        <w:jc w:val="both"/>
        <w:rPr>
          <w:rFonts w:ascii="Times New Roman" w:eastAsia="TimesNewRomanPSMT" w:hAnsi="Times New Roman" w:cs="Times New Roman"/>
          <w:sz w:val="24"/>
          <w:szCs w:val="24"/>
        </w:rPr>
      </w:pPr>
      <w:r w:rsidRPr="00807BDC">
        <w:rPr>
          <w:rFonts w:ascii="Times New Roman" w:eastAsia="TimesNewRomanPSMT" w:hAnsi="Times New Roman" w:cs="Times New Roman"/>
          <w:sz w:val="24"/>
          <w:szCs w:val="24"/>
        </w:rPr>
        <w:t>Çalışanların r</w:t>
      </w:r>
      <w:r w:rsidR="00BD71C5" w:rsidRPr="00807BDC">
        <w:rPr>
          <w:rFonts w:ascii="Times New Roman" w:eastAsia="TimesNewRomanPSMT" w:hAnsi="Times New Roman" w:cs="Times New Roman"/>
          <w:sz w:val="24"/>
          <w:szCs w:val="24"/>
        </w:rPr>
        <w:t xml:space="preserve">ol ve sorumlulukların </w:t>
      </w:r>
      <w:r w:rsidRPr="00807BDC">
        <w:rPr>
          <w:rFonts w:ascii="Times New Roman" w:eastAsia="TimesNewRomanPSMT" w:hAnsi="Times New Roman" w:cs="Times New Roman"/>
          <w:sz w:val="24"/>
          <w:szCs w:val="24"/>
        </w:rPr>
        <w:t xml:space="preserve">açık bir şekilde </w:t>
      </w:r>
      <w:r w:rsidR="00BD71C5" w:rsidRPr="00807BDC">
        <w:rPr>
          <w:rFonts w:ascii="Times New Roman" w:eastAsia="TimesNewRomanPSMT" w:hAnsi="Times New Roman" w:cs="Times New Roman"/>
          <w:sz w:val="24"/>
          <w:szCs w:val="24"/>
        </w:rPr>
        <w:t>tanımlanması,</w:t>
      </w:r>
    </w:p>
    <w:p w:rsidR="00BD71C5" w:rsidRPr="00807BDC" w:rsidRDefault="00BD71C5" w:rsidP="00807BDC">
      <w:pPr>
        <w:pStyle w:val="ListeParagraf"/>
        <w:numPr>
          <w:ilvl w:val="0"/>
          <w:numId w:val="13"/>
        </w:numPr>
        <w:autoSpaceDE w:val="0"/>
        <w:autoSpaceDN w:val="0"/>
        <w:adjustRightInd w:val="0"/>
        <w:spacing w:before="240" w:after="240" w:line="360" w:lineRule="auto"/>
        <w:ind w:left="0" w:firstLine="709"/>
        <w:contextualSpacing w:val="0"/>
        <w:jc w:val="both"/>
        <w:rPr>
          <w:rFonts w:ascii="Times New Roman" w:eastAsia="TimesNewRomanPSMT" w:hAnsi="Times New Roman" w:cs="Times New Roman"/>
          <w:sz w:val="24"/>
          <w:szCs w:val="24"/>
        </w:rPr>
      </w:pPr>
      <w:r w:rsidRPr="00807BDC">
        <w:rPr>
          <w:rFonts w:ascii="Times New Roman" w:eastAsia="TimesNewRomanPSMT" w:hAnsi="Times New Roman" w:cs="Times New Roman"/>
          <w:sz w:val="24"/>
          <w:szCs w:val="24"/>
        </w:rPr>
        <w:t>Yasal düzenlemeler</w:t>
      </w:r>
      <w:r w:rsidR="007C2140" w:rsidRPr="00807BDC">
        <w:rPr>
          <w:rFonts w:ascii="Times New Roman" w:eastAsia="TimesNewRomanPSMT" w:hAnsi="Times New Roman" w:cs="Times New Roman"/>
          <w:sz w:val="24"/>
          <w:szCs w:val="24"/>
        </w:rPr>
        <w:t>e uyulması</w:t>
      </w:r>
      <w:r w:rsidRPr="00807BDC">
        <w:rPr>
          <w:rFonts w:ascii="Times New Roman" w:eastAsia="TimesNewRomanPSMT" w:hAnsi="Times New Roman" w:cs="Times New Roman"/>
          <w:sz w:val="24"/>
          <w:szCs w:val="24"/>
        </w:rPr>
        <w:t>,</w:t>
      </w:r>
    </w:p>
    <w:p w:rsidR="00BD71C5" w:rsidRPr="00807BDC" w:rsidRDefault="00BD71C5" w:rsidP="00807BDC">
      <w:pPr>
        <w:pStyle w:val="ListeParagraf"/>
        <w:numPr>
          <w:ilvl w:val="0"/>
          <w:numId w:val="13"/>
        </w:numPr>
        <w:autoSpaceDE w:val="0"/>
        <w:autoSpaceDN w:val="0"/>
        <w:adjustRightInd w:val="0"/>
        <w:spacing w:before="240" w:after="240" w:line="360" w:lineRule="auto"/>
        <w:ind w:left="0" w:firstLine="709"/>
        <w:contextualSpacing w:val="0"/>
        <w:jc w:val="both"/>
        <w:rPr>
          <w:rFonts w:ascii="Times New Roman" w:eastAsia="TimesNewRomanPSMT" w:hAnsi="Times New Roman" w:cs="Times New Roman"/>
          <w:sz w:val="24"/>
          <w:szCs w:val="24"/>
        </w:rPr>
      </w:pPr>
      <w:r w:rsidRPr="00807BDC">
        <w:rPr>
          <w:rFonts w:ascii="Times New Roman" w:eastAsia="TimesNewRomanPSMT" w:hAnsi="Times New Roman" w:cs="Times New Roman"/>
          <w:sz w:val="24"/>
          <w:szCs w:val="24"/>
        </w:rPr>
        <w:t xml:space="preserve">Sürekli </w:t>
      </w:r>
      <w:r w:rsidR="007C2140" w:rsidRPr="00807BDC">
        <w:rPr>
          <w:rFonts w:ascii="Times New Roman" w:eastAsia="TimesNewRomanPSMT" w:hAnsi="Times New Roman" w:cs="Times New Roman"/>
          <w:sz w:val="24"/>
          <w:szCs w:val="24"/>
        </w:rPr>
        <w:t xml:space="preserve">mesleki </w:t>
      </w:r>
      <w:r w:rsidRPr="00807BDC">
        <w:rPr>
          <w:rFonts w:ascii="Times New Roman" w:eastAsia="TimesNewRomanPSMT" w:hAnsi="Times New Roman" w:cs="Times New Roman"/>
          <w:sz w:val="24"/>
          <w:szCs w:val="24"/>
        </w:rPr>
        <w:t>eğitim</w:t>
      </w:r>
      <w:r w:rsidR="007C2140" w:rsidRPr="00807BDC">
        <w:rPr>
          <w:rFonts w:ascii="Times New Roman" w:eastAsia="TimesNewRomanPSMT" w:hAnsi="Times New Roman" w:cs="Times New Roman"/>
          <w:sz w:val="24"/>
          <w:szCs w:val="24"/>
        </w:rPr>
        <w:t xml:space="preserve"> sağlanması</w:t>
      </w:r>
      <w:r w:rsidRPr="00807BDC">
        <w:rPr>
          <w:rFonts w:ascii="Times New Roman" w:eastAsia="TimesNewRomanPSMT" w:hAnsi="Times New Roman" w:cs="Times New Roman"/>
          <w:sz w:val="24"/>
          <w:szCs w:val="24"/>
        </w:rPr>
        <w:t>,</w:t>
      </w:r>
    </w:p>
    <w:p w:rsidR="00BD71C5" w:rsidRPr="00807BDC" w:rsidRDefault="007C2140" w:rsidP="00807BDC">
      <w:pPr>
        <w:pStyle w:val="ListeParagraf"/>
        <w:numPr>
          <w:ilvl w:val="0"/>
          <w:numId w:val="13"/>
        </w:numPr>
        <w:autoSpaceDE w:val="0"/>
        <w:autoSpaceDN w:val="0"/>
        <w:adjustRightInd w:val="0"/>
        <w:spacing w:before="240" w:after="240" w:line="360" w:lineRule="auto"/>
        <w:ind w:left="0" w:firstLine="709"/>
        <w:contextualSpacing w:val="0"/>
        <w:jc w:val="both"/>
        <w:rPr>
          <w:rFonts w:ascii="Times New Roman" w:eastAsia="TimesNewRomanPSMT" w:hAnsi="Times New Roman" w:cs="Times New Roman"/>
          <w:sz w:val="24"/>
          <w:szCs w:val="24"/>
        </w:rPr>
      </w:pPr>
      <w:r w:rsidRPr="00807BDC">
        <w:rPr>
          <w:rFonts w:ascii="Times New Roman" w:eastAsia="TimesNewRomanPSMT" w:hAnsi="Times New Roman" w:cs="Times New Roman"/>
          <w:sz w:val="24"/>
          <w:szCs w:val="24"/>
        </w:rPr>
        <w:t>T</w:t>
      </w:r>
      <w:r w:rsidR="00BD71C5" w:rsidRPr="00807BDC">
        <w:rPr>
          <w:rFonts w:ascii="Times New Roman" w:eastAsia="TimesNewRomanPSMT" w:hAnsi="Times New Roman" w:cs="Times New Roman"/>
          <w:sz w:val="24"/>
          <w:szCs w:val="24"/>
        </w:rPr>
        <w:t>eknoloji</w:t>
      </w:r>
      <w:r w:rsidRPr="00807BDC">
        <w:rPr>
          <w:rFonts w:ascii="Times New Roman" w:eastAsia="TimesNewRomanPSMT" w:hAnsi="Times New Roman" w:cs="Times New Roman"/>
          <w:sz w:val="24"/>
          <w:szCs w:val="24"/>
        </w:rPr>
        <w:t xml:space="preserve">nin </w:t>
      </w:r>
      <w:r w:rsidR="00BD71C5" w:rsidRPr="00807BDC">
        <w:rPr>
          <w:rFonts w:ascii="Times New Roman" w:eastAsia="TimesNewRomanPSMT" w:hAnsi="Times New Roman" w:cs="Times New Roman"/>
          <w:sz w:val="24"/>
          <w:szCs w:val="24"/>
        </w:rPr>
        <w:t>kullanılması,</w:t>
      </w:r>
    </w:p>
    <w:p w:rsidR="00BD71C5" w:rsidRPr="00807BDC" w:rsidRDefault="007C2140" w:rsidP="00807BDC">
      <w:pPr>
        <w:pStyle w:val="ListeParagraf"/>
        <w:numPr>
          <w:ilvl w:val="0"/>
          <w:numId w:val="13"/>
        </w:numPr>
        <w:autoSpaceDE w:val="0"/>
        <w:autoSpaceDN w:val="0"/>
        <w:adjustRightInd w:val="0"/>
        <w:spacing w:before="240" w:after="240" w:line="360" w:lineRule="auto"/>
        <w:ind w:left="0" w:firstLine="709"/>
        <w:contextualSpacing w:val="0"/>
        <w:jc w:val="both"/>
        <w:rPr>
          <w:rFonts w:ascii="Times New Roman" w:eastAsia="TimesNewRomanPSMT" w:hAnsi="Times New Roman" w:cs="Times New Roman"/>
          <w:sz w:val="24"/>
          <w:szCs w:val="24"/>
        </w:rPr>
      </w:pPr>
      <w:r w:rsidRPr="00807BDC">
        <w:rPr>
          <w:rFonts w:ascii="Times New Roman" w:eastAsia="TimesNewRomanPSMT" w:hAnsi="Times New Roman" w:cs="Times New Roman"/>
          <w:sz w:val="24"/>
          <w:szCs w:val="24"/>
        </w:rPr>
        <w:t>Hasta bilgileri k</w:t>
      </w:r>
      <w:r w:rsidR="00BD71C5" w:rsidRPr="00807BDC">
        <w:rPr>
          <w:rFonts w:ascii="Times New Roman" w:eastAsia="TimesNewRomanPSMT" w:hAnsi="Times New Roman" w:cs="Times New Roman"/>
          <w:sz w:val="24"/>
          <w:szCs w:val="24"/>
        </w:rPr>
        <w:t>ayıt sistemlerinin</w:t>
      </w:r>
      <w:r w:rsidRPr="00807BDC">
        <w:rPr>
          <w:rFonts w:ascii="Times New Roman" w:eastAsia="TimesNewRomanPSMT" w:hAnsi="Times New Roman" w:cs="Times New Roman"/>
          <w:sz w:val="24"/>
          <w:szCs w:val="24"/>
        </w:rPr>
        <w:t xml:space="preserve"> bulunması</w:t>
      </w:r>
      <w:r w:rsidR="00BD71C5" w:rsidRPr="00807BDC">
        <w:rPr>
          <w:rFonts w:ascii="Times New Roman" w:eastAsia="TimesNewRomanPSMT" w:hAnsi="Times New Roman" w:cs="Times New Roman"/>
          <w:sz w:val="24"/>
          <w:szCs w:val="24"/>
        </w:rPr>
        <w:t>,</w:t>
      </w:r>
    </w:p>
    <w:p w:rsidR="00BD71C5" w:rsidRPr="00807BDC" w:rsidRDefault="00BD71C5" w:rsidP="00807BDC">
      <w:pPr>
        <w:pStyle w:val="ListeParagraf"/>
        <w:numPr>
          <w:ilvl w:val="0"/>
          <w:numId w:val="13"/>
        </w:numPr>
        <w:autoSpaceDE w:val="0"/>
        <w:autoSpaceDN w:val="0"/>
        <w:adjustRightInd w:val="0"/>
        <w:spacing w:before="240" w:after="240" w:line="360" w:lineRule="auto"/>
        <w:ind w:left="0" w:firstLine="709"/>
        <w:contextualSpacing w:val="0"/>
        <w:jc w:val="both"/>
        <w:rPr>
          <w:rFonts w:ascii="Times New Roman" w:eastAsia="TimesNewRomanPSMT" w:hAnsi="Times New Roman" w:cs="Times New Roman"/>
          <w:sz w:val="24"/>
          <w:szCs w:val="24"/>
        </w:rPr>
      </w:pPr>
      <w:r w:rsidRPr="00807BDC">
        <w:rPr>
          <w:rFonts w:ascii="Times New Roman" w:eastAsia="TimesNewRomanPSMT" w:hAnsi="Times New Roman" w:cs="Times New Roman"/>
          <w:sz w:val="24"/>
          <w:szCs w:val="24"/>
        </w:rPr>
        <w:t>Fiziksel altyapı</w:t>
      </w:r>
      <w:r w:rsidR="007C2140" w:rsidRPr="00807BDC">
        <w:rPr>
          <w:rFonts w:ascii="Times New Roman" w:eastAsia="TimesNewRomanPSMT" w:hAnsi="Times New Roman" w:cs="Times New Roman"/>
          <w:sz w:val="24"/>
          <w:szCs w:val="24"/>
        </w:rPr>
        <w:t>nın eksik olmaması</w:t>
      </w:r>
      <w:r w:rsidRPr="00807BDC">
        <w:rPr>
          <w:rFonts w:ascii="Times New Roman" w:eastAsia="TimesNewRomanPSMT" w:hAnsi="Times New Roman" w:cs="Times New Roman"/>
          <w:sz w:val="24"/>
          <w:szCs w:val="24"/>
        </w:rPr>
        <w:t>,</w:t>
      </w:r>
    </w:p>
    <w:p w:rsidR="00BD71C5" w:rsidRPr="00807BDC" w:rsidRDefault="007C2140" w:rsidP="00807BDC">
      <w:pPr>
        <w:pStyle w:val="ListeParagraf"/>
        <w:numPr>
          <w:ilvl w:val="0"/>
          <w:numId w:val="13"/>
        </w:numPr>
        <w:autoSpaceDE w:val="0"/>
        <w:autoSpaceDN w:val="0"/>
        <w:adjustRightInd w:val="0"/>
        <w:spacing w:before="240" w:after="240" w:line="360" w:lineRule="auto"/>
        <w:ind w:left="0" w:firstLine="709"/>
        <w:contextualSpacing w:val="0"/>
        <w:jc w:val="both"/>
        <w:rPr>
          <w:rFonts w:ascii="Times New Roman" w:eastAsia="TimesNewRomanPSMT" w:hAnsi="Times New Roman" w:cs="Times New Roman"/>
          <w:sz w:val="24"/>
          <w:szCs w:val="24"/>
        </w:rPr>
      </w:pPr>
      <w:r w:rsidRPr="00807BDC">
        <w:rPr>
          <w:rFonts w:ascii="Times New Roman" w:eastAsia="TimesNewRomanPSMT" w:hAnsi="Times New Roman" w:cs="Times New Roman"/>
          <w:sz w:val="24"/>
          <w:szCs w:val="24"/>
        </w:rPr>
        <w:t>Çalışırken e</w:t>
      </w:r>
      <w:r w:rsidR="00BD71C5" w:rsidRPr="00807BDC">
        <w:rPr>
          <w:rFonts w:ascii="Times New Roman" w:eastAsia="TimesNewRomanPSMT" w:hAnsi="Times New Roman" w:cs="Times New Roman"/>
          <w:sz w:val="24"/>
          <w:szCs w:val="24"/>
        </w:rPr>
        <w:t>kip anlayışının</w:t>
      </w:r>
      <w:r w:rsidRPr="00807BDC">
        <w:rPr>
          <w:rFonts w:ascii="Times New Roman" w:eastAsia="TimesNewRomanPSMT" w:hAnsi="Times New Roman" w:cs="Times New Roman"/>
          <w:sz w:val="24"/>
          <w:szCs w:val="24"/>
        </w:rPr>
        <w:t xml:space="preserve"> olması</w:t>
      </w:r>
      <w:r w:rsidR="00BD71C5" w:rsidRPr="00807BDC">
        <w:rPr>
          <w:rFonts w:ascii="Times New Roman" w:eastAsia="TimesNewRomanPSMT" w:hAnsi="Times New Roman" w:cs="Times New Roman"/>
          <w:sz w:val="24"/>
          <w:szCs w:val="24"/>
        </w:rPr>
        <w:t>,</w:t>
      </w:r>
    </w:p>
    <w:p w:rsidR="00BD71C5" w:rsidRPr="00807BDC" w:rsidRDefault="007C2140" w:rsidP="00807BDC">
      <w:pPr>
        <w:pStyle w:val="ListeParagraf"/>
        <w:numPr>
          <w:ilvl w:val="0"/>
          <w:numId w:val="13"/>
        </w:numPr>
        <w:autoSpaceDE w:val="0"/>
        <w:autoSpaceDN w:val="0"/>
        <w:adjustRightInd w:val="0"/>
        <w:spacing w:before="240" w:after="240" w:line="360" w:lineRule="auto"/>
        <w:ind w:left="0" w:firstLine="709"/>
        <w:contextualSpacing w:val="0"/>
        <w:jc w:val="both"/>
        <w:rPr>
          <w:rFonts w:ascii="Times New Roman" w:eastAsia="TimesNewRomanPSMT" w:hAnsi="Times New Roman" w:cs="Times New Roman"/>
          <w:sz w:val="24"/>
          <w:szCs w:val="24"/>
        </w:rPr>
      </w:pPr>
      <w:r w:rsidRPr="00807BDC">
        <w:rPr>
          <w:rFonts w:ascii="Times New Roman" w:eastAsia="TimesNewRomanPSMT" w:hAnsi="Times New Roman" w:cs="Times New Roman"/>
          <w:sz w:val="24"/>
          <w:szCs w:val="24"/>
        </w:rPr>
        <w:t>Çalışanlar ve hastalar arasında e</w:t>
      </w:r>
      <w:r w:rsidR="00BD71C5" w:rsidRPr="00807BDC">
        <w:rPr>
          <w:rFonts w:ascii="Times New Roman" w:eastAsia="TimesNewRomanPSMT" w:hAnsi="Times New Roman" w:cs="Times New Roman"/>
          <w:sz w:val="24"/>
          <w:szCs w:val="24"/>
        </w:rPr>
        <w:t>tkili iletişim</w:t>
      </w:r>
      <w:r w:rsidRPr="00807BDC">
        <w:rPr>
          <w:rFonts w:ascii="Times New Roman" w:eastAsia="TimesNewRomanPSMT" w:hAnsi="Times New Roman" w:cs="Times New Roman"/>
          <w:sz w:val="24"/>
          <w:szCs w:val="24"/>
        </w:rPr>
        <w:t xml:space="preserve"> olması</w:t>
      </w:r>
      <w:r w:rsidR="00BD71C5" w:rsidRPr="00807BDC">
        <w:rPr>
          <w:rFonts w:ascii="Times New Roman" w:eastAsia="TimesNewRomanPSMT" w:hAnsi="Times New Roman" w:cs="Times New Roman"/>
          <w:sz w:val="24"/>
          <w:szCs w:val="24"/>
        </w:rPr>
        <w:t>,</w:t>
      </w:r>
    </w:p>
    <w:p w:rsidR="00BD71C5" w:rsidRPr="00807BDC" w:rsidRDefault="00BD71C5" w:rsidP="00807BDC">
      <w:pPr>
        <w:pStyle w:val="ListeParagraf"/>
        <w:numPr>
          <w:ilvl w:val="0"/>
          <w:numId w:val="13"/>
        </w:numPr>
        <w:autoSpaceDE w:val="0"/>
        <w:autoSpaceDN w:val="0"/>
        <w:adjustRightInd w:val="0"/>
        <w:spacing w:before="240" w:after="240" w:line="360" w:lineRule="auto"/>
        <w:ind w:left="0" w:firstLine="709"/>
        <w:contextualSpacing w:val="0"/>
        <w:jc w:val="both"/>
        <w:rPr>
          <w:rFonts w:ascii="Times New Roman" w:eastAsia="TimesNewRomanPSMT" w:hAnsi="Times New Roman" w:cs="Times New Roman"/>
          <w:sz w:val="24"/>
          <w:szCs w:val="24"/>
        </w:rPr>
      </w:pPr>
      <w:r w:rsidRPr="00807BDC">
        <w:rPr>
          <w:rFonts w:ascii="Times New Roman" w:eastAsia="TimesNewRomanPSMT" w:hAnsi="Times New Roman" w:cs="Times New Roman"/>
          <w:sz w:val="24"/>
          <w:szCs w:val="24"/>
        </w:rPr>
        <w:lastRenderedPageBreak/>
        <w:t>Kalite</w:t>
      </w:r>
      <w:r w:rsidR="007C2140" w:rsidRPr="00807BDC">
        <w:rPr>
          <w:rFonts w:ascii="Times New Roman" w:eastAsia="TimesNewRomanPSMT" w:hAnsi="Times New Roman" w:cs="Times New Roman"/>
          <w:sz w:val="24"/>
          <w:szCs w:val="24"/>
        </w:rPr>
        <w:t>, hasta</w:t>
      </w:r>
      <w:r w:rsidRPr="00807BDC">
        <w:rPr>
          <w:rFonts w:ascii="Times New Roman" w:eastAsia="TimesNewRomanPSMT" w:hAnsi="Times New Roman" w:cs="Times New Roman"/>
          <w:sz w:val="24"/>
          <w:szCs w:val="24"/>
        </w:rPr>
        <w:t xml:space="preserve"> güvenliği</w:t>
      </w:r>
      <w:r w:rsidR="007C2140" w:rsidRPr="00807BDC">
        <w:rPr>
          <w:rFonts w:ascii="Times New Roman" w:eastAsia="TimesNewRomanPSMT" w:hAnsi="Times New Roman" w:cs="Times New Roman"/>
          <w:sz w:val="24"/>
          <w:szCs w:val="24"/>
        </w:rPr>
        <w:t xml:space="preserve"> ve </w:t>
      </w:r>
      <w:r w:rsidRPr="00807BDC">
        <w:rPr>
          <w:rFonts w:ascii="Times New Roman" w:eastAsia="TimesNewRomanPSMT" w:hAnsi="Times New Roman" w:cs="Times New Roman"/>
          <w:sz w:val="24"/>
          <w:szCs w:val="24"/>
        </w:rPr>
        <w:t>bakım standartlarının geliştirilmesi,</w:t>
      </w:r>
    </w:p>
    <w:p w:rsidR="00BD71C5" w:rsidRPr="00807BDC" w:rsidRDefault="00BD71C5" w:rsidP="00807BDC">
      <w:pPr>
        <w:pStyle w:val="ListeParagraf"/>
        <w:numPr>
          <w:ilvl w:val="0"/>
          <w:numId w:val="13"/>
        </w:numPr>
        <w:autoSpaceDE w:val="0"/>
        <w:autoSpaceDN w:val="0"/>
        <w:adjustRightInd w:val="0"/>
        <w:spacing w:before="240" w:after="240" w:line="360" w:lineRule="auto"/>
        <w:ind w:left="0" w:firstLine="709"/>
        <w:contextualSpacing w:val="0"/>
        <w:jc w:val="both"/>
        <w:rPr>
          <w:rFonts w:ascii="Times New Roman" w:eastAsia="TimesNewRomanPSMT" w:hAnsi="Times New Roman" w:cs="Times New Roman"/>
          <w:sz w:val="24"/>
          <w:szCs w:val="24"/>
        </w:rPr>
      </w:pPr>
      <w:r w:rsidRPr="00807BDC">
        <w:rPr>
          <w:rFonts w:ascii="Times New Roman" w:eastAsia="TimesNewRomanPSMT" w:hAnsi="Times New Roman" w:cs="Times New Roman"/>
          <w:sz w:val="24"/>
          <w:szCs w:val="24"/>
        </w:rPr>
        <w:t>Tedavi protokollerinin oluşturul</w:t>
      </w:r>
      <w:r w:rsidR="007C2140" w:rsidRPr="00807BDC">
        <w:rPr>
          <w:rFonts w:ascii="Times New Roman" w:eastAsia="TimesNewRomanPSMT" w:hAnsi="Times New Roman" w:cs="Times New Roman"/>
          <w:sz w:val="24"/>
          <w:szCs w:val="24"/>
        </w:rPr>
        <w:t>up uygulanmasının denetlenmesi</w:t>
      </w:r>
      <w:r w:rsidRPr="00807BDC">
        <w:rPr>
          <w:rFonts w:ascii="Times New Roman" w:eastAsia="TimesNewRomanPSMT" w:hAnsi="Times New Roman" w:cs="Times New Roman"/>
          <w:sz w:val="24"/>
          <w:szCs w:val="24"/>
        </w:rPr>
        <w:t>,</w:t>
      </w:r>
    </w:p>
    <w:p w:rsidR="00D41FEA" w:rsidRPr="00807BDC" w:rsidRDefault="007C2140" w:rsidP="00807BDC">
      <w:pPr>
        <w:pStyle w:val="ListeParagraf"/>
        <w:numPr>
          <w:ilvl w:val="0"/>
          <w:numId w:val="13"/>
        </w:numPr>
        <w:spacing w:before="240" w:after="240" w:line="360" w:lineRule="auto"/>
        <w:ind w:left="0" w:firstLine="709"/>
        <w:contextualSpacing w:val="0"/>
        <w:jc w:val="both"/>
        <w:rPr>
          <w:rFonts w:ascii="Times New Roman" w:eastAsia="TimesNewRomanPSMT" w:hAnsi="Times New Roman" w:cs="Times New Roman"/>
          <w:sz w:val="24"/>
          <w:szCs w:val="24"/>
        </w:rPr>
      </w:pPr>
      <w:r w:rsidRPr="00807BDC">
        <w:rPr>
          <w:rFonts w:ascii="Times New Roman" w:eastAsia="TimesNewRomanPSMT" w:hAnsi="Times New Roman" w:cs="Times New Roman"/>
          <w:sz w:val="24"/>
          <w:szCs w:val="24"/>
        </w:rPr>
        <w:t>Hastaların</w:t>
      </w:r>
      <w:r w:rsidR="00BD71C5" w:rsidRPr="00807BDC">
        <w:rPr>
          <w:rFonts w:ascii="Times New Roman" w:eastAsia="TimesNewRomanPSMT" w:hAnsi="Times New Roman" w:cs="Times New Roman"/>
          <w:sz w:val="24"/>
          <w:szCs w:val="24"/>
        </w:rPr>
        <w:t>/</w:t>
      </w:r>
      <w:r w:rsidR="00A80F6C">
        <w:rPr>
          <w:rFonts w:ascii="Times New Roman" w:eastAsia="TimesNewRomanPSMT" w:hAnsi="Times New Roman" w:cs="Times New Roman"/>
          <w:sz w:val="24"/>
          <w:szCs w:val="24"/>
        </w:rPr>
        <w:t xml:space="preserve"> </w:t>
      </w:r>
      <w:r w:rsidR="00BD71C5" w:rsidRPr="00807BDC">
        <w:rPr>
          <w:rFonts w:ascii="Times New Roman" w:eastAsia="TimesNewRomanPSMT" w:hAnsi="Times New Roman" w:cs="Times New Roman"/>
          <w:sz w:val="24"/>
          <w:szCs w:val="24"/>
        </w:rPr>
        <w:t>toplumun bil</w:t>
      </w:r>
      <w:r w:rsidRPr="00807BDC">
        <w:rPr>
          <w:rFonts w:ascii="Times New Roman" w:eastAsia="TimesNewRomanPSMT" w:hAnsi="Times New Roman" w:cs="Times New Roman"/>
          <w:sz w:val="24"/>
          <w:szCs w:val="24"/>
        </w:rPr>
        <w:t>gilendirilmesi</w:t>
      </w:r>
      <w:r w:rsidR="00BD71C5" w:rsidRPr="00807BDC">
        <w:rPr>
          <w:rFonts w:ascii="Times New Roman" w:eastAsia="TimesNewRomanPSMT" w:hAnsi="Times New Roman" w:cs="Times New Roman"/>
          <w:sz w:val="24"/>
          <w:szCs w:val="24"/>
        </w:rPr>
        <w:t xml:space="preserve"> ve </w:t>
      </w:r>
      <w:r w:rsidRPr="00807BDC">
        <w:rPr>
          <w:rFonts w:ascii="Times New Roman" w:eastAsia="TimesNewRomanPSMT" w:hAnsi="Times New Roman" w:cs="Times New Roman"/>
          <w:sz w:val="24"/>
          <w:szCs w:val="24"/>
        </w:rPr>
        <w:t xml:space="preserve">tıbbi hatalar konusunda </w:t>
      </w:r>
      <w:r w:rsidR="00BD71C5" w:rsidRPr="00807BDC">
        <w:rPr>
          <w:rFonts w:ascii="Times New Roman" w:eastAsia="TimesNewRomanPSMT" w:hAnsi="Times New Roman" w:cs="Times New Roman"/>
          <w:sz w:val="24"/>
          <w:szCs w:val="24"/>
        </w:rPr>
        <w:t>sorumluluk</w:t>
      </w:r>
      <w:r w:rsidRPr="00807BDC">
        <w:rPr>
          <w:rFonts w:ascii="Times New Roman" w:eastAsia="TimesNewRomanPSMT" w:hAnsi="Times New Roman" w:cs="Times New Roman"/>
          <w:sz w:val="24"/>
          <w:szCs w:val="24"/>
        </w:rPr>
        <w:t>larının olmasının</w:t>
      </w:r>
      <w:r w:rsidR="00BD71C5" w:rsidRPr="00807BDC">
        <w:rPr>
          <w:rFonts w:ascii="Times New Roman" w:eastAsia="TimesNewRomanPSMT" w:hAnsi="Times New Roman" w:cs="Times New Roman"/>
          <w:sz w:val="24"/>
          <w:szCs w:val="24"/>
        </w:rPr>
        <w:t xml:space="preserve"> sağlanması gerekmektedir.</w:t>
      </w:r>
    </w:p>
    <w:p w:rsidR="00F029D3" w:rsidRDefault="005E2852" w:rsidP="00F029D3">
      <w:pPr>
        <w:autoSpaceDE w:val="0"/>
        <w:autoSpaceDN w:val="0"/>
        <w:adjustRightInd w:val="0"/>
        <w:spacing w:before="240" w:after="240" w:line="360" w:lineRule="auto"/>
        <w:ind w:firstLine="709"/>
        <w:jc w:val="both"/>
        <w:rPr>
          <w:rFonts w:ascii="Times New Roman" w:eastAsia="Univers-LightTr" w:hAnsi="Times New Roman"/>
          <w:sz w:val="24"/>
          <w:szCs w:val="24"/>
        </w:rPr>
      </w:pPr>
      <w:r w:rsidRPr="00807BDC">
        <w:rPr>
          <w:rFonts w:ascii="Times New Roman" w:eastAsia="Univers-LightTr" w:hAnsi="Times New Roman"/>
          <w:sz w:val="24"/>
          <w:szCs w:val="24"/>
        </w:rPr>
        <w:t>Sağlık profesyonelleri arasındaki iletişimin güçlendirilmesi ilacın reçete edilmesi, hazırlanması, dağıtım süreci, uygulanması ve izleminde ilaç hatalarını en aza indirmek açısından önemlidir. Bütün ekip üyelerinin katılımı ile tedavi sürecinde multidisipliner bir yaklaşım sergileme ilaç hatalarını önlemeye önemli derecede katkı sağlayacaktır (Liekweg ve ark, 2004; Nerich ve ark, 2010; Tural Büyük ve ark, 2014).</w:t>
      </w:r>
      <w:r w:rsidRPr="00807BDC">
        <w:rPr>
          <w:rFonts w:ascii="Times New Roman" w:hAnsi="Times New Roman"/>
          <w:sz w:val="24"/>
          <w:szCs w:val="24"/>
        </w:rPr>
        <w:t xml:space="preserve"> Genel olarak tıbbi hatalar insan faktöründen, teknolojik hatalardan, kurum hatalarından veya bunların oluşturduğu bütün bir sistemden kaynaklanabilmektedir (Bernstein ve ark, 2003).</w:t>
      </w:r>
      <w:r w:rsidR="00F029D3" w:rsidRPr="00F029D3">
        <w:rPr>
          <w:rFonts w:ascii="Times New Roman" w:eastAsia="Univers-LightTr" w:hAnsi="Times New Roman"/>
          <w:sz w:val="24"/>
          <w:szCs w:val="24"/>
        </w:rPr>
        <w:t xml:space="preserve"> </w:t>
      </w:r>
    </w:p>
    <w:p w:rsidR="00F029D3" w:rsidRDefault="00F029D3" w:rsidP="00F029D3">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eastAsia="Univers-LightTr" w:hAnsi="Times New Roman"/>
          <w:sz w:val="24"/>
          <w:szCs w:val="24"/>
        </w:rPr>
        <w:t xml:space="preserve">Hataların önlenmesinde son derece önemli olan tıbbi hataların zamanında ve doğru bir şekilde rapor edilmesi hasta güvenliği açısından doğruluğu kanıtlanmış bir gerçektir (Tural Büyük ve ark, 2014). </w:t>
      </w:r>
      <w:r w:rsidRPr="00807BDC">
        <w:rPr>
          <w:rFonts w:ascii="Times New Roman" w:hAnsi="Times New Roman"/>
          <w:sz w:val="24"/>
          <w:szCs w:val="24"/>
        </w:rPr>
        <w:t xml:space="preserve">Tıbbi hataların en aza indirilmesi hata kaynaklarının bilinmesi ile mümkündür (Farquhar ve ark, 2007). </w:t>
      </w:r>
    </w:p>
    <w:p w:rsidR="005E2852" w:rsidRPr="00807BDC" w:rsidRDefault="005E2852" w:rsidP="005E2852">
      <w:pPr>
        <w:autoSpaceDE w:val="0"/>
        <w:autoSpaceDN w:val="0"/>
        <w:adjustRightInd w:val="0"/>
        <w:spacing w:before="240" w:after="240" w:line="360" w:lineRule="auto"/>
        <w:ind w:firstLine="709"/>
        <w:jc w:val="both"/>
        <w:rPr>
          <w:rFonts w:ascii="Times New Roman" w:eastAsia="Univers-LightTr" w:hAnsi="Times New Roman"/>
          <w:sz w:val="24"/>
          <w:szCs w:val="24"/>
        </w:rPr>
      </w:pPr>
    </w:p>
    <w:p w:rsidR="00217347" w:rsidRPr="00807BDC" w:rsidRDefault="00B93E19" w:rsidP="00217347">
      <w:pPr>
        <w:spacing w:after="0" w:line="240" w:lineRule="auto"/>
        <w:jc w:val="both"/>
        <w:rPr>
          <w:rFonts w:ascii="Times New Roman" w:hAnsi="Times New Roman"/>
          <w:b/>
          <w:sz w:val="24"/>
          <w:szCs w:val="24"/>
        </w:rPr>
      </w:pPr>
      <w:r>
        <w:rPr>
          <w:rFonts w:ascii="Times New Roman" w:hAnsi="Times New Roman"/>
          <w:b/>
          <w:sz w:val="24"/>
          <w:szCs w:val="24"/>
        </w:rPr>
        <w:t>2.8</w:t>
      </w:r>
      <w:r w:rsidR="00217347" w:rsidRPr="00807BDC">
        <w:rPr>
          <w:rFonts w:ascii="Times New Roman" w:hAnsi="Times New Roman"/>
          <w:b/>
          <w:sz w:val="24"/>
          <w:szCs w:val="24"/>
        </w:rPr>
        <w:t xml:space="preserve">. </w:t>
      </w:r>
      <w:r w:rsidR="00217347">
        <w:rPr>
          <w:rFonts w:ascii="Times New Roman" w:hAnsi="Times New Roman"/>
          <w:b/>
          <w:sz w:val="24"/>
          <w:szCs w:val="24"/>
        </w:rPr>
        <w:t xml:space="preserve">Tıbbi </w:t>
      </w:r>
      <w:r w:rsidR="00217347" w:rsidRPr="00807BDC">
        <w:rPr>
          <w:rFonts w:ascii="Times New Roman" w:hAnsi="Times New Roman"/>
          <w:b/>
          <w:sz w:val="24"/>
          <w:szCs w:val="24"/>
        </w:rPr>
        <w:t>Hataların Rapor Edilme Durumu</w:t>
      </w:r>
    </w:p>
    <w:p w:rsidR="00217347" w:rsidRDefault="00217347" w:rsidP="00217347">
      <w:pPr>
        <w:autoSpaceDE w:val="0"/>
        <w:autoSpaceDN w:val="0"/>
        <w:adjustRightInd w:val="0"/>
        <w:spacing w:after="0" w:line="240" w:lineRule="auto"/>
        <w:jc w:val="both"/>
        <w:rPr>
          <w:rFonts w:ascii="Times New Roman" w:hAnsi="Times New Roman"/>
          <w:sz w:val="24"/>
          <w:szCs w:val="24"/>
        </w:rPr>
      </w:pPr>
    </w:p>
    <w:p w:rsidR="00217347" w:rsidRPr="00807BDC" w:rsidRDefault="00217347" w:rsidP="00217347">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Sağlık bakım kuruluşlarında yetersiz raporlama geçmiş çalışmalarda ve uzman görüşlerinde kanıtlanmıştır (Kohn ve ark, 2000; Classen ve ark, 1991; Vincent ve ark, 1999). Jahromi ve arkadaşları</w:t>
      </w:r>
      <w:r>
        <w:rPr>
          <w:rFonts w:ascii="Times New Roman" w:hAnsi="Times New Roman"/>
          <w:sz w:val="24"/>
          <w:szCs w:val="24"/>
        </w:rPr>
        <w:t xml:space="preserve"> (2014)</w:t>
      </w:r>
      <w:r w:rsidRPr="00807BDC">
        <w:rPr>
          <w:rFonts w:ascii="Times New Roman" w:hAnsi="Times New Roman"/>
          <w:sz w:val="24"/>
          <w:szCs w:val="24"/>
        </w:rPr>
        <w:t xml:space="preserve"> yöneticilerin karş</w:t>
      </w:r>
      <w:r>
        <w:rPr>
          <w:rFonts w:ascii="Times New Roman" w:hAnsi="Times New Roman"/>
          <w:sz w:val="24"/>
          <w:szCs w:val="24"/>
        </w:rPr>
        <w:t>ılaştıkları tıbbi hataların %</w:t>
      </w:r>
      <w:proofErr w:type="gramStart"/>
      <w:r>
        <w:rPr>
          <w:rFonts w:ascii="Times New Roman" w:hAnsi="Times New Roman"/>
          <w:sz w:val="24"/>
          <w:szCs w:val="24"/>
        </w:rPr>
        <w:t>39.</w:t>
      </w:r>
      <w:r w:rsidRPr="00807BDC">
        <w:rPr>
          <w:rFonts w:ascii="Times New Roman" w:hAnsi="Times New Roman"/>
          <w:sz w:val="24"/>
          <w:szCs w:val="24"/>
        </w:rPr>
        <w:t>6’sını</w:t>
      </w:r>
      <w:proofErr w:type="gramEnd"/>
      <w:r w:rsidRPr="00807BDC">
        <w:rPr>
          <w:rFonts w:ascii="Times New Roman" w:hAnsi="Times New Roman"/>
          <w:sz w:val="24"/>
          <w:szCs w:val="24"/>
        </w:rPr>
        <w:t xml:space="preserve"> ve çalıştıkları hastanede</w:t>
      </w:r>
      <w:r>
        <w:rPr>
          <w:rFonts w:ascii="Times New Roman" w:hAnsi="Times New Roman"/>
          <w:sz w:val="24"/>
          <w:szCs w:val="24"/>
        </w:rPr>
        <w:t>ki hataların %68.</w:t>
      </w:r>
      <w:r w:rsidRPr="00807BDC">
        <w:rPr>
          <w:rFonts w:ascii="Times New Roman" w:hAnsi="Times New Roman"/>
          <w:sz w:val="24"/>
          <w:szCs w:val="24"/>
        </w:rPr>
        <w:t>4’ünü rapor ettiklerini belirttiklerini vurgulamışlardır. Yöneticilerin davranışlarının analizi ve değerlendirilmesi, hasta güvenliği g</w:t>
      </w:r>
      <w:r>
        <w:rPr>
          <w:rFonts w:ascii="Times New Roman" w:hAnsi="Times New Roman"/>
          <w:sz w:val="24"/>
          <w:szCs w:val="24"/>
        </w:rPr>
        <w:t>eliştirmede tıbbi hataların %</w:t>
      </w:r>
      <w:proofErr w:type="gramStart"/>
      <w:r>
        <w:rPr>
          <w:rFonts w:ascii="Times New Roman" w:hAnsi="Times New Roman"/>
          <w:sz w:val="24"/>
          <w:szCs w:val="24"/>
        </w:rPr>
        <w:t>95.</w:t>
      </w:r>
      <w:r w:rsidRPr="00807BDC">
        <w:rPr>
          <w:rFonts w:ascii="Times New Roman" w:hAnsi="Times New Roman"/>
          <w:sz w:val="24"/>
          <w:szCs w:val="24"/>
        </w:rPr>
        <w:t>7’sinin</w:t>
      </w:r>
      <w:proofErr w:type="gramEnd"/>
      <w:r w:rsidRPr="00807BDC">
        <w:rPr>
          <w:rFonts w:ascii="Times New Roman" w:hAnsi="Times New Roman"/>
          <w:sz w:val="24"/>
          <w:szCs w:val="24"/>
        </w:rPr>
        <w:t xml:space="preserve"> raporlandığına inandıklarını göstermektedir.</w:t>
      </w:r>
      <w:r>
        <w:rPr>
          <w:rFonts w:ascii="Times New Roman" w:hAnsi="Times New Roman"/>
          <w:sz w:val="24"/>
          <w:szCs w:val="24"/>
        </w:rPr>
        <w:t xml:space="preserve"> </w:t>
      </w:r>
      <w:r w:rsidRPr="00807BDC">
        <w:rPr>
          <w:rFonts w:ascii="Times New Roman" w:hAnsi="Times New Roman"/>
          <w:sz w:val="24"/>
          <w:szCs w:val="24"/>
        </w:rPr>
        <w:t>Osborne ve arkadaşlarının</w:t>
      </w:r>
      <w:r>
        <w:rPr>
          <w:rFonts w:ascii="Times New Roman" w:hAnsi="Times New Roman"/>
          <w:sz w:val="24"/>
          <w:szCs w:val="24"/>
        </w:rPr>
        <w:t xml:space="preserve"> (1999)</w:t>
      </w:r>
      <w:r w:rsidRPr="00807BDC">
        <w:rPr>
          <w:rFonts w:ascii="Times New Roman" w:hAnsi="Times New Roman"/>
          <w:sz w:val="24"/>
          <w:szCs w:val="24"/>
        </w:rPr>
        <w:t xml:space="preserve"> yapmış oldukları çalışmada</w:t>
      </w:r>
      <w:r>
        <w:rPr>
          <w:rFonts w:ascii="Times New Roman" w:hAnsi="Times New Roman"/>
          <w:sz w:val="24"/>
          <w:szCs w:val="24"/>
        </w:rPr>
        <w:t xml:space="preserve"> ise</w:t>
      </w:r>
      <w:r w:rsidRPr="00807BDC">
        <w:rPr>
          <w:rFonts w:ascii="Times New Roman" w:hAnsi="Times New Roman"/>
          <w:sz w:val="24"/>
          <w:szCs w:val="24"/>
        </w:rPr>
        <w:t xml:space="preserve"> hemşirel</w:t>
      </w:r>
      <w:r>
        <w:rPr>
          <w:rFonts w:ascii="Times New Roman" w:hAnsi="Times New Roman"/>
          <w:sz w:val="24"/>
          <w:szCs w:val="24"/>
        </w:rPr>
        <w:t>erin ilaç hatalarının sadece %</w:t>
      </w:r>
      <w:proofErr w:type="gramStart"/>
      <w:r>
        <w:rPr>
          <w:rFonts w:ascii="Times New Roman" w:hAnsi="Times New Roman"/>
          <w:sz w:val="24"/>
          <w:szCs w:val="24"/>
        </w:rPr>
        <w:t>3.</w:t>
      </w:r>
      <w:r w:rsidRPr="00807BDC">
        <w:rPr>
          <w:rFonts w:ascii="Times New Roman" w:hAnsi="Times New Roman"/>
          <w:sz w:val="24"/>
          <w:szCs w:val="24"/>
        </w:rPr>
        <w:t>5’inin</w:t>
      </w:r>
      <w:proofErr w:type="gramEnd"/>
      <w:r w:rsidRPr="00807BDC">
        <w:rPr>
          <w:rFonts w:ascii="Times New Roman" w:hAnsi="Times New Roman"/>
          <w:sz w:val="24"/>
          <w:szCs w:val="24"/>
        </w:rPr>
        <w:t xml:space="preserve"> rapor edildiğine inandıklarını ve yönetici durumda bulunan hemşirelerin ve hekimlerin ilaç hatalarının eksik bir şekilde bildirdiklerine inandıkları belirlemişlerdir. Aynı şekilde sağlık çalışanları işle ya da ihmalle ilgili hataları bildirmemektedirler.</w:t>
      </w:r>
    </w:p>
    <w:p w:rsidR="00217347" w:rsidRDefault="00217347" w:rsidP="00825DAC">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lastRenderedPageBreak/>
        <w:t>Hemşirelerin tıbbi hataları rapor etmede eksikliklerinin olmasının nedenleri; hata yaptığının farkına varılmaması, zararsız olduğu düşünülen hataların rapor edilmemesi, rapor ettiğinde eleştirileceği korkusu, rapor etme sürecinde zorluk yaşanması gibi faktörler sayılabilir (İntepeler ve Dursun, 2012). Ayrıca hemşireler hata bildirim raporlarının güvenilir ve geçerli olmadığını (%14), hata raporlama süresinin çok fazla zaman aldığını (%14) ve hata bildirimi yaptıklarında bunun hataları önleyeceğine inanmadıklarını ifade etmişlerdir (Blegen ve ark, 2004).</w:t>
      </w:r>
      <w:r w:rsidR="00825DAC">
        <w:rPr>
          <w:rFonts w:ascii="Times New Roman" w:hAnsi="Times New Roman"/>
          <w:sz w:val="24"/>
          <w:szCs w:val="24"/>
        </w:rPr>
        <w:t xml:space="preserve"> </w:t>
      </w:r>
      <w:r>
        <w:rPr>
          <w:rFonts w:ascii="Times New Roman" w:hAnsi="Times New Roman"/>
          <w:sz w:val="24"/>
          <w:szCs w:val="24"/>
        </w:rPr>
        <w:t>Bir çalışmada ç</w:t>
      </w:r>
      <w:r w:rsidRPr="00807BDC">
        <w:rPr>
          <w:rFonts w:ascii="Times New Roman" w:hAnsi="Times New Roman"/>
          <w:sz w:val="24"/>
          <w:szCs w:val="24"/>
        </w:rPr>
        <w:t>alışanların cezalandırılmaktan korktuğu için ilaç hatalarının %95’in</w:t>
      </w:r>
      <w:r>
        <w:rPr>
          <w:rFonts w:ascii="Times New Roman" w:hAnsi="Times New Roman"/>
          <w:sz w:val="24"/>
          <w:szCs w:val="24"/>
        </w:rPr>
        <w:t>i</w:t>
      </w:r>
      <w:r w:rsidRPr="00807BDC">
        <w:rPr>
          <w:rFonts w:ascii="Times New Roman" w:hAnsi="Times New Roman"/>
          <w:sz w:val="24"/>
          <w:szCs w:val="24"/>
        </w:rPr>
        <w:t xml:space="preserve"> bildirilmediği </w:t>
      </w:r>
      <w:r>
        <w:rPr>
          <w:rFonts w:ascii="Times New Roman" w:hAnsi="Times New Roman"/>
          <w:sz w:val="24"/>
          <w:szCs w:val="24"/>
        </w:rPr>
        <w:t>ifade edilmektedir</w:t>
      </w:r>
      <w:r w:rsidRPr="00807BDC">
        <w:rPr>
          <w:rFonts w:ascii="Times New Roman" w:hAnsi="Times New Roman"/>
          <w:sz w:val="24"/>
          <w:szCs w:val="24"/>
        </w:rPr>
        <w:t xml:space="preserve"> (Kapborg ve Svennson, 1999). İş kaybı gibi sonuçlar doğuran disiplin cezaları da hata bildirimini olumsuz etkilemektedir. Aynı zamanda hemşireler yanlış ilaç uygulayan kişi olarak etiketlenmekten korkmaktadırlar. Bu durum hemşireler ve yönetici hemşireler için kendi çalıştıkları bölümün itibarının zedeleneceği korkusunu da içermektedir (Mayo ve Duncan, 2004).</w:t>
      </w:r>
      <w:r w:rsidR="00825DAC">
        <w:rPr>
          <w:rFonts w:ascii="Times New Roman" w:hAnsi="Times New Roman"/>
          <w:sz w:val="24"/>
          <w:szCs w:val="24"/>
        </w:rPr>
        <w:t xml:space="preserve"> </w:t>
      </w:r>
      <w:r w:rsidRPr="00807BDC">
        <w:rPr>
          <w:rFonts w:ascii="Times New Roman" w:hAnsi="Times New Roman"/>
          <w:sz w:val="24"/>
          <w:szCs w:val="24"/>
        </w:rPr>
        <w:t>Koohestani ve Baghcheghi</w:t>
      </w:r>
      <w:r>
        <w:rPr>
          <w:rFonts w:ascii="Times New Roman" w:hAnsi="Times New Roman"/>
          <w:sz w:val="24"/>
          <w:szCs w:val="24"/>
        </w:rPr>
        <w:t xml:space="preserve"> (2009)</w:t>
      </w:r>
      <w:r w:rsidRPr="00807BDC">
        <w:rPr>
          <w:rFonts w:ascii="Times New Roman" w:hAnsi="Times New Roman"/>
          <w:sz w:val="24"/>
          <w:szCs w:val="24"/>
        </w:rPr>
        <w:t xml:space="preserve"> hemşirelik öğrencileri arasında ilaç hatalarını raporlamamanın iki ana nedeni olarak raporlamanın sonuçlarına yönelik korkuları ve yönetimsel faktörler olduğunu vurgulamışlardır. Hemşire yöneticiler hemşirelik öğrencilerinin ilaç hataları raporlamasına olumlu tepkiler göstermelidir.</w:t>
      </w:r>
    </w:p>
    <w:p w:rsidR="00825DAC" w:rsidRPr="00807BDC" w:rsidRDefault="00825DAC" w:rsidP="00825DAC">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Tıbbi hataları belirlemenin zor olmasının nedenleri arasında, çalışanların tıbbi hataları bildirmekten çekinmeleri vardır. Hemşirelerin bildirdiği hataların yönetime, hasta güvenliği ve kalite birimlerine iletilmesi gerekmektedir. Bu bildirimin sağlanabilmesi için; hemşirelerin öncelikli olarak gerçekleşen tıbbi hatayı anlaması, bu hatayı gerekli yerlere bildirmesi gerektiğine inanması, hatayı kendi işlediğini kabul etmesi ve bu hatanın olumlu ya da olumsuz sonuçlarını kabullenmesi gereklidir (Mayo ve Duncan</w:t>
      </w:r>
      <w:r w:rsidR="00F11810">
        <w:rPr>
          <w:rFonts w:ascii="Times New Roman" w:hAnsi="Times New Roman"/>
          <w:sz w:val="24"/>
          <w:szCs w:val="24"/>
        </w:rPr>
        <w:t>,</w:t>
      </w:r>
      <w:r w:rsidRPr="00807BDC">
        <w:rPr>
          <w:rFonts w:ascii="Times New Roman" w:hAnsi="Times New Roman"/>
          <w:sz w:val="24"/>
          <w:szCs w:val="24"/>
        </w:rPr>
        <w:t xml:space="preserve"> 2004). </w:t>
      </w:r>
    </w:p>
    <w:p w:rsidR="00217347" w:rsidRDefault="00217347" w:rsidP="00B93C28">
      <w:pPr>
        <w:spacing w:after="0" w:line="240" w:lineRule="auto"/>
        <w:jc w:val="both"/>
        <w:rPr>
          <w:rFonts w:ascii="Times New Roman" w:hAnsi="Times New Roman"/>
          <w:b/>
          <w:sz w:val="24"/>
          <w:szCs w:val="24"/>
        </w:rPr>
      </w:pPr>
    </w:p>
    <w:p w:rsidR="004064FA" w:rsidRPr="00807BDC" w:rsidRDefault="00B93E19" w:rsidP="00B93C28">
      <w:pPr>
        <w:spacing w:after="0" w:line="240" w:lineRule="auto"/>
        <w:jc w:val="both"/>
        <w:rPr>
          <w:rFonts w:ascii="Times New Roman" w:hAnsi="Times New Roman"/>
          <w:b/>
          <w:sz w:val="24"/>
          <w:szCs w:val="24"/>
        </w:rPr>
      </w:pPr>
      <w:r>
        <w:rPr>
          <w:rFonts w:ascii="Times New Roman" w:hAnsi="Times New Roman"/>
          <w:b/>
          <w:sz w:val="24"/>
          <w:szCs w:val="24"/>
        </w:rPr>
        <w:t>2.9</w:t>
      </w:r>
      <w:r w:rsidR="00632874" w:rsidRPr="00807BDC">
        <w:rPr>
          <w:rFonts w:ascii="Times New Roman" w:hAnsi="Times New Roman"/>
          <w:b/>
          <w:sz w:val="24"/>
          <w:szCs w:val="24"/>
        </w:rPr>
        <w:t xml:space="preserve">. </w:t>
      </w:r>
      <w:r w:rsidR="004064FA" w:rsidRPr="00807BDC">
        <w:rPr>
          <w:rFonts w:ascii="Times New Roman" w:hAnsi="Times New Roman"/>
          <w:b/>
          <w:sz w:val="24"/>
          <w:szCs w:val="24"/>
        </w:rPr>
        <w:t xml:space="preserve">Raporlama </w:t>
      </w:r>
      <w:r w:rsidR="00632874" w:rsidRPr="00807BDC">
        <w:rPr>
          <w:rFonts w:ascii="Times New Roman" w:hAnsi="Times New Roman"/>
          <w:b/>
          <w:sz w:val="24"/>
          <w:szCs w:val="24"/>
        </w:rPr>
        <w:t>Sistemi</w:t>
      </w:r>
    </w:p>
    <w:p w:rsidR="00B93C28" w:rsidRDefault="00B93C28" w:rsidP="00B93C28">
      <w:pPr>
        <w:spacing w:after="0" w:line="240" w:lineRule="auto"/>
        <w:jc w:val="both"/>
        <w:rPr>
          <w:rFonts w:ascii="Times New Roman" w:hAnsi="Times New Roman"/>
          <w:b/>
          <w:sz w:val="24"/>
          <w:szCs w:val="24"/>
        </w:rPr>
      </w:pPr>
    </w:p>
    <w:p w:rsidR="00825DAC" w:rsidRPr="00807BDC" w:rsidRDefault="00825DAC" w:rsidP="00825DAC">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Zorunlu veya gönüllü yapılabilen raporla</w:t>
      </w:r>
      <w:r>
        <w:rPr>
          <w:rFonts w:ascii="Times New Roman" w:hAnsi="Times New Roman"/>
          <w:sz w:val="24"/>
          <w:szCs w:val="24"/>
        </w:rPr>
        <w:t>ma sistemleri</w:t>
      </w:r>
      <w:r w:rsidR="00913FD5">
        <w:rPr>
          <w:rFonts w:ascii="Times New Roman" w:hAnsi="Times New Roman"/>
          <w:sz w:val="24"/>
          <w:szCs w:val="24"/>
        </w:rPr>
        <w:t>ne</w:t>
      </w:r>
      <w:r w:rsidRPr="00807BDC">
        <w:rPr>
          <w:rFonts w:ascii="Times New Roman" w:hAnsi="Times New Roman"/>
          <w:sz w:val="24"/>
          <w:szCs w:val="24"/>
        </w:rPr>
        <w:t xml:space="preserve"> gelişmiş ülkelerde </w:t>
      </w:r>
      <w:r>
        <w:rPr>
          <w:rFonts w:ascii="Times New Roman" w:hAnsi="Times New Roman"/>
          <w:sz w:val="24"/>
          <w:szCs w:val="24"/>
        </w:rPr>
        <w:t>rastlanmaktadır</w:t>
      </w:r>
      <w:r w:rsidRPr="00807BDC">
        <w:rPr>
          <w:rFonts w:ascii="Times New Roman" w:hAnsi="Times New Roman"/>
          <w:sz w:val="24"/>
          <w:szCs w:val="24"/>
        </w:rPr>
        <w:t xml:space="preserve">. Zorunlu raporlama sistemlerini kullananların kötü bir şekilde kullanması çalışanları ve kurumları belirleyip onları cezalandırılacağını düşündürmektedir. Böyle bir düşünce hata raporlama konusunda caydırıcı olmaktadır. Bu durumda hata nedenlerinin sistem olarak düzeltilmesinin vurgusu yapılması önemlidir. Genellikle zorunlu raporlama sistemleri hatayı işleyen kişiyi bildirmeyeni de cezalandırılabilmektedir. Bu yüzden hata bildiriminin ancak gönüllü hata bildirim sistemleri ile rapor edilip çalışanların özgürce </w:t>
      </w:r>
      <w:r w:rsidRPr="00807BDC">
        <w:rPr>
          <w:rFonts w:ascii="Times New Roman" w:hAnsi="Times New Roman"/>
          <w:sz w:val="24"/>
          <w:szCs w:val="24"/>
        </w:rPr>
        <w:lastRenderedPageBreak/>
        <w:t>bildirimde bulunmalarının sağlanması önemlidir. Zorunlu hata bildirimi sistemlerinde hatayı gerçekleştiren bireyin raporlandığı düşünüldüğü için hata bildirimi sınırlı kalabilmektedir (Cohen, 2000).</w:t>
      </w:r>
    </w:p>
    <w:p w:rsidR="00825DAC" w:rsidRPr="00807BDC" w:rsidRDefault="00825DAC" w:rsidP="00825DAC">
      <w:pPr>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 xml:space="preserve">Tıbbi hataların zorunlu raporlanması ciddi hasta yaralanmaları ve ölümler için çalışanları sorumlu tutan bir sistemin parçasıdır. Örneğin Maryland’da Maryland Department of Health and Mental Hygiene bölümü hasta ile ilişkili belli olumsuz olaylar için bir zorunlu hasta güvenliği raporlama sistemi uygulamaktadır. Düşmeler, tedavi gecikmeleri, havayolu yönetimi hataları, ilaç hataları, komplikasyonlar, ölüm/vasküler araç kullanımıyla ilişkili rahatsızlıklar, ameliyat sırası veya hemen sonrasında beklenmeyen ölümler, yanlış teşhis koyma, cerrahi sonrası vücutta yabancı cisim unutma, intihar girişimi, anne veya fetüs yaralanmaları veya ölümler, arızalı cihazlar, hava embolisi, hipoglisemi, personelin işlem hatası, fiziksel tespit ile ilişkili ölümler, kan transfüzyonu reaksiyonu, antikoagülasyon ve uygun olmayan onamlı cerrahi </w:t>
      </w:r>
      <w:proofErr w:type="gramStart"/>
      <w:r w:rsidRPr="00807BDC">
        <w:rPr>
          <w:rFonts w:ascii="Times New Roman" w:hAnsi="Times New Roman"/>
          <w:sz w:val="24"/>
          <w:szCs w:val="24"/>
        </w:rPr>
        <w:t>prosedür</w:t>
      </w:r>
      <w:proofErr w:type="gramEnd"/>
      <w:r w:rsidRPr="00807BDC">
        <w:rPr>
          <w:rFonts w:ascii="Times New Roman" w:hAnsi="Times New Roman"/>
          <w:sz w:val="24"/>
          <w:szCs w:val="24"/>
        </w:rPr>
        <w:t xml:space="preserve"> gibi olayları 5 gün içinde raporlanmalıdır (</w:t>
      </w:r>
      <w:r w:rsidR="00A912F1">
        <w:rPr>
          <w:rFonts w:ascii="Times New Roman" w:hAnsi="Times New Roman"/>
          <w:sz w:val="24"/>
          <w:szCs w:val="24"/>
        </w:rPr>
        <w:t xml:space="preserve">Rosenthal ve Takach, </w:t>
      </w:r>
      <w:r w:rsidRPr="00807BDC">
        <w:rPr>
          <w:rFonts w:ascii="Times New Roman" w:hAnsi="Times New Roman"/>
          <w:sz w:val="24"/>
          <w:szCs w:val="24"/>
        </w:rPr>
        <w:t xml:space="preserve">2007). </w:t>
      </w:r>
    </w:p>
    <w:p w:rsidR="007D73FF" w:rsidRPr="00807BDC" w:rsidRDefault="007D73FF" w:rsidP="007D73FF">
      <w:pPr>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 xml:space="preserve">Tıbbi hataları gönüllü raporlama hastaya zarar vermeyen veya çok az zarar veren hatalar da </w:t>
      </w:r>
      <w:proofErr w:type="gramStart"/>
      <w:r w:rsidRPr="00807BDC">
        <w:rPr>
          <w:rFonts w:ascii="Times New Roman" w:hAnsi="Times New Roman"/>
          <w:sz w:val="24"/>
          <w:szCs w:val="24"/>
        </w:rPr>
        <w:t>dahil</w:t>
      </w:r>
      <w:proofErr w:type="gramEnd"/>
      <w:r w:rsidRPr="00807BDC">
        <w:rPr>
          <w:rFonts w:ascii="Times New Roman" w:hAnsi="Times New Roman"/>
          <w:sz w:val="24"/>
          <w:szCs w:val="24"/>
        </w:rPr>
        <w:t xml:space="preserve"> olduğu için kalite iyileştirme programlarının yönlendirilmesine rehberlik eden bir diğer yoldur. Bu tip hata çalışmaları tıbbi hataların hastaya ciddi zararı oluşmadan önce sistemden belirlenmesi ve tanımlanmasına yardımcı olabilir. Olumsuz olayları gönüllü veya zorunlu raporlama bir olumsuz olay ortaya çıktığında çalışanların dürüstlüğüne tamamen güvenilir kılmaktadır. Ne yazık ki, tıbbi hataları bireysel raporlama sağlık bakım çalışanları</w:t>
      </w:r>
      <w:r>
        <w:rPr>
          <w:rFonts w:ascii="Times New Roman" w:hAnsi="Times New Roman"/>
          <w:sz w:val="24"/>
          <w:szCs w:val="24"/>
        </w:rPr>
        <w:t xml:space="preserve"> arası</w:t>
      </w:r>
      <w:r w:rsidRPr="00807BDC">
        <w:rPr>
          <w:rFonts w:ascii="Times New Roman" w:hAnsi="Times New Roman"/>
          <w:sz w:val="24"/>
          <w:szCs w:val="24"/>
        </w:rPr>
        <w:t xml:space="preserve">nda tutarlı olmamıştır (Howie, 2009). Bunun nedeni, çalışanların kendi akranlarıyla yüzleşmek istememeleri, dava edilmekten korkmaları ve olumsuz bir hasta sonucunun neden olduğu damgalanmaktan endişe etmeleridir. </w:t>
      </w:r>
      <w:r>
        <w:rPr>
          <w:rFonts w:ascii="Times New Roman" w:hAnsi="Times New Roman"/>
          <w:sz w:val="24"/>
          <w:szCs w:val="24"/>
        </w:rPr>
        <w:t>Aynı şekilde</w:t>
      </w:r>
      <w:r w:rsidRPr="00807BDC">
        <w:rPr>
          <w:rFonts w:ascii="Times New Roman" w:hAnsi="Times New Roman"/>
          <w:sz w:val="24"/>
          <w:szCs w:val="24"/>
        </w:rPr>
        <w:t>, çalışanları hataları raporlamaya çok az teşvik vardır (Howie, 2009).</w:t>
      </w:r>
      <w:r w:rsidR="00825DAC">
        <w:rPr>
          <w:rFonts w:ascii="Times New Roman" w:hAnsi="Times New Roman"/>
          <w:sz w:val="24"/>
          <w:szCs w:val="24"/>
        </w:rPr>
        <w:t xml:space="preserve"> </w:t>
      </w:r>
      <w:r w:rsidR="00825DAC" w:rsidRPr="00807BDC">
        <w:rPr>
          <w:rFonts w:ascii="Times New Roman" w:hAnsi="Times New Roman"/>
          <w:sz w:val="24"/>
          <w:szCs w:val="24"/>
        </w:rPr>
        <w:t xml:space="preserve">Raporlama sistemleri tanıtıldığında ve </w:t>
      </w:r>
      <w:r w:rsidR="00825DAC">
        <w:rPr>
          <w:rFonts w:ascii="Times New Roman" w:hAnsi="Times New Roman"/>
          <w:sz w:val="24"/>
          <w:szCs w:val="24"/>
        </w:rPr>
        <w:t>sağlık personelleri tıbbi hataları rapor etmeye teşvik edildiğinde</w:t>
      </w:r>
      <w:r w:rsidR="00825DAC" w:rsidRPr="00807BDC">
        <w:rPr>
          <w:rFonts w:ascii="Times New Roman" w:hAnsi="Times New Roman"/>
          <w:sz w:val="24"/>
          <w:szCs w:val="24"/>
        </w:rPr>
        <w:t xml:space="preserve"> gelişmiş raporlama davranışı oluşur (Catchpole ve ark, 2008; Hutchinson ve ark, 2009; Heard ve ark, 2012).</w:t>
      </w:r>
    </w:p>
    <w:p w:rsidR="007D73FF" w:rsidRPr="00807BDC" w:rsidRDefault="00211E36" w:rsidP="007D73FF">
      <w:pPr>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Gönüllü bir tıbbi raporlama sisteminin etkin bir şekilde uygulanmasına yönelik en çok belirtilen engellerden biri, insanların ve sağlık bakım kuruluşlarının hukuki olarak karşılarına alma korkusudur (Leape ve Berwick, 2005; Milch ve ark, 200</w:t>
      </w:r>
      <w:r w:rsidR="007D73FF">
        <w:rPr>
          <w:rFonts w:ascii="Times New Roman" w:hAnsi="Times New Roman"/>
          <w:sz w:val="24"/>
          <w:szCs w:val="24"/>
        </w:rPr>
        <w:t>5; Mattie ve Ben-Chitrit, 2007)</w:t>
      </w:r>
      <w:r w:rsidRPr="00807BDC">
        <w:rPr>
          <w:rFonts w:ascii="Times New Roman" w:hAnsi="Times New Roman"/>
          <w:sz w:val="24"/>
          <w:szCs w:val="24"/>
        </w:rPr>
        <w:t>.</w:t>
      </w:r>
      <w:r w:rsidR="007D73FF" w:rsidRPr="007D73FF">
        <w:rPr>
          <w:rFonts w:ascii="Times New Roman" w:hAnsi="Times New Roman"/>
          <w:sz w:val="24"/>
          <w:szCs w:val="24"/>
        </w:rPr>
        <w:t xml:space="preserve"> </w:t>
      </w:r>
      <w:r w:rsidR="007D73FF" w:rsidRPr="00807BDC">
        <w:rPr>
          <w:rFonts w:ascii="Times New Roman" w:hAnsi="Times New Roman"/>
          <w:sz w:val="24"/>
          <w:szCs w:val="24"/>
        </w:rPr>
        <w:t xml:space="preserve">Brennan ve arkadaşları </w:t>
      </w:r>
      <w:r w:rsidR="007D73FF">
        <w:rPr>
          <w:rFonts w:ascii="Times New Roman" w:hAnsi="Times New Roman"/>
          <w:sz w:val="24"/>
          <w:szCs w:val="24"/>
        </w:rPr>
        <w:t xml:space="preserve">(2004) </w:t>
      </w:r>
      <w:r w:rsidR="007D73FF" w:rsidRPr="00807BDC">
        <w:rPr>
          <w:rFonts w:ascii="Times New Roman" w:hAnsi="Times New Roman"/>
          <w:sz w:val="24"/>
          <w:szCs w:val="24"/>
        </w:rPr>
        <w:t xml:space="preserve">çalışanların hasta yaralanmalarını dava </w:t>
      </w:r>
      <w:r w:rsidR="007D73FF" w:rsidRPr="00807BDC">
        <w:rPr>
          <w:rFonts w:ascii="Times New Roman" w:hAnsi="Times New Roman"/>
          <w:sz w:val="24"/>
          <w:szCs w:val="24"/>
        </w:rPr>
        <w:lastRenderedPageBreak/>
        <w:t>edilme korkusu olmadan açık bir şekilde tartışmaya teşvik edilmesinin önemini vurgulamıştır.</w:t>
      </w:r>
    </w:p>
    <w:p w:rsidR="00CE6AB8" w:rsidRPr="00807BDC" w:rsidRDefault="00CE6AB8" w:rsidP="00807BDC">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 xml:space="preserve">Gönüllü </w:t>
      </w:r>
      <w:r w:rsidR="00E47C6A" w:rsidRPr="00807BDC">
        <w:rPr>
          <w:rFonts w:ascii="Times New Roman" w:hAnsi="Times New Roman"/>
          <w:sz w:val="24"/>
          <w:szCs w:val="24"/>
        </w:rPr>
        <w:t xml:space="preserve">bir şekilde hata bildirim sistemlerinde çalışanlar ceza korkusu olmadan yaşanan olumsuz olayı tümüyle anlatabilmektedir. Yaşanan hatalı uygulamanın içeriğindeki bilgi hatayı anlamada çok önemli bir role sahiptir. </w:t>
      </w:r>
      <w:r w:rsidRPr="00807BDC">
        <w:rPr>
          <w:rFonts w:ascii="Times New Roman" w:hAnsi="Times New Roman"/>
          <w:sz w:val="24"/>
          <w:szCs w:val="24"/>
        </w:rPr>
        <w:t>Hatayı raporlama</w:t>
      </w:r>
      <w:r w:rsidR="00E47C6A" w:rsidRPr="00807BDC">
        <w:rPr>
          <w:rFonts w:ascii="Times New Roman" w:hAnsi="Times New Roman"/>
          <w:sz w:val="24"/>
          <w:szCs w:val="24"/>
        </w:rPr>
        <w:t>sı</w:t>
      </w:r>
      <w:r w:rsidRPr="00807BDC">
        <w:rPr>
          <w:rFonts w:ascii="Times New Roman" w:hAnsi="Times New Roman"/>
          <w:sz w:val="24"/>
          <w:szCs w:val="24"/>
        </w:rPr>
        <w:t xml:space="preserve"> için zorlanan </w:t>
      </w:r>
      <w:r w:rsidR="00E47C6A" w:rsidRPr="00807BDC">
        <w:rPr>
          <w:rFonts w:ascii="Times New Roman" w:hAnsi="Times New Roman"/>
          <w:sz w:val="24"/>
          <w:szCs w:val="24"/>
        </w:rPr>
        <w:t xml:space="preserve">çalışanın oluşan hatayı tümüyle anlatma olasılığı zayıftır. Bu durumda olan bir çalışan hata bildirimini bir daha benzer bir durum yaşanmaması için değil, sadece bir ihtiyaç olduğu için yapmaktadır </w:t>
      </w:r>
      <w:r w:rsidRPr="00807BDC">
        <w:rPr>
          <w:rFonts w:ascii="Times New Roman" w:hAnsi="Times New Roman"/>
          <w:sz w:val="24"/>
          <w:szCs w:val="24"/>
        </w:rPr>
        <w:t>(Cohen</w:t>
      </w:r>
      <w:r w:rsidR="00F11810">
        <w:rPr>
          <w:rFonts w:ascii="Times New Roman" w:hAnsi="Times New Roman"/>
          <w:sz w:val="24"/>
          <w:szCs w:val="24"/>
        </w:rPr>
        <w:t>,</w:t>
      </w:r>
      <w:r w:rsidRPr="00807BDC">
        <w:rPr>
          <w:rFonts w:ascii="Times New Roman" w:hAnsi="Times New Roman"/>
          <w:sz w:val="24"/>
          <w:szCs w:val="24"/>
        </w:rPr>
        <w:t xml:space="preserve"> 2000).</w:t>
      </w:r>
    </w:p>
    <w:p w:rsidR="005E608E" w:rsidRPr="00807BDC" w:rsidRDefault="005E608E" w:rsidP="005E608E">
      <w:pPr>
        <w:tabs>
          <w:tab w:val="left" w:pos="519"/>
        </w:tabs>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1082 ABD’li hekimle yapılan bir araştırmada katılımcılara tıbbi hataları bireysel raporlamanın nasıl olması gerektiği sorulduğunda, %88’i raporların gizli tutulması ve ortaya çıkmaması gerektiğini, %85’i bilgilerin sadece sistemi geliştirmek için kullanılması gerektiğini, %84’ü raporlamanın cezasız olmasını ve %66’sı hata raporlama süresinin 2 dakikadan daha az sürede olması gerektiğini söylemişlerdir. Ayrıca katılımcıların %53’ü bilgilerin hataların gerçekleştiği üniteler ya da birimlerde tutulması gerektiğini de belirtmişlerdir (Garbutt ve ark, 2008).</w:t>
      </w:r>
    </w:p>
    <w:p w:rsidR="007D73FF" w:rsidRPr="00807BDC" w:rsidRDefault="007D73FF" w:rsidP="007D73FF">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 xml:space="preserve">Ülkemizde ulusal veya kurumsal bir hata bildirim sistemi bulunmadığı bilinmektedir. Hata bildirimine dair veriler yeterli ve güvenilir olmadığından raporlama sistemleri konusunda gelişmiş ülkelerden örnekler alınması konunun öneminin anlaşılmasında yol gösterici olabilir (Seren İntepeler ve Dursun, 2012). </w:t>
      </w:r>
    </w:p>
    <w:p w:rsidR="00A92326" w:rsidRDefault="00A92326" w:rsidP="00632874">
      <w:pPr>
        <w:spacing w:before="240" w:after="0" w:line="360" w:lineRule="auto"/>
        <w:jc w:val="center"/>
        <w:rPr>
          <w:rFonts w:ascii="Times New Roman" w:hAnsi="Times New Roman"/>
          <w:b/>
          <w:sz w:val="28"/>
          <w:szCs w:val="24"/>
        </w:rPr>
      </w:pPr>
    </w:p>
    <w:p w:rsidR="00A92326" w:rsidRDefault="00A92326" w:rsidP="00632874">
      <w:pPr>
        <w:spacing w:before="240" w:after="0" w:line="360" w:lineRule="auto"/>
        <w:jc w:val="center"/>
        <w:rPr>
          <w:rFonts w:ascii="Times New Roman" w:hAnsi="Times New Roman"/>
          <w:b/>
          <w:sz w:val="28"/>
          <w:szCs w:val="24"/>
        </w:rPr>
      </w:pPr>
    </w:p>
    <w:p w:rsidR="00B93E19" w:rsidRDefault="00B93E19" w:rsidP="00632874">
      <w:pPr>
        <w:spacing w:before="240" w:after="0" w:line="360" w:lineRule="auto"/>
        <w:jc w:val="center"/>
        <w:rPr>
          <w:rFonts w:ascii="Times New Roman" w:hAnsi="Times New Roman"/>
          <w:b/>
          <w:sz w:val="28"/>
          <w:szCs w:val="24"/>
        </w:rPr>
      </w:pPr>
    </w:p>
    <w:p w:rsidR="00B93E19" w:rsidRDefault="00B93E19" w:rsidP="00632874">
      <w:pPr>
        <w:spacing w:before="240" w:after="0" w:line="360" w:lineRule="auto"/>
        <w:jc w:val="center"/>
        <w:rPr>
          <w:rFonts w:ascii="Times New Roman" w:hAnsi="Times New Roman"/>
          <w:b/>
          <w:sz w:val="28"/>
          <w:szCs w:val="24"/>
        </w:rPr>
      </w:pPr>
    </w:p>
    <w:p w:rsidR="005E608E" w:rsidRDefault="005E608E" w:rsidP="00632874">
      <w:pPr>
        <w:spacing w:before="240" w:after="0" w:line="360" w:lineRule="auto"/>
        <w:jc w:val="center"/>
        <w:rPr>
          <w:rFonts w:ascii="Times New Roman" w:hAnsi="Times New Roman"/>
          <w:b/>
          <w:sz w:val="28"/>
          <w:szCs w:val="24"/>
        </w:rPr>
      </w:pPr>
    </w:p>
    <w:p w:rsidR="005E608E" w:rsidRDefault="005E608E" w:rsidP="00632874">
      <w:pPr>
        <w:spacing w:before="240" w:after="0" w:line="360" w:lineRule="auto"/>
        <w:jc w:val="center"/>
        <w:rPr>
          <w:rFonts w:ascii="Times New Roman" w:hAnsi="Times New Roman"/>
          <w:b/>
          <w:sz w:val="28"/>
          <w:szCs w:val="24"/>
        </w:rPr>
      </w:pPr>
    </w:p>
    <w:p w:rsidR="00B93E19" w:rsidRDefault="00B93E19" w:rsidP="00632874">
      <w:pPr>
        <w:spacing w:before="240" w:after="0" w:line="360" w:lineRule="auto"/>
        <w:jc w:val="center"/>
        <w:rPr>
          <w:rFonts w:ascii="Times New Roman" w:hAnsi="Times New Roman"/>
          <w:b/>
          <w:sz w:val="28"/>
          <w:szCs w:val="24"/>
        </w:rPr>
      </w:pPr>
    </w:p>
    <w:p w:rsidR="00E3678C" w:rsidRPr="00632874" w:rsidRDefault="00E3678C" w:rsidP="00632874">
      <w:pPr>
        <w:spacing w:before="240" w:after="0" w:line="360" w:lineRule="auto"/>
        <w:jc w:val="center"/>
        <w:rPr>
          <w:rFonts w:ascii="Times New Roman" w:hAnsi="Times New Roman"/>
          <w:b/>
          <w:sz w:val="28"/>
          <w:szCs w:val="24"/>
        </w:rPr>
      </w:pPr>
      <w:r w:rsidRPr="00632874">
        <w:rPr>
          <w:rFonts w:ascii="Times New Roman" w:hAnsi="Times New Roman"/>
          <w:b/>
          <w:sz w:val="28"/>
          <w:szCs w:val="24"/>
        </w:rPr>
        <w:lastRenderedPageBreak/>
        <w:t>3. GEREÇ ve YÖNTEM</w:t>
      </w:r>
    </w:p>
    <w:p w:rsidR="00632874" w:rsidRDefault="00632874" w:rsidP="00632874">
      <w:pPr>
        <w:autoSpaceDE w:val="0"/>
        <w:autoSpaceDN w:val="0"/>
        <w:adjustRightInd w:val="0"/>
        <w:spacing w:after="0" w:line="240" w:lineRule="auto"/>
        <w:jc w:val="both"/>
        <w:rPr>
          <w:rFonts w:ascii="Times New Roman" w:eastAsia="Times New Roman" w:hAnsi="Times New Roman"/>
          <w:b/>
          <w:sz w:val="24"/>
          <w:szCs w:val="24"/>
          <w:lang w:eastAsia="tr-TR"/>
        </w:rPr>
      </w:pPr>
      <w:bookmarkStart w:id="2" w:name="_Toc418111561"/>
    </w:p>
    <w:p w:rsidR="00632874" w:rsidRDefault="00632874"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5A74C1" w:rsidRDefault="005A74C1" w:rsidP="00632874">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3.1. Araştırmanın Amacı</w:t>
      </w:r>
    </w:p>
    <w:p w:rsidR="005A74C1" w:rsidRDefault="005A74C1" w:rsidP="005A74C1">
      <w:pPr>
        <w:autoSpaceDE w:val="0"/>
        <w:autoSpaceDN w:val="0"/>
        <w:adjustRightInd w:val="0"/>
        <w:spacing w:after="0" w:line="360" w:lineRule="auto"/>
        <w:jc w:val="both"/>
        <w:rPr>
          <w:rFonts w:ascii="Times New Roman" w:eastAsia="Times New Roman" w:hAnsi="Times New Roman"/>
          <w:b/>
          <w:sz w:val="24"/>
          <w:szCs w:val="24"/>
          <w:lang w:eastAsia="tr-TR"/>
        </w:rPr>
      </w:pPr>
    </w:p>
    <w:p w:rsidR="005A74C1" w:rsidRDefault="005A74C1" w:rsidP="005A74C1">
      <w:pPr>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ab/>
      </w:r>
      <w:r>
        <w:rPr>
          <w:rFonts w:ascii="Times New Roman" w:eastAsia="Times New Roman" w:hAnsi="Times New Roman"/>
          <w:sz w:val="24"/>
          <w:szCs w:val="24"/>
          <w:lang w:eastAsia="tr-TR"/>
        </w:rPr>
        <w:t xml:space="preserve">Bu araştırma hemşirelerin tıbbi hataları rapor etmeme nedenlerini belirlemek amacıyla yapılmıştır. </w:t>
      </w:r>
    </w:p>
    <w:p w:rsidR="005A74C1" w:rsidRPr="005A74C1" w:rsidRDefault="005A74C1" w:rsidP="005A74C1">
      <w:pPr>
        <w:autoSpaceDE w:val="0"/>
        <w:autoSpaceDN w:val="0"/>
        <w:adjustRightInd w:val="0"/>
        <w:spacing w:after="0" w:line="360" w:lineRule="auto"/>
        <w:jc w:val="both"/>
        <w:rPr>
          <w:rFonts w:ascii="Times New Roman" w:eastAsia="Times New Roman" w:hAnsi="Times New Roman"/>
          <w:sz w:val="24"/>
          <w:szCs w:val="24"/>
          <w:lang w:eastAsia="tr-TR"/>
        </w:rPr>
      </w:pPr>
    </w:p>
    <w:p w:rsidR="00E35C8D" w:rsidRPr="00807BDC" w:rsidRDefault="005A74C1" w:rsidP="005A74C1">
      <w:pPr>
        <w:autoSpaceDE w:val="0"/>
        <w:autoSpaceDN w:val="0"/>
        <w:adjustRightInd w:val="0"/>
        <w:spacing w:after="0" w:line="36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3.2</w:t>
      </w:r>
      <w:r w:rsidR="00E35C8D" w:rsidRPr="00807BDC">
        <w:rPr>
          <w:rFonts w:ascii="Times New Roman" w:eastAsia="Times New Roman" w:hAnsi="Times New Roman"/>
          <w:b/>
          <w:sz w:val="24"/>
          <w:szCs w:val="24"/>
          <w:lang w:eastAsia="tr-TR"/>
        </w:rPr>
        <w:t xml:space="preserve">. </w:t>
      </w:r>
      <w:r w:rsidR="004E603F" w:rsidRPr="00807BDC">
        <w:rPr>
          <w:rFonts w:ascii="Times New Roman" w:eastAsia="Times New Roman" w:hAnsi="Times New Roman"/>
          <w:b/>
          <w:sz w:val="24"/>
          <w:szCs w:val="24"/>
          <w:lang w:eastAsia="tr-TR"/>
        </w:rPr>
        <w:t>Araştırmanın Şekli</w:t>
      </w:r>
      <w:bookmarkEnd w:id="2"/>
    </w:p>
    <w:p w:rsidR="00632874" w:rsidRDefault="00632874" w:rsidP="00632874">
      <w:pPr>
        <w:autoSpaceDE w:val="0"/>
        <w:autoSpaceDN w:val="0"/>
        <w:adjustRightInd w:val="0"/>
        <w:spacing w:after="0" w:line="240" w:lineRule="auto"/>
        <w:jc w:val="both"/>
        <w:rPr>
          <w:rFonts w:ascii="Times New Roman" w:eastAsia="Times New Roman" w:hAnsi="Times New Roman"/>
          <w:sz w:val="24"/>
          <w:szCs w:val="24"/>
          <w:lang w:eastAsia="tr-TR"/>
        </w:rPr>
      </w:pPr>
    </w:p>
    <w:p w:rsidR="004E603F" w:rsidRPr="00807BDC" w:rsidRDefault="004F6996" w:rsidP="00807BDC">
      <w:pPr>
        <w:autoSpaceDE w:val="0"/>
        <w:autoSpaceDN w:val="0"/>
        <w:adjustRightInd w:val="0"/>
        <w:spacing w:before="240" w:after="240" w:line="360" w:lineRule="auto"/>
        <w:ind w:firstLine="709"/>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Bu araştırma </w:t>
      </w:r>
      <w:r w:rsidR="004E603F" w:rsidRPr="00807BDC">
        <w:rPr>
          <w:rFonts w:ascii="Times New Roman" w:eastAsia="Times New Roman" w:hAnsi="Times New Roman"/>
          <w:sz w:val="24"/>
          <w:szCs w:val="24"/>
          <w:lang w:eastAsia="tr-TR"/>
        </w:rPr>
        <w:t xml:space="preserve">tanımlayıcı tipte </w:t>
      </w:r>
      <w:r w:rsidRPr="00807BDC">
        <w:rPr>
          <w:rFonts w:ascii="Times New Roman" w:eastAsia="Times New Roman" w:hAnsi="Times New Roman"/>
          <w:sz w:val="24"/>
          <w:szCs w:val="24"/>
          <w:lang w:eastAsia="tr-TR"/>
        </w:rPr>
        <w:t>yapılmış</w:t>
      </w:r>
      <w:r w:rsidR="00E42615">
        <w:rPr>
          <w:rFonts w:ascii="Times New Roman" w:eastAsia="Times New Roman" w:hAnsi="Times New Roman"/>
          <w:sz w:val="24"/>
          <w:szCs w:val="24"/>
          <w:lang w:eastAsia="tr-TR"/>
        </w:rPr>
        <w:t>tır</w:t>
      </w:r>
      <w:r w:rsidR="004E603F" w:rsidRPr="00807BDC">
        <w:rPr>
          <w:rFonts w:ascii="Times New Roman" w:eastAsia="Times New Roman" w:hAnsi="Times New Roman"/>
          <w:sz w:val="24"/>
          <w:szCs w:val="24"/>
          <w:lang w:eastAsia="tr-TR"/>
        </w:rPr>
        <w:t>.</w:t>
      </w:r>
    </w:p>
    <w:p w:rsidR="00632874" w:rsidRDefault="00632874"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632874" w:rsidRDefault="00632874"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4E603F" w:rsidRPr="00807BDC" w:rsidRDefault="005A74C1" w:rsidP="00632874">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3.3</w:t>
      </w:r>
      <w:r w:rsidR="004E603F" w:rsidRPr="00807BDC">
        <w:rPr>
          <w:rFonts w:ascii="Times New Roman" w:eastAsia="Times New Roman" w:hAnsi="Times New Roman"/>
          <w:b/>
          <w:sz w:val="24"/>
          <w:szCs w:val="24"/>
          <w:lang w:eastAsia="tr-TR"/>
        </w:rPr>
        <w:t>. Araştırmanın Yapıldığı Yer ve Özellikleri</w:t>
      </w:r>
    </w:p>
    <w:p w:rsidR="00632874" w:rsidRDefault="00632874" w:rsidP="00632874">
      <w:pPr>
        <w:autoSpaceDE w:val="0"/>
        <w:autoSpaceDN w:val="0"/>
        <w:adjustRightInd w:val="0"/>
        <w:spacing w:after="0" w:line="240" w:lineRule="auto"/>
        <w:jc w:val="both"/>
        <w:rPr>
          <w:rFonts w:ascii="Times New Roman" w:eastAsia="Times New Roman" w:hAnsi="Times New Roman"/>
          <w:sz w:val="24"/>
          <w:szCs w:val="24"/>
          <w:lang w:eastAsia="tr-TR"/>
        </w:rPr>
      </w:pPr>
    </w:p>
    <w:p w:rsidR="004E603F" w:rsidRPr="00807BDC" w:rsidRDefault="004E603F" w:rsidP="00807BDC">
      <w:pPr>
        <w:autoSpaceDE w:val="0"/>
        <w:autoSpaceDN w:val="0"/>
        <w:adjustRightInd w:val="0"/>
        <w:spacing w:before="240" w:after="240" w:line="360" w:lineRule="auto"/>
        <w:ind w:firstLine="709"/>
        <w:jc w:val="both"/>
        <w:rPr>
          <w:rFonts w:ascii="Times New Roman" w:eastAsia="Times New Roman" w:hAnsi="Times New Roman"/>
          <w:sz w:val="24"/>
          <w:szCs w:val="24"/>
          <w:lang w:eastAsia="tr-TR"/>
        </w:rPr>
      </w:pPr>
      <w:r w:rsidRPr="00807BDC">
        <w:rPr>
          <w:rFonts w:ascii="Times New Roman" w:eastAsia="Times New Roman" w:hAnsi="Times New Roman"/>
          <w:sz w:val="24"/>
          <w:szCs w:val="24"/>
          <w:lang w:eastAsia="tr-TR"/>
        </w:rPr>
        <w:t xml:space="preserve">Araştırma Adnan Menderes Üniversitesi Uygulama ve Araştırma Hastanesi’nde </w:t>
      </w:r>
      <w:r w:rsidR="004B571A" w:rsidRPr="00807BDC">
        <w:rPr>
          <w:rFonts w:ascii="Times New Roman" w:eastAsia="Times New Roman" w:hAnsi="Times New Roman"/>
          <w:sz w:val="24"/>
          <w:szCs w:val="24"/>
          <w:lang w:eastAsia="tr-TR"/>
        </w:rPr>
        <w:t xml:space="preserve">çalışan hemşireler ile gerçekleştirilmiştir. Adnan Menderes Üniversitesi Uygulama ve Araştırma Hastanesi’nde toplam 595 hemşire çalışmaktadır ve yatak kapasitesi 587’dir. </w:t>
      </w:r>
    </w:p>
    <w:p w:rsidR="00632874" w:rsidRDefault="00632874"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632874" w:rsidRDefault="00632874"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4E603F" w:rsidRPr="00807BDC" w:rsidRDefault="005A74C1" w:rsidP="00632874">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3.4</w:t>
      </w:r>
      <w:r w:rsidR="004E603F" w:rsidRPr="00807BDC">
        <w:rPr>
          <w:rFonts w:ascii="Times New Roman" w:eastAsia="Times New Roman" w:hAnsi="Times New Roman"/>
          <w:b/>
          <w:sz w:val="24"/>
          <w:szCs w:val="24"/>
          <w:lang w:eastAsia="tr-TR"/>
        </w:rPr>
        <w:t>. Araştırmanın Zamanı</w:t>
      </w:r>
    </w:p>
    <w:p w:rsidR="00632874" w:rsidRDefault="00632874" w:rsidP="00632874">
      <w:pPr>
        <w:autoSpaceDE w:val="0"/>
        <w:autoSpaceDN w:val="0"/>
        <w:adjustRightInd w:val="0"/>
        <w:spacing w:after="0" w:line="240" w:lineRule="auto"/>
        <w:jc w:val="both"/>
        <w:rPr>
          <w:rFonts w:ascii="Times New Roman" w:eastAsia="Times New Roman" w:hAnsi="Times New Roman"/>
          <w:sz w:val="24"/>
          <w:szCs w:val="24"/>
          <w:lang w:eastAsia="tr-TR"/>
        </w:rPr>
      </w:pPr>
    </w:p>
    <w:p w:rsidR="00C162C4" w:rsidRPr="00807BDC" w:rsidRDefault="00C162C4" w:rsidP="00807BDC">
      <w:pPr>
        <w:autoSpaceDE w:val="0"/>
        <w:autoSpaceDN w:val="0"/>
        <w:adjustRightInd w:val="0"/>
        <w:spacing w:before="240" w:after="240" w:line="360" w:lineRule="auto"/>
        <w:ind w:firstLine="709"/>
        <w:jc w:val="both"/>
        <w:rPr>
          <w:rFonts w:ascii="Times New Roman" w:eastAsia="Times New Roman" w:hAnsi="Times New Roman"/>
          <w:sz w:val="24"/>
          <w:szCs w:val="24"/>
          <w:lang w:eastAsia="tr-TR"/>
        </w:rPr>
      </w:pPr>
      <w:r w:rsidRPr="00807BDC">
        <w:rPr>
          <w:rFonts w:ascii="Times New Roman" w:eastAsia="Times New Roman" w:hAnsi="Times New Roman"/>
          <w:sz w:val="24"/>
          <w:szCs w:val="24"/>
          <w:lang w:eastAsia="tr-TR"/>
        </w:rPr>
        <w:t>Araştırma Eylül</w:t>
      </w:r>
      <w:r w:rsidR="005B7310" w:rsidRPr="00807BDC">
        <w:rPr>
          <w:rFonts w:ascii="Times New Roman" w:eastAsia="Times New Roman" w:hAnsi="Times New Roman"/>
          <w:sz w:val="24"/>
          <w:szCs w:val="24"/>
          <w:lang w:eastAsia="tr-TR"/>
        </w:rPr>
        <w:t xml:space="preserve"> 2016</w:t>
      </w:r>
      <w:r w:rsidRPr="00807BDC">
        <w:rPr>
          <w:rFonts w:ascii="Times New Roman" w:eastAsia="Times New Roman" w:hAnsi="Times New Roman"/>
          <w:sz w:val="24"/>
          <w:szCs w:val="24"/>
          <w:lang w:eastAsia="tr-TR"/>
        </w:rPr>
        <w:t xml:space="preserve">- </w:t>
      </w:r>
      <w:r w:rsidR="00F10DED" w:rsidRPr="00807BDC">
        <w:rPr>
          <w:rFonts w:ascii="Times New Roman" w:eastAsia="Times New Roman" w:hAnsi="Times New Roman"/>
          <w:sz w:val="24"/>
          <w:szCs w:val="24"/>
          <w:lang w:eastAsia="tr-TR"/>
        </w:rPr>
        <w:t>Mayıs</w:t>
      </w:r>
      <w:r w:rsidR="005B7310" w:rsidRPr="00807BDC">
        <w:rPr>
          <w:rFonts w:ascii="Times New Roman" w:eastAsia="Times New Roman" w:hAnsi="Times New Roman"/>
          <w:sz w:val="24"/>
          <w:szCs w:val="24"/>
          <w:lang w:eastAsia="tr-TR"/>
        </w:rPr>
        <w:t xml:space="preserve"> 2017</w:t>
      </w:r>
      <w:r w:rsidRPr="00807BDC">
        <w:rPr>
          <w:rFonts w:ascii="Times New Roman" w:eastAsia="Times New Roman" w:hAnsi="Times New Roman"/>
          <w:sz w:val="24"/>
          <w:szCs w:val="24"/>
          <w:lang w:eastAsia="tr-TR"/>
        </w:rPr>
        <w:t xml:space="preserve"> tarihleri arasında gerçekleştirilmiştir. </w:t>
      </w:r>
    </w:p>
    <w:p w:rsidR="00632874" w:rsidRDefault="00632874"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632874" w:rsidRDefault="00632874"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4E603F" w:rsidRPr="00807BDC" w:rsidRDefault="005A74C1" w:rsidP="00632874">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3.5</w:t>
      </w:r>
      <w:r w:rsidR="004E603F" w:rsidRPr="00807BDC">
        <w:rPr>
          <w:rFonts w:ascii="Times New Roman" w:eastAsia="Times New Roman" w:hAnsi="Times New Roman"/>
          <w:b/>
          <w:sz w:val="24"/>
          <w:szCs w:val="24"/>
          <w:lang w:eastAsia="tr-TR"/>
        </w:rPr>
        <w:t>. Araştırmanın Evreni</w:t>
      </w:r>
    </w:p>
    <w:p w:rsidR="00632874" w:rsidRDefault="00632874" w:rsidP="00632874">
      <w:pPr>
        <w:autoSpaceDE w:val="0"/>
        <w:autoSpaceDN w:val="0"/>
        <w:adjustRightInd w:val="0"/>
        <w:spacing w:after="0" w:line="240" w:lineRule="auto"/>
        <w:jc w:val="both"/>
        <w:rPr>
          <w:rFonts w:ascii="Times New Roman" w:eastAsia="Times New Roman" w:hAnsi="Times New Roman"/>
          <w:sz w:val="24"/>
          <w:szCs w:val="24"/>
          <w:lang w:eastAsia="tr-TR"/>
        </w:rPr>
      </w:pPr>
    </w:p>
    <w:p w:rsidR="004B571A" w:rsidRPr="00807BDC" w:rsidRDefault="004B571A" w:rsidP="00807BDC">
      <w:pPr>
        <w:autoSpaceDE w:val="0"/>
        <w:autoSpaceDN w:val="0"/>
        <w:adjustRightInd w:val="0"/>
        <w:spacing w:before="240" w:after="240" w:line="360" w:lineRule="auto"/>
        <w:ind w:firstLine="709"/>
        <w:jc w:val="both"/>
        <w:rPr>
          <w:rFonts w:ascii="Times New Roman" w:eastAsia="Times New Roman" w:hAnsi="Times New Roman"/>
          <w:b/>
          <w:sz w:val="24"/>
          <w:szCs w:val="24"/>
          <w:lang w:eastAsia="tr-TR"/>
        </w:rPr>
      </w:pPr>
      <w:r w:rsidRPr="00807BDC">
        <w:rPr>
          <w:rFonts w:ascii="Times New Roman" w:eastAsia="Times New Roman" w:hAnsi="Times New Roman"/>
          <w:sz w:val="24"/>
          <w:szCs w:val="24"/>
          <w:lang w:eastAsia="tr-TR"/>
        </w:rPr>
        <w:t>Adnan Menderes Üniversitesi Uygulama ve Araştırma Hastanesi’</w:t>
      </w:r>
      <w:r w:rsidR="00C162C4" w:rsidRPr="00807BDC">
        <w:rPr>
          <w:rFonts w:ascii="Times New Roman" w:eastAsia="Times New Roman" w:hAnsi="Times New Roman"/>
          <w:sz w:val="24"/>
          <w:szCs w:val="24"/>
          <w:lang w:eastAsia="tr-TR"/>
        </w:rPr>
        <w:t>nde çalışan</w:t>
      </w:r>
      <w:r w:rsidRPr="00807BDC">
        <w:rPr>
          <w:rFonts w:ascii="Times New Roman" w:eastAsia="Times New Roman" w:hAnsi="Times New Roman"/>
          <w:sz w:val="24"/>
          <w:szCs w:val="24"/>
          <w:lang w:eastAsia="tr-TR"/>
        </w:rPr>
        <w:t xml:space="preserve"> 595 hemşire </w:t>
      </w:r>
      <w:r w:rsidR="00C162C4" w:rsidRPr="00807BDC">
        <w:rPr>
          <w:rFonts w:ascii="Times New Roman" w:eastAsia="Times New Roman" w:hAnsi="Times New Roman"/>
          <w:sz w:val="24"/>
          <w:szCs w:val="24"/>
          <w:lang w:eastAsia="tr-TR"/>
        </w:rPr>
        <w:t>araştırmanın evrenini oluşturmaktadır</w:t>
      </w:r>
      <w:r w:rsidRPr="00807BDC">
        <w:rPr>
          <w:rFonts w:ascii="Times New Roman" w:eastAsia="Times New Roman" w:hAnsi="Times New Roman"/>
          <w:sz w:val="24"/>
          <w:szCs w:val="24"/>
          <w:lang w:eastAsia="tr-TR"/>
        </w:rPr>
        <w:t>.</w:t>
      </w:r>
      <w:r w:rsidR="00C162C4" w:rsidRPr="00807BDC">
        <w:rPr>
          <w:rFonts w:ascii="Times New Roman" w:eastAsia="Times New Roman" w:hAnsi="Times New Roman"/>
          <w:sz w:val="24"/>
          <w:szCs w:val="24"/>
          <w:lang w:eastAsia="tr-TR"/>
        </w:rPr>
        <w:t xml:space="preserve"> </w:t>
      </w:r>
    </w:p>
    <w:p w:rsidR="00632874" w:rsidRDefault="00632874"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632874" w:rsidRDefault="00632874"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5A74C1" w:rsidRDefault="005A74C1"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5A74C1" w:rsidRDefault="005A74C1"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5A74C1" w:rsidRDefault="005A74C1"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5A74C1" w:rsidRDefault="005A74C1"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4E603F" w:rsidRPr="00807BDC" w:rsidRDefault="005A74C1" w:rsidP="00632874">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3.6</w:t>
      </w:r>
      <w:r w:rsidR="004E603F" w:rsidRPr="00807BDC">
        <w:rPr>
          <w:rFonts w:ascii="Times New Roman" w:eastAsia="Times New Roman" w:hAnsi="Times New Roman"/>
          <w:b/>
          <w:sz w:val="24"/>
          <w:szCs w:val="24"/>
          <w:lang w:eastAsia="tr-TR"/>
        </w:rPr>
        <w:t>. Araştırmanın Örneklemi</w:t>
      </w:r>
    </w:p>
    <w:p w:rsidR="00632874" w:rsidRDefault="00632874" w:rsidP="00632874">
      <w:pPr>
        <w:autoSpaceDE w:val="0"/>
        <w:autoSpaceDN w:val="0"/>
        <w:adjustRightInd w:val="0"/>
        <w:spacing w:after="0" w:line="240" w:lineRule="auto"/>
        <w:jc w:val="both"/>
        <w:rPr>
          <w:rFonts w:ascii="Times New Roman" w:eastAsia="Times New Roman" w:hAnsi="Times New Roman"/>
          <w:sz w:val="24"/>
          <w:szCs w:val="24"/>
          <w:lang w:eastAsia="tr-TR"/>
        </w:rPr>
      </w:pPr>
    </w:p>
    <w:p w:rsidR="00C162C4" w:rsidRDefault="00C162C4" w:rsidP="00807BDC">
      <w:pPr>
        <w:autoSpaceDE w:val="0"/>
        <w:autoSpaceDN w:val="0"/>
        <w:adjustRightInd w:val="0"/>
        <w:spacing w:before="240" w:after="240" w:line="360" w:lineRule="auto"/>
        <w:ind w:firstLine="709"/>
        <w:jc w:val="both"/>
        <w:rPr>
          <w:rFonts w:ascii="Times New Roman" w:eastAsia="Times New Roman" w:hAnsi="Times New Roman"/>
          <w:sz w:val="24"/>
          <w:szCs w:val="24"/>
          <w:lang w:eastAsia="tr-TR"/>
        </w:rPr>
      </w:pPr>
      <w:r w:rsidRPr="00807BDC">
        <w:rPr>
          <w:rFonts w:ascii="Times New Roman" w:eastAsia="Times New Roman" w:hAnsi="Times New Roman"/>
          <w:sz w:val="24"/>
          <w:szCs w:val="24"/>
          <w:lang w:eastAsia="tr-TR"/>
        </w:rPr>
        <w:t xml:space="preserve">Araştırmada G-power güç analiz yöntemi kullanılarak </w:t>
      </w:r>
      <w:r w:rsidR="007F04BA">
        <w:rPr>
          <w:rFonts w:ascii="Times New Roman" w:eastAsia="Times New Roman" w:hAnsi="Times New Roman"/>
          <w:sz w:val="24"/>
          <w:szCs w:val="24"/>
          <w:lang w:eastAsia="tr-TR"/>
        </w:rPr>
        <w:t>orta etki büyüklüğünde (0.3) %8</w:t>
      </w:r>
      <w:r w:rsidRPr="00807BDC">
        <w:rPr>
          <w:rFonts w:ascii="Times New Roman" w:eastAsia="Times New Roman" w:hAnsi="Times New Roman"/>
          <w:sz w:val="24"/>
          <w:szCs w:val="24"/>
          <w:lang w:eastAsia="tr-TR"/>
        </w:rPr>
        <w:t xml:space="preserve">0 güç ve %95 güven aralığında örneklem sayısı </w:t>
      </w:r>
      <w:r w:rsidR="00E97A33" w:rsidRPr="00807BDC">
        <w:rPr>
          <w:rFonts w:ascii="Times New Roman" w:eastAsia="Times New Roman" w:hAnsi="Times New Roman"/>
          <w:sz w:val="24"/>
          <w:szCs w:val="24"/>
          <w:lang w:eastAsia="tr-TR"/>
        </w:rPr>
        <w:t>143</w:t>
      </w:r>
      <w:r w:rsidRPr="00807BDC">
        <w:rPr>
          <w:rFonts w:ascii="Times New Roman" w:eastAsia="Times New Roman" w:hAnsi="Times New Roman"/>
          <w:sz w:val="24"/>
          <w:szCs w:val="24"/>
          <w:lang w:eastAsia="tr-TR"/>
        </w:rPr>
        <w:t xml:space="preserve"> </w:t>
      </w:r>
      <w:r w:rsidR="00E97A33" w:rsidRPr="00807BDC">
        <w:rPr>
          <w:rFonts w:ascii="Times New Roman" w:eastAsia="Times New Roman" w:hAnsi="Times New Roman"/>
          <w:sz w:val="24"/>
          <w:szCs w:val="24"/>
          <w:lang w:eastAsia="tr-TR"/>
        </w:rPr>
        <w:t>hemşire olarak hesaplanmış ve %2</w:t>
      </w:r>
      <w:r w:rsidRPr="00807BDC">
        <w:rPr>
          <w:rFonts w:ascii="Times New Roman" w:eastAsia="Times New Roman" w:hAnsi="Times New Roman"/>
          <w:sz w:val="24"/>
          <w:szCs w:val="24"/>
          <w:lang w:eastAsia="tr-TR"/>
        </w:rPr>
        <w:t>0 veri kaybı olabileceği düşünüle</w:t>
      </w:r>
      <w:r w:rsidR="002C56D3" w:rsidRPr="00807BDC">
        <w:rPr>
          <w:rFonts w:ascii="Times New Roman" w:eastAsia="Times New Roman" w:hAnsi="Times New Roman"/>
          <w:sz w:val="24"/>
          <w:szCs w:val="24"/>
          <w:lang w:eastAsia="tr-TR"/>
        </w:rPr>
        <w:t xml:space="preserve">rek </w:t>
      </w:r>
      <w:r w:rsidR="00B80358">
        <w:rPr>
          <w:rFonts w:ascii="Times New Roman" w:eastAsia="Times New Roman" w:hAnsi="Times New Roman"/>
          <w:sz w:val="24"/>
          <w:szCs w:val="24"/>
          <w:lang w:eastAsia="tr-TR"/>
        </w:rPr>
        <w:t xml:space="preserve">yoğun bakım, </w:t>
      </w:r>
      <w:proofErr w:type="gramStart"/>
      <w:r w:rsidR="00B80358">
        <w:rPr>
          <w:rFonts w:ascii="Times New Roman" w:eastAsia="Times New Roman" w:hAnsi="Times New Roman"/>
          <w:sz w:val="24"/>
          <w:szCs w:val="24"/>
          <w:lang w:eastAsia="tr-TR"/>
        </w:rPr>
        <w:t>dahili</w:t>
      </w:r>
      <w:proofErr w:type="gramEnd"/>
      <w:r w:rsidR="00B80358">
        <w:rPr>
          <w:rFonts w:ascii="Times New Roman" w:eastAsia="Times New Roman" w:hAnsi="Times New Roman"/>
          <w:sz w:val="24"/>
          <w:szCs w:val="24"/>
          <w:lang w:eastAsia="tr-TR"/>
        </w:rPr>
        <w:t xml:space="preserve"> klinikler ve cerrahi kliniklerde çalışan </w:t>
      </w:r>
      <w:r w:rsidR="002C56D3" w:rsidRPr="00807BDC">
        <w:rPr>
          <w:rFonts w:ascii="Times New Roman" w:eastAsia="Times New Roman" w:hAnsi="Times New Roman"/>
          <w:sz w:val="24"/>
          <w:szCs w:val="24"/>
          <w:lang w:eastAsia="tr-TR"/>
        </w:rPr>
        <w:t>171 hemşireye ulaşılm</w:t>
      </w:r>
      <w:r w:rsidR="00B80358">
        <w:rPr>
          <w:rFonts w:ascii="Times New Roman" w:eastAsia="Times New Roman" w:hAnsi="Times New Roman"/>
          <w:sz w:val="24"/>
          <w:szCs w:val="24"/>
          <w:lang w:eastAsia="tr-TR"/>
        </w:rPr>
        <w:t>ıştır</w:t>
      </w:r>
      <w:r w:rsidR="002C56D3" w:rsidRPr="00807BDC">
        <w:rPr>
          <w:rFonts w:ascii="Times New Roman" w:eastAsia="Times New Roman" w:hAnsi="Times New Roman"/>
          <w:sz w:val="24"/>
          <w:szCs w:val="24"/>
          <w:lang w:eastAsia="tr-TR"/>
        </w:rPr>
        <w:t>. Veri toplama formunu eksik dolduran hemşirelerin anketleri çıkarılmış ve değerlendirmeye alınmamıştır. Toplamda 148 anket analiz edilmiştir.</w:t>
      </w:r>
    </w:p>
    <w:p w:rsidR="00A92326" w:rsidRPr="00807BDC" w:rsidRDefault="00A92326" w:rsidP="00807BDC">
      <w:pPr>
        <w:autoSpaceDE w:val="0"/>
        <w:autoSpaceDN w:val="0"/>
        <w:adjustRightInd w:val="0"/>
        <w:spacing w:before="240" w:after="240" w:line="360" w:lineRule="auto"/>
        <w:ind w:firstLine="709"/>
        <w:jc w:val="both"/>
        <w:rPr>
          <w:rFonts w:ascii="Times New Roman" w:eastAsia="Times New Roman" w:hAnsi="Times New Roman"/>
          <w:sz w:val="24"/>
          <w:szCs w:val="24"/>
          <w:lang w:eastAsia="tr-TR"/>
        </w:rPr>
      </w:pPr>
    </w:p>
    <w:p w:rsidR="004E603F" w:rsidRPr="00807BDC" w:rsidRDefault="005A74C1" w:rsidP="00632874">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3.7</w:t>
      </w:r>
      <w:r w:rsidR="004E603F" w:rsidRPr="00807BDC">
        <w:rPr>
          <w:rFonts w:ascii="Times New Roman" w:eastAsia="Times New Roman" w:hAnsi="Times New Roman"/>
          <w:b/>
          <w:sz w:val="24"/>
          <w:szCs w:val="24"/>
          <w:lang w:eastAsia="tr-TR"/>
        </w:rPr>
        <w:t xml:space="preserve">. Araştırmaya </w:t>
      </w:r>
      <w:proofErr w:type="gramStart"/>
      <w:r w:rsidR="004E603F" w:rsidRPr="00807BDC">
        <w:rPr>
          <w:rFonts w:ascii="Times New Roman" w:eastAsia="Times New Roman" w:hAnsi="Times New Roman"/>
          <w:b/>
          <w:sz w:val="24"/>
          <w:szCs w:val="24"/>
          <w:lang w:eastAsia="tr-TR"/>
        </w:rPr>
        <w:t>Dahil</w:t>
      </w:r>
      <w:proofErr w:type="gramEnd"/>
      <w:r w:rsidR="004E603F" w:rsidRPr="00807BDC">
        <w:rPr>
          <w:rFonts w:ascii="Times New Roman" w:eastAsia="Times New Roman" w:hAnsi="Times New Roman"/>
          <w:b/>
          <w:sz w:val="24"/>
          <w:szCs w:val="24"/>
          <w:lang w:eastAsia="tr-TR"/>
        </w:rPr>
        <w:t xml:space="preserve"> Edilme Kriterleri</w:t>
      </w:r>
    </w:p>
    <w:p w:rsidR="00632874" w:rsidRDefault="00632874" w:rsidP="00632874">
      <w:pPr>
        <w:autoSpaceDE w:val="0"/>
        <w:autoSpaceDN w:val="0"/>
        <w:adjustRightInd w:val="0"/>
        <w:spacing w:after="0" w:line="240" w:lineRule="auto"/>
        <w:jc w:val="both"/>
        <w:rPr>
          <w:rFonts w:ascii="Times New Roman" w:eastAsia="Times New Roman" w:hAnsi="Times New Roman"/>
          <w:sz w:val="24"/>
          <w:szCs w:val="24"/>
          <w:lang w:eastAsia="tr-TR"/>
        </w:rPr>
      </w:pPr>
    </w:p>
    <w:p w:rsidR="00537985" w:rsidRPr="00807BDC" w:rsidRDefault="00537985" w:rsidP="00807BDC">
      <w:pPr>
        <w:autoSpaceDE w:val="0"/>
        <w:autoSpaceDN w:val="0"/>
        <w:adjustRightInd w:val="0"/>
        <w:spacing w:before="240" w:after="240" w:line="360" w:lineRule="auto"/>
        <w:ind w:firstLine="709"/>
        <w:jc w:val="both"/>
        <w:rPr>
          <w:rFonts w:ascii="Times New Roman" w:eastAsia="Times New Roman" w:hAnsi="Times New Roman"/>
          <w:sz w:val="24"/>
          <w:szCs w:val="24"/>
          <w:lang w:eastAsia="tr-TR"/>
        </w:rPr>
      </w:pPr>
      <w:r w:rsidRPr="00807BDC">
        <w:rPr>
          <w:rFonts w:ascii="Times New Roman" w:eastAsia="Times New Roman" w:hAnsi="Times New Roman"/>
          <w:sz w:val="24"/>
          <w:szCs w:val="24"/>
          <w:lang w:eastAsia="tr-TR"/>
        </w:rPr>
        <w:t>Araştırmaya katılmayı kabul eden</w:t>
      </w:r>
      <w:r w:rsidR="00BE4430" w:rsidRPr="00807BDC">
        <w:rPr>
          <w:rFonts w:ascii="Times New Roman" w:eastAsia="Times New Roman" w:hAnsi="Times New Roman"/>
          <w:sz w:val="24"/>
          <w:szCs w:val="24"/>
          <w:lang w:eastAsia="tr-TR"/>
        </w:rPr>
        <w:t>,</w:t>
      </w:r>
      <w:r w:rsidRPr="00807BDC">
        <w:rPr>
          <w:rFonts w:ascii="Times New Roman" w:eastAsia="Times New Roman" w:hAnsi="Times New Roman"/>
          <w:sz w:val="24"/>
          <w:szCs w:val="24"/>
          <w:lang w:eastAsia="tr-TR"/>
        </w:rPr>
        <w:t xml:space="preserve"> sözlü onam alınan</w:t>
      </w:r>
      <w:r w:rsidR="00BE4430" w:rsidRPr="00807BDC">
        <w:rPr>
          <w:rFonts w:ascii="Times New Roman" w:eastAsia="Times New Roman" w:hAnsi="Times New Roman"/>
          <w:sz w:val="24"/>
          <w:szCs w:val="24"/>
          <w:lang w:eastAsia="tr-TR"/>
        </w:rPr>
        <w:t xml:space="preserve"> ve aktif olarak hasta bakımından sorumlu olan</w:t>
      </w:r>
      <w:r w:rsidRPr="00807BDC">
        <w:rPr>
          <w:rFonts w:ascii="Times New Roman" w:eastAsia="Times New Roman" w:hAnsi="Times New Roman"/>
          <w:sz w:val="24"/>
          <w:szCs w:val="24"/>
          <w:lang w:eastAsia="tr-TR"/>
        </w:rPr>
        <w:t xml:space="preserve"> hemşireler araştırmaya </w:t>
      </w:r>
      <w:proofErr w:type="gramStart"/>
      <w:r w:rsidRPr="00807BDC">
        <w:rPr>
          <w:rFonts w:ascii="Times New Roman" w:eastAsia="Times New Roman" w:hAnsi="Times New Roman"/>
          <w:sz w:val="24"/>
          <w:szCs w:val="24"/>
          <w:lang w:eastAsia="tr-TR"/>
        </w:rPr>
        <w:t>dahil</w:t>
      </w:r>
      <w:proofErr w:type="gramEnd"/>
      <w:r w:rsidRPr="00807BDC">
        <w:rPr>
          <w:rFonts w:ascii="Times New Roman" w:eastAsia="Times New Roman" w:hAnsi="Times New Roman"/>
          <w:sz w:val="24"/>
          <w:szCs w:val="24"/>
          <w:lang w:eastAsia="tr-TR"/>
        </w:rPr>
        <w:t xml:space="preserve"> edilmiştir. </w:t>
      </w:r>
    </w:p>
    <w:p w:rsidR="00632874" w:rsidRDefault="00632874"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632874" w:rsidRDefault="00632874"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4E603F" w:rsidRPr="00807BDC" w:rsidRDefault="005A74C1" w:rsidP="00632874">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3.8</w:t>
      </w:r>
      <w:r w:rsidR="004E603F" w:rsidRPr="00807BDC">
        <w:rPr>
          <w:rFonts w:ascii="Times New Roman" w:eastAsia="Times New Roman" w:hAnsi="Times New Roman"/>
          <w:b/>
          <w:sz w:val="24"/>
          <w:szCs w:val="24"/>
          <w:lang w:eastAsia="tr-TR"/>
        </w:rPr>
        <w:t>. Araştırmadan Dışlanma Kriterleri</w:t>
      </w:r>
    </w:p>
    <w:p w:rsidR="00632874" w:rsidRDefault="00632874"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537985" w:rsidRPr="00807BDC" w:rsidRDefault="00537985" w:rsidP="00807BDC">
      <w:pPr>
        <w:autoSpaceDE w:val="0"/>
        <w:autoSpaceDN w:val="0"/>
        <w:adjustRightInd w:val="0"/>
        <w:spacing w:before="240" w:after="240" w:line="360" w:lineRule="auto"/>
        <w:ind w:firstLine="709"/>
        <w:jc w:val="both"/>
        <w:rPr>
          <w:rFonts w:ascii="Times New Roman" w:eastAsia="Times New Roman" w:hAnsi="Times New Roman"/>
          <w:sz w:val="24"/>
          <w:szCs w:val="24"/>
          <w:lang w:eastAsia="tr-TR"/>
        </w:rPr>
      </w:pPr>
      <w:r w:rsidRPr="00807BDC">
        <w:rPr>
          <w:rFonts w:ascii="Times New Roman" w:eastAsia="Times New Roman" w:hAnsi="Times New Roman"/>
          <w:sz w:val="24"/>
          <w:szCs w:val="24"/>
          <w:lang w:eastAsia="tr-TR"/>
        </w:rPr>
        <w:t>Araştırmaya katılmayı kabul etmeyen</w:t>
      </w:r>
      <w:r w:rsidR="00BE4430" w:rsidRPr="00807BDC">
        <w:rPr>
          <w:rFonts w:ascii="Times New Roman" w:eastAsia="Times New Roman" w:hAnsi="Times New Roman"/>
          <w:sz w:val="24"/>
          <w:szCs w:val="24"/>
          <w:lang w:eastAsia="tr-TR"/>
        </w:rPr>
        <w:t xml:space="preserve"> ve aktif olarak hasta bakımından sorumlu olmayan</w:t>
      </w:r>
      <w:r w:rsidR="0088036E">
        <w:rPr>
          <w:rFonts w:ascii="Times New Roman" w:eastAsia="Times New Roman" w:hAnsi="Times New Roman"/>
          <w:sz w:val="24"/>
          <w:szCs w:val="24"/>
          <w:lang w:eastAsia="tr-TR"/>
        </w:rPr>
        <w:t xml:space="preserve"> </w:t>
      </w:r>
      <w:r w:rsidRPr="00807BDC">
        <w:rPr>
          <w:rFonts w:ascii="Times New Roman" w:eastAsia="Times New Roman" w:hAnsi="Times New Roman"/>
          <w:sz w:val="24"/>
          <w:szCs w:val="24"/>
          <w:lang w:eastAsia="tr-TR"/>
        </w:rPr>
        <w:t>hemşireler</w:t>
      </w:r>
      <w:r w:rsidR="0088036E">
        <w:rPr>
          <w:rFonts w:ascii="Times New Roman" w:eastAsia="Times New Roman" w:hAnsi="Times New Roman"/>
          <w:sz w:val="24"/>
          <w:szCs w:val="24"/>
          <w:lang w:eastAsia="tr-TR"/>
        </w:rPr>
        <w:t xml:space="preserve"> (Örneğin; poliklinik hemşiresi,</w:t>
      </w:r>
      <w:r w:rsidR="001A4735">
        <w:rPr>
          <w:rFonts w:ascii="Times New Roman" w:eastAsia="Times New Roman" w:hAnsi="Times New Roman"/>
          <w:sz w:val="24"/>
          <w:szCs w:val="24"/>
          <w:lang w:eastAsia="tr-TR"/>
        </w:rPr>
        <w:t xml:space="preserve"> ameliyathane, kan alma,</w:t>
      </w:r>
      <w:r w:rsidR="0088036E">
        <w:rPr>
          <w:rFonts w:ascii="Times New Roman" w:eastAsia="Times New Roman" w:hAnsi="Times New Roman"/>
          <w:sz w:val="24"/>
          <w:szCs w:val="24"/>
          <w:lang w:eastAsia="tr-TR"/>
        </w:rPr>
        <w:t xml:space="preserve"> hastane idari birimler</w:t>
      </w:r>
      <w:r w:rsidR="00E469E2">
        <w:rPr>
          <w:rFonts w:ascii="Times New Roman" w:eastAsia="Times New Roman" w:hAnsi="Times New Roman"/>
          <w:sz w:val="24"/>
          <w:szCs w:val="24"/>
          <w:lang w:eastAsia="tr-TR"/>
        </w:rPr>
        <w:t>in</w:t>
      </w:r>
      <w:r w:rsidR="0088036E">
        <w:rPr>
          <w:rFonts w:ascii="Times New Roman" w:eastAsia="Times New Roman" w:hAnsi="Times New Roman"/>
          <w:sz w:val="24"/>
          <w:szCs w:val="24"/>
          <w:lang w:eastAsia="tr-TR"/>
        </w:rPr>
        <w:t>de çalışan hemşireler)</w:t>
      </w:r>
      <w:r w:rsidRPr="00807BDC">
        <w:rPr>
          <w:rFonts w:ascii="Times New Roman" w:eastAsia="Times New Roman" w:hAnsi="Times New Roman"/>
          <w:sz w:val="24"/>
          <w:szCs w:val="24"/>
          <w:lang w:eastAsia="tr-TR"/>
        </w:rPr>
        <w:t xml:space="preserve"> araştırmaya </w:t>
      </w:r>
      <w:proofErr w:type="gramStart"/>
      <w:r w:rsidRPr="00807BDC">
        <w:rPr>
          <w:rFonts w:ascii="Times New Roman" w:eastAsia="Times New Roman" w:hAnsi="Times New Roman"/>
          <w:sz w:val="24"/>
          <w:szCs w:val="24"/>
          <w:lang w:eastAsia="tr-TR"/>
        </w:rPr>
        <w:t>dahil</w:t>
      </w:r>
      <w:proofErr w:type="gramEnd"/>
      <w:r w:rsidRPr="00807BDC">
        <w:rPr>
          <w:rFonts w:ascii="Times New Roman" w:eastAsia="Times New Roman" w:hAnsi="Times New Roman"/>
          <w:sz w:val="24"/>
          <w:szCs w:val="24"/>
          <w:lang w:eastAsia="tr-TR"/>
        </w:rPr>
        <w:t xml:space="preserve"> edilmemiştir. </w:t>
      </w:r>
    </w:p>
    <w:p w:rsidR="00632874" w:rsidRDefault="00632874"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632874" w:rsidRDefault="00632874"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46279B" w:rsidRPr="00807BDC" w:rsidRDefault="005A74C1" w:rsidP="00632874">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3.9</w:t>
      </w:r>
      <w:r w:rsidR="004E603F" w:rsidRPr="00807BDC">
        <w:rPr>
          <w:rFonts w:ascii="Times New Roman" w:eastAsia="Times New Roman" w:hAnsi="Times New Roman"/>
          <w:b/>
          <w:sz w:val="24"/>
          <w:szCs w:val="24"/>
          <w:lang w:eastAsia="tr-TR"/>
        </w:rPr>
        <w:t>. Verilerin Toplanması</w:t>
      </w:r>
    </w:p>
    <w:p w:rsidR="00632874" w:rsidRDefault="00632874"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632874" w:rsidRDefault="00632874" w:rsidP="00632874">
      <w:pPr>
        <w:autoSpaceDE w:val="0"/>
        <w:autoSpaceDN w:val="0"/>
        <w:adjustRightInd w:val="0"/>
        <w:spacing w:after="0" w:line="240" w:lineRule="auto"/>
        <w:jc w:val="both"/>
        <w:rPr>
          <w:rFonts w:ascii="Times New Roman" w:eastAsia="Times New Roman" w:hAnsi="Times New Roman"/>
          <w:b/>
          <w:sz w:val="24"/>
          <w:szCs w:val="24"/>
          <w:lang w:eastAsia="tr-TR"/>
        </w:rPr>
      </w:pPr>
    </w:p>
    <w:p w:rsidR="004E603F" w:rsidRPr="00807BDC" w:rsidRDefault="005A74C1" w:rsidP="00632874">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3.9</w:t>
      </w:r>
      <w:r w:rsidR="004E603F" w:rsidRPr="00807BDC">
        <w:rPr>
          <w:rFonts w:ascii="Times New Roman" w:eastAsia="Times New Roman" w:hAnsi="Times New Roman"/>
          <w:b/>
          <w:sz w:val="24"/>
          <w:szCs w:val="24"/>
          <w:lang w:eastAsia="tr-TR"/>
        </w:rPr>
        <w:t>.1. Veri Toplama Araçları</w:t>
      </w:r>
    </w:p>
    <w:p w:rsidR="00632874" w:rsidRDefault="00632874" w:rsidP="00632874">
      <w:pPr>
        <w:autoSpaceDE w:val="0"/>
        <w:autoSpaceDN w:val="0"/>
        <w:adjustRightInd w:val="0"/>
        <w:spacing w:after="0" w:line="240" w:lineRule="auto"/>
        <w:jc w:val="both"/>
        <w:rPr>
          <w:rFonts w:ascii="Times New Roman" w:eastAsia="Times New Roman" w:hAnsi="Times New Roman"/>
          <w:sz w:val="24"/>
          <w:szCs w:val="24"/>
          <w:lang w:eastAsia="tr-TR"/>
        </w:rPr>
      </w:pPr>
    </w:p>
    <w:p w:rsidR="0046279B" w:rsidRPr="00807BDC" w:rsidRDefault="0046279B" w:rsidP="00807BDC">
      <w:pPr>
        <w:autoSpaceDE w:val="0"/>
        <w:autoSpaceDN w:val="0"/>
        <w:adjustRightInd w:val="0"/>
        <w:spacing w:before="240" w:after="240" w:line="360" w:lineRule="auto"/>
        <w:ind w:firstLine="709"/>
        <w:jc w:val="both"/>
        <w:rPr>
          <w:rFonts w:ascii="Times New Roman" w:eastAsia="Times New Roman" w:hAnsi="Times New Roman"/>
          <w:sz w:val="24"/>
          <w:szCs w:val="24"/>
          <w:lang w:eastAsia="tr-TR"/>
        </w:rPr>
      </w:pPr>
      <w:r w:rsidRPr="00807BDC">
        <w:rPr>
          <w:rFonts w:ascii="Times New Roman" w:eastAsia="Times New Roman" w:hAnsi="Times New Roman"/>
          <w:sz w:val="24"/>
          <w:szCs w:val="24"/>
          <w:lang w:eastAsia="tr-TR"/>
        </w:rPr>
        <w:t xml:space="preserve">Verilerin toplanmasında araştırmacılar tarafından </w:t>
      </w:r>
      <w:proofErr w:type="gramStart"/>
      <w:r w:rsidRPr="00807BDC">
        <w:rPr>
          <w:rFonts w:ascii="Times New Roman" w:eastAsia="Times New Roman" w:hAnsi="Times New Roman"/>
          <w:sz w:val="24"/>
          <w:szCs w:val="24"/>
          <w:lang w:eastAsia="tr-TR"/>
        </w:rPr>
        <w:t>literatür</w:t>
      </w:r>
      <w:proofErr w:type="gramEnd"/>
      <w:r w:rsidRPr="00807BDC">
        <w:rPr>
          <w:rFonts w:ascii="Times New Roman" w:eastAsia="Times New Roman" w:hAnsi="Times New Roman"/>
          <w:sz w:val="24"/>
          <w:szCs w:val="24"/>
          <w:lang w:eastAsia="tr-TR"/>
        </w:rPr>
        <w:t xml:space="preserve"> doğrultusunda hazırlanan anket formu kullanılmıştır</w:t>
      </w:r>
      <w:r w:rsidR="00B94388">
        <w:rPr>
          <w:rFonts w:ascii="Times New Roman" w:eastAsia="Times New Roman" w:hAnsi="Times New Roman"/>
          <w:sz w:val="24"/>
          <w:szCs w:val="24"/>
          <w:lang w:eastAsia="tr-TR"/>
        </w:rPr>
        <w:t xml:space="preserve"> (EK 1)</w:t>
      </w:r>
      <w:r w:rsidRPr="00807BDC">
        <w:rPr>
          <w:rFonts w:ascii="Times New Roman" w:eastAsia="Times New Roman" w:hAnsi="Times New Roman"/>
          <w:sz w:val="24"/>
          <w:szCs w:val="24"/>
          <w:lang w:eastAsia="tr-TR"/>
        </w:rPr>
        <w:t xml:space="preserve">. Oluşturulan anket formu doktora eğitimini tamamlamış, en az 15 yıllık deneyime sahip ve tıbbi hatalar konusunda uzman 10 kişinin görüşüne sunulmuştur. Uzman görüşüne göre ankette gerekli düzenlemeler yapılmış ve 10 kişilik bir hemşire grubuna anketin ön uygulaması yapılmıştır. Ön uygulamada hemşirelerin verdiği geribildirimler ışığında anket son halini almıştır. </w:t>
      </w:r>
    </w:p>
    <w:p w:rsidR="00284ACB" w:rsidRDefault="00284ACB" w:rsidP="00807BDC">
      <w:pPr>
        <w:pStyle w:val="Paragrafmetin"/>
        <w:spacing w:before="240"/>
        <w:rPr>
          <w:szCs w:val="24"/>
        </w:rPr>
      </w:pPr>
      <w:r w:rsidRPr="00807BDC">
        <w:rPr>
          <w:szCs w:val="24"/>
        </w:rPr>
        <w:lastRenderedPageBreak/>
        <w:t>Tıbbi hataları rapor etmeme nedenleri 21 önermeden oluşmaktadır. Hemşireler tıbbi hataları rapor etmeme nedenleri</w:t>
      </w:r>
      <w:r w:rsidR="0052312B">
        <w:rPr>
          <w:szCs w:val="24"/>
        </w:rPr>
        <w:t xml:space="preserve"> ile ilgili her önermeye “hayır</w:t>
      </w:r>
      <w:r w:rsidRPr="00807BDC">
        <w:rPr>
          <w:szCs w:val="24"/>
        </w:rPr>
        <w:t xml:space="preserve">” veya “evet” olarak yanıt vermektedir. </w:t>
      </w:r>
    </w:p>
    <w:p w:rsidR="00A92326" w:rsidRDefault="00A92326" w:rsidP="00807BDC">
      <w:pPr>
        <w:pStyle w:val="Paragrafmetin"/>
        <w:spacing w:before="240"/>
        <w:rPr>
          <w:rFonts w:eastAsia="Times New Roman"/>
          <w:color w:val="000000"/>
          <w:szCs w:val="24"/>
          <w:lang w:eastAsia="tr-TR"/>
        </w:rPr>
      </w:pPr>
    </w:p>
    <w:p w:rsidR="004E603F" w:rsidRPr="00807BDC" w:rsidRDefault="005A74C1" w:rsidP="00632874">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3.10</w:t>
      </w:r>
      <w:r w:rsidR="004E603F" w:rsidRPr="00807BDC">
        <w:rPr>
          <w:rFonts w:ascii="Times New Roman" w:eastAsia="Times New Roman" w:hAnsi="Times New Roman"/>
          <w:b/>
          <w:sz w:val="24"/>
          <w:szCs w:val="24"/>
          <w:lang w:eastAsia="tr-TR"/>
        </w:rPr>
        <w:t>. Verilerin Değerlendirilmesi</w:t>
      </w:r>
    </w:p>
    <w:p w:rsidR="00632874" w:rsidRDefault="00632874" w:rsidP="00632874">
      <w:pPr>
        <w:pStyle w:val="Paragrafmetin"/>
        <w:spacing w:before="0" w:after="0" w:line="240" w:lineRule="auto"/>
        <w:ind w:firstLine="0"/>
        <w:rPr>
          <w:szCs w:val="24"/>
        </w:rPr>
      </w:pPr>
    </w:p>
    <w:p w:rsidR="007F50CA" w:rsidRPr="00807BDC" w:rsidRDefault="007F50CA" w:rsidP="00807BDC">
      <w:pPr>
        <w:pStyle w:val="Paragrafmetin"/>
        <w:spacing w:before="240"/>
        <w:rPr>
          <w:szCs w:val="24"/>
        </w:rPr>
      </w:pPr>
      <w:r w:rsidRPr="00807BDC">
        <w:rPr>
          <w:szCs w:val="24"/>
        </w:rPr>
        <w:t xml:space="preserve">Araştırmada elde edilen veriler SPSS (Statistical Package for Social Sciences) for Windows </w:t>
      </w:r>
      <w:proofErr w:type="gramStart"/>
      <w:r w:rsidRPr="00807BDC">
        <w:rPr>
          <w:szCs w:val="24"/>
        </w:rPr>
        <w:t>22.0</w:t>
      </w:r>
      <w:proofErr w:type="gramEnd"/>
      <w:r w:rsidRPr="00807BDC">
        <w:rPr>
          <w:szCs w:val="24"/>
        </w:rPr>
        <w:t xml:space="preserve"> programı kullanılarak analiz edilmiştir. Verilerin değerlendirilmesinde tanımlayıcı istatistiksel yöntemleri olarak sayı, yüzde, ortalama, standart sapma kullanılmıştır. Gruplu değişkenler arasındaki ilişki ki-kare analizi ile test edilmiştir.</w:t>
      </w:r>
    </w:p>
    <w:p w:rsidR="007F50CA" w:rsidRPr="00807BDC" w:rsidRDefault="007F50CA" w:rsidP="00807BDC">
      <w:pPr>
        <w:autoSpaceDE w:val="0"/>
        <w:autoSpaceDN w:val="0"/>
        <w:adjustRightInd w:val="0"/>
        <w:spacing w:before="240" w:after="240" w:line="360" w:lineRule="auto"/>
        <w:ind w:firstLine="709"/>
        <w:jc w:val="both"/>
        <w:rPr>
          <w:rFonts w:ascii="Times New Roman" w:hAnsi="Times New Roman"/>
          <w:sz w:val="24"/>
          <w:szCs w:val="24"/>
        </w:rPr>
      </w:pPr>
      <w:r w:rsidRPr="00807BDC">
        <w:rPr>
          <w:rFonts w:ascii="Times New Roman" w:hAnsi="Times New Roman"/>
          <w:sz w:val="24"/>
          <w:szCs w:val="24"/>
        </w:rPr>
        <w:t xml:space="preserve">Elde edilen bulgular %95 güven </w:t>
      </w:r>
      <w:proofErr w:type="gramStart"/>
      <w:r w:rsidRPr="00807BDC">
        <w:rPr>
          <w:rFonts w:ascii="Times New Roman" w:hAnsi="Times New Roman"/>
          <w:sz w:val="24"/>
          <w:szCs w:val="24"/>
        </w:rPr>
        <w:t>aralığında</w:t>
      </w:r>
      <w:proofErr w:type="gramEnd"/>
      <w:r w:rsidRPr="00807BDC">
        <w:rPr>
          <w:rFonts w:ascii="Times New Roman" w:hAnsi="Times New Roman"/>
          <w:sz w:val="24"/>
          <w:szCs w:val="24"/>
        </w:rPr>
        <w:t>, %5 anlamlılık düzeyinde değerlendirilmiştir.</w:t>
      </w:r>
    </w:p>
    <w:p w:rsidR="00377DE0" w:rsidRDefault="00377DE0" w:rsidP="00377DE0">
      <w:pPr>
        <w:autoSpaceDE w:val="0"/>
        <w:autoSpaceDN w:val="0"/>
        <w:adjustRightInd w:val="0"/>
        <w:spacing w:after="0" w:line="240" w:lineRule="auto"/>
        <w:jc w:val="both"/>
        <w:rPr>
          <w:rFonts w:ascii="Times New Roman" w:eastAsia="Times New Roman" w:hAnsi="Times New Roman"/>
          <w:b/>
          <w:sz w:val="24"/>
          <w:szCs w:val="24"/>
          <w:lang w:eastAsia="tr-TR"/>
        </w:rPr>
      </w:pPr>
    </w:p>
    <w:p w:rsidR="00377DE0" w:rsidRDefault="00377DE0" w:rsidP="00377DE0">
      <w:pPr>
        <w:autoSpaceDE w:val="0"/>
        <w:autoSpaceDN w:val="0"/>
        <w:adjustRightInd w:val="0"/>
        <w:spacing w:after="0" w:line="240" w:lineRule="auto"/>
        <w:jc w:val="both"/>
        <w:rPr>
          <w:rFonts w:ascii="Times New Roman" w:eastAsia="Times New Roman" w:hAnsi="Times New Roman"/>
          <w:b/>
          <w:sz w:val="24"/>
          <w:szCs w:val="24"/>
          <w:lang w:eastAsia="tr-TR"/>
        </w:rPr>
      </w:pPr>
    </w:p>
    <w:p w:rsidR="004E603F" w:rsidRPr="00807BDC" w:rsidRDefault="005A74C1" w:rsidP="00377DE0">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3.11</w:t>
      </w:r>
      <w:r w:rsidR="004E603F" w:rsidRPr="00807BDC">
        <w:rPr>
          <w:rFonts w:ascii="Times New Roman" w:eastAsia="Times New Roman" w:hAnsi="Times New Roman"/>
          <w:b/>
          <w:sz w:val="24"/>
          <w:szCs w:val="24"/>
          <w:lang w:eastAsia="tr-TR"/>
        </w:rPr>
        <w:t>. Değişkenler</w:t>
      </w:r>
    </w:p>
    <w:p w:rsidR="00377DE0" w:rsidRDefault="00377DE0" w:rsidP="00377DE0">
      <w:pPr>
        <w:autoSpaceDE w:val="0"/>
        <w:autoSpaceDN w:val="0"/>
        <w:adjustRightInd w:val="0"/>
        <w:spacing w:after="0" w:line="240" w:lineRule="auto"/>
        <w:jc w:val="both"/>
        <w:rPr>
          <w:rFonts w:ascii="Times New Roman" w:eastAsia="Times New Roman" w:hAnsi="Times New Roman"/>
          <w:sz w:val="24"/>
          <w:szCs w:val="24"/>
          <w:lang w:eastAsia="tr-TR"/>
        </w:rPr>
      </w:pPr>
    </w:p>
    <w:p w:rsidR="003B3116" w:rsidRPr="00807BDC" w:rsidRDefault="003B3116" w:rsidP="00807BDC">
      <w:pPr>
        <w:autoSpaceDE w:val="0"/>
        <w:autoSpaceDN w:val="0"/>
        <w:adjustRightInd w:val="0"/>
        <w:spacing w:before="240" w:after="240" w:line="360" w:lineRule="auto"/>
        <w:ind w:firstLine="709"/>
        <w:jc w:val="both"/>
        <w:rPr>
          <w:rFonts w:ascii="Times New Roman" w:eastAsia="Times New Roman" w:hAnsi="Times New Roman"/>
          <w:sz w:val="24"/>
          <w:szCs w:val="24"/>
          <w:lang w:eastAsia="tr-TR"/>
        </w:rPr>
      </w:pPr>
      <w:r w:rsidRPr="00807BDC">
        <w:rPr>
          <w:rFonts w:ascii="Times New Roman" w:eastAsia="Times New Roman" w:hAnsi="Times New Roman"/>
          <w:sz w:val="24"/>
          <w:szCs w:val="24"/>
          <w:lang w:eastAsia="tr-TR"/>
        </w:rPr>
        <w:t xml:space="preserve">Araştırmanın bağımlı değişkenleri tıbbi hataları rapor etmeme nedenleridir. Yaş, cinsiyet, eğitim durumu, çalışma yılı, çalışma pozisyonu, haftalık çalışma saati, bir vardiyada çalıştığı saat, bir çalışma vardiyasında bakım verdiği ortalama hasta sayısı vb. değişkenler ise araştırmanın bağımsız değişkenleridir. </w:t>
      </w:r>
    </w:p>
    <w:p w:rsidR="00377DE0" w:rsidRDefault="00377DE0" w:rsidP="00377DE0">
      <w:pPr>
        <w:autoSpaceDE w:val="0"/>
        <w:autoSpaceDN w:val="0"/>
        <w:adjustRightInd w:val="0"/>
        <w:spacing w:after="0" w:line="240" w:lineRule="auto"/>
        <w:jc w:val="both"/>
        <w:rPr>
          <w:rFonts w:ascii="Times New Roman" w:eastAsia="Times New Roman" w:hAnsi="Times New Roman"/>
          <w:b/>
          <w:sz w:val="24"/>
          <w:szCs w:val="24"/>
          <w:lang w:eastAsia="tr-TR"/>
        </w:rPr>
      </w:pPr>
    </w:p>
    <w:p w:rsidR="00377DE0" w:rsidRDefault="00377DE0" w:rsidP="00377DE0">
      <w:pPr>
        <w:autoSpaceDE w:val="0"/>
        <w:autoSpaceDN w:val="0"/>
        <w:adjustRightInd w:val="0"/>
        <w:spacing w:after="0" w:line="240" w:lineRule="auto"/>
        <w:jc w:val="both"/>
        <w:rPr>
          <w:rFonts w:ascii="Times New Roman" w:eastAsia="Times New Roman" w:hAnsi="Times New Roman"/>
          <w:b/>
          <w:sz w:val="24"/>
          <w:szCs w:val="24"/>
          <w:lang w:eastAsia="tr-TR"/>
        </w:rPr>
      </w:pPr>
    </w:p>
    <w:p w:rsidR="003B3116" w:rsidRPr="00807BDC" w:rsidRDefault="005A74C1" w:rsidP="00377DE0">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3.12</w:t>
      </w:r>
      <w:r w:rsidR="004E603F" w:rsidRPr="00807BDC">
        <w:rPr>
          <w:rFonts w:ascii="Times New Roman" w:eastAsia="Times New Roman" w:hAnsi="Times New Roman"/>
          <w:b/>
          <w:sz w:val="24"/>
          <w:szCs w:val="24"/>
          <w:lang w:eastAsia="tr-TR"/>
        </w:rPr>
        <w:t xml:space="preserve">. </w:t>
      </w:r>
      <w:r w:rsidR="003B3116" w:rsidRPr="00807BDC">
        <w:rPr>
          <w:rFonts w:ascii="Times New Roman" w:eastAsia="Times New Roman" w:hAnsi="Times New Roman"/>
          <w:b/>
          <w:sz w:val="24"/>
          <w:szCs w:val="24"/>
          <w:lang w:eastAsia="tr-TR"/>
        </w:rPr>
        <w:t>Araştırmanın Sınırlılıkları</w:t>
      </w:r>
    </w:p>
    <w:p w:rsidR="00377DE0" w:rsidRDefault="00377DE0" w:rsidP="00377DE0">
      <w:pPr>
        <w:autoSpaceDE w:val="0"/>
        <w:autoSpaceDN w:val="0"/>
        <w:adjustRightInd w:val="0"/>
        <w:spacing w:after="0" w:line="240" w:lineRule="auto"/>
        <w:jc w:val="both"/>
        <w:rPr>
          <w:rFonts w:ascii="Times New Roman" w:eastAsia="Times New Roman" w:hAnsi="Times New Roman"/>
          <w:sz w:val="24"/>
          <w:szCs w:val="24"/>
          <w:lang w:eastAsia="tr-TR"/>
        </w:rPr>
      </w:pPr>
    </w:p>
    <w:p w:rsidR="003B3116" w:rsidRPr="00807BDC" w:rsidRDefault="003B3116" w:rsidP="00807BDC">
      <w:pPr>
        <w:autoSpaceDE w:val="0"/>
        <w:autoSpaceDN w:val="0"/>
        <w:adjustRightInd w:val="0"/>
        <w:spacing w:before="240" w:after="240" w:line="360" w:lineRule="auto"/>
        <w:ind w:firstLine="709"/>
        <w:jc w:val="both"/>
        <w:rPr>
          <w:rFonts w:ascii="Times New Roman" w:eastAsia="Times New Roman" w:hAnsi="Times New Roman"/>
          <w:sz w:val="24"/>
          <w:szCs w:val="24"/>
          <w:lang w:eastAsia="tr-TR"/>
        </w:rPr>
      </w:pPr>
      <w:r w:rsidRPr="00807BDC">
        <w:rPr>
          <w:rFonts w:ascii="Times New Roman" w:eastAsia="Times New Roman" w:hAnsi="Times New Roman"/>
          <w:sz w:val="24"/>
          <w:szCs w:val="24"/>
          <w:lang w:eastAsia="tr-TR"/>
        </w:rPr>
        <w:t>Araştırmanın</w:t>
      </w:r>
      <w:r w:rsidR="00196CA1" w:rsidRPr="00807BDC">
        <w:rPr>
          <w:rFonts w:ascii="Times New Roman" w:eastAsia="Times New Roman" w:hAnsi="Times New Roman"/>
          <w:sz w:val="24"/>
          <w:szCs w:val="24"/>
          <w:lang w:eastAsia="tr-TR"/>
        </w:rPr>
        <w:t xml:space="preserve"> sadece tek merkezde yapılması bu araştır</w:t>
      </w:r>
      <w:r w:rsidR="0088036E">
        <w:rPr>
          <w:rFonts w:ascii="Times New Roman" w:eastAsia="Times New Roman" w:hAnsi="Times New Roman"/>
          <w:sz w:val="24"/>
          <w:szCs w:val="24"/>
          <w:lang w:eastAsia="tr-TR"/>
        </w:rPr>
        <w:t>manın sınırlılığ</w:t>
      </w:r>
      <w:r w:rsidR="00196CA1" w:rsidRPr="00807BDC">
        <w:rPr>
          <w:rFonts w:ascii="Times New Roman" w:eastAsia="Times New Roman" w:hAnsi="Times New Roman"/>
          <w:sz w:val="24"/>
          <w:szCs w:val="24"/>
          <w:lang w:eastAsia="tr-TR"/>
        </w:rPr>
        <w:t>ını oluşturmuştur.</w:t>
      </w:r>
    </w:p>
    <w:p w:rsidR="00377DE0" w:rsidRDefault="00377DE0" w:rsidP="00377DE0">
      <w:pPr>
        <w:autoSpaceDE w:val="0"/>
        <w:autoSpaceDN w:val="0"/>
        <w:adjustRightInd w:val="0"/>
        <w:spacing w:after="0" w:line="240" w:lineRule="auto"/>
        <w:jc w:val="both"/>
        <w:rPr>
          <w:rFonts w:ascii="Times New Roman" w:eastAsia="Times New Roman" w:hAnsi="Times New Roman"/>
          <w:b/>
          <w:sz w:val="24"/>
          <w:szCs w:val="24"/>
          <w:lang w:eastAsia="tr-TR"/>
        </w:rPr>
      </w:pPr>
    </w:p>
    <w:p w:rsidR="005A74C1" w:rsidRDefault="005A74C1" w:rsidP="00377DE0">
      <w:pPr>
        <w:autoSpaceDE w:val="0"/>
        <w:autoSpaceDN w:val="0"/>
        <w:adjustRightInd w:val="0"/>
        <w:spacing w:after="0" w:line="240" w:lineRule="auto"/>
        <w:jc w:val="both"/>
        <w:rPr>
          <w:rFonts w:ascii="Times New Roman" w:eastAsia="Times New Roman" w:hAnsi="Times New Roman"/>
          <w:b/>
          <w:sz w:val="24"/>
          <w:szCs w:val="24"/>
          <w:lang w:eastAsia="tr-TR"/>
        </w:rPr>
      </w:pPr>
    </w:p>
    <w:p w:rsidR="005A74C1" w:rsidRDefault="005A74C1" w:rsidP="00377DE0">
      <w:pPr>
        <w:autoSpaceDE w:val="0"/>
        <w:autoSpaceDN w:val="0"/>
        <w:adjustRightInd w:val="0"/>
        <w:spacing w:after="0" w:line="240" w:lineRule="auto"/>
        <w:jc w:val="both"/>
        <w:rPr>
          <w:rFonts w:ascii="Times New Roman" w:eastAsia="Times New Roman" w:hAnsi="Times New Roman"/>
          <w:b/>
          <w:sz w:val="24"/>
          <w:szCs w:val="24"/>
          <w:lang w:eastAsia="tr-TR"/>
        </w:rPr>
      </w:pPr>
    </w:p>
    <w:p w:rsidR="005A74C1" w:rsidRDefault="005A74C1" w:rsidP="00377DE0">
      <w:pPr>
        <w:autoSpaceDE w:val="0"/>
        <w:autoSpaceDN w:val="0"/>
        <w:adjustRightInd w:val="0"/>
        <w:spacing w:after="0" w:line="240" w:lineRule="auto"/>
        <w:jc w:val="both"/>
        <w:rPr>
          <w:rFonts w:ascii="Times New Roman" w:eastAsia="Times New Roman" w:hAnsi="Times New Roman"/>
          <w:b/>
          <w:sz w:val="24"/>
          <w:szCs w:val="24"/>
          <w:lang w:eastAsia="tr-TR"/>
        </w:rPr>
      </w:pPr>
    </w:p>
    <w:p w:rsidR="005A74C1" w:rsidRDefault="005A74C1" w:rsidP="00377DE0">
      <w:pPr>
        <w:autoSpaceDE w:val="0"/>
        <w:autoSpaceDN w:val="0"/>
        <w:adjustRightInd w:val="0"/>
        <w:spacing w:after="0" w:line="240" w:lineRule="auto"/>
        <w:jc w:val="both"/>
        <w:rPr>
          <w:rFonts w:ascii="Times New Roman" w:eastAsia="Times New Roman" w:hAnsi="Times New Roman"/>
          <w:b/>
          <w:sz w:val="24"/>
          <w:szCs w:val="24"/>
          <w:lang w:eastAsia="tr-TR"/>
        </w:rPr>
      </w:pPr>
    </w:p>
    <w:p w:rsidR="005A74C1" w:rsidRDefault="005A74C1" w:rsidP="00377DE0">
      <w:pPr>
        <w:autoSpaceDE w:val="0"/>
        <w:autoSpaceDN w:val="0"/>
        <w:adjustRightInd w:val="0"/>
        <w:spacing w:after="0" w:line="240" w:lineRule="auto"/>
        <w:jc w:val="both"/>
        <w:rPr>
          <w:rFonts w:ascii="Times New Roman" w:eastAsia="Times New Roman" w:hAnsi="Times New Roman"/>
          <w:b/>
          <w:sz w:val="24"/>
          <w:szCs w:val="24"/>
          <w:lang w:eastAsia="tr-TR"/>
        </w:rPr>
      </w:pPr>
    </w:p>
    <w:p w:rsidR="00377DE0" w:rsidRDefault="00377DE0" w:rsidP="00377DE0">
      <w:pPr>
        <w:autoSpaceDE w:val="0"/>
        <w:autoSpaceDN w:val="0"/>
        <w:adjustRightInd w:val="0"/>
        <w:spacing w:after="0" w:line="240" w:lineRule="auto"/>
        <w:jc w:val="both"/>
        <w:rPr>
          <w:rFonts w:ascii="Times New Roman" w:eastAsia="Times New Roman" w:hAnsi="Times New Roman"/>
          <w:b/>
          <w:sz w:val="24"/>
          <w:szCs w:val="24"/>
          <w:lang w:eastAsia="tr-TR"/>
        </w:rPr>
      </w:pPr>
    </w:p>
    <w:p w:rsidR="003B3116" w:rsidRPr="00807BDC" w:rsidRDefault="005A74C1" w:rsidP="00377DE0">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3.13</w:t>
      </w:r>
      <w:r w:rsidR="003B3116" w:rsidRPr="00807BDC">
        <w:rPr>
          <w:rFonts w:ascii="Times New Roman" w:eastAsia="Times New Roman" w:hAnsi="Times New Roman"/>
          <w:b/>
          <w:sz w:val="24"/>
          <w:szCs w:val="24"/>
          <w:lang w:eastAsia="tr-TR"/>
        </w:rPr>
        <w:t>. Araştırmanın Güçlükleri</w:t>
      </w:r>
    </w:p>
    <w:p w:rsidR="00377DE0" w:rsidRDefault="00377DE0" w:rsidP="00377DE0">
      <w:pPr>
        <w:autoSpaceDE w:val="0"/>
        <w:autoSpaceDN w:val="0"/>
        <w:adjustRightInd w:val="0"/>
        <w:spacing w:after="0" w:line="240" w:lineRule="auto"/>
        <w:jc w:val="both"/>
        <w:rPr>
          <w:rFonts w:ascii="Times New Roman" w:eastAsia="Times New Roman" w:hAnsi="Times New Roman"/>
          <w:sz w:val="24"/>
          <w:szCs w:val="24"/>
          <w:lang w:eastAsia="tr-TR"/>
        </w:rPr>
      </w:pPr>
    </w:p>
    <w:p w:rsidR="003B3116" w:rsidRPr="00807BDC" w:rsidRDefault="00196CA1" w:rsidP="00807BDC">
      <w:pPr>
        <w:autoSpaceDE w:val="0"/>
        <w:autoSpaceDN w:val="0"/>
        <w:adjustRightInd w:val="0"/>
        <w:spacing w:before="240" w:after="240" w:line="360" w:lineRule="auto"/>
        <w:ind w:firstLine="709"/>
        <w:jc w:val="both"/>
        <w:rPr>
          <w:rFonts w:ascii="Times New Roman" w:eastAsia="Times New Roman" w:hAnsi="Times New Roman"/>
          <w:sz w:val="24"/>
          <w:szCs w:val="24"/>
          <w:lang w:eastAsia="tr-TR"/>
        </w:rPr>
      </w:pPr>
      <w:r w:rsidRPr="00807BDC">
        <w:rPr>
          <w:rFonts w:ascii="Times New Roman" w:eastAsia="Times New Roman" w:hAnsi="Times New Roman"/>
          <w:sz w:val="24"/>
          <w:szCs w:val="24"/>
          <w:lang w:eastAsia="tr-TR"/>
        </w:rPr>
        <w:t>Araştırmaya katılmayı kabul etseler bile hemşirelerin anketin tamamını doldurmaması, yoğun çalışma saatleri ve zaman kısıtlılığından dolayı anketi doldurma süresinin uzaması bu araştırmanın güçlüklerini oluşturmuştur.</w:t>
      </w:r>
    </w:p>
    <w:p w:rsidR="00377DE0" w:rsidRDefault="00377DE0" w:rsidP="00377DE0">
      <w:pPr>
        <w:autoSpaceDE w:val="0"/>
        <w:autoSpaceDN w:val="0"/>
        <w:adjustRightInd w:val="0"/>
        <w:spacing w:after="0" w:line="240" w:lineRule="auto"/>
        <w:jc w:val="both"/>
        <w:rPr>
          <w:rFonts w:ascii="Times New Roman" w:eastAsia="Times New Roman" w:hAnsi="Times New Roman"/>
          <w:b/>
          <w:sz w:val="24"/>
          <w:szCs w:val="24"/>
          <w:lang w:eastAsia="tr-TR"/>
        </w:rPr>
      </w:pPr>
    </w:p>
    <w:p w:rsidR="00377DE0" w:rsidRDefault="00377DE0" w:rsidP="00377DE0">
      <w:pPr>
        <w:autoSpaceDE w:val="0"/>
        <w:autoSpaceDN w:val="0"/>
        <w:adjustRightInd w:val="0"/>
        <w:spacing w:after="0" w:line="240" w:lineRule="auto"/>
        <w:jc w:val="both"/>
        <w:rPr>
          <w:rFonts w:ascii="Times New Roman" w:eastAsia="Times New Roman" w:hAnsi="Times New Roman"/>
          <w:b/>
          <w:sz w:val="24"/>
          <w:szCs w:val="24"/>
          <w:lang w:eastAsia="tr-TR"/>
        </w:rPr>
      </w:pPr>
    </w:p>
    <w:p w:rsidR="00377DE0" w:rsidRDefault="00377DE0" w:rsidP="00377DE0">
      <w:pPr>
        <w:autoSpaceDE w:val="0"/>
        <w:autoSpaceDN w:val="0"/>
        <w:adjustRightInd w:val="0"/>
        <w:spacing w:after="0" w:line="240" w:lineRule="auto"/>
        <w:jc w:val="both"/>
        <w:rPr>
          <w:rFonts w:ascii="Times New Roman" w:eastAsia="Times New Roman" w:hAnsi="Times New Roman"/>
          <w:b/>
          <w:sz w:val="24"/>
          <w:szCs w:val="24"/>
          <w:lang w:eastAsia="tr-TR"/>
        </w:rPr>
      </w:pPr>
    </w:p>
    <w:p w:rsidR="004E603F" w:rsidRDefault="005A74C1" w:rsidP="00377DE0">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3.14</w:t>
      </w:r>
      <w:r w:rsidR="003B3116" w:rsidRPr="00807BDC">
        <w:rPr>
          <w:rFonts w:ascii="Times New Roman" w:eastAsia="Times New Roman" w:hAnsi="Times New Roman"/>
          <w:b/>
          <w:sz w:val="24"/>
          <w:szCs w:val="24"/>
          <w:lang w:eastAsia="tr-TR"/>
        </w:rPr>
        <w:t xml:space="preserve">. </w:t>
      </w:r>
      <w:r w:rsidR="004E603F" w:rsidRPr="00807BDC">
        <w:rPr>
          <w:rFonts w:ascii="Times New Roman" w:eastAsia="Times New Roman" w:hAnsi="Times New Roman"/>
          <w:b/>
          <w:sz w:val="24"/>
          <w:szCs w:val="24"/>
          <w:lang w:eastAsia="tr-TR"/>
        </w:rPr>
        <w:t>Araştırmanın Etik Yönü</w:t>
      </w:r>
    </w:p>
    <w:p w:rsidR="00377DE0" w:rsidRPr="00807BDC" w:rsidRDefault="00377DE0" w:rsidP="00377DE0">
      <w:pPr>
        <w:autoSpaceDE w:val="0"/>
        <w:autoSpaceDN w:val="0"/>
        <w:adjustRightInd w:val="0"/>
        <w:spacing w:after="0" w:line="240" w:lineRule="auto"/>
        <w:jc w:val="both"/>
        <w:rPr>
          <w:rFonts w:ascii="Times New Roman" w:eastAsia="Times New Roman" w:hAnsi="Times New Roman"/>
          <w:b/>
          <w:sz w:val="24"/>
          <w:szCs w:val="24"/>
          <w:lang w:eastAsia="tr-TR"/>
        </w:rPr>
      </w:pPr>
    </w:p>
    <w:p w:rsidR="00377DE0" w:rsidRDefault="00196CA1" w:rsidP="0025602B">
      <w:pPr>
        <w:autoSpaceDE w:val="0"/>
        <w:autoSpaceDN w:val="0"/>
        <w:adjustRightInd w:val="0"/>
        <w:spacing w:before="240" w:after="240" w:line="360" w:lineRule="auto"/>
        <w:ind w:firstLine="709"/>
        <w:jc w:val="both"/>
        <w:rPr>
          <w:rFonts w:ascii="Times New Roman" w:hAnsi="Times New Roman"/>
          <w:b/>
          <w:sz w:val="24"/>
          <w:szCs w:val="24"/>
          <w:highlight w:val="yellow"/>
        </w:rPr>
      </w:pPr>
      <w:r w:rsidRPr="00807BDC">
        <w:rPr>
          <w:rFonts w:ascii="Times New Roman" w:eastAsia="Times New Roman" w:hAnsi="Times New Roman"/>
          <w:sz w:val="24"/>
          <w:szCs w:val="24"/>
          <w:lang w:eastAsia="tr-TR"/>
        </w:rPr>
        <w:t>Araştırmanın uygulanabilmesi için Adnan Menderes Üniversitesi Tıp Fakültesi Girişimsel Olmayan Klinik Çalışmalar Etik Kurulundan (</w:t>
      </w:r>
      <w:proofErr w:type="gramStart"/>
      <w:r w:rsidR="00CB6BEC" w:rsidRPr="00807BDC">
        <w:rPr>
          <w:rFonts w:ascii="Times New Roman" w:eastAsia="Times New Roman" w:hAnsi="Times New Roman"/>
          <w:sz w:val="24"/>
          <w:szCs w:val="24"/>
          <w:lang w:eastAsia="tr-TR"/>
        </w:rPr>
        <w:t>53043469</w:t>
      </w:r>
      <w:proofErr w:type="gramEnd"/>
      <w:r w:rsidR="00CB6BEC" w:rsidRPr="00807BDC">
        <w:rPr>
          <w:rFonts w:ascii="Times New Roman" w:eastAsia="Times New Roman" w:hAnsi="Times New Roman"/>
          <w:sz w:val="24"/>
          <w:szCs w:val="24"/>
          <w:lang w:eastAsia="tr-TR"/>
        </w:rPr>
        <w:t>-050.04.04</w:t>
      </w:r>
      <w:r w:rsidRPr="00807BDC">
        <w:rPr>
          <w:rFonts w:ascii="Times New Roman" w:eastAsia="Times New Roman" w:hAnsi="Times New Roman"/>
          <w:sz w:val="24"/>
          <w:szCs w:val="24"/>
          <w:lang w:eastAsia="tr-TR"/>
        </w:rPr>
        <w:t>)</w:t>
      </w:r>
      <w:r w:rsidR="00B94388">
        <w:rPr>
          <w:rFonts w:ascii="Times New Roman" w:eastAsia="Times New Roman" w:hAnsi="Times New Roman"/>
          <w:sz w:val="24"/>
          <w:szCs w:val="24"/>
          <w:lang w:eastAsia="tr-TR"/>
        </w:rPr>
        <w:t xml:space="preserve"> (EK 2)</w:t>
      </w:r>
      <w:r w:rsidRPr="00807BDC">
        <w:rPr>
          <w:rFonts w:ascii="Times New Roman" w:eastAsia="Times New Roman" w:hAnsi="Times New Roman"/>
          <w:sz w:val="24"/>
          <w:szCs w:val="24"/>
          <w:lang w:eastAsia="tr-TR"/>
        </w:rPr>
        <w:t xml:space="preserve"> ve Adnan Menderes Üniversitesi Uygulama ve Araştırma Hastanesi Başhekimliği’nden</w:t>
      </w:r>
      <w:r w:rsidR="00B94388">
        <w:rPr>
          <w:rFonts w:ascii="Times New Roman" w:eastAsia="Times New Roman" w:hAnsi="Times New Roman"/>
          <w:sz w:val="24"/>
          <w:szCs w:val="24"/>
          <w:lang w:eastAsia="tr-TR"/>
        </w:rPr>
        <w:t xml:space="preserve"> (EK 3)</w:t>
      </w:r>
      <w:r w:rsidRPr="00807BDC">
        <w:rPr>
          <w:rFonts w:ascii="Times New Roman" w:eastAsia="Times New Roman" w:hAnsi="Times New Roman"/>
          <w:sz w:val="24"/>
          <w:szCs w:val="24"/>
          <w:lang w:eastAsia="tr-TR"/>
        </w:rPr>
        <w:t xml:space="preserve"> (</w:t>
      </w:r>
      <w:r w:rsidR="00CB6BEC" w:rsidRPr="00807BDC">
        <w:rPr>
          <w:rFonts w:ascii="Times New Roman" w:eastAsia="Times New Roman" w:hAnsi="Times New Roman"/>
          <w:sz w:val="24"/>
          <w:szCs w:val="24"/>
          <w:lang w:eastAsia="tr-TR"/>
        </w:rPr>
        <w:t>63364346-605.01</w:t>
      </w:r>
      <w:r w:rsidRPr="00807BDC">
        <w:rPr>
          <w:rFonts w:ascii="Times New Roman" w:eastAsia="Times New Roman" w:hAnsi="Times New Roman"/>
          <w:sz w:val="24"/>
          <w:szCs w:val="24"/>
          <w:lang w:eastAsia="tr-TR"/>
        </w:rPr>
        <w:t xml:space="preserve">) yazılı olarak izin alınmıştır. Araştırmaya katılmayı kabul eden </w:t>
      </w:r>
      <w:r w:rsidR="000B1F45">
        <w:rPr>
          <w:rFonts w:ascii="Times New Roman" w:eastAsia="Times New Roman" w:hAnsi="Times New Roman"/>
          <w:sz w:val="24"/>
          <w:szCs w:val="24"/>
          <w:lang w:eastAsia="tr-TR"/>
        </w:rPr>
        <w:t>hemşirelere araştırmanın yapılma</w:t>
      </w:r>
      <w:r w:rsidRPr="00807BDC">
        <w:rPr>
          <w:rFonts w:ascii="Times New Roman" w:eastAsia="Times New Roman" w:hAnsi="Times New Roman"/>
          <w:sz w:val="24"/>
          <w:szCs w:val="24"/>
          <w:lang w:eastAsia="tr-TR"/>
        </w:rPr>
        <w:t xml:space="preserve"> amacı açıklanarak sözlü onam alınmıştır.</w:t>
      </w:r>
    </w:p>
    <w:p w:rsidR="00377DE0" w:rsidRDefault="00377DE0" w:rsidP="00807BDC">
      <w:pPr>
        <w:spacing w:before="240" w:after="240" w:line="360" w:lineRule="auto"/>
        <w:ind w:firstLine="709"/>
        <w:jc w:val="both"/>
        <w:rPr>
          <w:rFonts w:ascii="Times New Roman" w:hAnsi="Times New Roman"/>
          <w:b/>
          <w:sz w:val="24"/>
          <w:szCs w:val="24"/>
          <w:highlight w:val="yellow"/>
        </w:rPr>
      </w:pPr>
    </w:p>
    <w:p w:rsidR="00A92326" w:rsidRDefault="00A92326" w:rsidP="00807BDC">
      <w:pPr>
        <w:spacing w:before="240" w:after="240" w:line="360" w:lineRule="auto"/>
        <w:ind w:firstLine="709"/>
        <w:jc w:val="both"/>
        <w:rPr>
          <w:rFonts w:ascii="Times New Roman" w:hAnsi="Times New Roman"/>
          <w:b/>
          <w:sz w:val="24"/>
          <w:szCs w:val="24"/>
          <w:highlight w:val="yellow"/>
        </w:rPr>
      </w:pPr>
    </w:p>
    <w:p w:rsidR="00A92326" w:rsidRDefault="00A92326" w:rsidP="00807BDC">
      <w:pPr>
        <w:spacing w:before="240" w:after="240" w:line="360" w:lineRule="auto"/>
        <w:ind w:firstLine="709"/>
        <w:jc w:val="both"/>
        <w:rPr>
          <w:rFonts w:ascii="Times New Roman" w:hAnsi="Times New Roman"/>
          <w:b/>
          <w:sz w:val="24"/>
          <w:szCs w:val="24"/>
          <w:highlight w:val="yellow"/>
        </w:rPr>
      </w:pPr>
    </w:p>
    <w:p w:rsidR="00A92326" w:rsidRDefault="00A92326" w:rsidP="00807BDC">
      <w:pPr>
        <w:spacing w:before="240" w:after="240" w:line="360" w:lineRule="auto"/>
        <w:ind w:firstLine="709"/>
        <w:jc w:val="both"/>
        <w:rPr>
          <w:rFonts w:ascii="Times New Roman" w:hAnsi="Times New Roman"/>
          <w:b/>
          <w:sz w:val="24"/>
          <w:szCs w:val="24"/>
          <w:highlight w:val="yellow"/>
        </w:rPr>
      </w:pPr>
    </w:p>
    <w:p w:rsidR="00A92326" w:rsidRDefault="00A92326" w:rsidP="00807BDC">
      <w:pPr>
        <w:spacing w:before="240" w:after="240" w:line="360" w:lineRule="auto"/>
        <w:ind w:firstLine="709"/>
        <w:jc w:val="both"/>
        <w:rPr>
          <w:rFonts w:ascii="Times New Roman" w:hAnsi="Times New Roman"/>
          <w:b/>
          <w:sz w:val="24"/>
          <w:szCs w:val="24"/>
          <w:highlight w:val="yellow"/>
        </w:rPr>
      </w:pPr>
    </w:p>
    <w:p w:rsidR="00A92326" w:rsidRDefault="00A92326" w:rsidP="00807BDC">
      <w:pPr>
        <w:spacing w:before="240" w:after="240" w:line="360" w:lineRule="auto"/>
        <w:ind w:firstLine="709"/>
        <w:jc w:val="both"/>
        <w:rPr>
          <w:rFonts w:ascii="Times New Roman" w:hAnsi="Times New Roman"/>
          <w:b/>
          <w:sz w:val="24"/>
          <w:szCs w:val="24"/>
          <w:highlight w:val="yellow"/>
        </w:rPr>
      </w:pPr>
    </w:p>
    <w:p w:rsidR="00A92326" w:rsidRDefault="00A92326" w:rsidP="00807BDC">
      <w:pPr>
        <w:spacing w:before="240" w:after="240" w:line="360" w:lineRule="auto"/>
        <w:ind w:firstLine="709"/>
        <w:jc w:val="both"/>
        <w:rPr>
          <w:rFonts w:ascii="Times New Roman" w:hAnsi="Times New Roman"/>
          <w:b/>
          <w:sz w:val="24"/>
          <w:szCs w:val="24"/>
          <w:highlight w:val="yellow"/>
        </w:rPr>
      </w:pPr>
    </w:p>
    <w:p w:rsidR="00A92326" w:rsidRDefault="00A92326" w:rsidP="00807BDC">
      <w:pPr>
        <w:spacing w:before="240" w:after="240" w:line="360" w:lineRule="auto"/>
        <w:ind w:firstLine="709"/>
        <w:jc w:val="both"/>
        <w:rPr>
          <w:rFonts w:ascii="Times New Roman" w:hAnsi="Times New Roman"/>
          <w:b/>
          <w:sz w:val="24"/>
          <w:szCs w:val="24"/>
          <w:highlight w:val="yellow"/>
        </w:rPr>
      </w:pPr>
    </w:p>
    <w:p w:rsidR="00A92326" w:rsidRDefault="00A92326" w:rsidP="00807BDC">
      <w:pPr>
        <w:spacing w:before="240" w:after="240" w:line="360" w:lineRule="auto"/>
        <w:ind w:firstLine="709"/>
        <w:jc w:val="both"/>
        <w:rPr>
          <w:rFonts w:ascii="Times New Roman" w:hAnsi="Times New Roman"/>
          <w:b/>
          <w:sz w:val="24"/>
          <w:szCs w:val="24"/>
          <w:highlight w:val="yellow"/>
        </w:rPr>
      </w:pPr>
    </w:p>
    <w:p w:rsidR="00A92326" w:rsidRDefault="00A92326" w:rsidP="00807BDC">
      <w:pPr>
        <w:spacing w:before="240" w:after="240" w:line="360" w:lineRule="auto"/>
        <w:ind w:firstLine="709"/>
        <w:jc w:val="both"/>
        <w:rPr>
          <w:rFonts w:ascii="Times New Roman" w:hAnsi="Times New Roman"/>
          <w:b/>
          <w:sz w:val="24"/>
          <w:szCs w:val="24"/>
          <w:highlight w:val="yellow"/>
        </w:rPr>
      </w:pPr>
    </w:p>
    <w:p w:rsidR="00A92326" w:rsidRDefault="00A92326" w:rsidP="00807BDC">
      <w:pPr>
        <w:spacing w:before="240" w:after="240" w:line="360" w:lineRule="auto"/>
        <w:ind w:firstLine="709"/>
        <w:jc w:val="both"/>
        <w:rPr>
          <w:rFonts w:ascii="Times New Roman" w:hAnsi="Times New Roman"/>
          <w:b/>
          <w:sz w:val="24"/>
          <w:szCs w:val="24"/>
          <w:highlight w:val="yellow"/>
        </w:rPr>
      </w:pPr>
    </w:p>
    <w:p w:rsidR="00A92326" w:rsidRDefault="00A92326" w:rsidP="00807BDC">
      <w:pPr>
        <w:spacing w:before="240" w:after="240" w:line="360" w:lineRule="auto"/>
        <w:ind w:firstLine="709"/>
        <w:jc w:val="both"/>
        <w:rPr>
          <w:rFonts w:ascii="Times New Roman" w:hAnsi="Times New Roman"/>
          <w:b/>
          <w:sz w:val="24"/>
          <w:szCs w:val="24"/>
          <w:highlight w:val="yellow"/>
        </w:rPr>
      </w:pPr>
    </w:p>
    <w:p w:rsidR="00E3678C" w:rsidRPr="00E3678C" w:rsidRDefault="00E3678C" w:rsidP="00377DE0">
      <w:pPr>
        <w:spacing w:after="0" w:line="240" w:lineRule="auto"/>
        <w:jc w:val="center"/>
        <w:rPr>
          <w:rFonts w:ascii="Times New Roman" w:hAnsi="Times New Roman"/>
          <w:b/>
          <w:sz w:val="28"/>
          <w:szCs w:val="28"/>
        </w:rPr>
      </w:pPr>
      <w:r w:rsidRPr="00AF1E51">
        <w:rPr>
          <w:rFonts w:ascii="Times New Roman" w:hAnsi="Times New Roman"/>
          <w:b/>
          <w:sz w:val="28"/>
          <w:szCs w:val="28"/>
        </w:rPr>
        <w:lastRenderedPageBreak/>
        <w:t>4. BULGULAR</w:t>
      </w:r>
    </w:p>
    <w:p w:rsidR="00377DE0" w:rsidRDefault="00377DE0" w:rsidP="00377DE0">
      <w:pPr>
        <w:spacing w:after="0" w:line="240" w:lineRule="auto"/>
        <w:jc w:val="center"/>
        <w:rPr>
          <w:rFonts w:ascii="Times New Roman" w:hAnsi="Times New Roman"/>
          <w:b/>
          <w:sz w:val="24"/>
        </w:rPr>
      </w:pPr>
    </w:p>
    <w:p w:rsidR="00377DE0" w:rsidRDefault="00377DE0" w:rsidP="00377DE0">
      <w:pPr>
        <w:spacing w:after="0" w:line="240" w:lineRule="auto"/>
        <w:jc w:val="center"/>
        <w:rPr>
          <w:rFonts w:ascii="Times New Roman" w:hAnsi="Times New Roman"/>
          <w:b/>
          <w:sz w:val="24"/>
        </w:rPr>
      </w:pPr>
    </w:p>
    <w:p w:rsidR="00981C64" w:rsidRPr="00377DE0" w:rsidRDefault="00E63E77" w:rsidP="00377DE0">
      <w:pPr>
        <w:rPr>
          <w:rFonts w:ascii="Times New Roman" w:hAnsi="Times New Roman"/>
          <w:b/>
          <w:sz w:val="24"/>
        </w:rPr>
      </w:pPr>
      <w:r w:rsidRPr="00377DE0">
        <w:rPr>
          <w:rFonts w:ascii="Times New Roman" w:hAnsi="Times New Roman"/>
          <w:b/>
          <w:sz w:val="24"/>
        </w:rPr>
        <w:t xml:space="preserve">4.1. </w:t>
      </w:r>
      <w:bookmarkStart w:id="3" w:name="_Toc470688729"/>
      <w:r w:rsidRPr="00377DE0">
        <w:rPr>
          <w:rFonts w:ascii="Times New Roman" w:hAnsi="Times New Roman"/>
          <w:b/>
          <w:sz w:val="24"/>
        </w:rPr>
        <w:t>Hemşirelerin Tanımlayıcı Özelliklerine İlişkin Bulgular</w:t>
      </w:r>
      <w:bookmarkEnd w:id="3"/>
      <w:r w:rsidR="00981C64" w:rsidRPr="00377DE0">
        <w:rPr>
          <w:rFonts w:ascii="Times New Roman" w:hAnsi="Times New Roman"/>
          <w:b/>
          <w:sz w:val="24"/>
        </w:rPr>
        <w:t xml:space="preserve"> </w:t>
      </w:r>
    </w:p>
    <w:p w:rsidR="00B5159A" w:rsidRPr="00CC655D" w:rsidRDefault="00B5159A" w:rsidP="009B0361">
      <w:pPr>
        <w:pStyle w:val="ResimYazs"/>
        <w:spacing w:after="240" w:line="360" w:lineRule="auto"/>
        <w:jc w:val="left"/>
        <w:rPr>
          <w:b w:val="0"/>
          <w:lang w:eastAsia="tr-TR"/>
        </w:rPr>
      </w:pPr>
      <w:r w:rsidRPr="00CC655D">
        <w:rPr>
          <w:rFonts w:cs="Times New Roman"/>
          <w:szCs w:val="24"/>
        </w:rPr>
        <w:t xml:space="preserve">Tablo </w:t>
      </w:r>
      <w:r w:rsidR="00CC655D" w:rsidRPr="00CC655D">
        <w:rPr>
          <w:rFonts w:cs="Times New Roman"/>
          <w:szCs w:val="24"/>
        </w:rPr>
        <w:t>1</w:t>
      </w:r>
      <w:r w:rsidRPr="00CC655D">
        <w:rPr>
          <w:rFonts w:cs="Times New Roman"/>
          <w:szCs w:val="24"/>
        </w:rPr>
        <w:t>.</w:t>
      </w:r>
      <w:r w:rsidRPr="00CC655D">
        <w:rPr>
          <w:rFonts w:cs="Times New Roman"/>
          <w:b w:val="0"/>
          <w:szCs w:val="24"/>
        </w:rPr>
        <w:t xml:space="preserve"> Hemşirelerin</w:t>
      </w:r>
      <w:r w:rsidR="00A97AEE" w:rsidRPr="00CC655D">
        <w:rPr>
          <w:b w:val="0"/>
        </w:rPr>
        <w:t xml:space="preserve"> Tanımlayıcı Özellikleri</w:t>
      </w:r>
    </w:p>
    <w:tbl>
      <w:tblPr>
        <w:tblW w:w="0" w:type="auto"/>
        <w:jc w:val="center"/>
        <w:tblInd w:w="-296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87"/>
        <w:gridCol w:w="1701"/>
        <w:gridCol w:w="1567"/>
      </w:tblGrid>
      <w:tr w:rsidR="00C85981" w:rsidRPr="007259E9" w:rsidTr="00E02FE1">
        <w:trPr>
          <w:trHeight w:val="20"/>
          <w:jc w:val="center"/>
        </w:trPr>
        <w:tc>
          <w:tcPr>
            <w:tcW w:w="5387" w:type="dxa"/>
            <w:tcBorders>
              <w:top w:val="single" w:sz="6" w:space="0" w:color="000000"/>
              <w:left w:val="nil"/>
              <w:bottom w:val="single" w:sz="6" w:space="0" w:color="000000"/>
              <w:right w:val="nil"/>
            </w:tcBorders>
            <w:tcMar>
              <w:top w:w="15" w:type="dxa"/>
              <w:left w:w="30" w:type="dxa"/>
              <w:bottom w:w="15" w:type="dxa"/>
              <w:right w:w="75" w:type="dxa"/>
            </w:tcMar>
            <w:vAlign w:val="center"/>
            <w:hideMark/>
          </w:tcPr>
          <w:p w:rsidR="00C85981" w:rsidRPr="007259E9" w:rsidRDefault="00C85981" w:rsidP="00D97BE7">
            <w:pPr>
              <w:spacing w:after="0" w:line="240" w:lineRule="auto"/>
              <w:rPr>
                <w:rFonts w:ascii="Times New Roman" w:eastAsia="Times New Roman" w:hAnsi="Times New Roman"/>
                <w:b/>
                <w:bCs/>
                <w:lang w:eastAsia="tr-TR"/>
              </w:rPr>
            </w:pPr>
            <w:r w:rsidRPr="007259E9">
              <w:rPr>
                <w:rFonts w:ascii="Times New Roman" w:eastAsia="Times New Roman" w:hAnsi="Times New Roman"/>
                <w:b/>
                <w:bCs/>
                <w:lang w:eastAsia="tr-TR"/>
              </w:rPr>
              <w:t>Tanımlayıcı Özellikler</w:t>
            </w:r>
          </w:p>
        </w:tc>
        <w:tc>
          <w:tcPr>
            <w:tcW w:w="1701" w:type="dxa"/>
            <w:tcBorders>
              <w:top w:val="single" w:sz="6" w:space="0" w:color="000000"/>
              <w:left w:val="nil"/>
              <w:bottom w:val="single" w:sz="6" w:space="0" w:color="000000"/>
              <w:right w:val="nil"/>
            </w:tcBorders>
            <w:tcMar>
              <w:top w:w="15" w:type="dxa"/>
              <w:left w:w="30" w:type="dxa"/>
              <w:bottom w:w="15" w:type="dxa"/>
              <w:right w:w="75" w:type="dxa"/>
            </w:tcMar>
            <w:vAlign w:val="center"/>
            <w:hideMark/>
          </w:tcPr>
          <w:p w:rsidR="00C85981" w:rsidRPr="007259E9" w:rsidRDefault="005F0A11" w:rsidP="00D97BE7">
            <w:pPr>
              <w:spacing w:after="0" w:line="240" w:lineRule="auto"/>
              <w:jc w:val="center"/>
              <w:rPr>
                <w:rFonts w:ascii="Times New Roman" w:eastAsia="Times New Roman" w:hAnsi="Times New Roman"/>
                <w:b/>
                <w:bCs/>
                <w:lang w:eastAsia="tr-TR"/>
              </w:rPr>
            </w:pPr>
            <w:proofErr w:type="gramStart"/>
            <w:r w:rsidRPr="007259E9">
              <w:rPr>
                <w:rFonts w:ascii="Times New Roman" w:eastAsia="Times New Roman" w:hAnsi="Times New Roman"/>
                <w:b/>
                <w:bCs/>
                <w:lang w:eastAsia="tr-TR"/>
              </w:rPr>
              <w:t>n</w:t>
            </w:r>
            <w:proofErr w:type="gramEnd"/>
          </w:p>
        </w:tc>
        <w:tc>
          <w:tcPr>
            <w:tcW w:w="1567" w:type="dxa"/>
            <w:tcBorders>
              <w:top w:val="single" w:sz="6" w:space="0" w:color="000000"/>
              <w:left w:val="nil"/>
              <w:bottom w:val="single" w:sz="6" w:space="0" w:color="000000"/>
              <w:right w:val="nil"/>
            </w:tcBorders>
            <w:tcMar>
              <w:top w:w="15" w:type="dxa"/>
              <w:left w:w="30" w:type="dxa"/>
              <w:bottom w:w="15" w:type="dxa"/>
              <w:right w:w="75" w:type="dxa"/>
            </w:tcMar>
            <w:vAlign w:val="center"/>
            <w:hideMark/>
          </w:tcPr>
          <w:p w:rsidR="00C85981" w:rsidRPr="007259E9" w:rsidRDefault="005F0A11" w:rsidP="00D97BE7">
            <w:pPr>
              <w:spacing w:after="0" w:line="240" w:lineRule="auto"/>
              <w:jc w:val="center"/>
              <w:rPr>
                <w:rFonts w:ascii="Times New Roman" w:eastAsia="Times New Roman" w:hAnsi="Times New Roman"/>
                <w:b/>
                <w:bCs/>
                <w:lang w:eastAsia="tr-TR"/>
              </w:rPr>
            </w:pPr>
            <w:r w:rsidRPr="007259E9">
              <w:rPr>
                <w:rFonts w:ascii="Times New Roman" w:eastAsia="Times New Roman" w:hAnsi="Times New Roman"/>
                <w:b/>
                <w:bCs/>
                <w:lang w:eastAsia="tr-TR"/>
              </w:rPr>
              <w:t>%</w:t>
            </w:r>
          </w:p>
        </w:tc>
      </w:tr>
      <w:tr w:rsidR="00CB696F" w:rsidRPr="007259E9" w:rsidTr="00E02FE1">
        <w:trPr>
          <w:trHeight w:val="20"/>
          <w:jc w:val="center"/>
        </w:trPr>
        <w:tc>
          <w:tcPr>
            <w:tcW w:w="8655" w:type="dxa"/>
            <w:gridSpan w:val="3"/>
            <w:tcBorders>
              <w:top w:val="single" w:sz="6" w:space="0" w:color="000000"/>
              <w:left w:val="nil"/>
              <w:bottom w:val="single" w:sz="4" w:space="0" w:color="auto"/>
              <w:right w:val="nil"/>
            </w:tcBorders>
            <w:tcMar>
              <w:top w:w="15" w:type="dxa"/>
              <w:left w:w="30" w:type="dxa"/>
              <w:bottom w:w="15" w:type="dxa"/>
              <w:right w:w="75" w:type="dxa"/>
            </w:tcMar>
            <w:vAlign w:val="center"/>
          </w:tcPr>
          <w:p w:rsidR="00CB696F" w:rsidRPr="007259E9" w:rsidRDefault="00CB696F" w:rsidP="00D97BE7">
            <w:pPr>
              <w:spacing w:after="0" w:line="240" w:lineRule="auto"/>
              <w:rPr>
                <w:rFonts w:ascii="Times New Roman" w:eastAsia="Times New Roman" w:hAnsi="Times New Roman"/>
                <w:b/>
                <w:bCs/>
                <w:lang w:eastAsia="tr-TR"/>
              </w:rPr>
            </w:pPr>
            <w:r w:rsidRPr="007259E9">
              <w:rPr>
                <w:rFonts w:ascii="Times New Roman" w:eastAsia="Times New Roman" w:hAnsi="Times New Roman"/>
                <w:b/>
                <w:lang w:eastAsia="tr-TR"/>
              </w:rPr>
              <w:t>Yaş</w:t>
            </w:r>
            <w:r w:rsidR="005F0A11" w:rsidRPr="007259E9">
              <w:rPr>
                <w:rFonts w:ascii="Times New Roman" w:eastAsia="Times New Roman" w:hAnsi="Times New Roman"/>
                <w:b/>
                <w:lang w:eastAsia="tr-TR"/>
              </w:rPr>
              <w:t xml:space="preserve"> Grubu</w:t>
            </w:r>
          </w:p>
        </w:tc>
      </w:tr>
      <w:tr w:rsidR="00C85981" w:rsidRPr="007259E9" w:rsidTr="00E02FE1">
        <w:trPr>
          <w:trHeight w:val="20"/>
          <w:jc w:val="center"/>
        </w:trPr>
        <w:tc>
          <w:tcPr>
            <w:tcW w:w="5387"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A97AEE"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19-25</w:t>
            </w:r>
          </w:p>
        </w:tc>
        <w:tc>
          <w:tcPr>
            <w:tcW w:w="1701"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69</w:t>
            </w:r>
          </w:p>
        </w:tc>
        <w:tc>
          <w:tcPr>
            <w:tcW w:w="1567"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88036E"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46.</w:t>
            </w:r>
            <w:r w:rsidR="00C85981" w:rsidRPr="007259E9">
              <w:rPr>
                <w:rFonts w:ascii="Times New Roman" w:eastAsia="Times New Roman" w:hAnsi="Times New Roman"/>
                <w:lang w:eastAsia="tr-TR"/>
              </w:rPr>
              <w:t>6</w:t>
            </w:r>
          </w:p>
        </w:tc>
      </w:tr>
      <w:tr w:rsidR="00C85981" w:rsidRPr="007259E9" w:rsidTr="00E02FE1">
        <w:trPr>
          <w:trHeight w:val="20"/>
          <w:jc w:val="center"/>
        </w:trPr>
        <w:tc>
          <w:tcPr>
            <w:tcW w:w="5387" w:type="dxa"/>
            <w:tcBorders>
              <w:top w:val="nil"/>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26-30</w:t>
            </w:r>
          </w:p>
        </w:tc>
        <w:tc>
          <w:tcPr>
            <w:tcW w:w="1701" w:type="dxa"/>
            <w:tcBorders>
              <w:top w:val="nil"/>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39</w:t>
            </w:r>
          </w:p>
        </w:tc>
        <w:tc>
          <w:tcPr>
            <w:tcW w:w="1567" w:type="dxa"/>
            <w:tcBorders>
              <w:top w:val="nil"/>
              <w:left w:val="nil"/>
              <w:bottom w:val="nil"/>
              <w:right w:val="nil"/>
            </w:tcBorders>
            <w:tcMar>
              <w:top w:w="15" w:type="dxa"/>
              <w:left w:w="30" w:type="dxa"/>
              <w:bottom w:w="15" w:type="dxa"/>
              <w:right w:w="75" w:type="dxa"/>
            </w:tcMar>
            <w:vAlign w:val="center"/>
            <w:hideMark/>
          </w:tcPr>
          <w:p w:rsidR="00C85981" w:rsidRPr="007259E9" w:rsidRDefault="0088036E"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26.</w:t>
            </w:r>
            <w:r w:rsidR="00C85981" w:rsidRPr="007259E9">
              <w:rPr>
                <w:rFonts w:ascii="Times New Roman" w:eastAsia="Times New Roman" w:hAnsi="Times New Roman"/>
                <w:lang w:eastAsia="tr-TR"/>
              </w:rPr>
              <w:t>4</w:t>
            </w:r>
          </w:p>
        </w:tc>
      </w:tr>
      <w:tr w:rsidR="00C85981" w:rsidRPr="007259E9" w:rsidTr="00E02FE1">
        <w:trPr>
          <w:trHeight w:val="20"/>
          <w:jc w:val="center"/>
        </w:trPr>
        <w:tc>
          <w:tcPr>
            <w:tcW w:w="5387" w:type="dxa"/>
            <w:tcBorders>
              <w:top w:val="nil"/>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31-35</w:t>
            </w:r>
          </w:p>
        </w:tc>
        <w:tc>
          <w:tcPr>
            <w:tcW w:w="1701" w:type="dxa"/>
            <w:tcBorders>
              <w:top w:val="nil"/>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18</w:t>
            </w:r>
          </w:p>
        </w:tc>
        <w:tc>
          <w:tcPr>
            <w:tcW w:w="1567" w:type="dxa"/>
            <w:tcBorders>
              <w:top w:val="nil"/>
              <w:left w:val="nil"/>
              <w:bottom w:val="nil"/>
              <w:right w:val="nil"/>
            </w:tcBorders>
            <w:tcMar>
              <w:top w:w="15" w:type="dxa"/>
              <w:left w:w="30" w:type="dxa"/>
              <w:bottom w:w="15" w:type="dxa"/>
              <w:right w:w="75" w:type="dxa"/>
            </w:tcMar>
            <w:vAlign w:val="center"/>
            <w:hideMark/>
          </w:tcPr>
          <w:p w:rsidR="00C85981" w:rsidRPr="007259E9" w:rsidRDefault="0088036E"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r w:rsidR="00C85981" w:rsidRPr="007259E9">
              <w:rPr>
                <w:rFonts w:ascii="Times New Roman" w:eastAsia="Times New Roman" w:hAnsi="Times New Roman"/>
                <w:lang w:eastAsia="tr-TR"/>
              </w:rPr>
              <w:t>2</w:t>
            </w:r>
          </w:p>
        </w:tc>
      </w:tr>
      <w:tr w:rsidR="00C85981" w:rsidRPr="007259E9" w:rsidTr="00E02FE1">
        <w:trPr>
          <w:trHeight w:val="20"/>
          <w:jc w:val="center"/>
        </w:trPr>
        <w:tc>
          <w:tcPr>
            <w:tcW w:w="5387" w:type="dxa"/>
            <w:tcBorders>
              <w:top w:val="nil"/>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36-40</w:t>
            </w:r>
          </w:p>
        </w:tc>
        <w:tc>
          <w:tcPr>
            <w:tcW w:w="1701" w:type="dxa"/>
            <w:tcBorders>
              <w:top w:val="nil"/>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11</w:t>
            </w:r>
          </w:p>
        </w:tc>
        <w:tc>
          <w:tcPr>
            <w:tcW w:w="1567" w:type="dxa"/>
            <w:tcBorders>
              <w:top w:val="nil"/>
              <w:left w:val="nil"/>
              <w:bottom w:val="nil"/>
              <w:right w:val="nil"/>
            </w:tcBorders>
            <w:tcMar>
              <w:top w:w="15" w:type="dxa"/>
              <w:left w:w="30" w:type="dxa"/>
              <w:bottom w:w="15" w:type="dxa"/>
              <w:right w:w="75" w:type="dxa"/>
            </w:tcMar>
            <w:vAlign w:val="center"/>
            <w:hideMark/>
          </w:tcPr>
          <w:p w:rsidR="00C85981" w:rsidRPr="007259E9" w:rsidRDefault="0088036E"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r w:rsidR="00C85981" w:rsidRPr="007259E9">
              <w:rPr>
                <w:rFonts w:ascii="Times New Roman" w:eastAsia="Times New Roman" w:hAnsi="Times New Roman"/>
                <w:lang w:eastAsia="tr-TR"/>
              </w:rPr>
              <w:t>4</w:t>
            </w:r>
          </w:p>
        </w:tc>
      </w:tr>
      <w:tr w:rsidR="00C85981" w:rsidRPr="007259E9" w:rsidTr="00E02FE1">
        <w:trPr>
          <w:trHeight w:val="20"/>
          <w:jc w:val="center"/>
        </w:trPr>
        <w:tc>
          <w:tcPr>
            <w:tcW w:w="5387"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A97AEE"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40</w:t>
            </w:r>
            <w:r w:rsidR="00C85981" w:rsidRPr="007259E9">
              <w:rPr>
                <w:rFonts w:ascii="Times New Roman" w:eastAsia="Times New Roman" w:hAnsi="Times New Roman"/>
                <w:lang w:eastAsia="tr-TR"/>
              </w:rPr>
              <w:t xml:space="preserve"> üstü</w:t>
            </w:r>
          </w:p>
        </w:tc>
        <w:tc>
          <w:tcPr>
            <w:tcW w:w="1701"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11</w:t>
            </w:r>
          </w:p>
        </w:tc>
        <w:tc>
          <w:tcPr>
            <w:tcW w:w="1567"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88036E"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r w:rsidR="00C85981" w:rsidRPr="007259E9">
              <w:rPr>
                <w:rFonts w:ascii="Times New Roman" w:eastAsia="Times New Roman" w:hAnsi="Times New Roman"/>
                <w:lang w:eastAsia="tr-TR"/>
              </w:rPr>
              <w:t>4</w:t>
            </w:r>
          </w:p>
        </w:tc>
      </w:tr>
      <w:tr w:rsidR="00C85981" w:rsidRPr="007259E9" w:rsidTr="00E02FE1">
        <w:trPr>
          <w:trHeight w:val="20"/>
          <w:jc w:val="center"/>
        </w:trPr>
        <w:tc>
          <w:tcPr>
            <w:tcW w:w="8655" w:type="dxa"/>
            <w:gridSpan w:val="3"/>
            <w:tcBorders>
              <w:top w:val="single" w:sz="4" w:space="0" w:color="auto"/>
              <w:left w:val="nil"/>
              <w:bottom w:val="single" w:sz="4" w:space="0" w:color="auto"/>
              <w:right w:val="nil"/>
            </w:tcBorders>
            <w:tcMar>
              <w:top w:w="15" w:type="dxa"/>
              <w:left w:w="30" w:type="dxa"/>
              <w:bottom w:w="15" w:type="dxa"/>
              <w:right w:w="75" w:type="dxa"/>
            </w:tcMar>
            <w:vAlign w:val="center"/>
          </w:tcPr>
          <w:p w:rsidR="00C85981" w:rsidRPr="007259E9" w:rsidRDefault="00C85981" w:rsidP="00D97BE7">
            <w:pPr>
              <w:spacing w:after="0" w:line="240" w:lineRule="auto"/>
              <w:rPr>
                <w:rFonts w:ascii="Times New Roman" w:eastAsia="Times New Roman" w:hAnsi="Times New Roman"/>
                <w:b/>
                <w:lang w:eastAsia="tr-TR"/>
              </w:rPr>
            </w:pPr>
            <w:r w:rsidRPr="007259E9">
              <w:rPr>
                <w:rFonts w:ascii="Times New Roman" w:eastAsia="Times New Roman" w:hAnsi="Times New Roman"/>
                <w:b/>
                <w:lang w:eastAsia="tr-TR"/>
              </w:rPr>
              <w:t>Cinsiyet</w:t>
            </w:r>
          </w:p>
        </w:tc>
      </w:tr>
      <w:tr w:rsidR="00C85981" w:rsidRPr="007259E9" w:rsidTr="00E02FE1">
        <w:trPr>
          <w:trHeight w:val="20"/>
          <w:jc w:val="center"/>
        </w:trPr>
        <w:tc>
          <w:tcPr>
            <w:tcW w:w="5387"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Kadın</w:t>
            </w:r>
          </w:p>
        </w:tc>
        <w:tc>
          <w:tcPr>
            <w:tcW w:w="1701"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133</w:t>
            </w:r>
          </w:p>
        </w:tc>
        <w:tc>
          <w:tcPr>
            <w:tcW w:w="1567"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88036E"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89.</w:t>
            </w:r>
            <w:r w:rsidR="00C85981" w:rsidRPr="007259E9">
              <w:rPr>
                <w:rFonts w:ascii="Times New Roman" w:eastAsia="Times New Roman" w:hAnsi="Times New Roman"/>
                <w:lang w:eastAsia="tr-TR"/>
              </w:rPr>
              <w:t>9</w:t>
            </w:r>
          </w:p>
        </w:tc>
      </w:tr>
      <w:tr w:rsidR="00C85981" w:rsidRPr="007259E9" w:rsidTr="00E02FE1">
        <w:trPr>
          <w:trHeight w:val="20"/>
          <w:jc w:val="center"/>
        </w:trPr>
        <w:tc>
          <w:tcPr>
            <w:tcW w:w="5387"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C85981"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Erkek</w:t>
            </w:r>
          </w:p>
        </w:tc>
        <w:tc>
          <w:tcPr>
            <w:tcW w:w="1701"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15</w:t>
            </w:r>
          </w:p>
        </w:tc>
        <w:tc>
          <w:tcPr>
            <w:tcW w:w="1567"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88036E"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r w:rsidR="00C85981" w:rsidRPr="007259E9">
              <w:rPr>
                <w:rFonts w:ascii="Times New Roman" w:eastAsia="Times New Roman" w:hAnsi="Times New Roman"/>
                <w:lang w:eastAsia="tr-TR"/>
              </w:rPr>
              <w:t>1</w:t>
            </w:r>
          </w:p>
        </w:tc>
      </w:tr>
      <w:tr w:rsidR="00C85981" w:rsidRPr="007259E9" w:rsidTr="00E02FE1">
        <w:trPr>
          <w:trHeight w:val="20"/>
          <w:jc w:val="center"/>
        </w:trPr>
        <w:tc>
          <w:tcPr>
            <w:tcW w:w="8655" w:type="dxa"/>
            <w:gridSpan w:val="3"/>
            <w:tcBorders>
              <w:top w:val="single" w:sz="4" w:space="0" w:color="auto"/>
              <w:left w:val="nil"/>
              <w:bottom w:val="single" w:sz="4" w:space="0" w:color="auto"/>
              <w:right w:val="nil"/>
            </w:tcBorders>
            <w:tcMar>
              <w:top w:w="15" w:type="dxa"/>
              <w:left w:w="30" w:type="dxa"/>
              <w:bottom w:w="15" w:type="dxa"/>
              <w:right w:w="75" w:type="dxa"/>
            </w:tcMar>
            <w:vAlign w:val="center"/>
          </w:tcPr>
          <w:p w:rsidR="00C85981" w:rsidRPr="007259E9" w:rsidRDefault="00C85981" w:rsidP="00D97BE7">
            <w:pPr>
              <w:spacing w:after="0" w:line="240" w:lineRule="auto"/>
              <w:rPr>
                <w:rFonts w:ascii="Times New Roman" w:eastAsia="Times New Roman" w:hAnsi="Times New Roman"/>
                <w:b/>
                <w:lang w:eastAsia="tr-TR"/>
              </w:rPr>
            </w:pPr>
            <w:r w:rsidRPr="007259E9">
              <w:rPr>
                <w:rFonts w:ascii="Times New Roman" w:eastAsia="Times New Roman" w:hAnsi="Times New Roman"/>
                <w:b/>
                <w:lang w:eastAsia="tr-TR"/>
              </w:rPr>
              <w:t>Eğitim Durumu</w:t>
            </w:r>
          </w:p>
        </w:tc>
      </w:tr>
      <w:tr w:rsidR="00C85981" w:rsidRPr="007259E9" w:rsidTr="00E02FE1">
        <w:trPr>
          <w:trHeight w:val="20"/>
          <w:jc w:val="center"/>
        </w:trPr>
        <w:tc>
          <w:tcPr>
            <w:tcW w:w="5387"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Lise</w:t>
            </w:r>
          </w:p>
        </w:tc>
        <w:tc>
          <w:tcPr>
            <w:tcW w:w="1701"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48</w:t>
            </w:r>
          </w:p>
        </w:tc>
        <w:tc>
          <w:tcPr>
            <w:tcW w:w="1567"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88036E"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32.</w:t>
            </w:r>
            <w:r w:rsidR="00C85981" w:rsidRPr="007259E9">
              <w:rPr>
                <w:rFonts w:ascii="Times New Roman" w:eastAsia="Times New Roman" w:hAnsi="Times New Roman"/>
                <w:lang w:eastAsia="tr-TR"/>
              </w:rPr>
              <w:t>4</w:t>
            </w:r>
          </w:p>
        </w:tc>
      </w:tr>
      <w:tr w:rsidR="00C85981" w:rsidRPr="007259E9" w:rsidTr="00E02FE1">
        <w:trPr>
          <w:trHeight w:val="20"/>
          <w:jc w:val="center"/>
        </w:trPr>
        <w:tc>
          <w:tcPr>
            <w:tcW w:w="5387" w:type="dxa"/>
            <w:tcBorders>
              <w:top w:val="nil"/>
              <w:left w:val="nil"/>
              <w:bottom w:val="nil"/>
              <w:right w:val="nil"/>
            </w:tcBorders>
            <w:tcMar>
              <w:top w:w="15" w:type="dxa"/>
              <w:left w:w="30" w:type="dxa"/>
              <w:bottom w:w="15" w:type="dxa"/>
              <w:right w:w="75" w:type="dxa"/>
            </w:tcMar>
            <w:vAlign w:val="center"/>
            <w:hideMark/>
          </w:tcPr>
          <w:p w:rsidR="00C85981" w:rsidRPr="007259E9" w:rsidRDefault="00A97AEE"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Ön l</w:t>
            </w:r>
            <w:r w:rsidR="00C85981" w:rsidRPr="007259E9">
              <w:rPr>
                <w:rFonts w:ascii="Times New Roman" w:eastAsia="Times New Roman" w:hAnsi="Times New Roman"/>
                <w:lang w:eastAsia="tr-TR"/>
              </w:rPr>
              <w:t>isans</w:t>
            </w:r>
          </w:p>
        </w:tc>
        <w:tc>
          <w:tcPr>
            <w:tcW w:w="1701" w:type="dxa"/>
            <w:tcBorders>
              <w:top w:val="nil"/>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18</w:t>
            </w:r>
          </w:p>
        </w:tc>
        <w:tc>
          <w:tcPr>
            <w:tcW w:w="1567" w:type="dxa"/>
            <w:tcBorders>
              <w:top w:val="nil"/>
              <w:left w:val="nil"/>
              <w:bottom w:val="nil"/>
              <w:right w:val="nil"/>
            </w:tcBorders>
            <w:tcMar>
              <w:top w:w="15" w:type="dxa"/>
              <w:left w:w="30" w:type="dxa"/>
              <w:bottom w:w="15" w:type="dxa"/>
              <w:right w:w="75" w:type="dxa"/>
            </w:tcMar>
            <w:vAlign w:val="center"/>
            <w:hideMark/>
          </w:tcPr>
          <w:p w:rsidR="00C85981" w:rsidRPr="007259E9" w:rsidRDefault="0088036E"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12.</w:t>
            </w:r>
            <w:r w:rsidR="00C85981" w:rsidRPr="007259E9">
              <w:rPr>
                <w:rFonts w:ascii="Times New Roman" w:eastAsia="Times New Roman" w:hAnsi="Times New Roman"/>
                <w:lang w:eastAsia="tr-TR"/>
              </w:rPr>
              <w:t>2</w:t>
            </w:r>
          </w:p>
        </w:tc>
      </w:tr>
      <w:tr w:rsidR="00C85981" w:rsidRPr="007259E9" w:rsidTr="00E02FE1">
        <w:trPr>
          <w:trHeight w:val="20"/>
          <w:jc w:val="center"/>
        </w:trPr>
        <w:tc>
          <w:tcPr>
            <w:tcW w:w="5387" w:type="dxa"/>
            <w:tcBorders>
              <w:top w:val="nil"/>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Lisans</w:t>
            </w:r>
          </w:p>
        </w:tc>
        <w:tc>
          <w:tcPr>
            <w:tcW w:w="1701" w:type="dxa"/>
            <w:tcBorders>
              <w:top w:val="nil"/>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68</w:t>
            </w:r>
          </w:p>
        </w:tc>
        <w:tc>
          <w:tcPr>
            <w:tcW w:w="1567" w:type="dxa"/>
            <w:tcBorders>
              <w:top w:val="nil"/>
              <w:left w:val="nil"/>
              <w:bottom w:val="nil"/>
              <w:right w:val="nil"/>
            </w:tcBorders>
            <w:tcMar>
              <w:top w:w="15" w:type="dxa"/>
              <w:left w:w="30" w:type="dxa"/>
              <w:bottom w:w="15" w:type="dxa"/>
              <w:right w:w="75" w:type="dxa"/>
            </w:tcMar>
            <w:vAlign w:val="center"/>
            <w:hideMark/>
          </w:tcPr>
          <w:p w:rsidR="00C85981" w:rsidRPr="007259E9" w:rsidRDefault="0088036E"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45.</w:t>
            </w:r>
            <w:r w:rsidR="00C85981" w:rsidRPr="007259E9">
              <w:rPr>
                <w:rFonts w:ascii="Times New Roman" w:eastAsia="Times New Roman" w:hAnsi="Times New Roman"/>
                <w:lang w:eastAsia="tr-TR"/>
              </w:rPr>
              <w:t>9</w:t>
            </w:r>
          </w:p>
        </w:tc>
      </w:tr>
      <w:tr w:rsidR="00C85981" w:rsidRPr="007259E9" w:rsidTr="00E02FE1">
        <w:trPr>
          <w:trHeight w:val="20"/>
          <w:jc w:val="center"/>
        </w:trPr>
        <w:tc>
          <w:tcPr>
            <w:tcW w:w="5387"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A97AEE"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Yüksek l</w:t>
            </w:r>
            <w:r w:rsidR="00C85981" w:rsidRPr="007259E9">
              <w:rPr>
                <w:rFonts w:ascii="Times New Roman" w:eastAsia="Times New Roman" w:hAnsi="Times New Roman"/>
                <w:lang w:eastAsia="tr-TR"/>
              </w:rPr>
              <w:t>isans</w:t>
            </w:r>
          </w:p>
        </w:tc>
        <w:tc>
          <w:tcPr>
            <w:tcW w:w="1701"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14</w:t>
            </w:r>
          </w:p>
        </w:tc>
        <w:tc>
          <w:tcPr>
            <w:tcW w:w="1567"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88036E"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9.</w:t>
            </w:r>
            <w:r w:rsidR="00C85981" w:rsidRPr="007259E9">
              <w:rPr>
                <w:rFonts w:ascii="Times New Roman" w:eastAsia="Times New Roman" w:hAnsi="Times New Roman"/>
                <w:lang w:eastAsia="tr-TR"/>
              </w:rPr>
              <w:t>5</w:t>
            </w:r>
          </w:p>
        </w:tc>
      </w:tr>
      <w:tr w:rsidR="00C85981" w:rsidRPr="007259E9" w:rsidTr="00E02FE1">
        <w:trPr>
          <w:trHeight w:val="20"/>
          <w:jc w:val="center"/>
        </w:trPr>
        <w:tc>
          <w:tcPr>
            <w:tcW w:w="8655" w:type="dxa"/>
            <w:gridSpan w:val="3"/>
            <w:tcBorders>
              <w:top w:val="single" w:sz="4" w:space="0" w:color="auto"/>
              <w:left w:val="nil"/>
              <w:bottom w:val="single" w:sz="4" w:space="0" w:color="auto"/>
              <w:right w:val="nil"/>
            </w:tcBorders>
            <w:tcMar>
              <w:top w:w="15" w:type="dxa"/>
              <w:left w:w="30" w:type="dxa"/>
              <w:bottom w:w="15" w:type="dxa"/>
              <w:right w:w="75" w:type="dxa"/>
            </w:tcMar>
            <w:vAlign w:val="center"/>
          </w:tcPr>
          <w:p w:rsidR="00C85981" w:rsidRPr="007259E9" w:rsidRDefault="00CB696F" w:rsidP="00D97BE7">
            <w:pPr>
              <w:spacing w:after="0" w:line="240" w:lineRule="auto"/>
              <w:rPr>
                <w:rFonts w:ascii="Times New Roman" w:eastAsia="Times New Roman" w:hAnsi="Times New Roman"/>
                <w:b/>
                <w:lang w:eastAsia="tr-TR"/>
              </w:rPr>
            </w:pPr>
            <w:r w:rsidRPr="007259E9">
              <w:rPr>
                <w:rFonts w:ascii="Times New Roman" w:eastAsia="Times New Roman" w:hAnsi="Times New Roman"/>
                <w:b/>
                <w:lang w:eastAsia="tr-TR"/>
              </w:rPr>
              <w:t xml:space="preserve">Meslekte </w:t>
            </w:r>
            <w:r w:rsidR="00C85981" w:rsidRPr="007259E9">
              <w:rPr>
                <w:rFonts w:ascii="Times New Roman" w:eastAsia="Times New Roman" w:hAnsi="Times New Roman"/>
                <w:b/>
                <w:lang w:eastAsia="tr-TR"/>
              </w:rPr>
              <w:t>Çalışma Yılı</w:t>
            </w:r>
          </w:p>
        </w:tc>
      </w:tr>
      <w:tr w:rsidR="00C85981" w:rsidRPr="007259E9" w:rsidTr="00E02FE1">
        <w:trPr>
          <w:trHeight w:val="20"/>
          <w:jc w:val="center"/>
        </w:trPr>
        <w:tc>
          <w:tcPr>
            <w:tcW w:w="5387"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A97AEE"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1-5 yıl</w:t>
            </w:r>
          </w:p>
        </w:tc>
        <w:tc>
          <w:tcPr>
            <w:tcW w:w="1701"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86</w:t>
            </w:r>
          </w:p>
        </w:tc>
        <w:tc>
          <w:tcPr>
            <w:tcW w:w="1567"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C85981" w:rsidP="0088036E">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58</w:t>
            </w:r>
            <w:r w:rsidR="0088036E">
              <w:rPr>
                <w:rFonts w:ascii="Times New Roman" w:eastAsia="Times New Roman" w:hAnsi="Times New Roman"/>
                <w:lang w:eastAsia="tr-TR"/>
              </w:rPr>
              <w:t>.</w:t>
            </w:r>
            <w:r w:rsidRPr="007259E9">
              <w:rPr>
                <w:rFonts w:ascii="Times New Roman" w:eastAsia="Times New Roman" w:hAnsi="Times New Roman"/>
                <w:lang w:eastAsia="tr-TR"/>
              </w:rPr>
              <w:t>1</w:t>
            </w:r>
          </w:p>
        </w:tc>
      </w:tr>
      <w:tr w:rsidR="00C85981" w:rsidRPr="007259E9" w:rsidTr="00E02FE1">
        <w:trPr>
          <w:trHeight w:val="20"/>
          <w:jc w:val="center"/>
        </w:trPr>
        <w:tc>
          <w:tcPr>
            <w:tcW w:w="5387" w:type="dxa"/>
            <w:tcBorders>
              <w:top w:val="nil"/>
              <w:left w:val="nil"/>
              <w:bottom w:val="nil"/>
              <w:right w:val="nil"/>
            </w:tcBorders>
            <w:tcMar>
              <w:top w:w="15" w:type="dxa"/>
              <w:left w:w="30" w:type="dxa"/>
              <w:bottom w:w="15" w:type="dxa"/>
              <w:right w:w="75" w:type="dxa"/>
            </w:tcMar>
            <w:vAlign w:val="center"/>
            <w:hideMark/>
          </w:tcPr>
          <w:p w:rsidR="00C85981" w:rsidRPr="007259E9" w:rsidRDefault="00A97AEE"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6-10 yıl</w:t>
            </w:r>
          </w:p>
        </w:tc>
        <w:tc>
          <w:tcPr>
            <w:tcW w:w="1701" w:type="dxa"/>
            <w:tcBorders>
              <w:top w:val="nil"/>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36</w:t>
            </w:r>
          </w:p>
        </w:tc>
        <w:tc>
          <w:tcPr>
            <w:tcW w:w="1567" w:type="dxa"/>
            <w:tcBorders>
              <w:top w:val="nil"/>
              <w:left w:val="nil"/>
              <w:bottom w:val="nil"/>
              <w:right w:val="nil"/>
            </w:tcBorders>
            <w:tcMar>
              <w:top w:w="15" w:type="dxa"/>
              <w:left w:w="30" w:type="dxa"/>
              <w:bottom w:w="15" w:type="dxa"/>
              <w:right w:w="75" w:type="dxa"/>
            </w:tcMar>
            <w:vAlign w:val="center"/>
            <w:hideMark/>
          </w:tcPr>
          <w:p w:rsidR="00C85981" w:rsidRPr="007259E9" w:rsidRDefault="0088036E"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24.</w:t>
            </w:r>
            <w:r w:rsidR="00C85981" w:rsidRPr="007259E9">
              <w:rPr>
                <w:rFonts w:ascii="Times New Roman" w:eastAsia="Times New Roman" w:hAnsi="Times New Roman"/>
                <w:lang w:eastAsia="tr-TR"/>
              </w:rPr>
              <w:t>3</w:t>
            </w:r>
          </w:p>
        </w:tc>
      </w:tr>
      <w:tr w:rsidR="00C85981" w:rsidRPr="007259E9" w:rsidTr="00E02FE1">
        <w:trPr>
          <w:trHeight w:val="20"/>
          <w:jc w:val="center"/>
        </w:trPr>
        <w:tc>
          <w:tcPr>
            <w:tcW w:w="5387"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A97AEE"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10 yıl üstü</w:t>
            </w:r>
          </w:p>
        </w:tc>
        <w:tc>
          <w:tcPr>
            <w:tcW w:w="1701"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26</w:t>
            </w:r>
          </w:p>
        </w:tc>
        <w:tc>
          <w:tcPr>
            <w:tcW w:w="1567"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88036E"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17.</w:t>
            </w:r>
            <w:r w:rsidR="00C85981" w:rsidRPr="007259E9">
              <w:rPr>
                <w:rFonts w:ascii="Times New Roman" w:eastAsia="Times New Roman" w:hAnsi="Times New Roman"/>
                <w:lang w:eastAsia="tr-TR"/>
              </w:rPr>
              <w:t>6</w:t>
            </w:r>
          </w:p>
        </w:tc>
      </w:tr>
      <w:tr w:rsidR="00C85981" w:rsidRPr="007259E9" w:rsidTr="00E02FE1">
        <w:trPr>
          <w:trHeight w:val="20"/>
          <w:jc w:val="center"/>
        </w:trPr>
        <w:tc>
          <w:tcPr>
            <w:tcW w:w="8655" w:type="dxa"/>
            <w:gridSpan w:val="3"/>
            <w:tcBorders>
              <w:top w:val="single" w:sz="4" w:space="0" w:color="auto"/>
              <w:left w:val="nil"/>
              <w:bottom w:val="single" w:sz="4" w:space="0" w:color="auto"/>
              <w:right w:val="nil"/>
            </w:tcBorders>
            <w:tcMar>
              <w:top w:w="15" w:type="dxa"/>
              <w:left w:w="30" w:type="dxa"/>
              <w:bottom w:w="15" w:type="dxa"/>
              <w:right w:w="75" w:type="dxa"/>
            </w:tcMar>
            <w:vAlign w:val="center"/>
          </w:tcPr>
          <w:p w:rsidR="00C85981" w:rsidRPr="007259E9" w:rsidRDefault="00C85981" w:rsidP="00E02FE1">
            <w:pPr>
              <w:spacing w:after="0" w:line="240" w:lineRule="auto"/>
              <w:rPr>
                <w:rFonts w:ascii="Times New Roman" w:eastAsia="Times New Roman" w:hAnsi="Times New Roman"/>
                <w:b/>
                <w:lang w:eastAsia="tr-TR"/>
              </w:rPr>
            </w:pPr>
            <w:r w:rsidRPr="007259E9">
              <w:rPr>
                <w:rFonts w:ascii="Times New Roman" w:eastAsia="Times New Roman" w:hAnsi="Times New Roman"/>
                <w:b/>
                <w:lang w:eastAsia="tr-TR"/>
              </w:rPr>
              <w:t>Klinik</w:t>
            </w:r>
          </w:p>
        </w:tc>
      </w:tr>
      <w:tr w:rsidR="00C85981" w:rsidRPr="007259E9" w:rsidTr="00E02FE1">
        <w:trPr>
          <w:trHeight w:val="20"/>
          <w:jc w:val="center"/>
        </w:trPr>
        <w:tc>
          <w:tcPr>
            <w:tcW w:w="5387"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ED115C" w:rsidP="00E02FE1">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Yoğun bakım</w:t>
            </w:r>
          </w:p>
        </w:tc>
        <w:tc>
          <w:tcPr>
            <w:tcW w:w="1701"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C85981" w:rsidP="00E02FE1">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51</w:t>
            </w:r>
          </w:p>
        </w:tc>
        <w:tc>
          <w:tcPr>
            <w:tcW w:w="1567"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574406" w:rsidP="00E02FE1">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34.</w:t>
            </w:r>
            <w:r w:rsidR="00C85981" w:rsidRPr="007259E9">
              <w:rPr>
                <w:rFonts w:ascii="Times New Roman" w:eastAsia="Times New Roman" w:hAnsi="Times New Roman"/>
                <w:lang w:eastAsia="tr-TR"/>
              </w:rPr>
              <w:t>5</w:t>
            </w:r>
          </w:p>
        </w:tc>
      </w:tr>
      <w:tr w:rsidR="00C85981" w:rsidRPr="007259E9" w:rsidTr="00E02FE1">
        <w:trPr>
          <w:trHeight w:val="65"/>
          <w:jc w:val="center"/>
        </w:trPr>
        <w:tc>
          <w:tcPr>
            <w:tcW w:w="5387" w:type="dxa"/>
            <w:tcBorders>
              <w:top w:val="nil"/>
              <w:left w:val="nil"/>
              <w:bottom w:val="nil"/>
              <w:right w:val="nil"/>
            </w:tcBorders>
            <w:tcMar>
              <w:top w:w="15" w:type="dxa"/>
              <w:left w:w="30" w:type="dxa"/>
              <w:bottom w:w="15" w:type="dxa"/>
              <w:right w:w="75" w:type="dxa"/>
            </w:tcMar>
            <w:vAlign w:val="center"/>
            <w:hideMark/>
          </w:tcPr>
          <w:p w:rsidR="00C85981" w:rsidRPr="007259E9" w:rsidRDefault="00ED115C" w:rsidP="00E02FE1">
            <w:pPr>
              <w:spacing w:after="0" w:line="240" w:lineRule="auto"/>
              <w:rPr>
                <w:rFonts w:ascii="Times New Roman" w:eastAsia="Times New Roman" w:hAnsi="Times New Roman"/>
                <w:lang w:eastAsia="tr-TR"/>
              </w:rPr>
            </w:pPr>
            <w:proofErr w:type="gramStart"/>
            <w:r w:rsidRPr="007259E9">
              <w:rPr>
                <w:rFonts w:ascii="Times New Roman" w:eastAsia="Times New Roman" w:hAnsi="Times New Roman"/>
                <w:lang w:eastAsia="tr-TR"/>
              </w:rPr>
              <w:t>Dahili</w:t>
            </w:r>
            <w:proofErr w:type="gramEnd"/>
            <w:r w:rsidRPr="007259E9">
              <w:rPr>
                <w:rFonts w:ascii="Times New Roman" w:eastAsia="Times New Roman" w:hAnsi="Times New Roman"/>
                <w:lang w:eastAsia="tr-TR"/>
              </w:rPr>
              <w:t xml:space="preserve"> klinikler</w:t>
            </w:r>
          </w:p>
        </w:tc>
        <w:tc>
          <w:tcPr>
            <w:tcW w:w="1701" w:type="dxa"/>
            <w:tcBorders>
              <w:top w:val="nil"/>
              <w:left w:val="nil"/>
              <w:bottom w:val="nil"/>
              <w:right w:val="nil"/>
            </w:tcBorders>
            <w:tcMar>
              <w:top w:w="15" w:type="dxa"/>
              <w:left w:w="30" w:type="dxa"/>
              <w:bottom w:w="15" w:type="dxa"/>
              <w:right w:w="75" w:type="dxa"/>
            </w:tcMar>
            <w:vAlign w:val="center"/>
            <w:hideMark/>
          </w:tcPr>
          <w:p w:rsidR="00C85981" w:rsidRPr="007259E9" w:rsidRDefault="00E02FE1" w:rsidP="00E02FE1">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62</w:t>
            </w:r>
          </w:p>
        </w:tc>
        <w:tc>
          <w:tcPr>
            <w:tcW w:w="1567" w:type="dxa"/>
            <w:tcBorders>
              <w:top w:val="nil"/>
              <w:left w:val="nil"/>
              <w:bottom w:val="nil"/>
              <w:right w:val="nil"/>
            </w:tcBorders>
            <w:tcMar>
              <w:top w:w="15" w:type="dxa"/>
              <w:left w:w="30" w:type="dxa"/>
              <w:bottom w:w="15" w:type="dxa"/>
              <w:right w:w="75" w:type="dxa"/>
            </w:tcMar>
            <w:vAlign w:val="center"/>
            <w:hideMark/>
          </w:tcPr>
          <w:p w:rsidR="00C85981" w:rsidRPr="007259E9" w:rsidRDefault="00574406" w:rsidP="00E02FE1">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41.</w:t>
            </w:r>
            <w:r w:rsidR="00E02FE1">
              <w:rPr>
                <w:rFonts w:ascii="Times New Roman" w:eastAsia="Times New Roman" w:hAnsi="Times New Roman"/>
                <w:lang w:eastAsia="tr-TR"/>
              </w:rPr>
              <w:t>9</w:t>
            </w:r>
          </w:p>
        </w:tc>
      </w:tr>
      <w:tr w:rsidR="00C85981" w:rsidRPr="007259E9" w:rsidTr="00E02FE1">
        <w:trPr>
          <w:trHeight w:val="65"/>
          <w:jc w:val="center"/>
        </w:trPr>
        <w:tc>
          <w:tcPr>
            <w:tcW w:w="5387"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ED115C" w:rsidP="00E02FE1">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Cerrahi klinikler</w:t>
            </w:r>
          </w:p>
        </w:tc>
        <w:tc>
          <w:tcPr>
            <w:tcW w:w="1701" w:type="dxa"/>
            <w:tcBorders>
              <w:top w:val="nil"/>
              <w:left w:val="nil"/>
              <w:bottom w:val="nil"/>
              <w:right w:val="nil"/>
            </w:tcBorders>
            <w:tcMar>
              <w:top w:w="15" w:type="dxa"/>
              <w:left w:w="30" w:type="dxa"/>
              <w:bottom w:w="15" w:type="dxa"/>
              <w:right w:w="75" w:type="dxa"/>
            </w:tcMar>
            <w:vAlign w:val="center"/>
            <w:hideMark/>
          </w:tcPr>
          <w:p w:rsidR="00C85981" w:rsidRPr="007259E9" w:rsidRDefault="00E02FE1" w:rsidP="00E02FE1">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35</w:t>
            </w:r>
          </w:p>
        </w:tc>
        <w:tc>
          <w:tcPr>
            <w:tcW w:w="1567" w:type="dxa"/>
            <w:tcBorders>
              <w:top w:val="nil"/>
              <w:left w:val="nil"/>
              <w:bottom w:val="nil"/>
              <w:right w:val="nil"/>
            </w:tcBorders>
            <w:tcMar>
              <w:top w:w="15" w:type="dxa"/>
              <w:left w:w="30" w:type="dxa"/>
              <w:bottom w:w="15" w:type="dxa"/>
              <w:right w:w="75" w:type="dxa"/>
            </w:tcMar>
            <w:vAlign w:val="center"/>
            <w:hideMark/>
          </w:tcPr>
          <w:p w:rsidR="00C85981" w:rsidRPr="007259E9" w:rsidRDefault="00E02FE1" w:rsidP="00E02FE1">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23</w:t>
            </w:r>
            <w:r w:rsidR="00574406">
              <w:rPr>
                <w:rFonts w:ascii="Times New Roman" w:eastAsia="Times New Roman" w:hAnsi="Times New Roman"/>
                <w:lang w:eastAsia="tr-TR"/>
              </w:rPr>
              <w:t>.</w:t>
            </w:r>
            <w:r w:rsidR="00C85981" w:rsidRPr="007259E9">
              <w:rPr>
                <w:rFonts w:ascii="Times New Roman" w:eastAsia="Times New Roman" w:hAnsi="Times New Roman"/>
                <w:lang w:eastAsia="tr-TR"/>
              </w:rPr>
              <w:t>6</w:t>
            </w:r>
          </w:p>
        </w:tc>
      </w:tr>
      <w:tr w:rsidR="00C85981" w:rsidRPr="007259E9" w:rsidTr="00E02FE1">
        <w:trPr>
          <w:trHeight w:val="20"/>
          <w:jc w:val="center"/>
        </w:trPr>
        <w:tc>
          <w:tcPr>
            <w:tcW w:w="8655" w:type="dxa"/>
            <w:gridSpan w:val="3"/>
            <w:tcBorders>
              <w:top w:val="single" w:sz="4" w:space="0" w:color="auto"/>
              <w:left w:val="nil"/>
              <w:bottom w:val="single" w:sz="4" w:space="0" w:color="auto"/>
              <w:right w:val="nil"/>
            </w:tcBorders>
            <w:tcMar>
              <w:top w:w="15" w:type="dxa"/>
              <w:left w:w="30" w:type="dxa"/>
              <w:bottom w:w="15" w:type="dxa"/>
              <w:right w:w="75" w:type="dxa"/>
            </w:tcMar>
            <w:vAlign w:val="center"/>
          </w:tcPr>
          <w:p w:rsidR="00C85981" w:rsidRPr="007259E9" w:rsidRDefault="00C85981" w:rsidP="00E02FE1">
            <w:pPr>
              <w:spacing w:after="0" w:line="240" w:lineRule="auto"/>
              <w:rPr>
                <w:rFonts w:ascii="Times New Roman" w:eastAsia="Times New Roman" w:hAnsi="Times New Roman"/>
                <w:b/>
                <w:lang w:eastAsia="tr-TR"/>
              </w:rPr>
            </w:pPr>
            <w:r w:rsidRPr="007259E9">
              <w:rPr>
                <w:rFonts w:ascii="Times New Roman" w:eastAsia="Times New Roman" w:hAnsi="Times New Roman"/>
                <w:b/>
                <w:lang w:eastAsia="tr-TR"/>
              </w:rPr>
              <w:t>Çalışma Pozisyonu</w:t>
            </w:r>
          </w:p>
        </w:tc>
      </w:tr>
      <w:tr w:rsidR="00C85981" w:rsidRPr="007259E9" w:rsidTr="00E02FE1">
        <w:trPr>
          <w:trHeight w:val="20"/>
          <w:jc w:val="center"/>
        </w:trPr>
        <w:tc>
          <w:tcPr>
            <w:tcW w:w="5387"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Sorumlu Hemşire</w:t>
            </w:r>
          </w:p>
        </w:tc>
        <w:tc>
          <w:tcPr>
            <w:tcW w:w="1701"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22</w:t>
            </w:r>
          </w:p>
        </w:tc>
        <w:tc>
          <w:tcPr>
            <w:tcW w:w="1567"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574406"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14.</w:t>
            </w:r>
            <w:r w:rsidR="00C85981" w:rsidRPr="007259E9">
              <w:rPr>
                <w:rFonts w:ascii="Times New Roman" w:eastAsia="Times New Roman" w:hAnsi="Times New Roman"/>
                <w:lang w:eastAsia="tr-TR"/>
              </w:rPr>
              <w:t>9</w:t>
            </w:r>
          </w:p>
        </w:tc>
      </w:tr>
      <w:tr w:rsidR="00C85981" w:rsidRPr="007259E9" w:rsidTr="00E02FE1">
        <w:trPr>
          <w:trHeight w:val="20"/>
          <w:jc w:val="center"/>
        </w:trPr>
        <w:tc>
          <w:tcPr>
            <w:tcW w:w="5387"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5F0A11"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Klinik</w:t>
            </w:r>
            <w:r w:rsidR="00C85981" w:rsidRPr="007259E9">
              <w:rPr>
                <w:rFonts w:ascii="Times New Roman" w:eastAsia="Times New Roman" w:hAnsi="Times New Roman"/>
                <w:lang w:eastAsia="tr-TR"/>
              </w:rPr>
              <w:t xml:space="preserve"> Hemşire</w:t>
            </w:r>
            <w:r w:rsidR="00CB696F" w:rsidRPr="007259E9">
              <w:rPr>
                <w:rFonts w:ascii="Times New Roman" w:eastAsia="Times New Roman" w:hAnsi="Times New Roman"/>
                <w:lang w:eastAsia="tr-TR"/>
              </w:rPr>
              <w:t>si</w:t>
            </w:r>
          </w:p>
        </w:tc>
        <w:tc>
          <w:tcPr>
            <w:tcW w:w="1701"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126</w:t>
            </w:r>
          </w:p>
        </w:tc>
        <w:tc>
          <w:tcPr>
            <w:tcW w:w="1567"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574406"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85.</w:t>
            </w:r>
            <w:r w:rsidR="00C85981" w:rsidRPr="007259E9">
              <w:rPr>
                <w:rFonts w:ascii="Times New Roman" w:eastAsia="Times New Roman" w:hAnsi="Times New Roman"/>
                <w:lang w:eastAsia="tr-TR"/>
              </w:rPr>
              <w:t>1</w:t>
            </w:r>
          </w:p>
        </w:tc>
      </w:tr>
      <w:tr w:rsidR="00C85981" w:rsidRPr="007259E9" w:rsidTr="00E02FE1">
        <w:trPr>
          <w:trHeight w:val="20"/>
          <w:jc w:val="center"/>
        </w:trPr>
        <w:tc>
          <w:tcPr>
            <w:tcW w:w="8655" w:type="dxa"/>
            <w:gridSpan w:val="3"/>
            <w:tcBorders>
              <w:top w:val="single" w:sz="4" w:space="0" w:color="auto"/>
              <w:left w:val="nil"/>
              <w:bottom w:val="single" w:sz="4" w:space="0" w:color="auto"/>
              <w:right w:val="nil"/>
            </w:tcBorders>
            <w:tcMar>
              <w:top w:w="15" w:type="dxa"/>
              <w:left w:w="30" w:type="dxa"/>
              <w:bottom w:w="15" w:type="dxa"/>
              <w:right w:w="75" w:type="dxa"/>
            </w:tcMar>
            <w:vAlign w:val="center"/>
          </w:tcPr>
          <w:p w:rsidR="00C85981" w:rsidRPr="007259E9" w:rsidRDefault="00C85981" w:rsidP="00D97BE7">
            <w:pPr>
              <w:spacing w:after="0" w:line="240" w:lineRule="auto"/>
              <w:rPr>
                <w:rFonts w:ascii="Times New Roman" w:eastAsia="Times New Roman" w:hAnsi="Times New Roman"/>
                <w:b/>
                <w:lang w:eastAsia="tr-TR"/>
              </w:rPr>
            </w:pPr>
            <w:r w:rsidRPr="007259E9">
              <w:rPr>
                <w:rFonts w:ascii="Times New Roman" w:eastAsia="Times New Roman" w:hAnsi="Times New Roman"/>
                <w:b/>
                <w:lang w:eastAsia="tr-TR"/>
              </w:rPr>
              <w:t>Bir Vardiyada Çalışma Saati</w:t>
            </w:r>
          </w:p>
        </w:tc>
      </w:tr>
      <w:tr w:rsidR="00C85981" w:rsidRPr="007259E9" w:rsidTr="00E02FE1">
        <w:trPr>
          <w:trHeight w:val="20"/>
          <w:jc w:val="center"/>
        </w:trPr>
        <w:tc>
          <w:tcPr>
            <w:tcW w:w="5387"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8</w:t>
            </w:r>
          </w:p>
        </w:tc>
        <w:tc>
          <w:tcPr>
            <w:tcW w:w="1701"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42</w:t>
            </w:r>
          </w:p>
        </w:tc>
        <w:tc>
          <w:tcPr>
            <w:tcW w:w="1567"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574406"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28.</w:t>
            </w:r>
            <w:r w:rsidR="00C85981" w:rsidRPr="007259E9">
              <w:rPr>
                <w:rFonts w:ascii="Times New Roman" w:eastAsia="Times New Roman" w:hAnsi="Times New Roman"/>
                <w:lang w:eastAsia="tr-TR"/>
              </w:rPr>
              <w:t>4</w:t>
            </w:r>
          </w:p>
        </w:tc>
      </w:tr>
      <w:tr w:rsidR="00C85981" w:rsidRPr="007259E9" w:rsidTr="00E02FE1">
        <w:trPr>
          <w:trHeight w:val="20"/>
          <w:jc w:val="center"/>
        </w:trPr>
        <w:tc>
          <w:tcPr>
            <w:tcW w:w="5387" w:type="dxa"/>
            <w:tcBorders>
              <w:top w:val="nil"/>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12</w:t>
            </w:r>
          </w:p>
        </w:tc>
        <w:tc>
          <w:tcPr>
            <w:tcW w:w="1701" w:type="dxa"/>
            <w:tcBorders>
              <w:top w:val="nil"/>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82</w:t>
            </w:r>
          </w:p>
        </w:tc>
        <w:tc>
          <w:tcPr>
            <w:tcW w:w="1567" w:type="dxa"/>
            <w:tcBorders>
              <w:top w:val="nil"/>
              <w:left w:val="nil"/>
              <w:bottom w:val="nil"/>
              <w:right w:val="nil"/>
            </w:tcBorders>
            <w:tcMar>
              <w:top w:w="15" w:type="dxa"/>
              <w:left w:w="30" w:type="dxa"/>
              <w:bottom w:w="15" w:type="dxa"/>
              <w:right w:w="75" w:type="dxa"/>
            </w:tcMar>
            <w:vAlign w:val="center"/>
            <w:hideMark/>
          </w:tcPr>
          <w:p w:rsidR="00C85981" w:rsidRPr="007259E9" w:rsidRDefault="00574406"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55.</w:t>
            </w:r>
            <w:r w:rsidR="00C85981" w:rsidRPr="007259E9">
              <w:rPr>
                <w:rFonts w:ascii="Times New Roman" w:eastAsia="Times New Roman" w:hAnsi="Times New Roman"/>
                <w:lang w:eastAsia="tr-TR"/>
              </w:rPr>
              <w:t>4</w:t>
            </w:r>
          </w:p>
        </w:tc>
      </w:tr>
      <w:tr w:rsidR="00C85981" w:rsidRPr="007259E9" w:rsidTr="00E02FE1">
        <w:trPr>
          <w:trHeight w:val="20"/>
          <w:jc w:val="center"/>
        </w:trPr>
        <w:tc>
          <w:tcPr>
            <w:tcW w:w="5387"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C85981"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16</w:t>
            </w:r>
          </w:p>
        </w:tc>
        <w:tc>
          <w:tcPr>
            <w:tcW w:w="1701"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24</w:t>
            </w:r>
          </w:p>
        </w:tc>
        <w:tc>
          <w:tcPr>
            <w:tcW w:w="1567"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574406"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16.</w:t>
            </w:r>
            <w:r w:rsidR="00C85981" w:rsidRPr="007259E9">
              <w:rPr>
                <w:rFonts w:ascii="Times New Roman" w:eastAsia="Times New Roman" w:hAnsi="Times New Roman"/>
                <w:lang w:eastAsia="tr-TR"/>
              </w:rPr>
              <w:t>2</w:t>
            </w:r>
          </w:p>
        </w:tc>
      </w:tr>
      <w:tr w:rsidR="00CB696F" w:rsidRPr="007259E9" w:rsidTr="00E02FE1">
        <w:trPr>
          <w:trHeight w:val="20"/>
          <w:jc w:val="center"/>
        </w:trPr>
        <w:tc>
          <w:tcPr>
            <w:tcW w:w="8655" w:type="dxa"/>
            <w:gridSpan w:val="3"/>
            <w:tcBorders>
              <w:top w:val="single" w:sz="4" w:space="0" w:color="auto"/>
              <w:left w:val="nil"/>
              <w:bottom w:val="single" w:sz="4" w:space="0" w:color="auto"/>
              <w:right w:val="nil"/>
            </w:tcBorders>
            <w:tcMar>
              <w:top w:w="15" w:type="dxa"/>
              <w:left w:w="30" w:type="dxa"/>
              <w:bottom w:w="15" w:type="dxa"/>
              <w:right w:w="75" w:type="dxa"/>
            </w:tcMar>
            <w:vAlign w:val="center"/>
          </w:tcPr>
          <w:p w:rsidR="00CB696F" w:rsidRPr="007259E9" w:rsidRDefault="00CB696F" w:rsidP="00D97BE7">
            <w:pPr>
              <w:spacing w:after="0" w:line="240" w:lineRule="auto"/>
              <w:rPr>
                <w:rFonts w:ascii="Times New Roman" w:eastAsia="Times New Roman" w:hAnsi="Times New Roman"/>
                <w:lang w:eastAsia="tr-TR"/>
              </w:rPr>
            </w:pPr>
            <w:r w:rsidRPr="007259E9">
              <w:rPr>
                <w:rFonts w:ascii="Times New Roman" w:eastAsia="Times New Roman" w:hAnsi="Times New Roman"/>
                <w:b/>
                <w:lang w:eastAsia="tr-TR"/>
              </w:rPr>
              <w:t>Bir Vardiyada Bakım Verilen Hasta Sayısı</w:t>
            </w:r>
          </w:p>
        </w:tc>
      </w:tr>
      <w:tr w:rsidR="00C85981" w:rsidRPr="007259E9" w:rsidTr="00E02FE1">
        <w:trPr>
          <w:trHeight w:val="20"/>
          <w:jc w:val="center"/>
        </w:trPr>
        <w:tc>
          <w:tcPr>
            <w:tcW w:w="5387"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5F0A11"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 xml:space="preserve">0-10 </w:t>
            </w:r>
          </w:p>
        </w:tc>
        <w:tc>
          <w:tcPr>
            <w:tcW w:w="1701"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82</w:t>
            </w:r>
          </w:p>
        </w:tc>
        <w:tc>
          <w:tcPr>
            <w:tcW w:w="1567" w:type="dxa"/>
            <w:tcBorders>
              <w:top w:val="single" w:sz="4" w:space="0" w:color="auto"/>
              <w:left w:val="nil"/>
              <w:bottom w:val="nil"/>
              <w:right w:val="nil"/>
            </w:tcBorders>
            <w:tcMar>
              <w:top w:w="15" w:type="dxa"/>
              <w:left w:w="30" w:type="dxa"/>
              <w:bottom w:w="15" w:type="dxa"/>
              <w:right w:w="75" w:type="dxa"/>
            </w:tcMar>
            <w:vAlign w:val="center"/>
            <w:hideMark/>
          </w:tcPr>
          <w:p w:rsidR="00C85981" w:rsidRPr="007259E9" w:rsidRDefault="00574406"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55.</w:t>
            </w:r>
            <w:r w:rsidR="00C85981" w:rsidRPr="007259E9">
              <w:rPr>
                <w:rFonts w:ascii="Times New Roman" w:eastAsia="Times New Roman" w:hAnsi="Times New Roman"/>
                <w:lang w:eastAsia="tr-TR"/>
              </w:rPr>
              <w:t>4</w:t>
            </w:r>
          </w:p>
        </w:tc>
      </w:tr>
      <w:tr w:rsidR="00C85981" w:rsidRPr="007259E9" w:rsidTr="00E02FE1">
        <w:trPr>
          <w:trHeight w:val="20"/>
          <w:jc w:val="center"/>
        </w:trPr>
        <w:tc>
          <w:tcPr>
            <w:tcW w:w="5387" w:type="dxa"/>
            <w:tcBorders>
              <w:top w:val="nil"/>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 xml:space="preserve">11-20 </w:t>
            </w:r>
          </w:p>
        </w:tc>
        <w:tc>
          <w:tcPr>
            <w:tcW w:w="1701" w:type="dxa"/>
            <w:tcBorders>
              <w:top w:val="nil"/>
              <w:left w:val="nil"/>
              <w:bottom w:val="nil"/>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55</w:t>
            </w:r>
          </w:p>
        </w:tc>
        <w:tc>
          <w:tcPr>
            <w:tcW w:w="1567" w:type="dxa"/>
            <w:tcBorders>
              <w:top w:val="nil"/>
              <w:left w:val="nil"/>
              <w:bottom w:val="nil"/>
              <w:right w:val="nil"/>
            </w:tcBorders>
            <w:tcMar>
              <w:top w:w="15" w:type="dxa"/>
              <w:left w:w="30" w:type="dxa"/>
              <w:bottom w:w="15" w:type="dxa"/>
              <w:right w:w="75" w:type="dxa"/>
            </w:tcMar>
            <w:vAlign w:val="center"/>
            <w:hideMark/>
          </w:tcPr>
          <w:p w:rsidR="00C85981" w:rsidRPr="007259E9" w:rsidRDefault="00574406"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37.</w:t>
            </w:r>
            <w:r w:rsidR="00C85981" w:rsidRPr="007259E9">
              <w:rPr>
                <w:rFonts w:ascii="Times New Roman" w:eastAsia="Times New Roman" w:hAnsi="Times New Roman"/>
                <w:lang w:eastAsia="tr-TR"/>
              </w:rPr>
              <w:t>2</w:t>
            </w:r>
          </w:p>
        </w:tc>
      </w:tr>
      <w:tr w:rsidR="00C85981" w:rsidRPr="007259E9" w:rsidTr="00E02FE1">
        <w:trPr>
          <w:trHeight w:val="20"/>
          <w:jc w:val="center"/>
        </w:trPr>
        <w:tc>
          <w:tcPr>
            <w:tcW w:w="5387"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5F0A11" w:rsidP="00D97BE7">
            <w:pPr>
              <w:spacing w:after="0" w:line="240" w:lineRule="auto"/>
              <w:rPr>
                <w:rFonts w:ascii="Times New Roman" w:eastAsia="Times New Roman" w:hAnsi="Times New Roman"/>
                <w:lang w:eastAsia="tr-TR"/>
              </w:rPr>
            </w:pPr>
            <w:r w:rsidRPr="007259E9">
              <w:rPr>
                <w:rFonts w:ascii="Times New Roman" w:eastAsia="Times New Roman" w:hAnsi="Times New Roman"/>
                <w:lang w:eastAsia="tr-TR"/>
              </w:rPr>
              <w:t xml:space="preserve">20 </w:t>
            </w:r>
            <w:r w:rsidR="00C85981" w:rsidRPr="007259E9">
              <w:rPr>
                <w:rFonts w:ascii="Times New Roman" w:eastAsia="Times New Roman" w:hAnsi="Times New Roman"/>
                <w:lang w:eastAsia="tr-TR"/>
              </w:rPr>
              <w:t>üzeri</w:t>
            </w:r>
          </w:p>
        </w:tc>
        <w:tc>
          <w:tcPr>
            <w:tcW w:w="1701"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C85981" w:rsidP="00D97BE7">
            <w:pPr>
              <w:spacing w:after="0" w:line="240" w:lineRule="auto"/>
              <w:jc w:val="center"/>
              <w:rPr>
                <w:rFonts w:ascii="Times New Roman" w:eastAsia="Times New Roman" w:hAnsi="Times New Roman"/>
                <w:lang w:eastAsia="tr-TR"/>
              </w:rPr>
            </w:pPr>
            <w:r w:rsidRPr="007259E9">
              <w:rPr>
                <w:rFonts w:ascii="Times New Roman" w:eastAsia="Times New Roman" w:hAnsi="Times New Roman"/>
                <w:lang w:eastAsia="tr-TR"/>
              </w:rPr>
              <w:t>11</w:t>
            </w:r>
          </w:p>
        </w:tc>
        <w:tc>
          <w:tcPr>
            <w:tcW w:w="1567" w:type="dxa"/>
            <w:tcBorders>
              <w:top w:val="nil"/>
              <w:left w:val="nil"/>
              <w:bottom w:val="single" w:sz="4" w:space="0" w:color="auto"/>
              <w:right w:val="nil"/>
            </w:tcBorders>
            <w:tcMar>
              <w:top w:w="15" w:type="dxa"/>
              <w:left w:w="30" w:type="dxa"/>
              <w:bottom w:w="15" w:type="dxa"/>
              <w:right w:w="75" w:type="dxa"/>
            </w:tcMar>
            <w:vAlign w:val="center"/>
            <w:hideMark/>
          </w:tcPr>
          <w:p w:rsidR="00C85981" w:rsidRPr="007259E9" w:rsidRDefault="00574406" w:rsidP="00D97BE7">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7.</w:t>
            </w:r>
            <w:r w:rsidR="00C85981" w:rsidRPr="007259E9">
              <w:rPr>
                <w:rFonts w:ascii="Times New Roman" w:eastAsia="Times New Roman" w:hAnsi="Times New Roman"/>
                <w:lang w:eastAsia="tr-TR"/>
              </w:rPr>
              <w:t>4</w:t>
            </w:r>
          </w:p>
        </w:tc>
      </w:tr>
      <w:tr w:rsidR="00C85981" w:rsidRPr="007259E9" w:rsidTr="00E02FE1">
        <w:trPr>
          <w:trHeight w:val="20"/>
          <w:jc w:val="center"/>
        </w:trPr>
        <w:tc>
          <w:tcPr>
            <w:tcW w:w="5387" w:type="dxa"/>
            <w:tcBorders>
              <w:top w:val="single" w:sz="4" w:space="0" w:color="auto"/>
              <w:left w:val="nil"/>
              <w:bottom w:val="single" w:sz="6" w:space="0" w:color="000000"/>
              <w:right w:val="nil"/>
            </w:tcBorders>
            <w:tcMar>
              <w:top w:w="15" w:type="dxa"/>
              <w:left w:w="30" w:type="dxa"/>
              <w:bottom w:w="15" w:type="dxa"/>
              <w:right w:w="75" w:type="dxa"/>
            </w:tcMar>
            <w:vAlign w:val="center"/>
          </w:tcPr>
          <w:p w:rsidR="00C85981" w:rsidRPr="007259E9" w:rsidRDefault="00C85981" w:rsidP="00D97BE7">
            <w:pPr>
              <w:spacing w:after="0" w:line="240" w:lineRule="auto"/>
              <w:rPr>
                <w:rFonts w:ascii="Times New Roman" w:eastAsia="Times New Roman" w:hAnsi="Times New Roman"/>
                <w:b/>
                <w:lang w:eastAsia="tr-TR"/>
              </w:rPr>
            </w:pPr>
            <w:r w:rsidRPr="007259E9">
              <w:rPr>
                <w:rFonts w:ascii="Times New Roman" w:eastAsia="Times New Roman" w:hAnsi="Times New Roman"/>
                <w:b/>
                <w:lang w:eastAsia="tr-TR"/>
              </w:rPr>
              <w:t>Toplam</w:t>
            </w:r>
          </w:p>
        </w:tc>
        <w:tc>
          <w:tcPr>
            <w:tcW w:w="1701" w:type="dxa"/>
            <w:tcBorders>
              <w:top w:val="single" w:sz="4" w:space="0" w:color="auto"/>
              <w:left w:val="nil"/>
              <w:bottom w:val="single" w:sz="6" w:space="0" w:color="000000"/>
              <w:right w:val="nil"/>
            </w:tcBorders>
            <w:tcMar>
              <w:top w:w="15" w:type="dxa"/>
              <w:left w:w="30" w:type="dxa"/>
              <w:bottom w:w="15" w:type="dxa"/>
              <w:right w:w="75" w:type="dxa"/>
            </w:tcMar>
            <w:vAlign w:val="center"/>
          </w:tcPr>
          <w:p w:rsidR="00C85981" w:rsidRPr="007259E9" w:rsidRDefault="00C85981" w:rsidP="00D97BE7">
            <w:pPr>
              <w:spacing w:after="0" w:line="240" w:lineRule="auto"/>
              <w:jc w:val="center"/>
              <w:rPr>
                <w:rFonts w:ascii="Times New Roman" w:eastAsia="Times New Roman" w:hAnsi="Times New Roman"/>
                <w:b/>
                <w:lang w:eastAsia="tr-TR"/>
              </w:rPr>
            </w:pPr>
            <w:r w:rsidRPr="007259E9">
              <w:rPr>
                <w:rFonts w:ascii="Times New Roman" w:eastAsia="Times New Roman" w:hAnsi="Times New Roman"/>
                <w:b/>
                <w:lang w:eastAsia="tr-TR"/>
              </w:rPr>
              <w:t>148</w:t>
            </w:r>
          </w:p>
        </w:tc>
        <w:tc>
          <w:tcPr>
            <w:tcW w:w="1567" w:type="dxa"/>
            <w:tcBorders>
              <w:top w:val="single" w:sz="4" w:space="0" w:color="auto"/>
              <w:left w:val="nil"/>
              <w:bottom w:val="single" w:sz="6" w:space="0" w:color="000000"/>
              <w:right w:val="nil"/>
            </w:tcBorders>
            <w:tcMar>
              <w:top w:w="15" w:type="dxa"/>
              <w:left w:w="30" w:type="dxa"/>
              <w:bottom w:w="15" w:type="dxa"/>
              <w:right w:w="75" w:type="dxa"/>
            </w:tcMar>
            <w:vAlign w:val="center"/>
          </w:tcPr>
          <w:p w:rsidR="00C85981" w:rsidRPr="007259E9" w:rsidRDefault="00574406" w:rsidP="00574406">
            <w:pPr>
              <w:spacing w:after="0" w:line="240" w:lineRule="auto"/>
              <w:jc w:val="center"/>
              <w:rPr>
                <w:rFonts w:ascii="Times New Roman" w:eastAsia="Times New Roman" w:hAnsi="Times New Roman"/>
                <w:b/>
                <w:lang w:eastAsia="tr-TR"/>
              </w:rPr>
            </w:pPr>
            <w:r>
              <w:rPr>
                <w:rFonts w:ascii="Times New Roman" w:eastAsia="Times New Roman" w:hAnsi="Times New Roman"/>
                <w:b/>
                <w:lang w:eastAsia="tr-TR"/>
              </w:rPr>
              <w:t>100</w:t>
            </w:r>
          </w:p>
        </w:tc>
      </w:tr>
    </w:tbl>
    <w:p w:rsidR="007259E9" w:rsidRDefault="007259E9" w:rsidP="00377DE0">
      <w:pPr>
        <w:spacing w:before="240" w:after="240" w:line="360" w:lineRule="auto"/>
        <w:ind w:firstLine="709"/>
        <w:jc w:val="both"/>
        <w:rPr>
          <w:rFonts w:ascii="Times New Roman" w:hAnsi="Times New Roman"/>
          <w:sz w:val="24"/>
          <w:szCs w:val="24"/>
          <w:lang w:eastAsia="tr-TR"/>
        </w:rPr>
      </w:pPr>
    </w:p>
    <w:p w:rsidR="009043C4" w:rsidRDefault="00A97AEE" w:rsidP="00377DE0">
      <w:pPr>
        <w:spacing w:before="240" w:after="240" w:line="360" w:lineRule="auto"/>
        <w:ind w:firstLine="709"/>
        <w:jc w:val="both"/>
        <w:rPr>
          <w:rFonts w:ascii="Times New Roman" w:eastAsia="Times New Roman" w:hAnsi="Times New Roman"/>
          <w:color w:val="000000"/>
          <w:sz w:val="24"/>
          <w:szCs w:val="24"/>
          <w:lang w:eastAsia="tr-TR"/>
        </w:rPr>
      </w:pPr>
      <w:r w:rsidRPr="00981C64">
        <w:rPr>
          <w:rFonts w:ascii="Times New Roman" w:hAnsi="Times New Roman"/>
          <w:sz w:val="24"/>
          <w:szCs w:val="24"/>
          <w:lang w:eastAsia="tr-TR"/>
        </w:rPr>
        <w:lastRenderedPageBreak/>
        <w:t xml:space="preserve">Tablo 1’de </w:t>
      </w:r>
      <w:r>
        <w:rPr>
          <w:rFonts w:ascii="Times New Roman" w:hAnsi="Times New Roman"/>
          <w:sz w:val="24"/>
          <w:szCs w:val="24"/>
          <w:lang w:eastAsia="tr-TR"/>
        </w:rPr>
        <w:t xml:space="preserve">araştırmaya katılan hemşirelerin tanımlayıcı özelliklerine ilişkin bulgular verilmiştir. </w:t>
      </w:r>
      <w:r w:rsidR="00650688">
        <w:rPr>
          <w:rFonts w:ascii="Times New Roman" w:eastAsia="Times New Roman" w:hAnsi="Times New Roman"/>
          <w:color w:val="000000"/>
          <w:sz w:val="24"/>
          <w:szCs w:val="24"/>
          <w:lang w:eastAsia="tr-TR"/>
        </w:rPr>
        <w:t>Araştırmaya katılan hemşirelerin %</w:t>
      </w:r>
      <w:proofErr w:type="gramStart"/>
      <w:r w:rsidR="00650688">
        <w:rPr>
          <w:rFonts w:ascii="Times New Roman" w:eastAsia="Times New Roman" w:hAnsi="Times New Roman"/>
          <w:color w:val="000000"/>
          <w:sz w:val="24"/>
          <w:szCs w:val="24"/>
          <w:lang w:eastAsia="tr-TR"/>
        </w:rPr>
        <w:t>46</w:t>
      </w:r>
      <w:r w:rsidR="004B3A7B">
        <w:rPr>
          <w:rFonts w:ascii="Times New Roman" w:eastAsia="Times New Roman" w:hAnsi="Times New Roman"/>
          <w:color w:val="000000"/>
          <w:sz w:val="24"/>
          <w:szCs w:val="24"/>
          <w:lang w:eastAsia="tr-TR"/>
        </w:rPr>
        <w:t>.</w:t>
      </w:r>
      <w:r w:rsidR="00650688">
        <w:rPr>
          <w:rFonts w:ascii="Times New Roman" w:eastAsia="Times New Roman" w:hAnsi="Times New Roman"/>
          <w:color w:val="000000"/>
          <w:sz w:val="24"/>
          <w:szCs w:val="24"/>
          <w:lang w:eastAsia="tr-TR"/>
        </w:rPr>
        <w:t>6’s</w:t>
      </w:r>
      <w:r w:rsidR="004B3A7B">
        <w:rPr>
          <w:rFonts w:ascii="Times New Roman" w:eastAsia="Times New Roman" w:hAnsi="Times New Roman"/>
          <w:color w:val="000000"/>
          <w:sz w:val="24"/>
          <w:szCs w:val="24"/>
          <w:lang w:eastAsia="tr-TR"/>
        </w:rPr>
        <w:t>ının</w:t>
      </w:r>
      <w:proofErr w:type="gramEnd"/>
      <w:r w:rsidR="004B3A7B">
        <w:rPr>
          <w:rFonts w:ascii="Times New Roman" w:eastAsia="Times New Roman" w:hAnsi="Times New Roman"/>
          <w:color w:val="000000"/>
          <w:sz w:val="24"/>
          <w:szCs w:val="24"/>
          <w:lang w:eastAsia="tr-TR"/>
        </w:rPr>
        <w:t xml:space="preserve"> 19-25, %26.</w:t>
      </w:r>
      <w:r w:rsidR="000B0ACC">
        <w:rPr>
          <w:rFonts w:ascii="Times New Roman" w:eastAsia="Times New Roman" w:hAnsi="Times New Roman"/>
          <w:color w:val="000000"/>
          <w:sz w:val="24"/>
          <w:szCs w:val="24"/>
          <w:lang w:eastAsia="tr-TR"/>
        </w:rPr>
        <w:t>4’ünün 26-30, %</w:t>
      </w:r>
      <w:r w:rsidR="004B3A7B">
        <w:rPr>
          <w:rFonts w:ascii="Times New Roman" w:eastAsia="Times New Roman" w:hAnsi="Times New Roman"/>
          <w:color w:val="000000"/>
          <w:sz w:val="24"/>
          <w:szCs w:val="24"/>
          <w:lang w:eastAsia="tr-TR"/>
        </w:rPr>
        <w:t>12.2’sinin 31-35, %7.</w:t>
      </w:r>
      <w:r w:rsidR="00650688">
        <w:rPr>
          <w:rFonts w:ascii="Times New Roman" w:eastAsia="Times New Roman" w:hAnsi="Times New Roman"/>
          <w:color w:val="000000"/>
          <w:sz w:val="24"/>
          <w:szCs w:val="24"/>
          <w:lang w:eastAsia="tr-TR"/>
        </w:rPr>
        <w:t xml:space="preserve">4’ünün 36-40 yaş </w:t>
      </w:r>
      <w:r w:rsidR="00EB1DE1">
        <w:rPr>
          <w:rFonts w:ascii="Times New Roman" w:eastAsia="Times New Roman" w:hAnsi="Times New Roman"/>
          <w:color w:val="000000"/>
          <w:sz w:val="24"/>
          <w:szCs w:val="24"/>
          <w:lang w:eastAsia="tr-TR"/>
        </w:rPr>
        <w:t>grubunda</w:t>
      </w:r>
      <w:r w:rsidR="000B0ACC">
        <w:rPr>
          <w:rFonts w:ascii="Times New Roman" w:eastAsia="Times New Roman" w:hAnsi="Times New Roman"/>
          <w:color w:val="000000"/>
          <w:sz w:val="24"/>
          <w:szCs w:val="24"/>
          <w:lang w:eastAsia="tr-TR"/>
        </w:rPr>
        <w:t>,</w:t>
      </w:r>
      <w:r w:rsidR="004B3A7B">
        <w:rPr>
          <w:rFonts w:ascii="Times New Roman" w:eastAsia="Times New Roman" w:hAnsi="Times New Roman"/>
          <w:color w:val="000000"/>
          <w:sz w:val="24"/>
          <w:szCs w:val="24"/>
          <w:lang w:eastAsia="tr-TR"/>
        </w:rPr>
        <w:t xml:space="preserve"> %7.</w:t>
      </w:r>
      <w:r w:rsidR="00650688">
        <w:rPr>
          <w:rFonts w:ascii="Times New Roman" w:eastAsia="Times New Roman" w:hAnsi="Times New Roman"/>
          <w:color w:val="000000"/>
          <w:sz w:val="24"/>
          <w:szCs w:val="24"/>
          <w:lang w:eastAsia="tr-TR"/>
        </w:rPr>
        <w:t>4’ünün 40 yaş üzerinde olduğu</w:t>
      </w:r>
      <w:r w:rsidR="001748D8">
        <w:rPr>
          <w:rFonts w:ascii="Times New Roman" w:eastAsia="Times New Roman" w:hAnsi="Times New Roman"/>
          <w:color w:val="000000"/>
          <w:sz w:val="24"/>
          <w:szCs w:val="24"/>
          <w:lang w:eastAsia="tr-TR"/>
        </w:rPr>
        <w:t xml:space="preserve"> ve yaş ortalama</w:t>
      </w:r>
      <w:r w:rsidR="00EB1DE1">
        <w:rPr>
          <w:rFonts w:ascii="Times New Roman" w:eastAsia="Times New Roman" w:hAnsi="Times New Roman"/>
          <w:color w:val="000000"/>
          <w:sz w:val="24"/>
          <w:szCs w:val="24"/>
          <w:lang w:eastAsia="tr-TR"/>
        </w:rPr>
        <w:t>ları</w:t>
      </w:r>
      <w:r w:rsidR="004B3A7B">
        <w:rPr>
          <w:rFonts w:ascii="Times New Roman" w:eastAsia="Times New Roman" w:hAnsi="Times New Roman"/>
          <w:color w:val="000000"/>
          <w:sz w:val="24"/>
          <w:szCs w:val="24"/>
          <w:lang w:eastAsia="tr-TR"/>
        </w:rPr>
        <w:t>nın 27.</w:t>
      </w:r>
      <w:r w:rsidR="001748D8">
        <w:rPr>
          <w:rFonts w:ascii="Times New Roman" w:eastAsia="Times New Roman" w:hAnsi="Times New Roman"/>
          <w:color w:val="000000"/>
          <w:sz w:val="24"/>
          <w:szCs w:val="24"/>
          <w:lang w:eastAsia="tr-TR"/>
        </w:rPr>
        <w:t>52±6</w:t>
      </w:r>
      <w:r w:rsidR="004B3A7B">
        <w:rPr>
          <w:rFonts w:ascii="Times New Roman" w:eastAsia="Times New Roman" w:hAnsi="Times New Roman"/>
          <w:color w:val="000000"/>
          <w:sz w:val="24"/>
          <w:szCs w:val="24"/>
          <w:lang w:eastAsia="tr-TR"/>
        </w:rPr>
        <w:t>.</w:t>
      </w:r>
      <w:r w:rsidR="001748D8">
        <w:rPr>
          <w:rFonts w:ascii="Times New Roman" w:eastAsia="Times New Roman" w:hAnsi="Times New Roman"/>
          <w:color w:val="000000"/>
          <w:sz w:val="24"/>
          <w:szCs w:val="24"/>
          <w:lang w:eastAsia="tr-TR"/>
        </w:rPr>
        <w:t>9 olduğu</w:t>
      </w:r>
      <w:r w:rsidR="00650688">
        <w:rPr>
          <w:rFonts w:ascii="Times New Roman" w:eastAsia="Times New Roman" w:hAnsi="Times New Roman"/>
          <w:color w:val="000000"/>
          <w:sz w:val="24"/>
          <w:szCs w:val="24"/>
          <w:lang w:eastAsia="tr-TR"/>
        </w:rPr>
        <w:t xml:space="preserve"> </w:t>
      </w:r>
      <w:r w:rsidR="000B0ACC">
        <w:rPr>
          <w:rFonts w:ascii="Times New Roman" w:eastAsia="Times New Roman" w:hAnsi="Times New Roman"/>
          <w:color w:val="000000"/>
          <w:sz w:val="24"/>
          <w:szCs w:val="24"/>
          <w:lang w:eastAsia="tr-TR"/>
        </w:rPr>
        <w:t>belirlenmiştir</w:t>
      </w:r>
      <w:r w:rsidR="00650688">
        <w:rPr>
          <w:rFonts w:ascii="Times New Roman" w:eastAsia="Times New Roman" w:hAnsi="Times New Roman"/>
          <w:color w:val="000000"/>
          <w:sz w:val="24"/>
          <w:szCs w:val="24"/>
          <w:lang w:eastAsia="tr-TR"/>
        </w:rPr>
        <w:t xml:space="preserve">. </w:t>
      </w:r>
      <w:r w:rsidR="004B3A7B">
        <w:rPr>
          <w:rFonts w:ascii="Times New Roman" w:eastAsia="Times New Roman" w:hAnsi="Times New Roman"/>
          <w:color w:val="000000"/>
          <w:sz w:val="24"/>
          <w:szCs w:val="24"/>
          <w:lang w:eastAsia="tr-TR"/>
        </w:rPr>
        <w:t>Hemşirelerin %</w:t>
      </w:r>
      <w:proofErr w:type="gramStart"/>
      <w:r w:rsidR="004B3A7B">
        <w:rPr>
          <w:rFonts w:ascii="Times New Roman" w:eastAsia="Times New Roman" w:hAnsi="Times New Roman"/>
          <w:color w:val="000000"/>
          <w:sz w:val="24"/>
          <w:szCs w:val="24"/>
          <w:lang w:eastAsia="tr-TR"/>
        </w:rPr>
        <w:t>89.9’u</w:t>
      </w:r>
      <w:proofErr w:type="gramEnd"/>
      <w:r w:rsidR="004B3A7B">
        <w:rPr>
          <w:rFonts w:ascii="Times New Roman" w:eastAsia="Times New Roman" w:hAnsi="Times New Roman"/>
          <w:color w:val="000000"/>
          <w:sz w:val="24"/>
          <w:szCs w:val="24"/>
          <w:lang w:eastAsia="tr-TR"/>
        </w:rPr>
        <w:t xml:space="preserve"> kadın, %10.</w:t>
      </w:r>
      <w:r w:rsidR="001748D8">
        <w:rPr>
          <w:rFonts w:ascii="Times New Roman" w:eastAsia="Times New Roman" w:hAnsi="Times New Roman"/>
          <w:color w:val="000000"/>
          <w:sz w:val="24"/>
          <w:szCs w:val="24"/>
          <w:lang w:eastAsia="tr-TR"/>
        </w:rPr>
        <w:t>1’i erkektir. Araştırmaya katı</w:t>
      </w:r>
      <w:r w:rsidR="004B3A7B">
        <w:rPr>
          <w:rFonts w:ascii="Times New Roman" w:eastAsia="Times New Roman" w:hAnsi="Times New Roman"/>
          <w:color w:val="000000"/>
          <w:sz w:val="24"/>
          <w:szCs w:val="24"/>
          <w:lang w:eastAsia="tr-TR"/>
        </w:rPr>
        <w:t>lan hemşirelerin %</w:t>
      </w:r>
      <w:proofErr w:type="gramStart"/>
      <w:r w:rsidR="004B3A7B">
        <w:rPr>
          <w:rFonts w:ascii="Times New Roman" w:eastAsia="Times New Roman" w:hAnsi="Times New Roman"/>
          <w:color w:val="000000"/>
          <w:sz w:val="24"/>
          <w:szCs w:val="24"/>
          <w:lang w:eastAsia="tr-TR"/>
        </w:rPr>
        <w:t>45.</w:t>
      </w:r>
      <w:r w:rsidR="000B0ACC">
        <w:rPr>
          <w:rFonts w:ascii="Times New Roman" w:eastAsia="Times New Roman" w:hAnsi="Times New Roman"/>
          <w:color w:val="000000"/>
          <w:sz w:val="24"/>
          <w:szCs w:val="24"/>
          <w:lang w:eastAsia="tr-TR"/>
        </w:rPr>
        <w:t>9’u</w:t>
      </w:r>
      <w:proofErr w:type="gramEnd"/>
      <w:r w:rsidR="000B0ACC">
        <w:rPr>
          <w:rFonts w:ascii="Times New Roman" w:eastAsia="Times New Roman" w:hAnsi="Times New Roman"/>
          <w:color w:val="000000"/>
          <w:sz w:val="24"/>
          <w:szCs w:val="24"/>
          <w:lang w:eastAsia="tr-TR"/>
        </w:rPr>
        <w:t xml:space="preserve"> lisans</w:t>
      </w:r>
      <w:r w:rsidR="004B3A7B">
        <w:rPr>
          <w:rFonts w:ascii="Times New Roman" w:eastAsia="Times New Roman" w:hAnsi="Times New Roman"/>
          <w:color w:val="000000"/>
          <w:sz w:val="24"/>
          <w:szCs w:val="24"/>
          <w:lang w:eastAsia="tr-TR"/>
        </w:rPr>
        <w:t>, %32.4’ü lise, %12.</w:t>
      </w:r>
      <w:r w:rsidR="001748D8">
        <w:rPr>
          <w:rFonts w:ascii="Times New Roman" w:eastAsia="Times New Roman" w:hAnsi="Times New Roman"/>
          <w:color w:val="000000"/>
          <w:sz w:val="24"/>
          <w:szCs w:val="24"/>
          <w:lang w:eastAsia="tr-TR"/>
        </w:rPr>
        <w:t xml:space="preserve">2’si ön lisans </w:t>
      </w:r>
      <w:r w:rsidR="004B3A7B">
        <w:rPr>
          <w:rFonts w:ascii="Times New Roman" w:eastAsia="Times New Roman" w:hAnsi="Times New Roman"/>
          <w:color w:val="000000"/>
          <w:sz w:val="24"/>
          <w:szCs w:val="24"/>
          <w:lang w:eastAsia="tr-TR"/>
        </w:rPr>
        <w:t>ve %9.</w:t>
      </w:r>
      <w:r w:rsidR="000B0ACC">
        <w:rPr>
          <w:rFonts w:ascii="Times New Roman" w:eastAsia="Times New Roman" w:hAnsi="Times New Roman"/>
          <w:color w:val="000000"/>
          <w:sz w:val="24"/>
          <w:szCs w:val="24"/>
          <w:lang w:eastAsia="tr-TR"/>
        </w:rPr>
        <w:t>5’i</w:t>
      </w:r>
      <w:r w:rsidR="001748D8">
        <w:rPr>
          <w:rFonts w:ascii="Times New Roman" w:eastAsia="Times New Roman" w:hAnsi="Times New Roman"/>
          <w:color w:val="000000"/>
          <w:sz w:val="24"/>
          <w:szCs w:val="24"/>
          <w:lang w:eastAsia="tr-TR"/>
        </w:rPr>
        <w:t xml:space="preserve"> yüksek lisans mezunudur. Hemşirelerin </w:t>
      </w:r>
      <w:r w:rsidR="004B3A7B">
        <w:rPr>
          <w:rFonts w:ascii="Times New Roman" w:eastAsia="Times New Roman" w:hAnsi="Times New Roman"/>
          <w:color w:val="000000"/>
          <w:sz w:val="24"/>
          <w:szCs w:val="24"/>
          <w:lang w:eastAsia="tr-TR"/>
        </w:rPr>
        <w:t>%</w:t>
      </w:r>
      <w:proofErr w:type="gramStart"/>
      <w:r w:rsidR="004B3A7B">
        <w:rPr>
          <w:rFonts w:ascii="Times New Roman" w:eastAsia="Times New Roman" w:hAnsi="Times New Roman"/>
          <w:color w:val="000000"/>
          <w:sz w:val="24"/>
          <w:szCs w:val="24"/>
          <w:lang w:eastAsia="tr-TR"/>
        </w:rPr>
        <w:t>58.</w:t>
      </w:r>
      <w:r w:rsidR="00BC2A83">
        <w:rPr>
          <w:rFonts w:ascii="Times New Roman" w:eastAsia="Times New Roman" w:hAnsi="Times New Roman"/>
          <w:color w:val="000000"/>
          <w:sz w:val="24"/>
          <w:szCs w:val="24"/>
          <w:lang w:eastAsia="tr-TR"/>
        </w:rPr>
        <w:t>1’inin</w:t>
      </w:r>
      <w:proofErr w:type="gramEnd"/>
      <w:r w:rsidR="00BC2A83">
        <w:rPr>
          <w:rFonts w:ascii="Times New Roman" w:eastAsia="Times New Roman" w:hAnsi="Times New Roman"/>
          <w:color w:val="000000"/>
          <w:sz w:val="24"/>
          <w:szCs w:val="24"/>
          <w:lang w:eastAsia="tr-TR"/>
        </w:rPr>
        <w:t xml:space="preserve"> </w:t>
      </w:r>
      <w:r w:rsidR="00541671">
        <w:rPr>
          <w:rFonts w:ascii="Times New Roman" w:eastAsia="Times New Roman" w:hAnsi="Times New Roman"/>
          <w:color w:val="000000"/>
          <w:sz w:val="24"/>
          <w:szCs w:val="24"/>
          <w:lang w:eastAsia="tr-TR"/>
        </w:rPr>
        <w:t>meslekte çalışma yıl</w:t>
      </w:r>
      <w:r w:rsidR="00EB1DE1">
        <w:rPr>
          <w:rFonts w:ascii="Times New Roman" w:eastAsia="Times New Roman" w:hAnsi="Times New Roman"/>
          <w:color w:val="000000"/>
          <w:sz w:val="24"/>
          <w:szCs w:val="24"/>
          <w:lang w:eastAsia="tr-TR"/>
        </w:rPr>
        <w:t>ı 1-5</w:t>
      </w:r>
      <w:r w:rsidR="004B3A7B">
        <w:rPr>
          <w:rFonts w:ascii="Times New Roman" w:eastAsia="Times New Roman" w:hAnsi="Times New Roman"/>
          <w:color w:val="000000"/>
          <w:sz w:val="24"/>
          <w:szCs w:val="24"/>
          <w:lang w:eastAsia="tr-TR"/>
        </w:rPr>
        <w:t>, %24.</w:t>
      </w:r>
      <w:r w:rsidR="001748D8">
        <w:rPr>
          <w:rFonts w:ascii="Times New Roman" w:eastAsia="Times New Roman" w:hAnsi="Times New Roman"/>
          <w:color w:val="000000"/>
          <w:sz w:val="24"/>
          <w:szCs w:val="24"/>
          <w:lang w:eastAsia="tr-TR"/>
        </w:rPr>
        <w:t>3’ü</w:t>
      </w:r>
      <w:r w:rsidR="00BC2A83">
        <w:rPr>
          <w:rFonts w:ascii="Times New Roman" w:eastAsia="Times New Roman" w:hAnsi="Times New Roman"/>
          <w:color w:val="000000"/>
          <w:sz w:val="24"/>
          <w:szCs w:val="24"/>
          <w:lang w:eastAsia="tr-TR"/>
        </w:rPr>
        <w:t>nün</w:t>
      </w:r>
      <w:r w:rsidR="004B3A7B">
        <w:rPr>
          <w:rFonts w:ascii="Times New Roman" w:eastAsia="Times New Roman" w:hAnsi="Times New Roman"/>
          <w:color w:val="000000"/>
          <w:sz w:val="24"/>
          <w:szCs w:val="24"/>
          <w:lang w:eastAsia="tr-TR"/>
        </w:rPr>
        <w:t xml:space="preserve"> 6-10 ve %17.</w:t>
      </w:r>
      <w:r w:rsidR="001748D8">
        <w:rPr>
          <w:rFonts w:ascii="Times New Roman" w:eastAsia="Times New Roman" w:hAnsi="Times New Roman"/>
          <w:color w:val="000000"/>
          <w:sz w:val="24"/>
          <w:szCs w:val="24"/>
          <w:lang w:eastAsia="tr-TR"/>
        </w:rPr>
        <w:t>6’sı</w:t>
      </w:r>
      <w:r w:rsidR="00BC2A83">
        <w:rPr>
          <w:rFonts w:ascii="Times New Roman" w:eastAsia="Times New Roman" w:hAnsi="Times New Roman"/>
          <w:color w:val="000000"/>
          <w:sz w:val="24"/>
          <w:szCs w:val="24"/>
          <w:lang w:eastAsia="tr-TR"/>
        </w:rPr>
        <w:t>nın</w:t>
      </w:r>
      <w:r w:rsidR="001748D8">
        <w:rPr>
          <w:rFonts w:ascii="Times New Roman" w:eastAsia="Times New Roman" w:hAnsi="Times New Roman"/>
          <w:color w:val="000000"/>
          <w:sz w:val="24"/>
          <w:szCs w:val="24"/>
          <w:lang w:eastAsia="tr-TR"/>
        </w:rPr>
        <w:t xml:space="preserve"> ise 10 </w:t>
      </w:r>
      <w:r w:rsidR="003B1DCE">
        <w:rPr>
          <w:rFonts w:ascii="Times New Roman" w:eastAsia="Times New Roman" w:hAnsi="Times New Roman"/>
          <w:color w:val="000000"/>
          <w:sz w:val="24"/>
          <w:szCs w:val="24"/>
          <w:lang w:eastAsia="tr-TR"/>
        </w:rPr>
        <w:t xml:space="preserve">yıl </w:t>
      </w:r>
      <w:r w:rsidR="001748D8">
        <w:rPr>
          <w:rFonts w:ascii="Times New Roman" w:eastAsia="Times New Roman" w:hAnsi="Times New Roman"/>
          <w:color w:val="000000"/>
          <w:sz w:val="24"/>
          <w:szCs w:val="24"/>
          <w:lang w:eastAsia="tr-TR"/>
        </w:rPr>
        <w:t>ve üzeri</w:t>
      </w:r>
      <w:r w:rsidR="00541671">
        <w:rPr>
          <w:rFonts w:ascii="Times New Roman" w:eastAsia="Times New Roman" w:hAnsi="Times New Roman"/>
          <w:color w:val="000000"/>
          <w:sz w:val="24"/>
          <w:szCs w:val="24"/>
          <w:lang w:eastAsia="tr-TR"/>
        </w:rPr>
        <w:t xml:space="preserve"> olarak belirlenmiştir. </w:t>
      </w:r>
    </w:p>
    <w:p w:rsidR="00650688" w:rsidRDefault="004B3A7B" w:rsidP="00377DE0">
      <w:pPr>
        <w:spacing w:before="240" w:after="240" w:line="360" w:lineRule="auto"/>
        <w:ind w:firstLine="70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Hemşirelerin %41.9</w:t>
      </w:r>
      <w:r w:rsidR="00DC4168">
        <w:rPr>
          <w:rFonts w:ascii="Times New Roman" w:eastAsia="Times New Roman" w:hAnsi="Times New Roman"/>
          <w:color w:val="000000"/>
          <w:sz w:val="24"/>
          <w:szCs w:val="24"/>
          <w:lang w:eastAsia="tr-TR"/>
        </w:rPr>
        <w:t>’</w:t>
      </w:r>
      <w:r>
        <w:rPr>
          <w:rFonts w:ascii="Times New Roman" w:eastAsia="Times New Roman" w:hAnsi="Times New Roman"/>
          <w:color w:val="000000"/>
          <w:sz w:val="24"/>
          <w:szCs w:val="24"/>
          <w:lang w:eastAsia="tr-TR"/>
        </w:rPr>
        <w:t xml:space="preserve">u </w:t>
      </w:r>
      <w:proofErr w:type="gramStart"/>
      <w:r>
        <w:rPr>
          <w:rFonts w:ascii="Times New Roman" w:eastAsia="Times New Roman" w:hAnsi="Times New Roman"/>
          <w:color w:val="000000"/>
          <w:sz w:val="24"/>
          <w:szCs w:val="24"/>
          <w:lang w:eastAsia="tr-TR"/>
        </w:rPr>
        <w:t>dahili</w:t>
      </w:r>
      <w:proofErr w:type="gramEnd"/>
      <w:r>
        <w:rPr>
          <w:rFonts w:ascii="Times New Roman" w:eastAsia="Times New Roman" w:hAnsi="Times New Roman"/>
          <w:color w:val="000000"/>
          <w:sz w:val="24"/>
          <w:szCs w:val="24"/>
          <w:lang w:eastAsia="tr-TR"/>
        </w:rPr>
        <w:t xml:space="preserve"> kliniklerde, %34.</w:t>
      </w:r>
      <w:r w:rsidR="00DC4168">
        <w:rPr>
          <w:rFonts w:ascii="Times New Roman" w:eastAsia="Times New Roman" w:hAnsi="Times New Roman"/>
          <w:color w:val="000000"/>
          <w:sz w:val="24"/>
          <w:szCs w:val="24"/>
          <w:lang w:eastAsia="tr-TR"/>
        </w:rPr>
        <w:t>5’</w:t>
      </w:r>
      <w:r w:rsidR="005E6D9A">
        <w:rPr>
          <w:rFonts w:ascii="Times New Roman" w:eastAsia="Times New Roman" w:hAnsi="Times New Roman"/>
          <w:color w:val="000000"/>
          <w:sz w:val="24"/>
          <w:szCs w:val="24"/>
          <w:lang w:eastAsia="tr-TR"/>
        </w:rPr>
        <w:t>i</w:t>
      </w:r>
      <w:r w:rsidR="00DC4168">
        <w:rPr>
          <w:rFonts w:ascii="Times New Roman" w:eastAsia="Times New Roman" w:hAnsi="Times New Roman"/>
          <w:color w:val="000000"/>
          <w:sz w:val="24"/>
          <w:szCs w:val="24"/>
          <w:lang w:eastAsia="tr-TR"/>
        </w:rPr>
        <w:t xml:space="preserve"> yoğun bakım</w:t>
      </w:r>
      <w:r w:rsidR="00EB1DE1">
        <w:rPr>
          <w:rFonts w:ascii="Times New Roman" w:eastAsia="Times New Roman" w:hAnsi="Times New Roman"/>
          <w:color w:val="000000"/>
          <w:sz w:val="24"/>
          <w:szCs w:val="24"/>
          <w:lang w:eastAsia="tr-TR"/>
        </w:rPr>
        <w:t xml:space="preserve"> kliniklerinde</w:t>
      </w:r>
      <w:r>
        <w:rPr>
          <w:rFonts w:ascii="Times New Roman" w:eastAsia="Times New Roman" w:hAnsi="Times New Roman"/>
          <w:color w:val="000000"/>
          <w:sz w:val="24"/>
          <w:szCs w:val="24"/>
          <w:lang w:eastAsia="tr-TR"/>
        </w:rPr>
        <w:t>, %23.</w:t>
      </w:r>
      <w:r w:rsidR="00DC4168">
        <w:rPr>
          <w:rFonts w:ascii="Times New Roman" w:eastAsia="Times New Roman" w:hAnsi="Times New Roman"/>
          <w:color w:val="000000"/>
          <w:sz w:val="24"/>
          <w:szCs w:val="24"/>
          <w:lang w:eastAsia="tr-TR"/>
        </w:rPr>
        <w:t>6’</w:t>
      </w:r>
      <w:r w:rsidR="005E6D9A">
        <w:rPr>
          <w:rFonts w:ascii="Times New Roman" w:eastAsia="Times New Roman" w:hAnsi="Times New Roman"/>
          <w:color w:val="000000"/>
          <w:sz w:val="24"/>
          <w:szCs w:val="24"/>
          <w:lang w:eastAsia="tr-TR"/>
        </w:rPr>
        <w:t>sı</w:t>
      </w:r>
      <w:r>
        <w:rPr>
          <w:rFonts w:ascii="Times New Roman" w:eastAsia="Times New Roman" w:hAnsi="Times New Roman"/>
          <w:color w:val="000000"/>
          <w:sz w:val="24"/>
          <w:szCs w:val="24"/>
          <w:lang w:eastAsia="tr-TR"/>
        </w:rPr>
        <w:t xml:space="preserve"> cerrahi kliniklerde</w:t>
      </w:r>
      <w:r w:rsidR="00DC4168">
        <w:rPr>
          <w:rFonts w:ascii="Times New Roman" w:eastAsia="Times New Roman" w:hAnsi="Times New Roman"/>
          <w:color w:val="000000"/>
          <w:sz w:val="24"/>
          <w:szCs w:val="24"/>
          <w:lang w:eastAsia="tr-TR"/>
        </w:rPr>
        <w:t xml:space="preserve"> </w:t>
      </w:r>
      <w:r w:rsidR="005E6D9A">
        <w:rPr>
          <w:rFonts w:ascii="Times New Roman" w:eastAsia="Times New Roman" w:hAnsi="Times New Roman"/>
          <w:color w:val="000000"/>
          <w:sz w:val="24"/>
          <w:szCs w:val="24"/>
          <w:lang w:eastAsia="tr-TR"/>
        </w:rPr>
        <w:t>çalışmaktadır. Hemşirelerin %</w:t>
      </w:r>
      <w:proofErr w:type="gramStart"/>
      <w:r w:rsidR="005E6D9A">
        <w:rPr>
          <w:rFonts w:ascii="Times New Roman" w:eastAsia="Times New Roman" w:hAnsi="Times New Roman"/>
          <w:color w:val="000000"/>
          <w:sz w:val="24"/>
          <w:szCs w:val="24"/>
          <w:lang w:eastAsia="tr-TR"/>
        </w:rPr>
        <w:t>14</w:t>
      </w:r>
      <w:r>
        <w:rPr>
          <w:rFonts w:ascii="Times New Roman" w:eastAsia="Times New Roman" w:hAnsi="Times New Roman"/>
          <w:color w:val="000000"/>
          <w:sz w:val="24"/>
          <w:szCs w:val="24"/>
          <w:lang w:eastAsia="tr-TR"/>
        </w:rPr>
        <w:t>.</w:t>
      </w:r>
      <w:r w:rsidR="005E6D9A">
        <w:rPr>
          <w:rFonts w:ascii="Times New Roman" w:eastAsia="Times New Roman" w:hAnsi="Times New Roman"/>
          <w:color w:val="000000"/>
          <w:sz w:val="24"/>
          <w:szCs w:val="24"/>
          <w:lang w:eastAsia="tr-TR"/>
        </w:rPr>
        <w:t>9’u</w:t>
      </w:r>
      <w:proofErr w:type="gramEnd"/>
      <w:r w:rsidR="005E6D9A">
        <w:rPr>
          <w:rFonts w:ascii="Times New Roman" w:eastAsia="Times New Roman" w:hAnsi="Times New Roman"/>
          <w:color w:val="000000"/>
          <w:sz w:val="24"/>
          <w:szCs w:val="24"/>
          <w:lang w:eastAsia="tr-TR"/>
        </w:rPr>
        <w:t xml:space="preserve"> sorumlu hemşire olarak ç</w:t>
      </w:r>
      <w:r>
        <w:rPr>
          <w:rFonts w:ascii="Times New Roman" w:eastAsia="Times New Roman" w:hAnsi="Times New Roman"/>
          <w:color w:val="000000"/>
          <w:sz w:val="24"/>
          <w:szCs w:val="24"/>
          <w:lang w:eastAsia="tr-TR"/>
        </w:rPr>
        <w:t>alışırken, %85.</w:t>
      </w:r>
      <w:r w:rsidR="005E6D9A">
        <w:rPr>
          <w:rFonts w:ascii="Times New Roman" w:eastAsia="Times New Roman" w:hAnsi="Times New Roman"/>
          <w:color w:val="000000"/>
          <w:sz w:val="24"/>
          <w:szCs w:val="24"/>
          <w:lang w:eastAsia="tr-TR"/>
        </w:rPr>
        <w:t xml:space="preserve">1’i </w:t>
      </w:r>
      <w:r w:rsidR="00AE6114">
        <w:rPr>
          <w:rFonts w:ascii="Times New Roman" w:eastAsia="Times New Roman" w:hAnsi="Times New Roman"/>
          <w:color w:val="000000"/>
          <w:sz w:val="24"/>
          <w:szCs w:val="24"/>
          <w:lang w:eastAsia="tr-TR"/>
        </w:rPr>
        <w:t>klinik</w:t>
      </w:r>
      <w:r w:rsidR="005E6D9A">
        <w:rPr>
          <w:rFonts w:ascii="Times New Roman" w:eastAsia="Times New Roman" w:hAnsi="Times New Roman"/>
          <w:color w:val="000000"/>
          <w:sz w:val="24"/>
          <w:szCs w:val="24"/>
          <w:lang w:eastAsia="tr-TR"/>
        </w:rPr>
        <w:t xml:space="preserve"> hemşiresi olarak çalışmaktadır. Araştırma kapsamına alınan hemşirelerin haftalık çalışma saat</w:t>
      </w:r>
      <w:r w:rsidR="00EB1DE1">
        <w:rPr>
          <w:rFonts w:ascii="Times New Roman" w:eastAsia="Times New Roman" w:hAnsi="Times New Roman"/>
          <w:color w:val="000000"/>
          <w:sz w:val="24"/>
          <w:szCs w:val="24"/>
          <w:lang w:eastAsia="tr-TR"/>
        </w:rPr>
        <w:t xml:space="preserve">i ortalamasının </w:t>
      </w:r>
      <w:r w:rsidR="000B0ACC">
        <w:rPr>
          <w:rFonts w:ascii="Times New Roman" w:eastAsia="Times New Roman" w:hAnsi="Times New Roman"/>
          <w:color w:val="000000"/>
          <w:sz w:val="24"/>
          <w:szCs w:val="24"/>
          <w:lang w:eastAsia="tr-TR"/>
        </w:rPr>
        <w:t>44</w:t>
      </w:r>
      <w:r>
        <w:rPr>
          <w:rFonts w:ascii="Times New Roman" w:eastAsia="Times New Roman" w:hAnsi="Times New Roman"/>
          <w:color w:val="000000"/>
          <w:sz w:val="24"/>
          <w:szCs w:val="24"/>
          <w:lang w:eastAsia="tr-TR"/>
        </w:rPr>
        <w:t>.</w:t>
      </w:r>
      <w:r w:rsidR="000B0ACC">
        <w:rPr>
          <w:rFonts w:ascii="Times New Roman" w:eastAsia="Times New Roman" w:hAnsi="Times New Roman"/>
          <w:color w:val="000000"/>
          <w:sz w:val="24"/>
          <w:szCs w:val="24"/>
          <w:lang w:eastAsia="tr-TR"/>
        </w:rPr>
        <w:t>79±3</w:t>
      </w:r>
      <w:r>
        <w:rPr>
          <w:rFonts w:ascii="Times New Roman" w:eastAsia="Times New Roman" w:hAnsi="Times New Roman"/>
          <w:color w:val="000000"/>
          <w:sz w:val="24"/>
          <w:szCs w:val="24"/>
          <w:lang w:eastAsia="tr-TR"/>
        </w:rPr>
        <w:t>.</w:t>
      </w:r>
      <w:r w:rsidR="000B0ACC">
        <w:rPr>
          <w:rFonts w:ascii="Times New Roman" w:eastAsia="Times New Roman" w:hAnsi="Times New Roman"/>
          <w:color w:val="000000"/>
          <w:sz w:val="24"/>
          <w:szCs w:val="24"/>
          <w:lang w:eastAsia="tr-TR"/>
        </w:rPr>
        <w:t>40 (min=40, m</w:t>
      </w:r>
      <w:r w:rsidR="005C7B97">
        <w:rPr>
          <w:rFonts w:ascii="Times New Roman" w:eastAsia="Times New Roman" w:hAnsi="Times New Roman"/>
          <w:color w:val="000000"/>
          <w:sz w:val="24"/>
          <w:szCs w:val="24"/>
          <w:lang w:eastAsia="tr-TR"/>
        </w:rPr>
        <w:t>ax=48)</w:t>
      </w:r>
      <w:r w:rsidR="005E6D9A">
        <w:rPr>
          <w:rFonts w:ascii="Times New Roman" w:eastAsia="Times New Roman" w:hAnsi="Times New Roman"/>
          <w:color w:val="000000"/>
          <w:sz w:val="24"/>
          <w:szCs w:val="24"/>
          <w:lang w:eastAsia="tr-TR"/>
        </w:rPr>
        <w:t xml:space="preserve"> olduğu belirlenmiştir. </w:t>
      </w:r>
      <w:r w:rsidR="00B16F22">
        <w:rPr>
          <w:rFonts w:ascii="Times New Roman" w:eastAsia="Times New Roman" w:hAnsi="Times New Roman"/>
          <w:color w:val="000000"/>
          <w:sz w:val="24"/>
          <w:szCs w:val="24"/>
          <w:lang w:eastAsia="tr-TR"/>
        </w:rPr>
        <w:t xml:space="preserve">Hemşirelerin bir vardiyada çalıştıkları ortalama saat </w:t>
      </w:r>
      <w:r w:rsidR="00ED2541">
        <w:rPr>
          <w:rFonts w:ascii="Times New Roman" w:eastAsia="Times New Roman" w:hAnsi="Times New Roman"/>
          <w:color w:val="000000"/>
          <w:sz w:val="24"/>
          <w:szCs w:val="24"/>
          <w:lang w:eastAsia="tr-TR"/>
        </w:rPr>
        <w:t>11</w:t>
      </w:r>
      <w:r>
        <w:rPr>
          <w:rFonts w:ascii="Times New Roman" w:eastAsia="Times New Roman" w:hAnsi="Times New Roman"/>
          <w:color w:val="000000"/>
          <w:sz w:val="24"/>
          <w:szCs w:val="24"/>
          <w:lang w:eastAsia="tr-TR"/>
        </w:rPr>
        <w:t>.</w:t>
      </w:r>
      <w:r w:rsidR="00ED2541">
        <w:rPr>
          <w:rFonts w:ascii="Times New Roman" w:eastAsia="Times New Roman" w:hAnsi="Times New Roman"/>
          <w:color w:val="000000"/>
          <w:sz w:val="24"/>
          <w:szCs w:val="24"/>
          <w:lang w:eastAsia="tr-TR"/>
        </w:rPr>
        <w:t>51±2</w:t>
      </w:r>
      <w:r>
        <w:rPr>
          <w:rFonts w:ascii="Times New Roman" w:eastAsia="Times New Roman" w:hAnsi="Times New Roman"/>
          <w:color w:val="000000"/>
          <w:sz w:val="24"/>
          <w:szCs w:val="24"/>
          <w:lang w:eastAsia="tr-TR"/>
        </w:rPr>
        <w:t>.</w:t>
      </w:r>
      <w:r w:rsidR="00ED2541">
        <w:rPr>
          <w:rFonts w:ascii="Times New Roman" w:eastAsia="Times New Roman" w:hAnsi="Times New Roman"/>
          <w:color w:val="000000"/>
          <w:sz w:val="24"/>
          <w:szCs w:val="24"/>
          <w:lang w:eastAsia="tr-TR"/>
        </w:rPr>
        <w:t>63</w:t>
      </w:r>
      <w:r w:rsidR="00B16F22">
        <w:rPr>
          <w:rFonts w:ascii="Times New Roman" w:eastAsia="Times New Roman" w:hAnsi="Times New Roman"/>
          <w:color w:val="000000"/>
          <w:sz w:val="24"/>
          <w:szCs w:val="24"/>
          <w:lang w:eastAsia="tr-TR"/>
        </w:rPr>
        <w:t xml:space="preserve"> olarak bulunmuştur. </w:t>
      </w:r>
      <w:r w:rsidR="00B5762E">
        <w:rPr>
          <w:rFonts w:ascii="Times New Roman" w:eastAsia="Times New Roman" w:hAnsi="Times New Roman"/>
          <w:color w:val="000000"/>
          <w:sz w:val="24"/>
          <w:szCs w:val="24"/>
          <w:lang w:eastAsia="tr-TR"/>
        </w:rPr>
        <w:t>Bir çalışma vardiya</w:t>
      </w:r>
      <w:r w:rsidR="00EB1DE1">
        <w:rPr>
          <w:rFonts w:ascii="Times New Roman" w:eastAsia="Times New Roman" w:hAnsi="Times New Roman"/>
          <w:color w:val="000000"/>
          <w:sz w:val="24"/>
          <w:szCs w:val="24"/>
          <w:lang w:eastAsia="tr-TR"/>
        </w:rPr>
        <w:t>sında hemşirelerin %</w:t>
      </w:r>
      <w:proofErr w:type="gramStart"/>
      <w:r w:rsidR="00EB1DE1">
        <w:rPr>
          <w:rFonts w:ascii="Times New Roman" w:eastAsia="Times New Roman" w:hAnsi="Times New Roman"/>
          <w:color w:val="000000"/>
          <w:sz w:val="24"/>
          <w:szCs w:val="24"/>
          <w:lang w:eastAsia="tr-TR"/>
        </w:rPr>
        <w:t>55</w:t>
      </w:r>
      <w:r>
        <w:rPr>
          <w:rFonts w:ascii="Times New Roman" w:eastAsia="Times New Roman" w:hAnsi="Times New Roman"/>
          <w:color w:val="000000"/>
          <w:sz w:val="24"/>
          <w:szCs w:val="24"/>
          <w:lang w:eastAsia="tr-TR"/>
        </w:rPr>
        <w:t>.</w:t>
      </w:r>
      <w:r w:rsidR="00EB1DE1">
        <w:rPr>
          <w:rFonts w:ascii="Times New Roman" w:eastAsia="Times New Roman" w:hAnsi="Times New Roman"/>
          <w:color w:val="000000"/>
          <w:sz w:val="24"/>
          <w:szCs w:val="24"/>
          <w:lang w:eastAsia="tr-TR"/>
        </w:rPr>
        <w:t>4’i</w:t>
      </w:r>
      <w:proofErr w:type="gramEnd"/>
      <w:r w:rsidR="00EB1DE1">
        <w:rPr>
          <w:rFonts w:ascii="Times New Roman" w:eastAsia="Times New Roman" w:hAnsi="Times New Roman"/>
          <w:color w:val="000000"/>
          <w:sz w:val="24"/>
          <w:szCs w:val="24"/>
          <w:lang w:eastAsia="tr-TR"/>
        </w:rPr>
        <w:t xml:space="preserve"> 0-10</w:t>
      </w:r>
      <w:r w:rsidR="00B5762E">
        <w:rPr>
          <w:rFonts w:ascii="Times New Roman" w:eastAsia="Times New Roman" w:hAnsi="Times New Roman"/>
          <w:color w:val="000000"/>
          <w:sz w:val="24"/>
          <w:szCs w:val="24"/>
          <w:lang w:eastAsia="tr-TR"/>
        </w:rPr>
        <w:t>, %37</w:t>
      </w:r>
      <w:r>
        <w:rPr>
          <w:rFonts w:ascii="Times New Roman" w:eastAsia="Times New Roman" w:hAnsi="Times New Roman"/>
          <w:color w:val="000000"/>
          <w:sz w:val="24"/>
          <w:szCs w:val="24"/>
          <w:lang w:eastAsia="tr-TR"/>
        </w:rPr>
        <w:t>.</w:t>
      </w:r>
      <w:r w:rsidR="00B5762E">
        <w:rPr>
          <w:rFonts w:ascii="Times New Roman" w:eastAsia="Times New Roman" w:hAnsi="Times New Roman"/>
          <w:color w:val="000000"/>
          <w:sz w:val="24"/>
          <w:szCs w:val="24"/>
          <w:lang w:eastAsia="tr-TR"/>
        </w:rPr>
        <w:t>2’si 11-20 ve %7</w:t>
      </w:r>
      <w:r>
        <w:rPr>
          <w:rFonts w:ascii="Times New Roman" w:eastAsia="Times New Roman" w:hAnsi="Times New Roman"/>
          <w:color w:val="000000"/>
          <w:sz w:val="24"/>
          <w:szCs w:val="24"/>
          <w:lang w:eastAsia="tr-TR"/>
        </w:rPr>
        <w:t>.</w:t>
      </w:r>
      <w:r w:rsidR="00B5762E">
        <w:rPr>
          <w:rFonts w:ascii="Times New Roman" w:eastAsia="Times New Roman" w:hAnsi="Times New Roman"/>
          <w:color w:val="000000"/>
          <w:sz w:val="24"/>
          <w:szCs w:val="24"/>
          <w:lang w:eastAsia="tr-TR"/>
        </w:rPr>
        <w:t>4’ü 21 ve üzerinde hastaya bakım verdiğini ifade etmiştir.</w:t>
      </w:r>
    </w:p>
    <w:p w:rsidR="00F83EF6" w:rsidRDefault="00F83EF6" w:rsidP="00377DE0">
      <w:pPr>
        <w:spacing w:before="240" w:after="240" w:line="360" w:lineRule="auto"/>
        <w:ind w:firstLine="709"/>
        <w:jc w:val="both"/>
        <w:rPr>
          <w:rFonts w:ascii="Times New Roman" w:eastAsia="Times New Roman" w:hAnsi="Times New Roman"/>
          <w:color w:val="000000"/>
          <w:sz w:val="24"/>
          <w:szCs w:val="24"/>
          <w:lang w:eastAsia="tr-TR"/>
        </w:rPr>
      </w:pPr>
    </w:p>
    <w:p w:rsidR="00F83EF6" w:rsidRDefault="00F83EF6" w:rsidP="00377DE0">
      <w:pPr>
        <w:spacing w:before="240" w:after="240" w:line="360" w:lineRule="auto"/>
        <w:ind w:firstLine="709"/>
        <w:jc w:val="both"/>
        <w:rPr>
          <w:rFonts w:ascii="Times New Roman" w:eastAsia="Times New Roman" w:hAnsi="Times New Roman"/>
          <w:color w:val="000000"/>
          <w:sz w:val="24"/>
          <w:szCs w:val="24"/>
          <w:lang w:eastAsia="tr-TR"/>
        </w:rPr>
      </w:pPr>
    </w:p>
    <w:p w:rsidR="00F83EF6" w:rsidRDefault="00F83EF6" w:rsidP="00377DE0">
      <w:pPr>
        <w:spacing w:before="240" w:after="240" w:line="360" w:lineRule="auto"/>
        <w:ind w:firstLine="709"/>
        <w:jc w:val="both"/>
        <w:rPr>
          <w:rFonts w:ascii="Times New Roman" w:eastAsia="Times New Roman" w:hAnsi="Times New Roman"/>
          <w:color w:val="000000"/>
          <w:sz w:val="24"/>
          <w:szCs w:val="24"/>
          <w:lang w:eastAsia="tr-TR"/>
        </w:rPr>
      </w:pPr>
    </w:p>
    <w:p w:rsidR="00F83EF6" w:rsidRDefault="00F83EF6" w:rsidP="00377DE0">
      <w:pPr>
        <w:spacing w:before="240" w:after="240" w:line="360" w:lineRule="auto"/>
        <w:ind w:firstLine="709"/>
        <w:jc w:val="both"/>
        <w:rPr>
          <w:rFonts w:ascii="Times New Roman" w:eastAsia="Times New Roman" w:hAnsi="Times New Roman"/>
          <w:color w:val="000000"/>
          <w:sz w:val="24"/>
          <w:szCs w:val="24"/>
          <w:lang w:eastAsia="tr-TR"/>
        </w:rPr>
      </w:pPr>
    </w:p>
    <w:p w:rsidR="00F83EF6" w:rsidRDefault="00F83EF6" w:rsidP="00377DE0">
      <w:pPr>
        <w:spacing w:before="240" w:after="240" w:line="360" w:lineRule="auto"/>
        <w:ind w:firstLine="709"/>
        <w:jc w:val="both"/>
        <w:rPr>
          <w:rFonts w:ascii="Times New Roman" w:eastAsia="Times New Roman" w:hAnsi="Times New Roman"/>
          <w:color w:val="000000"/>
          <w:sz w:val="24"/>
          <w:szCs w:val="24"/>
          <w:lang w:eastAsia="tr-TR"/>
        </w:rPr>
      </w:pPr>
    </w:p>
    <w:p w:rsidR="00F83EF6" w:rsidRDefault="00F83EF6" w:rsidP="00377DE0">
      <w:pPr>
        <w:spacing w:before="240" w:after="240" w:line="360" w:lineRule="auto"/>
        <w:ind w:firstLine="709"/>
        <w:jc w:val="both"/>
        <w:rPr>
          <w:rFonts w:ascii="Times New Roman" w:eastAsia="Times New Roman" w:hAnsi="Times New Roman"/>
          <w:color w:val="000000"/>
          <w:sz w:val="24"/>
          <w:szCs w:val="24"/>
          <w:lang w:eastAsia="tr-TR"/>
        </w:rPr>
      </w:pPr>
    </w:p>
    <w:p w:rsidR="00F83EF6" w:rsidRDefault="00F83EF6" w:rsidP="00377DE0">
      <w:pPr>
        <w:spacing w:before="240" w:after="240" w:line="360" w:lineRule="auto"/>
        <w:ind w:firstLine="709"/>
        <w:jc w:val="both"/>
        <w:rPr>
          <w:rFonts w:ascii="Times New Roman" w:eastAsia="Times New Roman" w:hAnsi="Times New Roman"/>
          <w:color w:val="000000"/>
          <w:sz w:val="24"/>
          <w:szCs w:val="24"/>
          <w:lang w:eastAsia="tr-TR"/>
        </w:rPr>
      </w:pPr>
    </w:p>
    <w:p w:rsidR="00F83EF6" w:rsidRDefault="00F83EF6" w:rsidP="00377DE0">
      <w:pPr>
        <w:spacing w:before="240" w:after="240" w:line="360" w:lineRule="auto"/>
        <w:ind w:firstLine="709"/>
        <w:jc w:val="both"/>
        <w:rPr>
          <w:rFonts w:ascii="Times New Roman" w:eastAsia="Times New Roman" w:hAnsi="Times New Roman"/>
          <w:color w:val="000000"/>
          <w:sz w:val="24"/>
          <w:szCs w:val="24"/>
          <w:lang w:eastAsia="tr-TR"/>
        </w:rPr>
      </w:pPr>
    </w:p>
    <w:p w:rsidR="00F83EF6" w:rsidRDefault="00F83EF6" w:rsidP="00377DE0">
      <w:pPr>
        <w:spacing w:before="240" w:after="240" w:line="360" w:lineRule="auto"/>
        <w:ind w:firstLine="709"/>
        <w:jc w:val="both"/>
        <w:rPr>
          <w:rFonts w:ascii="Times New Roman" w:eastAsia="Times New Roman" w:hAnsi="Times New Roman"/>
          <w:color w:val="000000"/>
          <w:sz w:val="24"/>
          <w:szCs w:val="24"/>
          <w:lang w:eastAsia="tr-TR"/>
        </w:rPr>
      </w:pPr>
    </w:p>
    <w:p w:rsidR="00F83EF6" w:rsidRDefault="00F83EF6" w:rsidP="00377DE0">
      <w:pPr>
        <w:spacing w:before="240" w:after="240" w:line="360" w:lineRule="auto"/>
        <w:ind w:firstLine="709"/>
        <w:jc w:val="both"/>
        <w:rPr>
          <w:rFonts w:ascii="Times New Roman" w:eastAsia="Times New Roman" w:hAnsi="Times New Roman"/>
          <w:color w:val="000000"/>
          <w:sz w:val="24"/>
          <w:szCs w:val="24"/>
          <w:lang w:eastAsia="tr-TR"/>
        </w:rPr>
      </w:pPr>
    </w:p>
    <w:p w:rsidR="00F83EF6" w:rsidRPr="00E460D2" w:rsidRDefault="00F83EF6" w:rsidP="00377DE0">
      <w:pPr>
        <w:spacing w:before="240" w:after="240" w:line="360" w:lineRule="auto"/>
        <w:ind w:firstLine="709"/>
        <w:jc w:val="both"/>
        <w:rPr>
          <w:rFonts w:ascii="Times New Roman" w:eastAsia="Times New Roman" w:hAnsi="Times New Roman"/>
          <w:color w:val="000000"/>
          <w:sz w:val="24"/>
          <w:szCs w:val="24"/>
          <w:lang w:eastAsia="tr-TR"/>
        </w:rPr>
      </w:pPr>
    </w:p>
    <w:p w:rsidR="009043C4" w:rsidRPr="00395A1E" w:rsidRDefault="00E460D2" w:rsidP="009B0361">
      <w:pPr>
        <w:spacing w:before="240" w:after="240" w:line="360" w:lineRule="auto"/>
        <w:jc w:val="both"/>
        <w:rPr>
          <w:rFonts w:ascii="Times New Roman" w:eastAsia="Times New Roman" w:hAnsi="Times New Roman"/>
          <w:color w:val="000000"/>
          <w:sz w:val="24"/>
          <w:szCs w:val="24"/>
          <w:lang w:eastAsia="tr-TR"/>
        </w:rPr>
      </w:pPr>
      <w:r w:rsidRPr="00395A1E">
        <w:rPr>
          <w:rFonts w:ascii="Times New Roman" w:eastAsia="Times New Roman" w:hAnsi="Times New Roman"/>
          <w:b/>
          <w:color w:val="000000"/>
          <w:sz w:val="24"/>
          <w:szCs w:val="24"/>
          <w:lang w:eastAsia="tr-TR"/>
        </w:rPr>
        <w:lastRenderedPageBreak/>
        <w:t>Tablo 2.</w:t>
      </w:r>
      <w:r w:rsidRPr="00395A1E">
        <w:rPr>
          <w:rFonts w:ascii="Times New Roman" w:eastAsia="Times New Roman" w:hAnsi="Times New Roman"/>
          <w:color w:val="000000"/>
          <w:sz w:val="24"/>
          <w:szCs w:val="24"/>
          <w:lang w:eastAsia="tr-TR"/>
        </w:rPr>
        <w:t xml:space="preserve"> Tıbbi Hatal</w:t>
      </w:r>
      <w:r w:rsidR="00587599">
        <w:rPr>
          <w:rFonts w:ascii="Times New Roman" w:eastAsia="Times New Roman" w:hAnsi="Times New Roman"/>
          <w:color w:val="000000"/>
          <w:sz w:val="24"/>
          <w:szCs w:val="24"/>
          <w:lang w:eastAsia="tr-TR"/>
        </w:rPr>
        <w:t>ara İlişkin Tanıtıcı Özellikler</w:t>
      </w:r>
    </w:p>
    <w:tbl>
      <w:tblPr>
        <w:tblStyle w:val="AkGlgeleme"/>
        <w:tblW w:w="0" w:type="auto"/>
        <w:shd w:val="clear" w:color="auto" w:fill="FFFFFF" w:themeFill="background1"/>
        <w:tblLook w:val="04A0" w:firstRow="1" w:lastRow="0" w:firstColumn="1" w:lastColumn="0" w:noHBand="0" w:noVBand="1"/>
      </w:tblPr>
      <w:tblGrid>
        <w:gridCol w:w="3937"/>
        <w:gridCol w:w="109"/>
        <w:gridCol w:w="1874"/>
        <w:gridCol w:w="1606"/>
        <w:gridCol w:w="87"/>
        <w:gridCol w:w="1390"/>
      </w:tblGrid>
      <w:tr w:rsidR="009043C4" w:rsidRPr="004F4451" w:rsidTr="004F445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46" w:type="dxa"/>
            <w:gridSpan w:val="2"/>
            <w:tcBorders>
              <w:bottom w:val="single" w:sz="4" w:space="0" w:color="auto"/>
            </w:tcBorders>
            <w:shd w:val="clear" w:color="auto" w:fill="FFFFFF" w:themeFill="background1"/>
            <w:hideMark/>
          </w:tcPr>
          <w:p w:rsidR="009043C4" w:rsidRPr="004F4451" w:rsidRDefault="00391897" w:rsidP="004F4451">
            <w:pPr>
              <w:rPr>
                <w:rFonts w:ascii="Times New Roman" w:eastAsia="Times New Roman" w:hAnsi="Times New Roman"/>
                <w:bCs w:val="0"/>
                <w:lang w:eastAsia="tr-TR"/>
              </w:rPr>
            </w:pPr>
            <w:r w:rsidRPr="004F4451">
              <w:rPr>
                <w:rFonts w:ascii="Times New Roman" w:eastAsia="Times New Roman" w:hAnsi="Times New Roman"/>
                <w:bCs w:val="0"/>
                <w:lang w:eastAsia="tr-TR"/>
              </w:rPr>
              <w:t>Tanıtıcı Özellikler</w:t>
            </w:r>
          </w:p>
        </w:tc>
        <w:tc>
          <w:tcPr>
            <w:tcW w:w="1874" w:type="dxa"/>
            <w:tcBorders>
              <w:bottom w:val="single" w:sz="4" w:space="0" w:color="auto"/>
            </w:tcBorders>
            <w:shd w:val="clear" w:color="auto" w:fill="FFFFFF" w:themeFill="background1"/>
            <w:hideMark/>
          </w:tcPr>
          <w:p w:rsidR="009043C4" w:rsidRPr="004F4451" w:rsidRDefault="009043C4" w:rsidP="004F445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lang w:eastAsia="tr-TR"/>
              </w:rPr>
            </w:pPr>
          </w:p>
        </w:tc>
        <w:tc>
          <w:tcPr>
            <w:tcW w:w="1693" w:type="dxa"/>
            <w:gridSpan w:val="2"/>
            <w:tcBorders>
              <w:bottom w:val="single" w:sz="4" w:space="0" w:color="auto"/>
            </w:tcBorders>
            <w:shd w:val="clear" w:color="auto" w:fill="FFFFFF" w:themeFill="background1"/>
            <w:hideMark/>
          </w:tcPr>
          <w:p w:rsidR="009043C4" w:rsidRPr="004F4451" w:rsidRDefault="009043C4" w:rsidP="004F445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lang w:eastAsia="tr-TR"/>
              </w:rPr>
            </w:pPr>
            <w:proofErr w:type="gramStart"/>
            <w:r w:rsidRPr="004F4451">
              <w:rPr>
                <w:rFonts w:ascii="Times New Roman" w:eastAsia="Times New Roman" w:hAnsi="Times New Roman"/>
                <w:b w:val="0"/>
                <w:bCs w:val="0"/>
                <w:lang w:eastAsia="tr-TR"/>
              </w:rPr>
              <w:t>n</w:t>
            </w:r>
            <w:proofErr w:type="gramEnd"/>
          </w:p>
        </w:tc>
        <w:tc>
          <w:tcPr>
            <w:tcW w:w="1390" w:type="dxa"/>
            <w:tcBorders>
              <w:bottom w:val="single" w:sz="4" w:space="0" w:color="auto"/>
            </w:tcBorders>
            <w:shd w:val="clear" w:color="auto" w:fill="FFFFFF" w:themeFill="background1"/>
            <w:hideMark/>
          </w:tcPr>
          <w:p w:rsidR="009043C4" w:rsidRPr="004F4451" w:rsidRDefault="009043C4" w:rsidP="004F445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lang w:eastAsia="tr-TR"/>
              </w:rPr>
            </w:pPr>
            <w:r w:rsidRPr="004F4451">
              <w:rPr>
                <w:rFonts w:ascii="Times New Roman" w:eastAsia="Times New Roman" w:hAnsi="Times New Roman"/>
                <w:b w:val="0"/>
                <w:bCs w:val="0"/>
                <w:lang w:eastAsia="tr-TR"/>
              </w:rPr>
              <w:t>%</w:t>
            </w:r>
          </w:p>
        </w:tc>
      </w:tr>
      <w:tr w:rsidR="00391897" w:rsidRPr="004F4451" w:rsidTr="003918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03" w:type="dxa"/>
            <w:gridSpan w:val="6"/>
            <w:tcBorders>
              <w:top w:val="single" w:sz="4" w:space="0" w:color="auto"/>
              <w:bottom w:val="single" w:sz="4" w:space="0" w:color="auto"/>
            </w:tcBorders>
            <w:shd w:val="clear" w:color="auto" w:fill="FFFFFF" w:themeFill="background1"/>
          </w:tcPr>
          <w:p w:rsidR="00391897" w:rsidRPr="004F4451" w:rsidRDefault="00391897" w:rsidP="004F4451">
            <w:pPr>
              <w:rPr>
                <w:rFonts w:ascii="Times New Roman" w:eastAsia="Times New Roman" w:hAnsi="Times New Roman"/>
                <w:lang w:eastAsia="tr-TR"/>
              </w:rPr>
            </w:pPr>
            <w:r w:rsidRPr="004F4451">
              <w:rPr>
                <w:rFonts w:ascii="Times New Roman" w:eastAsia="Times New Roman" w:hAnsi="Times New Roman"/>
                <w:lang w:eastAsia="tr-TR"/>
              </w:rPr>
              <w:t>Tıbbi hatalarla ilgili eğitim alma durumu</w:t>
            </w:r>
          </w:p>
        </w:tc>
      </w:tr>
      <w:tr w:rsidR="00391897" w:rsidRPr="004F4451" w:rsidTr="004F4451">
        <w:trPr>
          <w:trHeight w:val="345"/>
        </w:trPr>
        <w:tc>
          <w:tcPr>
            <w:cnfStyle w:val="001000000000" w:firstRow="0" w:lastRow="0" w:firstColumn="1" w:lastColumn="0" w:oddVBand="0" w:evenVBand="0" w:oddHBand="0" w:evenHBand="0" w:firstRowFirstColumn="0" w:firstRowLastColumn="0" w:lastRowFirstColumn="0" w:lastRowLastColumn="0"/>
            <w:tcW w:w="4046" w:type="dxa"/>
            <w:gridSpan w:val="2"/>
            <w:tcBorders>
              <w:top w:val="single" w:sz="4" w:space="0" w:color="auto"/>
              <w:bottom w:val="nil"/>
            </w:tcBorders>
            <w:shd w:val="clear" w:color="auto" w:fill="FFFFFF" w:themeFill="background1"/>
            <w:hideMark/>
          </w:tcPr>
          <w:p w:rsidR="00391897" w:rsidRPr="004F4451" w:rsidRDefault="00391897"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Hayır</w:t>
            </w:r>
          </w:p>
        </w:tc>
        <w:tc>
          <w:tcPr>
            <w:tcW w:w="1874" w:type="dxa"/>
            <w:vMerge w:val="restart"/>
            <w:tcBorders>
              <w:top w:val="single" w:sz="4" w:space="0" w:color="auto"/>
            </w:tcBorders>
            <w:shd w:val="clear" w:color="auto" w:fill="FFFFFF" w:themeFill="background1"/>
            <w:hideMark/>
          </w:tcPr>
          <w:p w:rsidR="00391897" w:rsidRPr="004F4451" w:rsidRDefault="00391897" w:rsidP="004F44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693" w:type="dxa"/>
            <w:gridSpan w:val="2"/>
            <w:vMerge w:val="restart"/>
            <w:tcBorders>
              <w:top w:val="single" w:sz="4" w:space="0" w:color="auto"/>
            </w:tcBorders>
            <w:shd w:val="clear" w:color="auto" w:fill="FFFFFF" w:themeFill="background1"/>
            <w:hideMark/>
          </w:tcPr>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76</w:t>
            </w:r>
          </w:p>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72</w:t>
            </w:r>
          </w:p>
        </w:tc>
        <w:tc>
          <w:tcPr>
            <w:tcW w:w="1390" w:type="dxa"/>
            <w:vMerge w:val="restart"/>
            <w:tcBorders>
              <w:top w:val="single" w:sz="4" w:space="0" w:color="auto"/>
            </w:tcBorders>
            <w:shd w:val="clear" w:color="auto" w:fill="FFFFFF" w:themeFill="background1"/>
            <w:hideMark/>
          </w:tcPr>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51.4</w:t>
            </w:r>
          </w:p>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48.6</w:t>
            </w:r>
          </w:p>
        </w:tc>
      </w:tr>
      <w:tr w:rsidR="00391897" w:rsidRPr="004F4451" w:rsidTr="004F445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046" w:type="dxa"/>
            <w:gridSpan w:val="2"/>
            <w:tcBorders>
              <w:top w:val="nil"/>
              <w:bottom w:val="single" w:sz="4" w:space="0" w:color="auto"/>
            </w:tcBorders>
            <w:shd w:val="clear" w:color="auto" w:fill="FFFFFF" w:themeFill="background1"/>
          </w:tcPr>
          <w:p w:rsidR="00391897" w:rsidRPr="004F4451" w:rsidRDefault="00391897"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Evet</w:t>
            </w:r>
          </w:p>
        </w:tc>
        <w:tc>
          <w:tcPr>
            <w:tcW w:w="1874" w:type="dxa"/>
            <w:vMerge/>
            <w:tcBorders>
              <w:bottom w:val="single" w:sz="4" w:space="0" w:color="auto"/>
            </w:tcBorders>
            <w:shd w:val="clear" w:color="auto" w:fill="FFFFFF" w:themeFill="background1"/>
          </w:tcPr>
          <w:p w:rsidR="00391897" w:rsidRPr="004F4451" w:rsidRDefault="00391897" w:rsidP="004F44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693" w:type="dxa"/>
            <w:gridSpan w:val="2"/>
            <w:vMerge/>
            <w:tcBorders>
              <w:bottom w:val="single" w:sz="4" w:space="0" w:color="auto"/>
            </w:tcBorders>
            <w:shd w:val="clear" w:color="auto" w:fill="FFFFFF" w:themeFill="background1"/>
          </w:tcPr>
          <w:p w:rsidR="00391897" w:rsidRPr="004F4451" w:rsidRDefault="00391897"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390" w:type="dxa"/>
            <w:vMerge/>
            <w:tcBorders>
              <w:bottom w:val="single" w:sz="4" w:space="0" w:color="auto"/>
            </w:tcBorders>
            <w:shd w:val="clear" w:color="auto" w:fill="FFFFFF" w:themeFill="background1"/>
          </w:tcPr>
          <w:p w:rsidR="00391897" w:rsidRPr="004F4451" w:rsidRDefault="00391897"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r>
      <w:tr w:rsidR="004F4451" w:rsidRPr="004F4451" w:rsidTr="008A24D7">
        <w:trPr>
          <w:trHeight w:val="345"/>
        </w:trPr>
        <w:tc>
          <w:tcPr>
            <w:cnfStyle w:val="001000000000" w:firstRow="0" w:lastRow="0" w:firstColumn="1" w:lastColumn="0" w:oddVBand="0" w:evenVBand="0" w:oddHBand="0" w:evenHBand="0" w:firstRowFirstColumn="0" w:firstRowLastColumn="0" w:lastRowFirstColumn="0" w:lastRowLastColumn="0"/>
            <w:tcW w:w="9003" w:type="dxa"/>
            <w:gridSpan w:val="6"/>
            <w:tcBorders>
              <w:top w:val="nil"/>
              <w:bottom w:val="single" w:sz="4" w:space="0" w:color="auto"/>
            </w:tcBorders>
            <w:shd w:val="clear" w:color="auto" w:fill="FFFFFF" w:themeFill="background1"/>
          </w:tcPr>
          <w:p w:rsidR="004F4451" w:rsidRPr="004F4451" w:rsidRDefault="004F4451" w:rsidP="004F4451">
            <w:pPr>
              <w:rPr>
                <w:rFonts w:ascii="Times New Roman" w:eastAsia="Times New Roman" w:hAnsi="Times New Roman"/>
                <w:lang w:eastAsia="tr-TR"/>
              </w:rPr>
            </w:pPr>
            <w:r w:rsidRPr="004F4451">
              <w:rPr>
                <w:rFonts w:ascii="Times New Roman" w:eastAsia="Times New Roman" w:hAnsi="Times New Roman"/>
                <w:lang w:eastAsia="tr-TR"/>
              </w:rPr>
              <w:t xml:space="preserve">Tıbbi hatalarla ilgili </w:t>
            </w:r>
            <w:proofErr w:type="gramStart"/>
            <w:r w:rsidRPr="004F4451">
              <w:rPr>
                <w:rFonts w:ascii="Times New Roman" w:eastAsia="Times New Roman" w:hAnsi="Times New Roman"/>
                <w:lang w:eastAsia="tr-TR"/>
              </w:rPr>
              <w:t>literatür</w:t>
            </w:r>
            <w:proofErr w:type="gramEnd"/>
            <w:r w:rsidRPr="004F4451">
              <w:rPr>
                <w:rFonts w:ascii="Times New Roman" w:eastAsia="Times New Roman" w:hAnsi="Times New Roman"/>
                <w:lang w:eastAsia="tr-TR"/>
              </w:rPr>
              <w:t xml:space="preserve"> takip etme durumu</w:t>
            </w:r>
          </w:p>
        </w:tc>
      </w:tr>
      <w:tr w:rsidR="00391897" w:rsidRPr="004F4451" w:rsidTr="004F445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046" w:type="dxa"/>
            <w:gridSpan w:val="2"/>
            <w:tcBorders>
              <w:top w:val="single" w:sz="4" w:space="0" w:color="auto"/>
              <w:bottom w:val="nil"/>
            </w:tcBorders>
            <w:shd w:val="clear" w:color="auto" w:fill="FFFFFF" w:themeFill="background1"/>
            <w:hideMark/>
          </w:tcPr>
          <w:p w:rsidR="00391897" w:rsidRPr="004F4451" w:rsidRDefault="00391897"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Hayır</w:t>
            </w:r>
          </w:p>
        </w:tc>
        <w:tc>
          <w:tcPr>
            <w:tcW w:w="1874" w:type="dxa"/>
            <w:vMerge w:val="restart"/>
            <w:tcBorders>
              <w:top w:val="single" w:sz="4" w:space="0" w:color="auto"/>
            </w:tcBorders>
            <w:shd w:val="clear" w:color="auto" w:fill="FFFFFF" w:themeFill="background1"/>
            <w:hideMark/>
          </w:tcPr>
          <w:p w:rsidR="00391897" w:rsidRPr="004F4451" w:rsidRDefault="00391897" w:rsidP="004F44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693" w:type="dxa"/>
            <w:gridSpan w:val="2"/>
            <w:vMerge w:val="restart"/>
            <w:tcBorders>
              <w:top w:val="single" w:sz="4" w:space="0" w:color="auto"/>
            </w:tcBorders>
            <w:shd w:val="clear" w:color="auto" w:fill="FFFFFF" w:themeFill="background1"/>
            <w:hideMark/>
          </w:tcPr>
          <w:p w:rsidR="00391897" w:rsidRPr="004F4451" w:rsidRDefault="00391897"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81</w:t>
            </w:r>
          </w:p>
          <w:p w:rsidR="00391897" w:rsidRPr="004F4451" w:rsidRDefault="00391897"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67</w:t>
            </w:r>
          </w:p>
        </w:tc>
        <w:tc>
          <w:tcPr>
            <w:tcW w:w="1390" w:type="dxa"/>
            <w:vMerge w:val="restart"/>
            <w:tcBorders>
              <w:top w:val="single" w:sz="4" w:space="0" w:color="auto"/>
            </w:tcBorders>
            <w:shd w:val="clear" w:color="auto" w:fill="FFFFFF" w:themeFill="background1"/>
            <w:hideMark/>
          </w:tcPr>
          <w:p w:rsidR="00391897" w:rsidRPr="004F4451" w:rsidRDefault="00391897"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54.7</w:t>
            </w:r>
          </w:p>
          <w:p w:rsidR="00391897" w:rsidRPr="004F4451" w:rsidRDefault="00391897"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45.3</w:t>
            </w:r>
          </w:p>
        </w:tc>
      </w:tr>
      <w:tr w:rsidR="00391897" w:rsidRPr="004F4451" w:rsidTr="004F4451">
        <w:trPr>
          <w:trHeight w:val="345"/>
        </w:trPr>
        <w:tc>
          <w:tcPr>
            <w:cnfStyle w:val="001000000000" w:firstRow="0" w:lastRow="0" w:firstColumn="1" w:lastColumn="0" w:oddVBand="0" w:evenVBand="0" w:oddHBand="0" w:evenHBand="0" w:firstRowFirstColumn="0" w:firstRowLastColumn="0" w:lastRowFirstColumn="0" w:lastRowLastColumn="0"/>
            <w:tcW w:w="4046" w:type="dxa"/>
            <w:gridSpan w:val="2"/>
            <w:tcBorders>
              <w:top w:val="nil"/>
              <w:left w:val="nil"/>
              <w:bottom w:val="single" w:sz="4" w:space="0" w:color="auto"/>
            </w:tcBorders>
            <w:shd w:val="clear" w:color="auto" w:fill="FFFFFF" w:themeFill="background1"/>
          </w:tcPr>
          <w:p w:rsidR="00391897" w:rsidRPr="004F4451" w:rsidRDefault="00391897"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Evet</w:t>
            </w:r>
          </w:p>
        </w:tc>
        <w:tc>
          <w:tcPr>
            <w:tcW w:w="1874" w:type="dxa"/>
            <w:vMerge/>
            <w:tcBorders>
              <w:bottom w:val="single" w:sz="4" w:space="0" w:color="auto"/>
            </w:tcBorders>
            <w:shd w:val="clear" w:color="auto" w:fill="FFFFFF" w:themeFill="background1"/>
          </w:tcPr>
          <w:p w:rsidR="00391897" w:rsidRPr="004F4451" w:rsidRDefault="00391897" w:rsidP="004F44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693" w:type="dxa"/>
            <w:gridSpan w:val="2"/>
            <w:vMerge/>
            <w:tcBorders>
              <w:bottom w:val="single" w:sz="4" w:space="0" w:color="auto"/>
            </w:tcBorders>
            <w:shd w:val="clear" w:color="auto" w:fill="FFFFFF" w:themeFill="background1"/>
          </w:tcPr>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390" w:type="dxa"/>
            <w:vMerge/>
            <w:tcBorders>
              <w:bottom w:val="single" w:sz="4" w:space="0" w:color="auto"/>
            </w:tcBorders>
            <w:shd w:val="clear" w:color="auto" w:fill="FFFFFF" w:themeFill="background1"/>
          </w:tcPr>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r>
      <w:tr w:rsidR="004F4451" w:rsidRPr="004F4451" w:rsidTr="008A24D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003" w:type="dxa"/>
            <w:gridSpan w:val="6"/>
            <w:tcBorders>
              <w:top w:val="nil"/>
              <w:bottom w:val="single" w:sz="4" w:space="0" w:color="auto"/>
            </w:tcBorders>
            <w:shd w:val="clear" w:color="auto" w:fill="FFFFFF" w:themeFill="background1"/>
          </w:tcPr>
          <w:p w:rsidR="004F4451" w:rsidRPr="004F4451" w:rsidRDefault="004F4451" w:rsidP="004F4451">
            <w:pPr>
              <w:rPr>
                <w:rFonts w:ascii="Times New Roman" w:eastAsia="Times New Roman" w:hAnsi="Times New Roman"/>
                <w:lang w:eastAsia="tr-TR"/>
              </w:rPr>
            </w:pPr>
            <w:r w:rsidRPr="004F4451">
              <w:rPr>
                <w:rFonts w:ascii="Times New Roman" w:eastAsia="Times New Roman" w:hAnsi="Times New Roman"/>
                <w:lang w:eastAsia="tr-TR"/>
              </w:rPr>
              <w:t>Tıbbi hatalar konusunda yararlanılan bilgi kaynakları *</w:t>
            </w:r>
          </w:p>
        </w:tc>
      </w:tr>
      <w:tr w:rsidR="00391897" w:rsidRPr="004F4451" w:rsidTr="004F4451">
        <w:trPr>
          <w:trHeight w:val="345"/>
        </w:trPr>
        <w:tc>
          <w:tcPr>
            <w:cnfStyle w:val="001000000000" w:firstRow="0" w:lastRow="0" w:firstColumn="1" w:lastColumn="0" w:oddVBand="0" w:evenVBand="0" w:oddHBand="0" w:evenHBand="0" w:firstRowFirstColumn="0" w:firstRowLastColumn="0" w:lastRowFirstColumn="0" w:lastRowLastColumn="0"/>
            <w:tcW w:w="4046" w:type="dxa"/>
            <w:gridSpan w:val="2"/>
            <w:tcBorders>
              <w:top w:val="single" w:sz="4" w:space="0" w:color="auto"/>
              <w:bottom w:val="nil"/>
            </w:tcBorders>
            <w:shd w:val="clear" w:color="auto" w:fill="FFFFFF" w:themeFill="background1"/>
          </w:tcPr>
          <w:p w:rsidR="00391897" w:rsidRPr="004F4451" w:rsidRDefault="00391897"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Kitap/Dergi</w:t>
            </w:r>
          </w:p>
        </w:tc>
        <w:tc>
          <w:tcPr>
            <w:tcW w:w="1874" w:type="dxa"/>
            <w:vMerge w:val="restart"/>
            <w:tcBorders>
              <w:top w:val="single" w:sz="4" w:space="0" w:color="auto"/>
            </w:tcBorders>
            <w:shd w:val="clear" w:color="auto" w:fill="FFFFFF" w:themeFill="background1"/>
            <w:hideMark/>
          </w:tcPr>
          <w:p w:rsidR="00391897" w:rsidRPr="004F4451" w:rsidRDefault="00391897" w:rsidP="004F44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693" w:type="dxa"/>
            <w:gridSpan w:val="2"/>
            <w:vMerge w:val="restart"/>
            <w:tcBorders>
              <w:top w:val="single" w:sz="4" w:space="0" w:color="auto"/>
            </w:tcBorders>
            <w:shd w:val="clear" w:color="auto" w:fill="FFFFFF" w:themeFill="background1"/>
            <w:hideMark/>
          </w:tcPr>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44</w:t>
            </w:r>
          </w:p>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96</w:t>
            </w:r>
          </w:p>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33</w:t>
            </w:r>
          </w:p>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97</w:t>
            </w:r>
          </w:p>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76</w:t>
            </w:r>
          </w:p>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55</w:t>
            </w:r>
          </w:p>
        </w:tc>
        <w:tc>
          <w:tcPr>
            <w:tcW w:w="1390" w:type="dxa"/>
            <w:vMerge w:val="restart"/>
            <w:tcBorders>
              <w:top w:val="single" w:sz="4" w:space="0" w:color="auto"/>
            </w:tcBorders>
            <w:shd w:val="clear" w:color="auto" w:fill="FFFFFF" w:themeFill="background1"/>
            <w:hideMark/>
          </w:tcPr>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29.7</w:t>
            </w:r>
          </w:p>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64.9</w:t>
            </w:r>
          </w:p>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22.3</w:t>
            </w:r>
          </w:p>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65.5</w:t>
            </w:r>
          </w:p>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51.4</w:t>
            </w:r>
          </w:p>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37.2</w:t>
            </w:r>
          </w:p>
        </w:tc>
      </w:tr>
      <w:tr w:rsidR="00391897" w:rsidRPr="004F4451" w:rsidTr="004F445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046" w:type="dxa"/>
            <w:gridSpan w:val="2"/>
            <w:tcBorders>
              <w:top w:val="nil"/>
              <w:bottom w:val="nil"/>
            </w:tcBorders>
            <w:shd w:val="clear" w:color="auto" w:fill="FFFFFF" w:themeFill="background1"/>
          </w:tcPr>
          <w:p w:rsidR="00391897" w:rsidRPr="004F4451" w:rsidRDefault="00391897"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İnternet</w:t>
            </w:r>
          </w:p>
        </w:tc>
        <w:tc>
          <w:tcPr>
            <w:tcW w:w="1874" w:type="dxa"/>
            <w:vMerge/>
            <w:shd w:val="clear" w:color="auto" w:fill="FFFFFF" w:themeFill="background1"/>
          </w:tcPr>
          <w:p w:rsidR="00391897" w:rsidRPr="004F4451" w:rsidRDefault="00391897" w:rsidP="004F44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693" w:type="dxa"/>
            <w:gridSpan w:val="2"/>
            <w:vMerge/>
            <w:shd w:val="clear" w:color="auto" w:fill="FFFFFF" w:themeFill="background1"/>
          </w:tcPr>
          <w:p w:rsidR="00391897" w:rsidRPr="004F4451" w:rsidRDefault="00391897"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390" w:type="dxa"/>
            <w:vMerge/>
            <w:shd w:val="clear" w:color="auto" w:fill="FFFFFF" w:themeFill="background1"/>
          </w:tcPr>
          <w:p w:rsidR="00391897" w:rsidRPr="004F4451" w:rsidRDefault="00391897"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r>
      <w:tr w:rsidR="00391897" w:rsidRPr="004F4451" w:rsidTr="004F4451">
        <w:trPr>
          <w:trHeight w:val="345"/>
        </w:trPr>
        <w:tc>
          <w:tcPr>
            <w:cnfStyle w:val="001000000000" w:firstRow="0" w:lastRow="0" w:firstColumn="1" w:lastColumn="0" w:oddVBand="0" w:evenVBand="0" w:oddHBand="0" w:evenHBand="0" w:firstRowFirstColumn="0" w:firstRowLastColumn="0" w:lastRowFirstColumn="0" w:lastRowLastColumn="0"/>
            <w:tcW w:w="4046" w:type="dxa"/>
            <w:gridSpan w:val="2"/>
            <w:tcBorders>
              <w:top w:val="nil"/>
              <w:bottom w:val="nil"/>
            </w:tcBorders>
            <w:shd w:val="clear" w:color="auto" w:fill="FFFFFF" w:themeFill="background1"/>
          </w:tcPr>
          <w:p w:rsidR="00391897" w:rsidRPr="004F4451" w:rsidRDefault="00391897"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Bilimsel Etkinlik</w:t>
            </w:r>
          </w:p>
        </w:tc>
        <w:tc>
          <w:tcPr>
            <w:tcW w:w="1874" w:type="dxa"/>
            <w:vMerge/>
            <w:shd w:val="clear" w:color="auto" w:fill="FFFFFF" w:themeFill="background1"/>
          </w:tcPr>
          <w:p w:rsidR="00391897" w:rsidRPr="004F4451" w:rsidRDefault="00391897" w:rsidP="004F44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693" w:type="dxa"/>
            <w:gridSpan w:val="2"/>
            <w:vMerge/>
            <w:shd w:val="clear" w:color="auto" w:fill="FFFFFF" w:themeFill="background1"/>
          </w:tcPr>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390" w:type="dxa"/>
            <w:vMerge/>
            <w:shd w:val="clear" w:color="auto" w:fill="FFFFFF" w:themeFill="background1"/>
          </w:tcPr>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r>
      <w:tr w:rsidR="00391897" w:rsidRPr="004F4451" w:rsidTr="004F445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046" w:type="dxa"/>
            <w:gridSpan w:val="2"/>
            <w:tcBorders>
              <w:top w:val="nil"/>
              <w:bottom w:val="nil"/>
            </w:tcBorders>
            <w:shd w:val="clear" w:color="auto" w:fill="FFFFFF" w:themeFill="background1"/>
          </w:tcPr>
          <w:p w:rsidR="00391897" w:rsidRPr="004F4451" w:rsidRDefault="00391897"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Hizmet İçi Eğitim</w:t>
            </w:r>
          </w:p>
        </w:tc>
        <w:tc>
          <w:tcPr>
            <w:tcW w:w="1874" w:type="dxa"/>
            <w:vMerge/>
            <w:shd w:val="clear" w:color="auto" w:fill="FFFFFF" w:themeFill="background1"/>
          </w:tcPr>
          <w:p w:rsidR="00391897" w:rsidRPr="004F4451" w:rsidRDefault="00391897" w:rsidP="004F44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693" w:type="dxa"/>
            <w:gridSpan w:val="2"/>
            <w:vMerge/>
            <w:shd w:val="clear" w:color="auto" w:fill="FFFFFF" w:themeFill="background1"/>
          </w:tcPr>
          <w:p w:rsidR="00391897" w:rsidRPr="004F4451" w:rsidRDefault="00391897"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390" w:type="dxa"/>
            <w:vMerge/>
            <w:shd w:val="clear" w:color="auto" w:fill="FFFFFF" w:themeFill="background1"/>
          </w:tcPr>
          <w:p w:rsidR="00391897" w:rsidRPr="004F4451" w:rsidRDefault="00391897"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r>
      <w:tr w:rsidR="00391897" w:rsidRPr="004F4451" w:rsidTr="004F4451">
        <w:trPr>
          <w:trHeight w:val="345"/>
        </w:trPr>
        <w:tc>
          <w:tcPr>
            <w:cnfStyle w:val="001000000000" w:firstRow="0" w:lastRow="0" w:firstColumn="1" w:lastColumn="0" w:oddVBand="0" w:evenVBand="0" w:oddHBand="0" w:evenHBand="0" w:firstRowFirstColumn="0" w:firstRowLastColumn="0" w:lastRowFirstColumn="0" w:lastRowLastColumn="0"/>
            <w:tcW w:w="4046" w:type="dxa"/>
            <w:gridSpan w:val="2"/>
            <w:tcBorders>
              <w:top w:val="nil"/>
              <w:bottom w:val="nil"/>
            </w:tcBorders>
            <w:shd w:val="clear" w:color="auto" w:fill="FFFFFF" w:themeFill="background1"/>
          </w:tcPr>
          <w:p w:rsidR="00391897" w:rsidRPr="004F4451" w:rsidRDefault="00391897"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Meslektaşlar</w:t>
            </w:r>
          </w:p>
        </w:tc>
        <w:tc>
          <w:tcPr>
            <w:tcW w:w="1874" w:type="dxa"/>
            <w:vMerge/>
            <w:shd w:val="clear" w:color="auto" w:fill="FFFFFF" w:themeFill="background1"/>
          </w:tcPr>
          <w:p w:rsidR="00391897" w:rsidRPr="004F4451" w:rsidRDefault="00391897" w:rsidP="004F44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693" w:type="dxa"/>
            <w:gridSpan w:val="2"/>
            <w:vMerge/>
            <w:shd w:val="clear" w:color="auto" w:fill="FFFFFF" w:themeFill="background1"/>
          </w:tcPr>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390" w:type="dxa"/>
            <w:vMerge/>
            <w:shd w:val="clear" w:color="auto" w:fill="FFFFFF" w:themeFill="background1"/>
          </w:tcPr>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r>
      <w:tr w:rsidR="00391897" w:rsidRPr="004F4451" w:rsidTr="004F445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046" w:type="dxa"/>
            <w:gridSpan w:val="2"/>
            <w:tcBorders>
              <w:top w:val="nil"/>
              <w:bottom w:val="single" w:sz="4" w:space="0" w:color="auto"/>
            </w:tcBorders>
            <w:shd w:val="clear" w:color="auto" w:fill="FFFFFF" w:themeFill="background1"/>
          </w:tcPr>
          <w:p w:rsidR="00391897" w:rsidRPr="004F4451" w:rsidRDefault="00391897"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Ekip üyeleri</w:t>
            </w:r>
          </w:p>
        </w:tc>
        <w:tc>
          <w:tcPr>
            <w:tcW w:w="1874" w:type="dxa"/>
            <w:vMerge/>
            <w:tcBorders>
              <w:bottom w:val="single" w:sz="4" w:space="0" w:color="auto"/>
            </w:tcBorders>
            <w:shd w:val="clear" w:color="auto" w:fill="FFFFFF" w:themeFill="background1"/>
          </w:tcPr>
          <w:p w:rsidR="00391897" w:rsidRPr="004F4451" w:rsidRDefault="00391897" w:rsidP="004F44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693" w:type="dxa"/>
            <w:gridSpan w:val="2"/>
            <w:vMerge/>
            <w:tcBorders>
              <w:bottom w:val="single" w:sz="4" w:space="0" w:color="auto"/>
            </w:tcBorders>
            <w:shd w:val="clear" w:color="auto" w:fill="FFFFFF" w:themeFill="background1"/>
          </w:tcPr>
          <w:p w:rsidR="00391897" w:rsidRPr="004F4451" w:rsidRDefault="00391897"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390" w:type="dxa"/>
            <w:vMerge/>
            <w:tcBorders>
              <w:bottom w:val="single" w:sz="4" w:space="0" w:color="auto"/>
            </w:tcBorders>
            <w:shd w:val="clear" w:color="auto" w:fill="FFFFFF" w:themeFill="background1"/>
          </w:tcPr>
          <w:p w:rsidR="00391897" w:rsidRPr="004F4451" w:rsidRDefault="00391897"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r>
      <w:tr w:rsidR="00391897" w:rsidRPr="004F4451" w:rsidTr="004F4451">
        <w:trPr>
          <w:trHeight w:val="345"/>
        </w:trPr>
        <w:tc>
          <w:tcPr>
            <w:cnfStyle w:val="001000000000" w:firstRow="0" w:lastRow="0" w:firstColumn="1" w:lastColumn="0" w:oddVBand="0" w:evenVBand="0" w:oddHBand="0" w:evenHBand="0" w:firstRowFirstColumn="0" w:firstRowLastColumn="0" w:lastRowFirstColumn="0" w:lastRowLastColumn="0"/>
            <w:tcW w:w="4046" w:type="dxa"/>
            <w:gridSpan w:val="2"/>
            <w:tcBorders>
              <w:top w:val="single" w:sz="4" w:space="0" w:color="auto"/>
              <w:bottom w:val="single" w:sz="4" w:space="0" w:color="auto"/>
            </w:tcBorders>
            <w:shd w:val="clear" w:color="auto" w:fill="FFFFFF" w:themeFill="background1"/>
          </w:tcPr>
          <w:p w:rsidR="00391897" w:rsidRPr="004F4451" w:rsidRDefault="00391897" w:rsidP="004F4451">
            <w:pPr>
              <w:rPr>
                <w:rFonts w:ascii="Times New Roman" w:eastAsia="Times New Roman" w:hAnsi="Times New Roman"/>
                <w:b w:val="0"/>
                <w:lang w:eastAsia="tr-TR"/>
              </w:rPr>
            </w:pPr>
            <w:r w:rsidRPr="004F4451">
              <w:rPr>
                <w:rFonts w:ascii="Times New Roman" w:eastAsia="Times New Roman" w:hAnsi="Times New Roman"/>
                <w:lang w:eastAsia="tr-TR"/>
              </w:rPr>
              <w:t>Tıbbi hatalarla karşılaşma durumu</w:t>
            </w:r>
          </w:p>
        </w:tc>
        <w:tc>
          <w:tcPr>
            <w:tcW w:w="1874" w:type="dxa"/>
            <w:tcBorders>
              <w:bottom w:val="single" w:sz="4" w:space="0" w:color="auto"/>
            </w:tcBorders>
            <w:shd w:val="clear" w:color="auto" w:fill="FFFFFF" w:themeFill="background1"/>
          </w:tcPr>
          <w:p w:rsidR="00391897" w:rsidRPr="004F4451" w:rsidRDefault="00391897" w:rsidP="004F44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693" w:type="dxa"/>
            <w:gridSpan w:val="2"/>
            <w:tcBorders>
              <w:bottom w:val="single" w:sz="4" w:space="0" w:color="auto"/>
            </w:tcBorders>
            <w:shd w:val="clear" w:color="auto" w:fill="FFFFFF" w:themeFill="background1"/>
          </w:tcPr>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390" w:type="dxa"/>
            <w:tcBorders>
              <w:bottom w:val="single" w:sz="4" w:space="0" w:color="auto"/>
            </w:tcBorders>
            <w:shd w:val="clear" w:color="auto" w:fill="FFFFFF" w:themeFill="background1"/>
          </w:tcPr>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r>
      <w:tr w:rsidR="00391897" w:rsidRPr="004F4451" w:rsidTr="004F445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046" w:type="dxa"/>
            <w:gridSpan w:val="2"/>
            <w:tcBorders>
              <w:top w:val="single" w:sz="4" w:space="0" w:color="auto"/>
              <w:bottom w:val="nil"/>
            </w:tcBorders>
            <w:shd w:val="clear" w:color="auto" w:fill="FFFFFF" w:themeFill="background1"/>
            <w:hideMark/>
          </w:tcPr>
          <w:p w:rsidR="00391897" w:rsidRPr="004F4451" w:rsidRDefault="00391897"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Hayır</w:t>
            </w:r>
          </w:p>
        </w:tc>
        <w:tc>
          <w:tcPr>
            <w:tcW w:w="1874" w:type="dxa"/>
            <w:vMerge w:val="restart"/>
            <w:tcBorders>
              <w:top w:val="single" w:sz="4" w:space="0" w:color="auto"/>
            </w:tcBorders>
            <w:shd w:val="clear" w:color="auto" w:fill="FFFFFF" w:themeFill="background1"/>
            <w:hideMark/>
          </w:tcPr>
          <w:p w:rsidR="00391897" w:rsidRPr="004F4451" w:rsidRDefault="00391897" w:rsidP="004F44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693" w:type="dxa"/>
            <w:gridSpan w:val="2"/>
            <w:vMerge w:val="restart"/>
            <w:tcBorders>
              <w:top w:val="single" w:sz="4" w:space="0" w:color="auto"/>
            </w:tcBorders>
            <w:shd w:val="clear" w:color="auto" w:fill="FFFFFF" w:themeFill="background1"/>
            <w:hideMark/>
          </w:tcPr>
          <w:p w:rsidR="00391897" w:rsidRPr="004F4451" w:rsidRDefault="00391897"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27</w:t>
            </w:r>
          </w:p>
          <w:p w:rsidR="00391897" w:rsidRPr="004F4451" w:rsidRDefault="00391897"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121</w:t>
            </w:r>
          </w:p>
        </w:tc>
        <w:tc>
          <w:tcPr>
            <w:tcW w:w="1390" w:type="dxa"/>
            <w:vMerge w:val="restart"/>
            <w:tcBorders>
              <w:top w:val="single" w:sz="4" w:space="0" w:color="auto"/>
            </w:tcBorders>
            <w:shd w:val="clear" w:color="auto" w:fill="FFFFFF" w:themeFill="background1"/>
            <w:hideMark/>
          </w:tcPr>
          <w:p w:rsidR="00391897" w:rsidRPr="004F4451" w:rsidRDefault="00391897"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18.2</w:t>
            </w:r>
          </w:p>
          <w:p w:rsidR="00391897" w:rsidRPr="004F4451" w:rsidRDefault="00391897"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81.8</w:t>
            </w:r>
          </w:p>
        </w:tc>
      </w:tr>
      <w:tr w:rsidR="00391897" w:rsidRPr="004F4451" w:rsidTr="004F4451">
        <w:trPr>
          <w:trHeight w:val="345"/>
        </w:trPr>
        <w:tc>
          <w:tcPr>
            <w:cnfStyle w:val="001000000000" w:firstRow="0" w:lastRow="0" w:firstColumn="1" w:lastColumn="0" w:oddVBand="0" w:evenVBand="0" w:oddHBand="0" w:evenHBand="0" w:firstRowFirstColumn="0" w:firstRowLastColumn="0" w:lastRowFirstColumn="0" w:lastRowLastColumn="0"/>
            <w:tcW w:w="4046" w:type="dxa"/>
            <w:gridSpan w:val="2"/>
            <w:tcBorders>
              <w:top w:val="nil"/>
              <w:left w:val="nil"/>
              <w:bottom w:val="single" w:sz="4" w:space="0" w:color="auto"/>
            </w:tcBorders>
            <w:shd w:val="clear" w:color="auto" w:fill="FFFFFF" w:themeFill="background1"/>
          </w:tcPr>
          <w:p w:rsidR="00391897" w:rsidRPr="004F4451" w:rsidRDefault="00391897"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Evet</w:t>
            </w:r>
          </w:p>
        </w:tc>
        <w:tc>
          <w:tcPr>
            <w:tcW w:w="1874" w:type="dxa"/>
            <w:vMerge/>
            <w:tcBorders>
              <w:bottom w:val="single" w:sz="4" w:space="0" w:color="auto"/>
            </w:tcBorders>
            <w:shd w:val="clear" w:color="auto" w:fill="FFFFFF" w:themeFill="background1"/>
          </w:tcPr>
          <w:p w:rsidR="00391897" w:rsidRPr="004F4451" w:rsidRDefault="00391897" w:rsidP="004F44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693" w:type="dxa"/>
            <w:gridSpan w:val="2"/>
            <w:vMerge/>
            <w:tcBorders>
              <w:bottom w:val="single" w:sz="4" w:space="0" w:color="auto"/>
            </w:tcBorders>
            <w:shd w:val="clear" w:color="auto" w:fill="FFFFFF" w:themeFill="background1"/>
          </w:tcPr>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390" w:type="dxa"/>
            <w:vMerge/>
            <w:tcBorders>
              <w:bottom w:val="single" w:sz="4" w:space="0" w:color="auto"/>
            </w:tcBorders>
            <w:shd w:val="clear" w:color="auto" w:fill="FFFFFF" w:themeFill="background1"/>
          </w:tcPr>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r>
      <w:tr w:rsidR="00E72D34" w:rsidRPr="004F4451" w:rsidTr="004F445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20" w:type="dxa"/>
            <w:gridSpan w:val="3"/>
            <w:tcBorders>
              <w:top w:val="single" w:sz="4" w:space="0" w:color="auto"/>
              <w:bottom w:val="single" w:sz="4" w:space="0" w:color="auto"/>
            </w:tcBorders>
            <w:shd w:val="clear" w:color="auto" w:fill="FFFFFF" w:themeFill="background1"/>
          </w:tcPr>
          <w:p w:rsidR="00E72D34" w:rsidRPr="004F4451" w:rsidRDefault="00E72D34" w:rsidP="004F4451">
            <w:pPr>
              <w:rPr>
                <w:rFonts w:ascii="Times New Roman" w:eastAsia="Times New Roman" w:hAnsi="Times New Roman"/>
                <w:lang w:eastAsia="tr-TR"/>
              </w:rPr>
            </w:pPr>
            <w:r w:rsidRPr="004F4451">
              <w:rPr>
                <w:rFonts w:ascii="Times New Roman" w:eastAsia="Times New Roman" w:hAnsi="Times New Roman"/>
                <w:lang w:eastAsia="tr-TR"/>
              </w:rPr>
              <w:t xml:space="preserve">Toplam </w:t>
            </w:r>
          </w:p>
        </w:tc>
        <w:tc>
          <w:tcPr>
            <w:tcW w:w="1693" w:type="dxa"/>
            <w:gridSpan w:val="2"/>
            <w:tcBorders>
              <w:top w:val="single" w:sz="4" w:space="0" w:color="auto"/>
              <w:bottom w:val="single" w:sz="4" w:space="0" w:color="auto"/>
            </w:tcBorders>
            <w:shd w:val="clear" w:color="auto" w:fill="FFFFFF" w:themeFill="background1"/>
          </w:tcPr>
          <w:p w:rsidR="00E72D34" w:rsidRPr="004F4451" w:rsidRDefault="00E72D34"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lang w:eastAsia="tr-TR"/>
              </w:rPr>
            </w:pPr>
            <w:r w:rsidRPr="004F4451">
              <w:rPr>
                <w:rFonts w:ascii="Times New Roman" w:eastAsia="Times New Roman" w:hAnsi="Times New Roman"/>
                <w:b/>
                <w:lang w:eastAsia="tr-TR"/>
              </w:rPr>
              <w:t>148</w:t>
            </w:r>
          </w:p>
        </w:tc>
        <w:tc>
          <w:tcPr>
            <w:tcW w:w="1390" w:type="dxa"/>
            <w:tcBorders>
              <w:top w:val="single" w:sz="4" w:space="0" w:color="auto"/>
              <w:bottom w:val="single" w:sz="4" w:space="0" w:color="auto"/>
            </w:tcBorders>
            <w:shd w:val="clear" w:color="auto" w:fill="FFFFFF" w:themeFill="background1"/>
          </w:tcPr>
          <w:p w:rsidR="00E72D34" w:rsidRPr="004F4451" w:rsidRDefault="00E72D34"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lang w:eastAsia="tr-TR"/>
              </w:rPr>
            </w:pPr>
            <w:r w:rsidRPr="004F4451">
              <w:rPr>
                <w:rFonts w:ascii="Times New Roman" w:eastAsia="Times New Roman" w:hAnsi="Times New Roman"/>
                <w:b/>
                <w:lang w:eastAsia="tr-TR"/>
              </w:rPr>
              <w:t>100</w:t>
            </w:r>
          </w:p>
        </w:tc>
      </w:tr>
      <w:tr w:rsidR="00391897" w:rsidRPr="004F4451" w:rsidTr="004F4451">
        <w:trPr>
          <w:trHeight w:val="20"/>
        </w:trPr>
        <w:tc>
          <w:tcPr>
            <w:cnfStyle w:val="001000000000" w:firstRow="0" w:lastRow="0" w:firstColumn="1" w:lastColumn="0" w:oddVBand="0" w:evenVBand="0" w:oddHBand="0" w:evenHBand="0" w:firstRowFirstColumn="0" w:firstRowLastColumn="0" w:lastRowFirstColumn="0" w:lastRowLastColumn="0"/>
            <w:tcW w:w="5920" w:type="dxa"/>
            <w:gridSpan w:val="3"/>
            <w:tcBorders>
              <w:top w:val="single" w:sz="4" w:space="0" w:color="auto"/>
              <w:bottom w:val="single" w:sz="4" w:space="0" w:color="auto"/>
            </w:tcBorders>
            <w:shd w:val="clear" w:color="auto" w:fill="FFFFFF" w:themeFill="background1"/>
          </w:tcPr>
          <w:p w:rsidR="00391897" w:rsidRPr="004F4451" w:rsidRDefault="00391897" w:rsidP="004F4451">
            <w:pPr>
              <w:rPr>
                <w:rFonts w:ascii="Times New Roman" w:eastAsia="Times New Roman" w:hAnsi="Times New Roman"/>
                <w:lang w:eastAsia="tr-TR"/>
              </w:rPr>
            </w:pPr>
            <w:r w:rsidRPr="004F4451">
              <w:rPr>
                <w:rFonts w:ascii="Times New Roman" w:eastAsia="Times New Roman" w:hAnsi="Times New Roman"/>
                <w:lang w:eastAsia="tr-TR"/>
              </w:rPr>
              <w:t>Tıbbi hatalarla karşılaşma sıklığı</w:t>
            </w:r>
          </w:p>
        </w:tc>
        <w:tc>
          <w:tcPr>
            <w:tcW w:w="1693" w:type="dxa"/>
            <w:gridSpan w:val="2"/>
            <w:tcBorders>
              <w:top w:val="single" w:sz="4" w:space="0" w:color="auto"/>
              <w:bottom w:val="single" w:sz="4" w:space="0" w:color="auto"/>
            </w:tcBorders>
            <w:shd w:val="clear" w:color="auto" w:fill="FFFFFF" w:themeFill="background1"/>
          </w:tcPr>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lang w:eastAsia="tr-TR"/>
              </w:rPr>
            </w:pPr>
          </w:p>
        </w:tc>
        <w:tc>
          <w:tcPr>
            <w:tcW w:w="1390" w:type="dxa"/>
            <w:tcBorders>
              <w:top w:val="single" w:sz="4" w:space="0" w:color="auto"/>
              <w:bottom w:val="single" w:sz="4" w:space="0" w:color="auto"/>
            </w:tcBorders>
            <w:shd w:val="clear" w:color="auto" w:fill="FFFFFF" w:themeFill="background1"/>
          </w:tcPr>
          <w:p w:rsidR="00391897" w:rsidRPr="004F4451" w:rsidRDefault="00391897"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lang w:eastAsia="tr-TR"/>
              </w:rPr>
            </w:pPr>
          </w:p>
        </w:tc>
      </w:tr>
      <w:tr w:rsidR="00570968" w:rsidRPr="004F4451" w:rsidTr="004F445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937" w:type="dxa"/>
            <w:tcBorders>
              <w:bottom w:val="nil"/>
            </w:tcBorders>
            <w:shd w:val="clear" w:color="auto" w:fill="FFFFFF" w:themeFill="background1"/>
          </w:tcPr>
          <w:p w:rsidR="00570968" w:rsidRPr="004F4451" w:rsidRDefault="00570968"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1-5 Defa</w:t>
            </w:r>
          </w:p>
        </w:tc>
        <w:tc>
          <w:tcPr>
            <w:tcW w:w="1983" w:type="dxa"/>
            <w:gridSpan w:val="2"/>
            <w:vMerge w:val="restart"/>
            <w:shd w:val="clear" w:color="auto" w:fill="FFFFFF" w:themeFill="background1"/>
          </w:tcPr>
          <w:p w:rsidR="00570968" w:rsidRPr="004F4451" w:rsidRDefault="00570968" w:rsidP="004F44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606" w:type="dxa"/>
            <w:vMerge w:val="restart"/>
            <w:shd w:val="clear" w:color="auto" w:fill="FFFFFF" w:themeFill="background1"/>
          </w:tcPr>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94</w:t>
            </w:r>
          </w:p>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11</w:t>
            </w:r>
          </w:p>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16</w:t>
            </w:r>
          </w:p>
        </w:tc>
        <w:tc>
          <w:tcPr>
            <w:tcW w:w="1477" w:type="dxa"/>
            <w:gridSpan w:val="2"/>
            <w:vMerge w:val="restart"/>
            <w:shd w:val="clear" w:color="auto" w:fill="FFFFFF" w:themeFill="background1"/>
          </w:tcPr>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77.7</w:t>
            </w:r>
          </w:p>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9.1</w:t>
            </w:r>
          </w:p>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13.2</w:t>
            </w:r>
          </w:p>
        </w:tc>
      </w:tr>
      <w:tr w:rsidR="00570968" w:rsidRPr="004F4451" w:rsidTr="004F4451">
        <w:trPr>
          <w:trHeight w:val="345"/>
        </w:trPr>
        <w:tc>
          <w:tcPr>
            <w:cnfStyle w:val="001000000000" w:firstRow="0" w:lastRow="0" w:firstColumn="1" w:lastColumn="0" w:oddVBand="0" w:evenVBand="0" w:oddHBand="0" w:evenHBand="0" w:firstRowFirstColumn="0" w:firstRowLastColumn="0" w:lastRowFirstColumn="0" w:lastRowLastColumn="0"/>
            <w:tcW w:w="3937" w:type="dxa"/>
            <w:tcBorders>
              <w:top w:val="nil"/>
              <w:left w:val="nil"/>
              <w:bottom w:val="nil"/>
            </w:tcBorders>
            <w:shd w:val="clear" w:color="auto" w:fill="FFFFFF" w:themeFill="background1"/>
          </w:tcPr>
          <w:p w:rsidR="00570968" w:rsidRPr="004F4451" w:rsidRDefault="00570968"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6-10 Defa</w:t>
            </w:r>
          </w:p>
        </w:tc>
        <w:tc>
          <w:tcPr>
            <w:tcW w:w="1983" w:type="dxa"/>
            <w:gridSpan w:val="2"/>
            <w:vMerge/>
            <w:shd w:val="clear" w:color="auto" w:fill="FFFFFF" w:themeFill="background1"/>
          </w:tcPr>
          <w:p w:rsidR="00570968" w:rsidRPr="004F4451" w:rsidRDefault="00570968" w:rsidP="004F44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606" w:type="dxa"/>
            <w:vMerge/>
            <w:shd w:val="clear" w:color="auto" w:fill="FFFFFF" w:themeFill="background1"/>
          </w:tcPr>
          <w:p w:rsidR="00570968" w:rsidRPr="004F4451" w:rsidRDefault="00570968"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477" w:type="dxa"/>
            <w:gridSpan w:val="2"/>
            <w:vMerge/>
            <w:shd w:val="clear" w:color="auto" w:fill="FFFFFF" w:themeFill="background1"/>
          </w:tcPr>
          <w:p w:rsidR="00570968" w:rsidRPr="004F4451" w:rsidRDefault="00570968"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r>
      <w:tr w:rsidR="00570968" w:rsidRPr="004F4451" w:rsidTr="004F445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937" w:type="dxa"/>
            <w:tcBorders>
              <w:top w:val="nil"/>
              <w:bottom w:val="single" w:sz="4" w:space="0" w:color="auto"/>
            </w:tcBorders>
            <w:shd w:val="clear" w:color="auto" w:fill="FFFFFF" w:themeFill="background1"/>
          </w:tcPr>
          <w:p w:rsidR="00570968" w:rsidRPr="004F4451" w:rsidRDefault="00570968"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10 Defadan Fazla</w:t>
            </w:r>
          </w:p>
        </w:tc>
        <w:tc>
          <w:tcPr>
            <w:tcW w:w="1983" w:type="dxa"/>
            <w:gridSpan w:val="2"/>
            <w:vMerge/>
            <w:tcBorders>
              <w:bottom w:val="single" w:sz="4" w:space="0" w:color="auto"/>
            </w:tcBorders>
            <w:shd w:val="clear" w:color="auto" w:fill="FFFFFF" w:themeFill="background1"/>
          </w:tcPr>
          <w:p w:rsidR="00570968" w:rsidRPr="004F4451" w:rsidRDefault="00570968" w:rsidP="004F44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606" w:type="dxa"/>
            <w:vMerge/>
            <w:tcBorders>
              <w:bottom w:val="single" w:sz="4" w:space="0" w:color="auto"/>
            </w:tcBorders>
            <w:shd w:val="clear" w:color="auto" w:fill="FFFFFF" w:themeFill="background1"/>
          </w:tcPr>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477" w:type="dxa"/>
            <w:gridSpan w:val="2"/>
            <w:vMerge/>
            <w:tcBorders>
              <w:bottom w:val="single" w:sz="4" w:space="0" w:color="auto"/>
            </w:tcBorders>
            <w:shd w:val="clear" w:color="auto" w:fill="FFFFFF" w:themeFill="background1"/>
          </w:tcPr>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r>
      <w:tr w:rsidR="00570968" w:rsidRPr="004F4451" w:rsidTr="004F4451">
        <w:trPr>
          <w:trHeight w:val="345"/>
        </w:trPr>
        <w:tc>
          <w:tcPr>
            <w:cnfStyle w:val="001000000000" w:firstRow="0" w:lastRow="0" w:firstColumn="1" w:lastColumn="0" w:oddVBand="0" w:evenVBand="0" w:oddHBand="0" w:evenHBand="0" w:firstRowFirstColumn="0" w:firstRowLastColumn="0" w:lastRowFirstColumn="0" w:lastRowLastColumn="0"/>
            <w:tcW w:w="3937" w:type="dxa"/>
            <w:tcBorders>
              <w:top w:val="nil"/>
              <w:left w:val="nil"/>
              <w:bottom w:val="single" w:sz="4" w:space="0" w:color="auto"/>
            </w:tcBorders>
            <w:shd w:val="clear" w:color="auto" w:fill="FFFFFF" w:themeFill="background1"/>
          </w:tcPr>
          <w:p w:rsidR="00570968" w:rsidRPr="004F4451" w:rsidRDefault="00570968" w:rsidP="004F4451">
            <w:pPr>
              <w:rPr>
                <w:rFonts w:ascii="Times New Roman" w:eastAsia="Times New Roman" w:hAnsi="Times New Roman"/>
                <w:b w:val="0"/>
                <w:lang w:eastAsia="tr-TR"/>
              </w:rPr>
            </w:pPr>
            <w:r w:rsidRPr="004F4451">
              <w:rPr>
                <w:rFonts w:ascii="Times New Roman" w:eastAsia="Times New Roman" w:hAnsi="Times New Roman"/>
                <w:lang w:eastAsia="tr-TR"/>
              </w:rPr>
              <w:t>Karşılaşılan tıbbi hata türleri *</w:t>
            </w:r>
          </w:p>
        </w:tc>
        <w:tc>
          <w:tcPr>
            <w:tcW w:w="1983" w:type="dxa"/>
            <w:gridSpan w:val="2"/>
            <w:tcBorders>
              <w:bottom w:val="single" w:sz="4" w:space="0" w:color="auto"/>
            </w:tcBorders>
            <w:shd w:val="clear" w:color="auto" w:fill="FFFFFF" w:themeFill="background1"/>
          </w:tcPr>
          <w:p w:rsidR="00570968" w:rsidRPr="004F4451" w:rsidRDefault="00570968" w:rsidP="004F44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606" w:type="dxa"/>
            <w:tcBorders>
              <w:bottom w:val="single" w:sz="4" w:space="0" w:color="auto"/>
            </w:tcBorders>
            <w:shd w:val="clear" w:color="auto" w:fill="FFFFFF" w:themeFill="background1"/>
          </w:tcPr>
          <w:p w:rsidR="00570968" w:rsidRPr="004F4451" w:rsidRDefault="00570968"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477" w:type="dxa"/>
            <w:gridSpan w:val="2"/>
            <w:tcBorders>
              <w:bottom w:val="single" w:sz="4" w:space="0" w:color="auto"/>
            </w:tcBorders>
            <w:shd w:val="clear" w:color="auto" w:fill="FFFFFF" w:themeFill="background1"/>
          </w:tcPr>
          <w:p w:rsidR="00570968" w:rsidRPr="004F4451" w:rsidRDefault="00570968"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r>
      <w:tr w:rsidR="00570968" w:rsidRPr="004F4451" w:rsidTr="004F445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937" w:type="dxa"/>
            <w:tcBorders>
              <w:top w:val="single" w:sz="4" w:space="0" w:color="auto"/>
              <w:bottom w:val="nil"/>
            </w:tcBorders>
            <w:shd w:val="clear" w:color="auto" w:fill="FFFFFF" w:themeFill="background1"/>
          </w:tcPr>
          <w:p w:rsidR="00570968" w:rsidRPr="004F4451" w:rsidRDefault="00570968"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İlaç Hatası</w:t>
            </w:r>
          </w:p>
        </w:tc>
        <w:tc>
          <w:tcPr>
            <w:tcW w:w="1983" w:type="dxa"/>
            <w:gridSpan w:val="2"/>
            <w:vMerge w:val="restart"/>
            <w:shd w:val="clear" w:color="auto" w:fill="FFFFFF" w:themeFill="background1"/>
          </w:tcPr>
          <w:p w:rsidR="00570968" w:rsidRPr="004F4451" w:rsidRDefault="00570968" w:rsidP="004F44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606" w:type="dxa"/>
            <w:vMerge w:val="restart"/>
            <w:shd w:val="clear" w:color="auto" w:fill="FFFFFF" w:themeFill="background1"/>
          </w:tcPr>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98</w:t>
            </w:r>
          </w:p>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58</w:t>
            </w:r>
          </w:p>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24</w:t>
            </w:r>
          </w:p>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59</w:t>
            </w:r>
          </w:p>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76</w:t>
            </w:r>
          </w:p>
        </w:tc>
        <w:tc>
          <w:tcPr>
            <w:tcW w:w="1477" w:type="dxa"/>
            <w:gridSpan w:val="2"/>
            <w:vMerge w:val="restart"/>
            <w:shd w:val="clear" w:color="auto" w:fill="FFFFFF" w:themeFill="background1"/>
          </w:tcPr>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66.2</w:t>
            </w:r>
          </w:p>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39.2</w:t>
            </w:r>
          </w:p>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16.2</w:t>
            </w:r>
          </w:p>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39.9</w:t>
            </w:r>
          </w:p>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51.4</w:t>
            </w:r>
          </w:p>
        </w:tc>
      </w:tr>
      <w:tr w:rsidR="00570968" w:rsidRPr="004F4451" w:rsidTr="004F4451">
        <w:trPr>
          <w:trHeight w:val="345"/>
        </w:trPr>
        <w:tc>
          <w:tcPr>
            <w:cnfStyle w:val="001000000000" w:firstRow="0" w:lastRow="0" w:firstColumn="1" w:lastColumn="0" w:oddVBand="0" w:evenVBand="0" w:oddHBand="0" w:evenHBand="0" w:firstRowFirstColumn="0" w:firstRowLastColumn="0" w:lastRowFirstColumn="0" w:lastRowLastColumn="0"/>
            <w:tcW w:w="3937" w:type="dxa"/>
            <w:tcBorders>
              <w:top w:val="nil"/>
              <w:left w:val="nil"/>
              <w:bottom w:val="nil"/>
            </w:tcBorders>
            <w:shd w:val="clear" w:color="auto" w:fill="FFFFFF" w:themeFill="background1"/>
          </w:tcPr>
          <w:p w:rsidR="00570968" w:rsidRPr="004F4451" w:rsidRDefault="00570968"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Düşmeler</w:t>
            </w:r>
          </w:p>
        </w:tc>
        <w:tc>
          <w:tcPr>
            <w:tcW w:w="1983" w:type="dxa"/>
            <w:gridSpan w:val="2"/>
            <w:vMerge/>
            <w:shd w:val="clear" w:color="auto" w:fill="FFFFFF" w:themeFill="background1"/>
          </w:tcPr>
          <w:p w:rsidR="00570968" w:rsidRPr="004F4451" w:rsidRDefault="00570968" w:rsidP="004F44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606" w:type="dxa"/>
            <w:vMerge/>
            <w:shd w:val="clear" w:color="auto" w:fill="FFFFFF" w:themeFill="background1"/>
          </w:tcPr>
          <w:p w:rsidR="00570968" w:rsidRPr="004F4451" w:rsidRDefault="00570968"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477" w:type="dxa"/>
            <w:gridSpan w:val="2"/>
            <w:vMerge/>
            <w:shd w:val="clear" w:color="auto" w:fill="FFFFFF" w:themeFill="background1"/>
          </w:tcPr>
          <w:p w:rsidR="00570968" w:rsidRPr="004F4451" w:rsidRDefault="00570968"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r>
      <w:tr w:rsidR="00570968" w:rsidRPr="004F4451" w:rsidTr="004F445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937" w:type="dxa"/>
            <w:tcBorders>
              <w:top w:val="nil"/>
              <w:bottom w:val="nil"/>
            </w:tcBorders>
            <w:shd w:val="clear" w:color="auto" w:fill="FFFFFF" w:themeFill="background1"/>
          </w:tcPr>
          <w:p w:rsidR="00570968" w:rsidRPr="004F4451" w:rsidRDefault="00570968"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Cerrahi Hatalar</w:t>
            </w:r>
          </w:p>
        </w:tc>
        <w:tc>
          <w:tcPr>
            <w:tcW w:w="1983" w:type="dxa"/>
            <w:gridSpan w:val="2"/>
            <w:vMerge/>
            <w:shd w:val="clear" w:color="auto" w:fill="FFFFFF" w:themeFill="background1"/>
          </w:tcPr>
          <w:p w:rsidR="00570968" w:rsidRPr="004F4451" w:rsidRDefault="00570968" w:rsidP="004F44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606" w:type="dxa"/>
            <w:vMerge/>
            <w:shd w:val="clear" w:color="auto" w:fill="FFFFFF" w:themeFill="background1"/>
          </w:tcPr>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477" w:type="dxa"/>
            <w:gridSpan w:val="2"/>
            <w:vMerge/>
            <w:shd w:val="clear" w:color="auto" w:fill="FFFFFF" w:themeFill="background1"/>
          </w:tcPr>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r>
      <w:tr w:rsidR="00570968" w:rsidRPr="004F4451" w:rsidTr="004F4451">
        <w:trPr>
          <w:trHeight w:val="345"/>
        </w:trPr>
        <w:tc>
          <w:tcPr>
            <w:cnfStyle w:val="001000000000" w:firstRow="0" w:lastRow="0" w:firstColumn="1" w:lastColumn="0" w:oddVBand="0" w:evenVBand="0" w:oddHBand="0" w:evenHBand="0" w:firstRowFirstColumn="0" w:firstRowLastColumn="0" w:lastRowFirstColumn="0" w:lastRowLastColumn="0"/>
            <w:tcW w:w="3937" w:type="dxa"/>
            <w:tcBorders>
              <w:top w:val="nil"/>
              <w:left w:val="nil"/>
              <w:bottom w:val="nil"/>
            </w:tcBorders>
            <w:shd w:val="clear" w:color="auto" w:fill="FFFFFF" w:themeFill="background1"/>
          </w:tcPr>
          <w:p w:rsidR="00570968" w:rsidRPr="004F4451" w:rsidRDefault="00570968"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Hastane Enfeksiyonu</w:t>
            </w:r>
          </w:p>
        </w:tc>
        <w:tc>
          <w:tcPr>
            <w:tcW w:w="1983" w:type="dxa"/>
            <w:gridSpan w:val="2"/>
            <w:vMerge/>
            <w:shd w:val="clear" w:color="auto" w:fill="FFFFFF" w:themeFill="background1"/>
          </w:tcPr>
          <w:p w:rsidR="00570968" w:rsidRPr="004F4451" w:rsidRDefault="00570968" w:rsidP="004F44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606" w:type="dxa"/>
            <w:vMerge/>
            <w:shd w:val="clear" w:color="auto" w:fill="FFFFFF" w:themeFill="background1"/>
          </w:tcPr>
          <w:p w:rsidR="00570968" w:rsidRPr="004F4451" w:rsidRDefault="00570968"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477" w:type="dxa"/>
            <w:gridSpan w:val="2"/>
            <w:vMerge/>
            <w:shd w:val="clear" w:color="auto" w:fill="FFFFFF" w:themeFill="background1"/>
          </w:tcPr>
          <w:p w:rsidR="00570968" w:rsidRPr="004F4451" w:rsidRDefault="00570968"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r>
      <w:tr w:rsidR="00570968" w:rsidRPr="004F4451" w:rsidTr="004F445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937" w:type="dxa"/>
            <w:tcBorders>
              <w:top w:val="nil"/>
              <w:bottom w:val="single" w:sz="4" w:space="0" w:color="auto"/>
            </w:tcBorders>
            <w:shd w:val="clear" w:color="auto" w:fill="FFFFFF" w:themeFill="background1"/>
          </w:tcPr>
          <w:p w:rsidR="00570968" w:rsidRPr="004F4451" w:rsidRDefault="00570968"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Kayıt Hataları</w:t>
            </w:r>
          </w:p>
        </w:tc>
        <w:tc>
          <w:tcPr>
            <w:tcW w:w="1983" w:type="dxa"/>
            <w:gridSpan w:val="2"/>
            <w:vMerge/>
            <w:tcBorders>
              <w:bottom w:val="single" w:sz="4" w:space="0" w:color="auto"/>
            </w:tcBorders>
            <w:shd w:val="clear" w:color="auto" w:fill="FFFFFF" w:themeFill="background1"/>
          </w:tcPr>
          <w:p w:rsidR="00570968" w:rsidRPr="004F4451" w:rsidRDefault="00570968" w:rsidP="004F44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606" w:type="dxa"/>
            <w:vMerge/>
            <w:tcBorders>
              <w:bottom w:val="single" w:sz="4" w:space="0" w:color="auto"/>
            </w:tcBorders>
            <w:shd w:val="clear" w:color="auto" w:fill="FFFFFF" w:themeFill="background1"/>
          </w:tcPr>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477" w:type="dxa"/>
            <w:gridSpan w:val="2"/>
            <w:vMerge/>
            <w:tcBorders>
              <w:bottom w:val="single" w:sz="4" w:space="0" w:color="auto"/>
            </w:tcBorders>
            <w:shd w:val="clear" w:color="auto" w:fill="FFFFFF" w:themeFill="background1"/>
          </w:tcPr>
          <w:p w:rsidR="00570968" w:rsidRPr="004F4451" w:rsidRDefault="00570968"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r>
      <w:tr w:rsidR="004F4451" w:rsidRPr="004F4451" w:rsidTr="004F4451">
        <w:trPr>
          <w:trHeight w:val="345"/>
        </w:trPr>
        <w:tc>
          <w:tcPr>
            <w:cnfStyle w:val="001000000000" w:firstRow="0" w:lastRow="0" w:firstColumn="1" w:lastColumn="0" w:oddVBand="0" w:evenVBand="0" w:oddHBand="0" w:evenHBand="0" w:firstRowFirstColumn="0" w:firstRowLastColumn="0" w:lastRowFirstColumn="0" w:lastRowLastColumn="0"/>
            <w:tcW w:w="3937" w:type="dxa"/>
            <w:tcBorders>
              <w:top w:val="nil"/>
              <w:bottom w:val="single" w:sz="4" w:space="0" w:color="auto"/>
            </w:tcBorders>
            <w:shd w:val="clear" w:color="auto" w:fill="FFFFFF" w:themeFill="background1"/>
          </w:tcPr>
          <w:p w:rsidR="004F4451" w:rsidRPr="004F4451" w:rsidRDefault="004F4451" w:rsidP="004F4451">
            <w:pPr>
              <w:rPr>
                <w:rFonts w:ascii="Times New Roman" w:eastAsia="Times New Roman" w:hAnsi="Times New Roman"/>
                <w:b w:val="0"/>
                <w:lang w:eastAsia="tr-TR"/>
              </w:rPr>
            </w:pPr>
            <w:r w:rsidRPr="004F4451">
              <w:rPr>
                <w:rFonts w:ascii="Times New Roman" w:eastAsia="Times New Roman" w:hAnsi="Times New Roman"/>
                <w:lang w:eastAsia="tr-TR"/>
              </w:rPr>
              <w:t>Tıbbi hata ile karşılaşma vardiyası</w:t>
            </w:r>
          </w:p>
        </w:tc>
        <w:tc>
          <w:tcPr>
            <w:tcW w:w="1983" w:type="dxa"/>
            <w:gridSpan w:val="2"/>
            <w:tcBorders>
              <w:bottom w:val="single" w:sz="4" w:space="0" w:color="auto"/>
            </w:tcBorders>
            <w:shd w:val="clear" w:color="auto" w:fill="FFFFFF" w:themeFill="background1"/>
          </w:tcPr>
          <w:p w:rsidR="004F4451" w:rsidRPr="004F4451" w:rsidRDefault="004F4451" w:rsidP="004F44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606" w:type="dxa"/>
            <w:tcBorders>
              <w:bottom w:val="single" w:sz="4" w:space="0" w:color="auto"/>
            </w:tcBorders>
            <w:shd w:val="clear" w:color="auto" w:fill="FFFFFF" w:themeFill="background1"/>
          </w:tcPr>
          <w:p w:rsidR="004F4451" w:rsidRPr="004F4451" w:rsidRDefault="004F4451"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477" w:type="dxa"/>
            <w:gridSpan w:val="2"/>
            <w:tcBorders>
              <w:bottom w:val="single" w:sz="4" w:space="0" w:color="auto"/>
            </w:tcBorders>
            <w:shd w:val="clear" w:color="auto" w:fill="FFFFFF" w:themeFill="background1"/>
          </w:tcPr>
          <w:p w:rsidR="004F4451" w:rsidRPr="004F4451" w:rsidRDefault="004F4451"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r>
      <w:tr w:rsidR="004F4451" w:rsidRPr="004F4451" w:rsidTr="004F445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937" w:type="dxa"/>
            <w:tcBorders>
              <w:top w:val="single" w:sz="4" w:space="0" w:color="auto"/>
              <w:bottom w:val="nil"/>
            </w:tcBorders>
            <w:shd w:val="clear" w:color="auto" w:fill="FFFFFF" w:themeFill="background1"/>
          </w:tcPr>
          <w:p w:rsidR="004F4451" w:rsidRPr="004F4451" w:rsidRDefault="004F4451"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Gündüz</w:t>
            </w:r>
          </w:p>
        </w:tc>
        <w:tc>
          <w:tcPr>
            <w:tcW w:w="1983" w:type="dxa"/>
            <w:gridSpan w:val="2"/>
            <w:vMerge w:val="restart"/>
            <w:tcBorders>
              <w:top w:val="single" w:sz="4" w:space="0" w:color="auto"/>
            </w:tcBorders>
            <w:shd w:val="clear" w:color="auto" w:fill="FFFFFF" w:themeFill="background1"/>
          </w:tcPr>
          <w:p w:rsidR="004F4451" w:rsidRPr="004F4451" w:rsidRDefault="004F4451" w:rsidP="004F44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606" w:type="dxa"/>
            <w:vMerge w:val="restart"/>
            <w:tcBorders>
              <w:top w:val="single" w:sz="4" w:space="0" w:color="auto"/>
            </w:tcBorders>
            <w:shd w:val="clear" w:color="auto" w:fill="FFFFFF" w:themeFill="background1"/>
          </w:tcPr>
          <w:p w:rsidR="004F4451" w:rsidRPr="004F4451" w:rsidRDefault="004F4451"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24</w:t>
            </w:r>
          </w:p>
          <w:p w:rsidR="004F4451" w:rsidRPr="004F4451" w:rsidRDefault="004F4451"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97</w:t>
            </w:r>
          </w:p>
        </w:tc>
        <w:tc>
          <w:tcPr>
            <w:tcW w:w="1477" w:type="dxa"/>
            <w:gridSpan w:val="2"/>
            <w:vMerge w:val="restart"/>
            <w:tcBorders>
              <w:top w:val="single" w:sz="4" w:space="0" w:color="auto"/>
            </w:tcBorders>
            <w:shd w:val="clear" w:color="auto" w:fill="FFFFFF" w:themeFill="background1"/>
          </w:tcPr>
          <w:p w:rsidR="004F4451" w:rsidRPr="004F4451" w:rsidRDefault="004F4451"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19.8</w:t>
            </w:r>
          </w:p>
          <w:p w:rsidR="004F4451" w:rsidRPr="004F4451" w:rsidRDefault="004F4451"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80.2</w:t>
            </w:r>
          </w:p>
        </w:tc>
      </w:tr>
      <w:tr w:rsidR="004F4451" w:rsidRPr="004F4451" w:rsidTr="004F4451">
        <w:trPr>
          <w:trHeight w:val="345"/>
        </w:trPr>
        <w:tc>
          <w:tcPr>
            <w:cnfStyle w:val="001000000000" w:firstRow="0" w:lastRow="0" w:firstColumn="1" w:lastColumn="0" w:oddVBand="0" w:evenVBand="0" w:oddHBand="0" w:evenHBand="0" w:firstRowFirstColumn="0" w:firstRowLastColumn="0" w:lastRowFirstColumn="0" w:lastRowLastColumn="0"/>
            <w:tcW w:w="3937" w:type="dxa"/>
            <w:tcBorders>
              <w:top w:val="nil"/>
              <w:left w:val="nil"/>
              <w:bottom w:val="single" w:sz="4" w:space="0" w:color="auto"/>
            </w:tcBorders>
            <w:shd w:val="clear" w:color="auto" w:fill="FFFFFF" w:themeFill="background1"/>
          </w:tcPr>
          <w:p w:rsidR="004F4451" w:rsidRPr="004F4451" w:rsidRDefault="004F4451"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Gece</w:t>
            </w:r>
          </w:p>
        </w:tc>
        <w:tc>
          <w:tcPr>
            <w:tcW w:w="1983" w:type="dxa"/>
            <w:gridSpan w:val="2"/>
            <w:vMerge/>
            <w:tcBorders>
              <w:bottom w:val="single" w:sz="4" w:space="0" w:color="auto"/>
            </w:tcBorders>
            <w:shd w:val="clear" w:color="auto" w:fill="FFFFFF" w:themeFill="background1"/>
          </w:tcPr>
          <w:p w:rsidR="004F4451" w:rsidRPr="004F4451" w:rsidRDefault="004F4451" w:rsidP="004F44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606" w:type="dxa"/>
            <w:vMerge/>
            <w:tcBorders>
              <w:bottom w:val="single" w:sz="4" w:space="0" w:color="auto"/>
            </w:tcBorders>
            <w:shd w:val="clear" w:color="auto" w:fill="FFFFFF" w:themeFill="background1"/>
          </w:tcPr>
          <w:p w:rsidR="004F4451" w:rsidRPr="004F4451" w:rsidRDefault="004F4451"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477" w:type="dxa"/>
            <w:gridSpan w:val="2"/>
            <w:vMerge/>
            <w:tcBorders>
              <w:bottom w:val="single" w:sz="4" w:space="0" w:color="auto"/>
            </w:tcBorders>
            <w:shd w:val="clear" w:color="auto" w:fill="FFFFFF" w:themeFill="background1"/>
          </w:tcPr>
          <w:p w:rsidR="004F4451" w:rsidRPr="004F4451" w:rsidRDefault="004F4451"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r>
      <w:tr w:rsidR="004F4451" w:rsidRPr="004F4451" w:rsidTr="004F445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937" w:type="dxa"/>
            <w:tcBorders>
              <w:top w:val="nil"/>
              <w:bottom w:val="single" w:sz="4" w:space="0" w:color="auto"/>
            </w:tcBorders>
            <w:shd w:val="clear" w:color="auto" w:fill="FFFFFF" w:themeFill="background1"/>
          </w:tcPr>
          <w:p w:rsidR="004F4451" w:rsidRPr="004F4451" w:rsidRDefault="004F4451" w:rsidP="004F4451">
            <w:pPr>
              <w:rPr>
                <w:rFonts w:ascii="Times New Roman" w:eastAsia="Times New Roman" w:hAnsi="Times New Roman"/>
                <w:b w:val="0"/>
                <w:lang w:eastAsia="tr-TR"/>
              </w:rPr>
            </w:pPr>
            <w:r w:rsidRPr="004F4451">
              <w:rPr>
                <w:rFonts w:ascii="Times New Roman" w:eastAsia="Times New Roman" w:hAnsi="Times New Roman"/>
                <w:lang w:eastAsia="tr-TR"/>
              </w:rPr>
              <w:t>Tıbbi hatayı rapor etme durumu</w:t>
            </w:r>
          </w:p>
        </w:tc>
        <w:tc>
          <w:tcPr>
            <w:tcW w:w="1983" w:type="dxa"/>
            <w:gridSpan w:val="2"/>
            <w:tcBorders>
              <w:bottom w:val="single" w:sz="4" w:space="0" w:color="auto"/>
            </w:tcBorders>
            <w:shd w:val="clear" w:color="auto" w:fill="FFFFFF" w:themeFill="background1"/>
          </w:tcPr>
          <w:p w:rsidR="004F4451" w:rsidRPr="004F4451" w:rsidRDefault="004F4451" w:rsidP="004F44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606" w:type="dxa"/>
            <w:tcBorders>
              <w:bottom w:val="single" w:sz="4" w:space="0" w:color="auto"/>
            </w:tcBorders>
            <w:shd w:val="clear" w:color="auto" w:fill="FFFFFF" w:themeFill="background1"/>
          </w:tcPr>
          <w:p w:rsidR="004F4451" w:rsidRPr="004F4451" w:rsidRDefault="004F4451"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477" w:type="dxa"/>
            <w:gridSpan w:val="2"/>
            <w:tcBorders>
              <w:bottom w:val="single" w:sz="4" w:space="0" w:color="auto"/>
            </w:tcBorders>
            <w:shd w:val="clear" w:color="auto" w:fill="FFFFFF" w:themeFill="background1"/>
          </w:tcPr>
          <w:p w:rsidR="004F4451" w:rsidRPr="004F4451" w:rsidRDefault="004F4451"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r>
      <w:tr w:rsidR="004F4451" w:rsidRPr="004F4451" w:rsidTr="004F4451">
        <w:trPr>
          <w:trHeight w:val="345"/>
        </w:trPr>
        <w:tc>
          <w:tcPr>
            <w:cnfStyle w:val="001000000000" w:firstRow="0" w:lastRow="0" w:firstColumn="1" w:lastColumn="0" w:oddVBand="0" w:evenVBand="0" w:oddHBand="0" w:evenHBand="0" w:firstRowFirstColumn="0" w:firstRowLastColumn="0" w:lastRowFirstColumn="0" w:lastRowLastColumn="0"/>
            <w:tcW w:w="3937" w:type="dxa"/>
            <w:tcBorders>
              <w:top w:val="single" w:sz="4" w:space="0" w:color="auto"/>
              <w:bottom w:val="nil"/>
            </w:tcBorders>
            <w:shd w:val="clear" w:color="auto" w:fill="FFFFFF" w:themeFill="background1"/>
          </w:tcPr>
          <w:p w:rsidR="004F4451" w:rsidRPr="004F4451" w:rsidRDefault="004F4451"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Hayır</w:t>
            </w:r>
          </w:p>
        </w:tc>
        <w:tc>
          <w:tcPr>
            <w:tcW w:w="1983" w:type="dxa"/>
            <w:gridSpan w:val="2"/>
            <w:vMerge w:val="restart"/>
            <w:tcBorders>
              <w:top w:val="single" w:sz="4" w:space="0" w:color="auto"/>
            </w:tcBorders>
            <w:shd w:val="clear" w:color="auto" w:fill="FFFFFF" w:themeFill="background1"/>
          </w:tcPr>
          <w:p w:rsidR="004F4451" w:rsidRPr="004F4451" w:rsidRDefault="004F4451" w:rsidP="004F44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p>
        </w:tc>
        <w:tc>
          <w:tcPr>
            <w:tcW w:w="1606" w:type="dxa"/>
            <w:vMerge w:val="restart"/>
            <w:tcBorders>
              <w:top w:val="single" w:sz="4" w:space="0" w:color="auto"/>
            </w:tcBorders>
            <w:shd w:val="clear" w:color="auto" w:fill="FFFFFF" w:themeFill="background1"/>
          </w:tcPr>
          <w:p w:rsidR="004F4451" w:rsidRPr="004F4451" w:rsidRDefault="004F4451"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41</w:t>
            </w:r>
          </w:p>
          <w:p w:rsidR="004F4451" w:rsidRPr="004F4451" w:rsidRDefault="004F4451"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80</w:t>
            </w:r>
          </w:p>
        </w:tc>
        <w:tc>
          <w:tcPr>
            <w:tcW w:w="1477" w:type="dxa"/>
            <w:gridSpan w:val="2"/>
            <w:vMerge w:val="restart"/>
            <w:tcBorders>
              <w:top w:val="single" w:sz="4" w:space="0" w:color="auto"/>
            </w:tcBorders>
            <w:shd w:val="clear" w:color="auto" w:fill="FFFFFF" w:themeFill="background1"/>
          </w:tcPr>
          <w:p w:rsidR="004F4451" w:rsidRPr="004F4451" w:rsidRDefault="004F4451"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33.9</w:t>
            </w:r>
          </w:p>
          <w:p w:rsidR="004F4451" w:rsidRPr="004F4451" w:rsidRDefault="004F4451"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tr-TR"/>
              </w:rPr>
            </w:pPr>
            <w:r w:rsidRPr="004F4451">
              <w:rPr>
                <w:rFonts w:ascii="Times New Roman" w:eastAsia="Times New Roman" w:hAnsi="Times New Roman"/>
                <w:lang w:eastAsia="tr-TR"/>
              </w:rPr>
              <w:t>66.1</w:t>
            </w:r>
          </w:p>
        </w:tc>
      </w:tr>
      <w:tr w:rsidR="004F4451" w:rsidRPr="004F4451" w:rsidTr="004F445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937" w:type="dxa"/>
            <w:tcBorders>
              <w:top w:val="nil"/>
              <w:bottom w:val="single" w:sz="4" w:space="0" w:color="auto"/>
            </w:tcBorders>
            <w:shd w:val="clear" w:color="auto" w:fill="FFFFFF" w:themeFill="background1"/>
          </w:tcPr>
          <w:p w:rsidR="004F4451" w:rsidRPr="004F4451" w:rsidRDefault="004F4451" w:rsidP="004F4451">
            <w:pPr>
              <w:rPr>
                <w:rFonts w:ascii="Times New Roman" w:eastAsia="Times New Roman" w:hAnsi="Times New Roman"/>
                <w:b w:val="0"/>
                <w:lang w:eastAsia="tr-TR"/>
              </w:rPr>
            </w:pPr>
            <w:r w:rsidRPr="004F4451">
              <w:rPr>
                <w:rFonts w:ascii="Times New Roman" w:eastAsia="Times New Roman" w:hAnsi="Times New Roman"/>
                <w:b w:val="0"/>
                <w:lang w:eastAsia="tr-TR"/>
              </w:rPr>
              <w:t>Evet</w:t>
            </w:r>
          </w:p>
        </w:tc>
        <w:tc>
          <w:tcPr>
            <w:tcW w:w="1983" w:type="dxa"/>
            <w:gridSpan w:val="2"/>
            <w:vMerge/>
            <w:tcBorders>
              <w:bottom w:val="single" w:sz="4" w:space="0" w:color="auto"/>
            </w:tcBorders>
            <w:shd w:val="clear" w:color="auto" w:fill="FFFFFF" w:themeFill="background1"/>
          </w:tcPr>
          <w:p w:rsidR="004F4451" w:rsidRPr="004F4451" w:rsidRDefault="004F4451" w:rsidP="004F44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606" w:type="dxa"/>
            <w:vMerge/>
            <w:tcBorders>
              <w:bottom w:val="single" w:sz="4" w:space="0" w:color="auto"/>
            </w:tcBorders>
            <w:shd w:val="clear" w:color="auto" w:fill="FFFFFF" w:themeFill="background1"/>
          </w:tcPr>
          <w:p w:rsidR="004F4451" w:rsidRPr="004F4451" w:rsidRDefault="004F4451"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c>
          <w:tcPr>
            <w:tcW w:w="1477" w:type="dxa"/>
            <w:gridSpan w:val="2"/>
            <w:vMerge/>
            <w:tcBorders>
              <w:bottom w:val="single" w:sz="4" w:space="0" w:color="auto"/>
            </w:tcBorders>
            <w:shd w:val="clear" w:color="auto" w:fill="FFFFFF" w:themeFill="background1"/>
          </w:tcPr>
          <w:p w:rsidR="004F4451" w:rsidRPr="004F4451" w:rsidRDefault="004F4451" w:rsidP="004F44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tr-TR"/>
              </w:rPr>
            </w:pPr>
          </w:p>
        </w:tc>
      </w:tr>
      <w:tr w:rsidR="003B45C1" w:rsidRPr="004F4451" w:rsidTr="004F4451">
        <w:trPr>
          <w:trHeight w:val="20"/>
        </w:trPr>
        <w:tc>
          <w:tcPr>
            <w:cnfStyle w:val="001000000000" w:firstRow="0" w:lastRow="0" w:firstColumn="1" w:lastColumn="0" w:oddVBand="0" w:evenVBand="0" w:oddHBand="0" w:evenHBand="0" w:firstRowFirstColumn="0" w:firstRowLastColumn="0" w:lastRowFirstColumn="0" w:lastRowLastColumn="0"/>
            <w:tcW w:w="3937" w:type="dxa"/>
            <w:tcBorders>
              <w:top w:val="single" w:sz="4" w:space="0" w:color="auto"/>
            </w:tcBorders>
            <w:shd w:val="clear" w:color="auto" w:fill="FFFFFF" w:themeFill="background1"/>
          </w:tcPr>
          <w:p w:rsidR="003B45C1" w:rsidRPr="004F4451" w:rsidRDefault="00FE0ADF" w:rsidP="004F4451">
            <w:pPr>
              <w:rPr>
                <w:rFonts w:ascii="Times New Roman" w:eastAsia="Times New Roman" w:hAnsi="Times New Roman"/>
                <w:lang w:eastAsia="tr-TR"/>
              </w:rPr>
            </w:pPr>
            <w:r w:rsidRPr="004F4451">
              <w:rPr>
                <w:rFonts w:ascii="Times New Roman" w:eastAsia="Times New Roman" w:hAnsi="Times New Roman"/>
                <w:lang w:eastAsia="tr-TR"/>
              </w:rPr>
              <w:t xml:space="preserve">Toplam </w:t>
            </w:r>
          </w:p>
        </w:tc>
        <w:tc>
          <w:tcPr>
            <w:tcW w:w="1983" w:type="dxa"/>
            <w:gridSpan w:val="2"/>
            <w:tcBorders>
              <w:top w:val="single" w:sz="4" w:space="0" w:color="auto"/>
            </w:tcBorders>
            <w:shd w:val="clear" w:color="auto" w:fill="FFFFFF" w:themeFill="background1"/>
          </w:tcPr>
          <w:p w:rsidR="003B45C1" w:rsidRPr="004F4451" w:rsidRDefault="003B45C1"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lang w:eastAsia="tr-TR"/>
              </w:rPr>
            </w:pPr>
          </w:p>
        </w:tc>
        <w:tc>
          <w:tcPr>
            <w:tcW w:w="1606" w:type="dxa"/>
            <w:tcBorders>
              <w:top w:val="single" w:sz="4" w:space="0" w:color="auto"/>
            </w:tcBorders>
            <w:shd w:val="clear" w:color="auto" w:fill="FFFFFF" w:themeFill="background1"/>
          </w:tcPr>
          <w:p w:rsidR="003B45C1" w:rsidRPr="004F4451" w:rsidRDefault="003B45C1"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lang w:eastAsia="tr-TR"/>
              </w:rPr>
            </w:pPr>
            <w:r w:rsidRPr="004F4451">
              <w:rPr>
                <w:rFonts w:ascii="Times New Roman" w:eastAsia="Times New Roman" w:hAnsi="Times New Roman"/>
                <w:b/>
                <w:lang w:eastAsia="tr-TR"/>
              </w:rPr>
              <w:t>121</w:t>
            </w:r>
          </w:p>
        </w:tc>
        <w:tc>
          <w:tcPr>
            <w:tcW w:w="1477" w:type="dxa"/>
            <w:gridSpan w:val="2"/>
            <w:tcBorders>
              <w:top w:val="single" w:sz="4" w:space="0" w:color="auto"/>
            </w:tcBorders>
            <w:shd w:val="clear" w:color="auto" w:fill="FFFFFF" w:themeFill="background1"/>
          </w:tcPr>
          <w:p w:rsidR="003B45C1" w:rsidRPr="004F4451" w:rsidRDefault="003B45C1" w:rsidP="004F44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tr-TR"/>
              </w:rPr>
            </w:pPr>
            <w:r w:rsidRPr="004F4451">
              <w:rPr>
                <w:rFonts w:ascii="Times New Roman" w:eastAsia="Times New Roman" w:hAnsi="Times New Roman"/>
                <w:b/>
                <w:lang w:eastAsia="tr-TR"/>
              </w:rPr>
              <w:t>100</w:t>
            </w:r>
          </w:p>
        </w:tc>
      </w:tr>
    </w:tbl>
    <w:p w:rsidR="009043C4" w:rsidRPr="00E72D34" w:rsidRDefault="009043C4" w:rsidP="00377DE0">
      <w:pPr>
        <w:spacing w:before="120" w:after="0" w:line="240" w:lineRule="auto"/>
        <w:jc w:val="both"/>
        <w:rPr>
          <w:rFonts w:ascii="Times New Roman" w:eastAsia="Times New Roman" w:hAnsi="Times New Roman"/>
          <w:color w:val="000000"/>
          <w:sz w:val="20"/>
          <w:szCs w:val="20"/>
          <w:lang w:eastAsia="tr-TR"/>
        </w:rPr>
      </w:pPr>
      <w:r w:rsidRPr="00E72D34">
        <w:rPr>
          <w:rFonts w:ascii="Times New Roman" w:eastAsia="Times New Roman" w:hAnsi="Times New Roman"/>
          <w:color w:val="000000"/>
          <w:sz w:val="20"/>
          <w:szCs w:val="20"/>
          <w:lang w:eastAsia="tr-TR"/>
        </w:rPr>
        <w:t>* Birden fazla seçilen maddeler</w:t>
      </w:r>
    </w:p>
    <w:p w:rsidR="001E218C" w:rsidRPr="00E72D34" w:rsidRDefault="001E218C" w:rsidP="007259E9">
      <w:pPr>
        <w:spacing w:after="240" w:line="320" w:lineRule="atLeast"/>
        <w:jc w:val="both"/>
        <w:rPr>
          <w:rFonts w:ascii="Times New Roman" w:eastAsia="Times New Roman" w:hAnsi="Times New Roman"/>
          <w:color w:val="000000"/>
          <w:sz w:val="20"/>
          <w:szCs w:val="20"/>
          <w:lang w:eastAsia="tr-TR"/>
        </w:rPr>
      </w:pPr>
      <w:r w:rsidRPr="00E72D34">
        <w:rPr>
          <w:rFonts w:ascii="Times New Roman" w:eastAsia="Times New Roman" w:hAnsi="Times New Roman"/>
          <w:color w:val="000000"/>
          <w:sz w:val="20"/>
          <w:szCs w:val="20"/>
          <w:lang w:eastAsia="tr-TR"/>
        </w:rPr>
        <w:t>Tıbbi hatalarla karşılaşma sıklığı, karşılaşılan tıbbi hata türü, tıbbi hata karşılaşma vardiyası ve tıbbi hata rapor etme durumu sadece tıbbi hata ile karşılaşan 121 hemşirenin bulgusunu içermektedir.</w:t>
      </w:r>
      <w:r w:rsidR="0074167F">
        <w:rPr>
          <w:rFonts w:ascii="Times New Roman" w:eastAsia="Times New Roman" w:hAnsi="Times New Roman"/>
          <w:color w:val="000000"/>
          <w:sz w:val="20"/>
          <w:szCs w:val="20"/>
          <w:lang w:eastAsia="tr-TR"/>
        </w:rPr>
        <w:t xml:space="preserve"> (n=121)</w:t>
      </w:r>
    </w:p>
    <w:p w:rsidR="0060284A" w:rsidRPr="0074167F" w:rsidRDefault="00EB1DE1" w:rsidP="00377DE0">
      <w:pPr>
        <w:pStyle w:val="Balk2"/>
        <w:spacing w:line="360" w:lineRule="auto"/>
        <w:ind w:left="0" w:firstLine="709"/>
        <w:rPr>
          <w:b w:val="0"/>
          <w:szCs w:val="24"/>
          <w:lang w:eastAsia="tr-TR"/>
        </w:rPr>
      </w:pPr>
      <w:r w:rsidRPr="00EB1DE1">
        <w:rPr>
          <w:rFonts w:eastAsia="Times New Roman"/>
          <w:b w:val="0"/>
          <w:color w:val="000000"/>
          <w:szCs w:val="24"/>
          <w:lang w:eastAsia="tr-TR"/>
        </w:rPr>
        <w:lastRenderedPageBreak/>
        <w:t xml:space="preserve">Tablo 2’de tıbbi hatalara ilişkin </w:t>
      </w:r>
      <w:r w:rsidR="0074167F">
        <w:rPr>
          <w:rFonts w:eastAsia="Times New Roman"/>
          <w:b w:val="0"/>
          <w:color w:val="000000"/>
          <w:szCs w:val="24"/>
          <w:lang w:eastAsia="tr-TR"/>
        </w:rPr>
        <w:t>tanımlayıcı özellikler</w:t>
      </w:r>
      <w:r w:rsidRPr="00EB1DE1">
        <w:rPr>
          <w:rFonts w:eastAsia="Times New Roman"/>
          <w:b w:val="0"/>
          <w:color w:val="000000"/>
          <w:szCs w:val="24"/>
          <w:lang w:eastAsia="tr-TR"/>
        </w:rPr>
        <w:t xml:space="preserve"> bulunmaktadır. </w:t>
      </w:r>
      <w:r w:rsidR="00770DAD">
        <w:rPr>
          <w:b w:val="0"/>
          <w:szCs w:val="24"/>
          <w:lang w:eastAsia="tr-TR"/>
        </w:rPr>
        <w:t>Hemşirelerin %48.</w:t>
      </w:r>
      <w:r w:rsidR="0060284A" w:rsidRPr="0074167F">
        <w:rPr>
          <w:b w:val="0"/>
          <w:szCs w:val="24"/>
          <w:lang w:eastAsia="tr-TR"/>
        </w:rPr>
        <w:t xml:space="preserve">6’sı tıbbi hatalar konusunda eğitim aldıklarını, </w:t>
      </w:r>
      <w:r w:rsidR="00770DAD">
        <w:rPr>
          <w:b w:val="0"/>
          <w:szCs w:val="24"/>
          <w:lang w:eastAsia="tr-TR"/>
        </w:rPr>
        <w:t>%45.</w:t>
      </w:r>
      <w:r w:rsidR="00383A0D" w:rsidRPr="0074167F">
        <w:rPr>
          <w:b w:val="0"/>
          <w:szCs w:val="24"/>
          <w:lang w:eastAsia="tr-TR"/>
        </w:rPr>
        <w:t>3</w:t>
      </w:r>
      <w:r w:rsidR="00383A0D">
        <w:rPr>
          <w:b w:val="0"/>
          <w:szCs w:val="24"/>
          <w:lang w:eastAsia="tr-TR"/>
        </w:rPr>
        <w:t xml:space="preserve">’ü </w:t>
      </w:r>
      <w:r w:rsidR="0060284A" w:rsidRPr="0074167F">
        <w:rPr>
          <w:b w:val="0"/>
          <w:szCs w:val="24"/>
          <w:lang w:eastAsia="tr-TR"/>
        </w:rPr>
        <w:t xml:space="preserve">tıbbi hatalarla ilgili </w:t>
      </w:r>
      <w:proofErr w:type="gramStart"/>
      <w:r w:rsidR="0060284A" w:rsidRPr="0074167F">
        <w:rPr>
          <w:b w:val="0"/>
          <w:szCs w:val="24"/>
          <w:lang w:eastAsia="tr-TR"/>
        </w:rPr>
        <w:t>literatür</w:t>
      </w:r>
      <w:proofErr w:type="gramEnd"/>
      <w:r w:rsidR="0060284A" w:rsidRPr="0074167F">
        <w:rPr>
          <w:b w:val="0"/>
          <w:szCs w:val="24"/>
          <w:lang w:eastAsia="tr-TR"/>
        </w:rPr>
        <w:t xml:space="preserve"> takip ettiklerini belirtmişlerdir. Tıbbi hatalarla ilgili bilgiye </w:t>
      </w:r>
      <w:r w:rsidR="00383A0D">
        <w:rPr>
          <w:b w:val="0"/>
          <w:szCs w:val="24"/>
          <w:lang w:eastAsia="tr-TR"/>
        </w:rPr>
        <w:t xml:space="preserve">katılımcıların </w:t>
      </w:r>
      <w:r w:rsidR="00770DAD">
        <w:rPr>
          <w:b w:val="0"/>
          <w:szCs w:val="24"/>
          <w:lang w:eastAsia="tr-TR"/>
        </w:rPr>
        <w:t>%</w:t>
      </w:r>
      <w:proofErr w:type="gramStart"/>
      <w:r w:rsidR="00770DAD">
        <w:rPr>
          <w:b w:val="0"/>
          <w:szCs w:val="24"/>
          <w:lang w:eastAsia="tr-TR"/>
        </w:rPr>
        <w:t>65.</w:t>
      </w:r>
      <w:r w:rsidR="00383A0D" w:rsidRPr="0074167F">
        <w:rPr>
          <w:b w:val="0"/>
          <w:szCs w:val="24"/>
          <w:lang w:eastAsia="tr-TR"/>
        </w:rPr>
        <w:t>5</w:t>
      </w:r>
      <w:r w:rsidR="00383A0D">
        <w:rPr>
          <w:b w:val="0"/>
          <w:szCs w:val="24"/>
          <w:lang w:eastAsia="tr-TR"/>
        </w:rPr>
        <w:t>’i</w:t>
      </w:r>
      <w:proofErr w:type="gramEnd"/>
      <w:r w:rsidR="00383A0D">
        <w:rPr>
          <w:b w:val="0"/>
          <w:szCs w:val="24"/>
          <w:lang w:eastAsia="tr-TR"/>
        </w:rPr>
        <w:t xml:space="preserve"> </w:t>
      </w:r>
      <w:r w:rsidR="0060284A" w:rsidRPr="0074167F">
        <w:rPr>
          <w:b w:val="0"/>
          <w:szCs w:val="24"/>
          <w:lang w:eastAsia="tr-TR"/>
        </w:rPr>
        <w:t>hizmet içi eğitimlerden</w:t>
      </w:r>
      <w:r w:rsidR="00B14E5D">
        <w:rPr>
          <w:b w:val="0"/>
          <w:szCs w:val="24"/>
          <w:lang w:eastAsia="tr-TR"/>
        </w:rPr>
        <w:t>,</w:t>
      </w:r>
      <w:r w:rsidR="0060284A" w:rsidRPr="0074167F">
        <w:rPr>
          <w:b w:val="0"/>
          <w:szCs w:val="24"/>
          <w:lang w:eastAsia="tr-TR"/>
        </w:rPr>
        <w:t xml:space="preserve"> </w:t>
      </w:r>
      <w:r w:rsidR="00770DAD">
        <w:rPr>
          <w:b w:val="0"/>
          <w:szCs w:val="24"/>
          <w:lang w:eastAsia="tr-TR"/>
        </w:rPr>
        <w:t>%64.</w:t>
      </w:r>
      <w:r w:rsidR="00383A0D" w:rsidRPr="0074167F">
        <w:rPr>
          <w:b w:val="0"/>
          <w:szCs w:val="24"/>
          <w:lang w:eastAsia="tr-TR"/>
        </w:rPr>
        <w:t>9</w:t>
      </w:r>
      <w:r w:rsidR="00383A0D">
        <w:rPr>
          <w:b w:val="0"/>
          <w:szCs w:val="24"/>
          <w:lang w:eastAsia="tr-TR"/>
        </w:rPr>
        <w:t xml:space="preserve">’u </w:t>
      </w:r>
      <w:r w:rsidR="0060284A" w:rsidRPr="0074167F">
        <w:rPr>
          <w:b w:val="0"/>
          <w:szCs w:val="24"/>
          <w:lang w:eastAsia="tr-TR"/>
        </w:rPr>
        <w:t>internetten</w:t>
      </w:r>
      <w:r w:rsidR="00770DAD">
        <w:rPr>
          <w:b w:val="0"/>
          <w:szCs w:val="24"/>
          <w:lang w:eastAsia="tr-TR"/>
        </w:rPr>
        <w:t>, %51.4’ü meslektaşlarından, %37.</w:t>
      </w:r>
      <w:r w:rsidR="00FE0ADF">
        <w:rPr>
          <w:b w:val="0"/>
          <w:szCs w:val="24"/>
          <w:lang w:eastAsia="tr-TR"/>
        </w:rPr>
        <w:t xml:space="preserve">2’si ekip üyelerinden, </w:t>
      </w:r>
      <w:r w:rsidR="00770DAD">
        <w:rPr>
          <w:b w:val="0"/>
          <w:szCs w:val="24"/>
          <w:lang w:eastAsia="tr-TR"/>
        </w:rPr>
        <w:t>%29.</w:t>
      </w:r>
      <w:r w:rsidR="00FE0ADF" w:rsidRPr="0074167F">
        <w:rPr>
          <w:b w:val="0"/>
          <w:szCs w:val="24"/>
          <w:lang w:eastAsia="tr-TR"/>
        </w:rPr>
        <w:t>7</w:t>
      </w:r>
      <w:r w:rsidR="00FE0ADF">
        <w:rPr>
          <w:b w:val="0"/>
          <w:szCs w:val="24"/>
          <w:lang w:eastAsia="tr-TR"/>
        </w:rPr>
        <w:t>’si kitap ya da dergiden</w:t>
      </w:r>
      <w:r w:rsidR="002359F7">
        <w:rPr>
          <w:b w:val="0"/>
          <w:szCs w:val="24"/>
          <w:lang w:eastAsia="tr-TR"/>
        </w:rPr>
        <w:t xml:space="preserve"> ve</w:t>
      </w:r>
      <w:r w:rsidR="00FE0ADF">
        <w:rPr>
          <w:b w:val="0"/>
          <w:szCs w:val="24"/>
          <w:lang w:eastAsia="tr-TR"/>
        </w:rPr>
        <w:t xml:space="preserve"> </w:t>
      </w:r>
      <w:r w:rsidR="00770DAD">
        <w:rPr>
          <w:b w:val="0"/>
          <w:szCs w:val="24"/>
          <w:lang w:eastAsia="tr-TR"/>
        </w:rPr>
        <w:t>%22.</w:t>
      </w:r>
      <w:r w:rsidR="00383A0D">
        <w:rPr>
          <w:b w:val="0"/>
          <w:szCs w:val="24"/>
          <w:lang w:eastAsia="tr-TR"/>
        </w:rPr>
        <w:t>3’ü</w:t>
      </w:r>
      <w:r w:rsidR="0060284A" w:rsidRPr="0074167F">
        <w:rPr>
          <w:b w:val="0"/>
          <w:szCs w:val="24"/>
          <w:lang w:eastAsia="tr-TR"/>
        </w:rPr>
        <w:t xml:space="preserve"> bilimsel etkinlik</w:t>
      </w:r>
      <w:r w:rsidR="00383A0D">
        <w:rPr>
          <w:b w:val="0"/>
          <w:szCs w:val="24"/>
          <w:lang w:eastAsia="tr-TR"/>
        </w:rPr>
        <w:t>lerden ulaştıklarını ifade etmiştir.</w:t>
      </w:r>
      <w:r w:rsidR="0060284A" w:rsidRPr="0074167F">
        <w:rPr>
          <w:b w:val="0"/>
          <w:szCs w:val="24"/>
          <w:lang w:eastAsia="tr-TR"/>
        </w:rPr>
        <w:t xml:space="preserve"> </w:t>
      </w:r>
    </w:p>
    <w:p w:rsidR="0060284A" w:rsidRDefault="0060284A" w:rsidP="00377DE0">
      <w:pPr>
        <w:spacing w:before="240" w:after="240" w:line="360" w:lineRule="auto"/>
        <w:ind w:firstLine="709"/>
        <w:jc w:val="both"/>
        <w:rPr>
          <w:rFonts w:ascii="Times New Roman" w:hAnsi="Times New Roman"/>
          <w:sz w:val="24"/>
          <w:szCs w:val="24"/>
          <w:lang w:eastAsia="tr-TR"/>
        </w:rPr>
      </w:pPr>
      <w:r>
        <w:rPr>
          <w:rFonts w:ascii="Times New Roman" w:hAnsi="Times New Roman"/>
          <w:sz w:val="24"/>
          <w:szCs w:val="24"/>
          <w:lang w:eastAsia="tr-TR"/>
        </w:rPr>
        <w:t>Araşt</w:t>
      </w:r>
      <w:r w:rsidR="00770DAD">
        <w:rPr>
          <w:rFonts w:ascii="Times New Roman" w:hAnsi="Times New Roman"/>
          <w:sz w:val="24"/>
          <w:szCs w:val="24"/>
          <w:lang w:eastAsia="tr-TR"/>
        </w:rPr>
        <w:t>ırmaya katılan hemşirelerin %</w:t>
      </w:r>
      <w:proofErr w:type="gramStart"/>
      <w:r w:rsidR="00770DAD">
        <w:rPr>
          <w:rFonts w:ascii="Times New Roman" w:hAnsi="Times New Roman"/>
          <w:sz w:val="24"/>
          <w:szCs w:val="24"/>
          <w:lang w:eastAsia="tr-TR"/>
        </w:rPr>
        <w:t>81.</w:t>
      </w:r>
      <w:r>
        <w:rPr>
          <w:rFonts w:ascii="Times New Roman" w:hAnsi="Times New Roman"/>
          <w:sz w:val="24"/>
          <w:szCs w:val="24"/>
          <w:lang w:eastAsia="tr-TR"/>
        </w:rPr>
        <w:t>8’i</w:t>
      </w:r>
      <w:proofErr w:type="gramEnd"/>
      <w:r>
        <w:rPr>
          <w:rFonts w:ascii="Times New Roman" w:hAnsi="Times New Roman"/>
          <w:sz w:val="24"/>
          <w:szCs w:val="24"/>
          <w:lang w:eastAsia="tr-TR"/>
        </w:rPr>
        <w:t xml:space="preserve"> tıbbi hatalarla karşılaştıklarını ifade etmişlerdir.</w:t>
      </w:r>
      <w:r w:rsidR="00C16435">
        <w:rPr>
          <w:rFonts w:ascii="Times New Roman" w:hAnsi="Times New Roman"/>
          <w:sz w:val="24"/>
          <w:szCs w:val="24"/>
          <w:lang w:eastAsia="tr-TR"/>
        </w:rPr>
        <w:t xml:space="preserve"> Tıbbi hatalarla karşıl</w:t>
      </w:r>
      <w:r w:rsidR="00770DAD">
        <w:rPr>
          <w:rFonts w:ascii="Times New Roman" w:hAnsi="Times New Roman"/>
          <w:sz w:val="24"/>
          <w:szCs w:val="24"/>
          <w:lang w:eastAsia="tr-TR"/>
        </w:rPr>
        <w:t>aşma sıklığına hemşirelerin %</w:t>
      </w:r>
      <w:proofErr w:type="gramStart"/>
      <w:r w:rsidR="00770DAD">
        <w:rPr>
          <w:rFonts w:ascii="Times New Roman" w:hAnsi="Times New Roman"/>
          <w:sz w:val="24"/>
          <w:szCs w:val="24"/>
          <w:lang w:eastAsia="tr-TR"/>
        </w:rPr>
        <w:t>77.7’si</w:t>
      </w:r>
      <w:proofErr w:type="gramEnd"/>
      <w:r w:rsidR="00770DAD">
        <w:rPr>
          <w:rFonts w:ascii="Times New Roman" w:hAnsi="Times New Roman"/>
          <w:sz w:val="24"/>
          <w:szCs w:val="24"/>
          <w:lang w:eastAsia="tr-TR"/>
        </w:rPr>
        <w:t xml:space="preserve"> yılda 1-5 defa, %13.2’si 10 defadan fazla ve %9.</w:t>
      </w:r>
      <w:r w:rsidR="00C16435">
        <w:rPr>
          <w:rFonts w:ascii="Times New Roman" w:hAnsi="Times New Roman"/>
          <w:sz w:val="24"/>
          <w:szCs w:val="24"/>
          <w:lang w:eastAsia="tr-TR"/>
        </w:rPr>
        <w:t>1’i 6-10 defa cevabını vermişlerdir.</w:t>
      </w:r>
      <w:r>
        <w:rPr>
          <w:rFonts w:ascii="Times New Roman" w:hAnsi="Times New Roman"/>
          <w:sz w:val="24"/>
          <w:szCs w:val="24"/>
          <w:lang w:eastAsia="tr-TR"/>
        </w:rPr>
        <w:t xml:space="preserve"> </w:t>
      </w:r>
      <w:r w:rsidR="00FE0ADF">
        <w:rPr>
          <w:rFonts w:ascii="Times New Roman" w:hAnsi="Times New Roman"/>
          <w:sz w:val="24"/>
          <w:szCs w:val="24"/>
          <w:lang w:eastAsia="tr-TR"/>
        </w:rPr>
        <w:t>Hemşireler</w:t>
      </w:r>
      <w:r w:rsidR="008D1648">
        <w:rPr>
          <w:rFonts w:ascii="Times New Roman" w:hAnsi="Times New Roman"/>
          <w:sz w:val="24"/>
          <w:szCs w:val="24"/>
          <w:lang w:eastAsia="tr-TR"/>
        </w:rPr>
        <w:t>in</w:t>
      </w:r>
      <w:r w:rsidR="007D3004">
        <w:rPr>
          <w:rFonts w:ascii="Times New Roman" w:hAnsi="Times New Roman"/>
          <w:sz w:val="24"/>
          <w:szCs w:val="24"/>
          <w:lang w:eastAsia="tr-TR"/>
        </w:rPr>
        <w:t xml:space="preserve"> karşılaş</w:t>
      </w:r>
      <w:r w:rsidR="008D1648">
        <w:rPr>
          <w:rFonts w:ascii="Times New Roman" w:hAnsi="Times New Roman"/>
          <w:sz w:val="24"/>
          <w:szCs w:val="24"/>
          <w:lang w:eastAsia="tr-TR"/>
        </w:rPr>
        <w:t>tık</w:t>
      </w:r>
      <w:r w:rsidR="00DF0912">
        <w:rPr>
          <w:rFonts w:ascii="Times New Roman" w:hAnsi="Times New Roman"/>
          <w:sz w:val="24"/>
          <w:szCs w:val="24"/>
          <w:lang w:eastAsia="tr-TR"/>
        </w:rPr>
        <w:t>ları</w:t>
      </w:r>
      <w:r w:rsidR="007D3004">
        <w:rPr>
          <w:rFonts w:ascii="Times New Roman" w:hAnsi="Times New Roman"/>
          <w:sz w:val="24"/>
          <w:szCs w:val="24"/>
          <w:lang w:eastAsia="tr-TR"/>
        </w:rPr>
        <w:t xml:space="preserve"> tıbbi hatalar</w:t>
      </w:r>
      <w:r w:rsidR="00770DAD">
        <w:rPr>
          <w:rFonts w:ascii="Times New Roman" w:hAnsi="Times New Roman"/>
          <w:sz w:val="24"/>
          <w:szCs w:val="24"/>
          <w:lang w:eastAsia="tr-TR"/>
        </w:rPr>
        <w:t>; ilaç hataları (%</w:t>
      </w:r>
      <w:proofErr w:type="gramStart"/>
      <w:r w:rsidR="00770DAD">
        <w:rPr>
          <w:rFonts w:ascii="Times New Roman" w:hAnsi="Times New Roman"/>
          <w:sz w:val="24"/>
          <w:szCs w:val="24"/>
          <w:lang w:eastAsia="tr-TR"/>
        </w:rPr>
        <w:t>66.</w:t>
      </w:r>
      <w:r w:rsidR="00DF0912">
        <w:rPr>
          <w:rFonts w:ascii="Times New Roman" w:hAnsi="Times New Roman"/>
          <w:sz w:val="24"/>
          <w:szCs w:val="24"/>
          <w:lang w:eastAsia="tr-TR"/>
        </w:rPr>
        <w:t>2</w:t>
      </w:r>
      <w:proofErr w:type="gramEnd"/>
      <w:r w:rsidR="00DF0912">
        <w:rPr>
          <w:rFonts w:ascii="Times New Roman" w:hAnsi="Times New Roman"/>
          <w:sz w:val="24"/>
          <w:szCs w:val="24"/>
          <w:lang w:eastAsia="tr-TR"/>
        </w:rPr>
        <w:t>)</w:t>
      </w:r>
      <w:r w:rsidR="007D3004">
        <w:rPr>
          <w:rFonts w:ascii="Times New Roman" w:hAnsi="Times New Roman"/>
          <w:sz w:val="24"/>
          <w:szCs w:val="24"/>
          <w:lang w:eastAsia="tr-TR"/>
        </w:rPr>
        <w:t xml:space="preserve"> kayıt hataları</w:t>
      </w:r>
      <w:r w:rsidR="00DF0912">
        <w:rPr>
          <w:rFonts w:ascii="Times New Roman" w:hAnsi="Times New Roman"/>
          <w:sz w:val="24"/>
          <w:szCs w:val="24"/>
          <w:lang w:eastAsia="tr-TR"/>
        </w:rPr>
        <w:t xml:space="preserve"> </w:t>
      </w:r>
      <w:r w:rsidR="00770DAD">
        <w:rPr>
          <w:rFonts w:ascii="Times New Roman" w:hAnsi="Times New Roman"/>
          <w:sz w:val="24"/>
          <w:szCs w:val="24"/>
          <w:lang w:eastAsia="tr-TR"/>
        </w:rPr>
        <w:t>(%51.</w:t>
      </w:r>
      <w:r w:rsidR="007D3004">
        <w:rPr>
          <w:rFonts w:ascii="Times New Roman" w:hAnsi="Times New Roman"/>
          <w:sz w:val="24"/>
          <w:szCs w:val="24"/>
          <w:lang w:eastAsia="tr-TR"/>
        </w:rPr>
        <w:t>4)</w:t>
      </w:r>
      <w:r w:rsidR="00770DAD">
        <w:rPr>
          <w:rFonts w:ascii="Times New Roman" w:hAnsi="Times New Roman"/>
          <w:sz w:val="24"/>
          <w:szCs w:val="24"/>
          <w:lang w:eastAsia="tr-TR"/>
        </w:rPr>
        <w:t>, hastane enfeksiyonları (%39.9), düşmeler (%39.</w:t>
      </w:r>
      <w:r w:rsidR="00DF0912">
        <w:rPr>
          <w:rFonts w:ascii="Times New Roman" w:hAnsi="Times New Roman"/>
          <w:sz w:val="24"/>
          <w:szCs w:val="24"/>
          <w:lang w:eastAsia="tr-TR"/>
        </w:rPr>
        <w:t xml:space="preserve">2) ve cerrahi hatalardır </w:t>
      </w:r>
      <w:r w:rsidR="00770DAD">
        <w:rPr>
          <w:rFonts w:ascii="Times New Roman" w:hAnsi="Times New Roman"/>
          <w:sz w:val="24"/>
          <w:szCs w:val="24"/>
          <w:lang w:eastAsia="tr-TR"/>
        </w:rPr>
        <w:t>(%16.</w:t>
      </w:r>
      <w:r w:rsidR="007D3004">
        <w:rPr>
          <w:rFonts w:ascii="Times New Roman" w:hAnsi="Times New Roman"/>
          <w:sz w:val="24"/>
          <w:szCs w:val="24"/>
          <w:lang w:eastAsia="tr-TR"/>
        </w:rPr>
        <w:t>2).</w:t>
      </w:r>
      <w:r w:rsidR="00770DAD">
        <w:rPr>
          <w:rFonts w:ascii="Times New Roman" w:hAnsi="Times New Roman"/>
          <w:sz w:val="24"/>
          <w:szCs w:val="24"/>
          <w:lang w:eastAsia="tr-TR"/>
        </w:rPr>
        <w:t xml:space="preserve"> Hemşirelerin %</w:t>
      </w:r>
      <w:proofErr w:type="gramStart"/>
      <w:r w:rsidR="00770DAD">
        <w:rPr>
          <w:rFonts w:ascii="Times New Roman" w:hAnsi="Times New Roman"/>
          <w:sz w:val="24"/>
          <w:szCs w:val="24"/>
          <w:lang w:eastAsia="tr-TR"/>
        </w:rPr>
        <w:t>80.</w:t>
      </w:r>
      <w:r w:rsidR="00B3725F">
        <w:rPr>
          <w:rFonts w:ascii="Times New Roman" w:hAnsi="Times New Roman"/>
          <w:sz w:val="24"/>
          <w:szCs w:val="24"/>
          <w:lang w:eastAsia="tr-TR"/>
        </w:rPr>
        <w:t>2’si</w:t>
      </w:r>
      <w:proofErr w:type="gramEnd"/>
      <w:r w:rsidR="00B3725F">
        <w:rPr>
          <w:rFonts w:ascii="Times New Roman" w:hAnsi="Times New Roman"/>
          <w:sz w:val="24"/>
          <w:szCs w:val="24"/>
          <w:lang w:eastAsia="tr-TR"/>
        </w:rPr>
        <w:t xml:space="preserve"> tıbbi hatalarla gece vardiyasında karşılaştı</w:t>
      </w:r>
      <w:r w:rsidR="00C16435">
        <w:rPr>
          <w:rFonts w:ascii="Times New Roman" w:hAnsi="Times New Roman"/>
          <w:sz w:val="24"/>
          <w:szCs w:val="24"/>
          <w:lang w:eastAsia="tr-TR"/>
        </w:rPr>
        <w:t>ğını belirtmişt</w:t>
      </w:r>
      <w:r w:rsidR="00B3725F">
        <w:rPr>
          <w:rFonts w:ascii="Times New Roman" w:hAnsi="Times New Roman"/>
          <w:sz w:val="24"/>
          <w:szCs w:val="24"/>
          <w:lang w:eastAsia="tr-TR"/>
        </w:rPr>
        <w:t xml:space="preserve">ir. </w:t>
      </w:r>
      <w:r w:rsidR="00770DAD">
        <w:rPr>
          <w:rFonts w:ascii="Times New Roman" w:hAnsi="Times New Roman"/>
          <w:sz w:val="24"/>
          <w:szCs w:val="24"/>
          <w:lang w:eastAsia="tr-TR"/>
        </w:rPr>
        <w:t>Tıbbi hataları hemşirelerin %</w:t>
      </w:r>
      <w:proofErr w:type="gramStart"/>
      <w:r w:rsidR="00770DAD">
        <w:rPr>
          <w:rFonts w:ascii="Times New Roman" w:hAnsi="Times New Roman"/>
          <w:sz w:val="24"/>
          <w:szCs w:val="24"/>
          <w:lang w:eastAsia="tr-TR"/>
        </w:rPr>
        <w:t>66.</w:t>
      </w:r>
      <w:r w:rsidR="00B3725F">
        <w:rPr>
          <w:rFonts w:ascii="Times New Roman" w:hAnsi="Times New Roman"/>
          <w:sz w:val="24"/>
          <w:szCs w:val="24"/>
          <w:lang w:eastAsia="tr-TR"/>
        </w:rPr>
        <w:t>1’i</w:t>
      </w:r>
      <w:proofErr w:type="gramEnd"/>
      <w:r w:rsidR="00B3725F">
        <w:rPr>
          <w:rFonts w:ascii="Times New Roman" w:hAnsi="Times New Roman"/>
          <w:sz w:val="24"/>
          <w:szCs w:val="24"/>
          <w:lang w:eastAsia="tr-TR"/>
        </w:rPr>
        <w:t xml:space="preserve"> rapor ettiğini ifade etmiştir.</w:t>
      </w:r>
    </w:p>
    <w:p w:rsidR="00CF692F" w:rsidRDefault="00CF692F" w:rsidP="00377DE0">
      <w:pPr>
        <w:spacing w:before="240" w:after="240" w:line="360" w:lineRule="auto"/>
        <w:ind w:firstLine="709"/>
        <w:jc w:val="both"/>
        <w:rPr>
          <w:rFonts w:ascii="Times New Roman" w:hAnsi="Times New Roman"/>
          <w:sz w:val="24"/>
          <w:szCs w:val="24"/>
          <w:lang w:eastAsia="tr-TR"/>
        </w:rPr>
      </w:pPr>
    </w:p>
    <w:p w:rsidR="00153B7A" w:rsidRDefault="00153B7A" w:rsidP="00377DE0">
      <w:pPr>
        <w:spacing w:before="240" w:after="240" w:line="360" w:lineRule="auto"/>
        <w:ind w:firstLine="709"/>
        <w:jc w:val="both"/>
        <w:rPr>
          <w:rFonts w:ascii="Times New Roman" w:hAnsi="Times New Roman"/>
          <w:sz w:val="24"/>
          <w:szCs w:val="24"/>
          <w:lang w:eastAsia="tr-TR"/>
        </w:rPr>
      </w:pPr>
    </w:p>
    <w:p w:rsidR="00153B7A" w:rsidRDefault="00153B7A" w:rsidP="00377DE0">
      <w:pPr>
        <w:spacing w:before="240" w:after="240" w:line="360" w:lineRule="auto"/>
        <w:ind w:firstLine="709"/>
        <w:jc w:val="both"/>
        <w:rPr>
          <w:rFonts w:ascii="Times New Roman" w:hAnsi="Times New Roman"/>
          <w:sz w:val="24"/>
          <w:szCs w:val="24"/>
          <w:lang w:eastAsia="tr-TR"/>
        </w:rPr>
      </w:pPr>
    </w:p>
    <w:p w:rsidR="00153B7A" w:rsidRDefault="00153B7A" w:rsidP="00377DE0">
      <w:pPr>
        <w:spacing w:before="240" w:after="240" w:line="360" w:lineRule="auto"/>
        <w:ind w:firstLine="709"/>
        <w:jc w:val="both"/>
        <w:rPr>
          <w:rFonts w:ascii="Times New Roman" w:hAnsi="Times New Roman"/>
          <w:sz w:val="24"/>
          <w:szCs w:val="24"/>
          <w:lang w:eastAsia="tr-TR"/>
        </w:rPr>
      </w:pPr>
    </w:p>
    <w:p w:rsidR="00153B7A" w:rsidRDefault="00153B7A" w:rsidP="00377DE0">
      <w:pPr>
        <w:spacing w:before="240" w:after="240" w:line="360" w:lineRule="auto"/>
        <w:ind w:firstLine="709"/>
        <w:jc w:val="both"/>
        <w:rPr>
          <w:rFonts w:ascii="Times New Roman" w:hAnsi="Times New Roman"/>
          <w:sz w:val="24"/>
          <w:szCs w:val="24"/>
          <w:lang w:eastAsia="tr-TR"/>
        </w:rPr>
      </w:pPr>
    </w:p>
    <w:p w:rsidR="00153B7A" w:rsidRDefault="00153B7A" w:rsidP="00377DE0">
      <w:pPr>
        <w:spacing w:before="240" w:after="240" w:line="360" w:lineRule="auto"/>
        <w:ind w:firstLine="709"/>
        <w:jc w:val="both"/>
        <w:rPr>
          <w:rFonts w:ascii="Times New Roman" w:hAnsi="Times New Roman"/>
          <w:sz w:val="24"/>
          <w:szCs w:val="24"/>
          <w:lang w:eastAsia="tr-TR"/>
        </w:rPr>
      </w:pPr>
    </w:p>
    <w:p w:rsidR="00153B7A" w:rsidRDefault="00153B7A" w:rsidP="00377DE0">
      <w:pPr>
        <w:spacing w:before="240" w:after="240" w:line="360" w:lineRule="auto"/>
        <w:ind w:firstLine="709"/>
        <w:jc w:val="both"/>
        <w:rPr>
          <w:rFonts w:ascii="Times New Roman" w:hAnsi="Times New Roman"/>
          <w:sz w:val="24"/>
          <w:szCs w:val="24"/>
          <w:lang w:eastAsia="tr-TR"/>
        </w:rPr>
      </w:pPr>
    </w:p>
    <w:p w:rsidR="00153B7A" w:rsidRDefault="00153B7A" w:rsidP="00377DE0">
      <w:pPr>
        <w:spacing w:before="240" w:after="240" w:line="360" w:lineRule="auto"/>
        <w:ind w:firstLine="709"/>
        <w:jc w:val="both"/>
        <w:rPr>
          <w:rFonts w:ascii="Times New Roman" w:hAnsi="Times New Roman"/>
          <w:sz w:val="24"/>
          <w:szCs w:val="24"/>
          <w:lang w:eastAsia="tr-TR"/>
        </w:rPr>
      </w:pPr>
    </w:p>
    <w:p w:rsidR="00153B7A" w:rsidRDefault="00153B7A" w:rsidP="00377DE0">
      <w:pPr>
        <w:spacing w:before="240" w:after="240" w:line="360" w:lineRule="auto"/>
        <w:ind w:firstLine="709"/>
        <w:jc w:val="both"/>
        <w:rPr>
          <w:rFonts w:ascii="Times New Roman" w:hAnsi="Times New Roman"/>
          <w:sz w:val="24"/>
          <w:szCs w:val="24"/>
          <w:lang w:eastAsia="tr-TR"/>
        </w:rPr>
      </w:pPr>
    </w:p>
    <w:p w:rsidR="00153B7A" w:rsidRDefault="00153B7A" w:rsidP="00377DE0">
      <w:pPr>
        <w:spacing w:before="240" w:after="240" w:line="360" w:lineRule="auto"/>
        <w:ind w:firstLine="709"/>
        <w:jc w:val="both"/>
        <w:rPr>
          <w:rFonts w:ascii="Times New Roman" w:hAnsi="Times New Roman"/>
          <w:sz w:val="24"/>
          <w:szCs w:val="24"/>
          <w:lang w:eastAsia="tr-TR"/>
        </w:rPr>
      </w:pPr>
    </w:p>
    <w:p w:rsidR="00153B7A" w:rsidRDefault="00153B7A" w:rsidP="00377DE0">
      <w:pPr>
        <w:spacing w:before="240" w:after="240" w:line="360" w:lineRule="auto"/>
        <w:ind w:firstLine="709"/>
        <w:jc w:val="both"/>
        <w:rPr>
          <w:rFonts w:ascii="Times New Roman" w:hAnsi="Times New Roman"/>
          <w:sz w:val="24"/>
          <w:szCs w:val="24"/>
          <w:lang w:eastAsia="tr-TR"/>
        </w:rPr>
      </w:pPr>
    </w:p>
    <w:p w:rsidR="00153B7A" w:rsidRDefault="00153B7A" w:rsidP="00377DE0">
      <w:pPr>
        <w:spacing w:before="240" w:after="240" w:line="360" w:lineRule="auto"/>
        <w:ind w:firstLine="709"/>
        <w:jc w:val="both"/>
        <w:rPr>
          <w:rFonts w:ascii="Times New Roman" w:hAnsi="Times New Roman"/>
          <w:sz w:val="24"/>
          <w:szCs w:val="24"/>
          <w:lang w:eastAsia="tr-TR"/>
        </w:rPr>
      </w:pPr>
    </w:p>
    <w:p w:rsidR="00AA6EC6" w:rsidRPr="006C1CEA" w:rsidRDefault="00AA6EC6" w:rsidP="006C1CEA">
      <w:pPr>
        <w:spacing w:after="0" w:line="240" w:lineRule="auto"/>
        <w:rPr>
          <w:rFonts w:ascii="Times New Roman" w:hAnsi="Times New Roman"/>
          <w:b/>
          <w:sz w:val="24"/>
        </w:rPr>
      </w:pPr>
      <w:r w:rsidRPr="006C1CEA">
        <w:rPr>
          <w:rFonts w:ascii="Times New Roman" w:hAnsi="Times New Roman"/>
          <w:b/>
          <w:sz w:val="24"/>
        </w:rPr>
        <w:lastRenderedPageBreak/>
        <w:t xml:space="preserve">4.2. </w:t>
      </w:r>
      <w:bookmarkStart w:id="4" w:name="_Toc470688730"/>
      <w:r w:rsidRPr="006C1CEA">
        <w:rPr>
          <w:rFonts w:ascii="Times New Roman" w:hAnsi="Times New Roman"/>
          <w:b/>
          <w:sz w:val="24"/>
        </w:rPr>
        <w:t>Hemşirelerin Tıbbi Hataları Rapor Etmeme Nedenlerine İlişkin Bulgular</w:t>
      </w:r>
      <w:bookmarkEnd w:id="4"/>
    </w:p>
    <w:p w:rsidR="006C1CEA" w:rsidRDefault="006C1CEA" w:rsidP="006C1CEA">
      <w:pPr>
        <w:spacing w:after="0" w:line="240" w:lineRule="auto"/>
        <w:ind w:firstLine="709"/>
        <w:jc w:val="both"/>
        <w:rPr>
          <w:rFonts w:ascii="Times New Roman" w:hAnsi="Times New Roman"/>
          <w:sz w:val="24"/>
          <w:szCs w:val="24"/>
        </w:rPr>
      </w:pPr>
    </w:p>
    <w:p w:rsidR="007C2805" w:rsidRDefault="007C2805" w:rsidP="006C1CEA">
      <w:pPr>
        <w:spacing w:after="240" w:line="360" w:lineRule="auto"/>
        <w:ind w:firstLine="709"/>
        <w:jc w:val="both"/>
        <w:rPr>
          <w:rFonts w:ascii="Times New Roman" w:hAnsi="Times New Roman"/>
          <w:sz w:val="24"/>
          <w:szCs w:val="24"/>
        </w:rPr>
      </w:pPr>
      <w:r w:rsidRPr="00232E24">
        <w:rPr>
          <w:rFonts w:ascii="Times New Roman" w:hAnsi="Times New Roman"/>
          <w:sz w:val="24"/>
          <w:szCs w:val="24"/>
        </w:rPr>
        <w:t xml:space="preserve">Bu </w:t>
      </w:r>
      <w:r w:rsidR="00F83EF6">
        <w:rPr>
          <w:rFonts w:ascii="Times New Roman" w:hAnsi="Times New Roman"/>
          <w:sz w:val="24"/>
          <w:szCs w:val="24"/>
        </w:rPr>
        <w:t>bölümde</w:t>
      </w:r>
      <w:r w:rsidRPr="00232E24">
        <w:rPr>
          <w:rFonts w:ascii="Times New Roman" w:hAnsi="Times New Roman"/>
          <w:sz w:val="24"/>
          <w:szCs w:val="24"/>
        </w:rPr>
        <w:t xml:space="preserve"> araştırmaya katılan hemşirelerin tıbbi hataları rapor</w:t>
      </w:r>
      <w:r w:rsidR="00EC1055">
        <w:rPr>
          <w:rFonts w:ascii="Times New Roman" w:hAnsi="Times New Roman"/>
          <w:sz w:val="24"/>
          <w:szCs w:val="24"/>
        </w:rPr>
        <w:t xml:space="preserve"> etmeme</w:t>
      </w:r>
      <w:r w:rsidRPr="00232E24">
        <w:rPr>
          <w:rFonts w:ascii="Times New Roman" w:hAnsi="Times New Roman"/>
          <w:sz w:val="24"/>
          <w:szCs w:val="24"/>
        </w:rPr>
        <w:t xml:space="preserve"> konusundaki </w:t>
      </w:r>
      <w:r w:rsidR="00B14E5D" w:rsidRPr="00232E24">
        <w:rPr>
          <w:rFonts w:ascii="Times New Roman" w:hAnsi="Times New Roman"/>
          <w:sz w:val="24"/>
          <w:szCs w:val="24"/>
        </w:rPr>
        <w:t>ifadelerine</w:t>
      </w:r>
      <w:r>
        <w:rPr>
          <w:rFonts w:ascii="Times New Roman" w:hAnsi="Times New Roman"/>
          <w:sz w:val="24"/>
          <w:szCs w:val="24"/>
        </w:rPr>
        <w:t xml:space="preserve"> yer verilmiştir.</w:t>
      </w:r>
      <w:r w:rsidR="00B14E5D">
        <w:rPr>
          <w:rFonts w:ascii="Times New Roman" w:hAnsi="Times New Roman"/>
          <w:sz w:val="24"/>
          <w:szCs w:val="24"/>
        </w:rPr>
        <w:t xml:space="preserve"> </w:t>
      </w:r>
      <w:r>
        <w:rPr>
          <w:rFonts w:ascii="Times New Roman" w:hAnsi="Times New Roman"/>
          <w:sz w:val="24"/>
          <w:szCs w:val="24"/>
        </w:rPr>
        <w:t xml:space="preserve">Tablo 3’de tıbbi hataları rapor etmeme nedenlerine yönelik maddeler ve hemşirelerin her maddeye verdikleri “Evet” ve “Hayır” cevap sayıları ve yüzdeleri yer almaktadır. </w:t>
      </w:r>
    </w:p>
    <w:p w:rsidR="00AA6EC6" w:rsidRPr="00AA6EC6" w:rsidRDefault="00AA6EC6" w:rsidP="00AA6EC6">
      <w:pPr>
        <w:pStyle w:val="Balk2"/>
        <w:rPr>
          <w:lang w:eastAsia="tr-TR"/>
        </w:rPr>
      </w:pPr>
      <w:r>
        <w:t xml:space="preserve">Tablo </w:t>
      </w:r>
      <w:r w:rsidR="00024351">
        <w:t>3</w:t>
      </w:r>
      <w:r>
        <w:t xml:space="preserve">. </w:t>
      </w:r>
      <w:r w:rsidRPr="00395A1E">
        <w:rPr>
          <w:b w:val="0"/>
        </w:rPr>
        <w:t>Tıbbi Hataları Ra</w:t>
      </w:r>
      <w:r w:rsidR="009E7E87">
        <w:rPr>
          <w:b w:val="0"/>
        </w:rPr>
        <w:t>por Etmeme Nedenleri</w:t>
      </w:r>
    </w:p>
    <w:tbl>
      <w:tblPr>
        <w:tblStyle w:val="TabloKlavuzu"/>
        <w:tblW w:w="8784" w:type="dxa"/>
        <w:jc w:val="center"/>
        <w:tblInd w:w="392" w:type="dxa"/>
        <w:tblLayout w:type="fixed"/>
        <w:tblLook w:val="04A0" w:firstRow="1" w:lastRow="0" w:firstColumn="1" w:lastColumn="0" w:noHBand="0" w:noVBand="1"/>
      </w:tblPr>
      <w:tblGrid>
        <w:gridCol w:w="5953"/>
        <w:gridCol w:w="709"/>
        <w:gridCol w:w="709"/>
        <w:gridCol w:w="709"/>
        <w:gridCol w:w="704"/>
      </w:tblGrid>
      <w:tr w:rsidR="00024351" w:rsidRPr="007259E9" w:rsidTr="00EC1055">
        <w:trPr>
          <w:trHeight w:val="20"/>
          <w:jc w:val="center"/>
        </w:trPr>
        <w:tc>
          <w:tcPr>
            <w:tcW w:w="5953" w:type="dxa"/>
            <w:vMerge w:val="restart"/>
            <w:tcBorders>
              <w:left w:val="nil"/>
              <w:right w:val="nil"/>
            </w:tcBorders>
            <w:hideMark/>
          </w:tcPr>
          <w:p w:rsidR="00024351" w:rsidRPr="007259E9" w:rsidRDefault="00024351" w:rsidP="007259E9">
            <w:pPr>
              <w:spacing w:before="0" w:line="320" w:lineRule="atLeast"/>
              <w:jc w:val="left"/>
              <w:rPr>
                <w:rFonts w:ascii="Times New Roman" w:eastAsia="Times New Roman" w:hAnsi="Times New Roman"/>
                <w:b/>
                <w:bCs/>
              </w:rPr>
            </w:pPr>
            <w:r w:rsidRPr="007259E9">
              <w:rPr>
                <w:rFonts w:ascii="Times New Roman" w:hAnsi="Times New Roman"/>
                <w:b/>
              </w:rPr>
              <w:t>Nedenler</w:t>
            </w:r>
          </w:p>
        </w:tc>
        <w:tc>
          <w:tcPr>
            <w:tcW w:w="1418" w:type="dxa"/>
            <w:gridSpan w:val="2"/>
            <w:tcBorders>
              <w:left w:val="nil"/>
              <w:right w:val="nil"/>
            </w:tcBorders>
          </w:tcPr>
          <w:p w:rsidR="00024351" w:rsidRPr="007259E9" w:rsidRDefault="00024351" w:rsidP="007259E9">
            <w:pPr>
              <w:spacing w:before="0" w:line="320" w:lineRule="atLeast"/>
              <w:rPr>
                <w:rFonts w:ascii="Times New Roman" w:eastAsia="Times New Roman" w:hAnsi="Times New Roman"/>
                <w:b/>
                <w:bCs/>
              </w:rPr>
            </w:pPr>
            <w:r w:rsidRPr="007259E9">
              <w:rPr>
                <w:rFonts w:ascii="Times New Roman" w:eastAsia="Times New Roman" w:hAnsi="Times New Roman"/>
                <w:b/>
                <w:bCs/>
              </w:rPr>
              <w:t>Evet</w:t>
            </w:r>
          </w:p>
        </w:tc>
        <w:tc>
          <w:tcPr>
            <w:tcW w:w="1413" w:type="dxa"/>
            <w:gridSpan w:val="2"/>
            <w:tcBorders>
              <w:left w:val="nil"/>
              <w:right w:val="nil"/>
            </w:tcBorders>
          </w:tcPr>
          <w:p w:rsidR="00024351" w:rsidRPr="007259E9" w:rsidRDefault="00024351" w:rsidP="007259E9">
            <w:pPr>
              <w:spacing w:before="0" w:line="320" w:lineRule="atLeast"/>
              <w:rPr>
                <w:rFonts w:ascii="Times New Roman" w:eastAsia="Times New Roman" w:hAnsi="Times New Roman"/>
                <w:b/>
                <w:bCs/>
              </w:rPr>
            </w:pPr>
            <w:r w:rsidRPr="007259E9">
              <w:rPr>
                <w:rFonts w:ascii="Times New Roman" w:eastAsia="Times New Roman" w:hAnsi="Times New Roman"/>
                <w:b/>
                <w:bCs/>
              </w:rPr>
              <w:t>Hayır</w:t>
            </w:r>
          </w:p>
        </w:tc>
      </w:tr>
      <w:tr w:rsidR="00024351" w:rsidRPr="007259E9" w:rsidTr="00EC1055">
        <w:trPr>
          <w:trHeight w:val="20"/>
          <w:jc w:val="center"/>
        </w:trPr>
        <w:tc>
          <w:tcPr>
            <w:tcW w:w="5953" w:type="dxa"/>
            <w:vMerge/>
            <w:tcBorders>
              <w:left w:val="nil"/>
              <w:right w:val="nil"/>
            </w:tcBorders>
          </w:tcPr>
          <w:p w:rsidR="00024351" w:rsidRPr="007259E9" w:rsidRDefault="00024351" w:rsidP="007259E9">
            <w:pPr>
              <w:spacing w:before="0" w:line="320" w:lineRule="atLeast"/>
              <w:jc w:val="left"/>
              <w:rPr>
                <w:rFonts w:ascii="Times New Roman" w:eastAsia="Times New Roman" w:hAnsi="Times New Roman"/>
                <w:b/>
                <w:bCs/>
              </w:rPr>
            </w:pP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b/>
                <w:bCs/>
              </w:rPr>
            </w:pPr>
            <w:proofErr w:type="gramStart"/>
            <w:r w:rsidRPr="007259E9">
              <w:rPr>
                <w:rFonts w:ascii="Times New Roman" w:eastAsia="Times New Roman" w:hAnsi="Times New Roman"/>
                <w:b/>
                <w:bCs/>
              </w:rPr>
              <w:t>n</w:t>
            </w:r>
            <w:proofErr w:type="gramEnd"/>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b/>
                <w:bCs/>
              </w:rPr>
            </w:pPr>
            <w:r w:rsidRPr="007259E9">
              <w:rPr>
                <w:rFonts w:ascii="Times New Roman" w:eastAsia="Times New Roman" w:hAnsi="Times New Roman"/>
                <w:b/>
                <w:bCs/>
              </w:rPr>
              <w:t>%</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b/>
                <w:bCs/>
              </w:rPr>
            </w:pPr>
            <w:proofErr w:type="gramStart"/>
            <w:r w:rsidRPr="007259E9">
              <w:rPr>
                <w:rFonts w:ascii="Times New Roman" w:eastAsia="Times New Roman" w:hAnsi="Times New Roman"/>
                <w:b/>
                <w:bCs/>
              </w:rPr>
              <w:t>n</w:t>
            </w:r>
            <w:proofErr w:type="gramEnd"/>
          </w:p>
        </w:tc>
        <w:tc>
          <w:tcPr>
            <w:tcW w:w="704" w:type="dxa"/>
            <w:tcBorders>
              <w:left w:val="nil"/>
              <w:right w:val="nil"/>
            </w:tcBorders>
          </w:tcPr>
          <w:p w:rsidR="00024351" w:rsidRPr="007259E9" w:rsidRDefault="00024351" w:rsidP="007259E9">
            <w:pPr>
              <w:spacing w:before="0" w:line="320" w:lineRule="atLeast"/>
              <w:rPr>
                <w:rFonts w:ascii="Times New Roman" w:eastAsia="Times New Roman" w:hAnsi="Times New Roman"/>
                <w:b/>
                <w:bCs/>
              </w:rPr>
            </w:pPr>
            <w:r w:rsidRPr="007259E9">
              <w:rPr>
                <w:rFonts w:ascii="Times New Roman" w:eastAsia="Times New Roman" w:hAnsi="Times New Roman"/>
                <w:b/>
                <w:bCs/>
              </w:rPr>
              <w:t>%</w:t>
            </w:r>
          </w:p>
        </w:tc>
      </w:tr>
      <w:tr w:rsidR="00024351" w:rsidRPr="007259E9" w:rsidTr="00EC1055">
        <w:trPr>
          <w:trHeight w:val="20"/>
          <w:jc w:val="center"/>
        </w:trPr>
        <w:tc>
          <w:tcPr>
            <w:tcW w:w="5953" w:type="dxa"/>
            <w:tcBorders>
              <w:left w:val="nil"/>
              <w:right w:val="nil"/>
            </w:tcBorders>
          </w:tcPr>
          <w:p w:rsidR="00024351" w:rsidRPr="007259E9" w:rsidRDefault="00EC26FF" w:rsidP="007259E9">
            <w:pPr>
              <w:spacing w:before="0" w:line="320" w:lineRule="atLeast"/>
              <w:jc w:val="left"/>
              <w:rPr>
                <w:rFonts w:ascii="Times New Roman" w:eastAsia="Times New Roman" w:hAnsi="Times New Roman"/>
                <w:b/>
                <w:bCs/>
              </w:rPr>
            </w:pPr>
            <w:r w:rsidRPr="007259E9">
              <w:rPr>
                <w:rFonts w:ascii="Times New Roman" w:eastAsia="Times New Roman" w:hAnsi="Times New Roman"/>
              </w:rPr>
              <w:t>Hata meydana geldiğinde bildirebileceğim bir sistem bulunmamaktadır</w:t>
            </w:r>
            <w:r w:rsidR="00E356E3" w:rsidRPr="007259E9">
              <w:rPr>
                <w:rFonts w:ascii="Times New Roman" w:eastAsia="Times New Roman" w:hAnsi="Times New Roman"/>
              </w:rPr>
              <w:t>.</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b/>
                <w:bCs/>
              </w:rPr>
            </w:pPr>
            <w:r w:rsidRPr="007259E9">
              <w:rPr>
                <w:rFonts w:ascii="Times New Roman" w:eastAsia="Times New Roman" w:hAnsi="Times New Roman"/>
              </w:rPr>
              <w:t>47</w:t>
            </w:r>
          </w:p>
        </w:tc>
        <w:tc>
          <w:tcPr>
            <w:tcW w:w="709" w:type="dxa"/>
            <w:tcBorders>
              <w:left w:val="nil"/>
              <w:right w:val="nil"/>
            </w:tcBorders>
          </w:tcPr>
          <w:p w:rsidR="00024351" w:rsidRPr="007259E9" w:rsidRDefault="00574406" w:rsidP="007259E9">
            <w:pPr>
              <w:spacing w:before="0" w:line="320" w:lineRule="atLeast"/>
              <w:rPr>
                <w:rFonts w:ascii="Times New Roman" w:eastAsia="Times New Roman" w:hAnsi="Times New Roman"/>
                <w:b/>
                <w:bCs/>
              </w:rPr>
            </w:pPr>
            <w:r>
              <w:rPr>
                <w:rFonts w:ascii="Times New Roman" w:eastAsia="Times New Roman" w:hAnsi="Times New Roman"/>
              </w:rPr>
              <w:t>31.</w:t>
            </w:r>
            <w:r w:rsidR="00220E46">
              <w:rPr>
                <w:rFonts w:ascii="Times New Roman" w:eastAsia="Times New Roman" w:hAnsi="Times New Roman"/>
              </w:rPr>
              <w:t>76</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b/>
                <w:bCs/>
              </w:rPr>
            </w:pPr>
            <w:r w:rsidRPr="007259E9">
              <w:rPr>
                <w:rFonts w:ascii="Times New Roman" w:eastAsia="Times New Roman" w:hAnsi="Times New Roman"/>
              </w:rPr>
              <w:t>101</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b/>
                <w:bCs/>
              </w:rPr>
            </w:pPr>
            <w:r>
              <w:rPr>
                <w:rFonts w:ascii="Times New Roman" w:eastAsia="Times New Roman" w:hAnsi="Times New Roman"/>
              </w:rPr>
              <w:t>68.</w:t>
            </w:r>
            <w:r w:rsidR="00024351" w:rsidRPr="007259E9">
              <w:rPr>
                <w:rFonts w:ascii="Times New Roman" w:eastAsia="Times New Roman" w:hAnsi="Times New Roman"/>
              </w:rPr>
              <w:t>2</w:t>
            </w:r>
            <w:r w:rsidR="00220E46">
              <w:rPr>
                <w:rFonts w:ascii="Times New Roman" w:eastAsia="Times New Roman" w:hAnsi="Times New Roman"/>
              </w:rPr>
              <w:t>4</w:t>
            </w:r>
          </w:p>
        </w:tc>
      </w:tr>
      <w:tr w:rsidR="00024351" w:rsidRPr="007259E9" w:rsidTr="00EC1055">
        <w:trPr>
          <w:trHeight w:val="20"/>
          <w:jc w:val="center"/>
        </w:trPr>
        <w:tc>
          <w:tcPr>
            <w:tcW w:w="5953" w:type="dxa"/>
            <w:tcBorders>
              <w:left w:val="nil"/>
              <w:right w:val="nil"/>
            </w:tcBorders>
          </w:tcPr>
          <w:p w:rsidR="00024351" w:rsidRPr="007259E9" w:rsidRDefault="00024351" w:rsidP="007259E9">
            <w:pPr>
              <w:spacing w:before="0" w:line="320" w:lineRule="atLeast"/>
              <w:jc w:val="left"/>
              <w:rPr>
                <w:rFonts w:ascii="Times New Roman" w:eastAsia="Times New Roman" w:hAnsi="Times New Roman"/>
                <w:b/>
                <w:bCs/>
              </w:rPr>
            </w:pPr>
            <w:r w:rsidRPr="007259E9">
              <w:rPr>
                <w:rFonts w:ascii="Times New Roman" w:eastAsia="Times New Roman" w:hAnsi="Times New Roman"/>
              </w:rPr>
              <w:t>Hang</w:t>
            </w:r>
            <w:r w:rsidR="00EC26FF" w:rsidRPr="007259E9">
              <w:rPr>
                <w:rFonts w:ascii="Times New Roman" w:eastAsia="Times New Roman" w:hAnsi="Times New Roman"/>
              </w:rPr>
              <w:t>i hataları tıbbi hata olarak değerlendireceğimi bilmiyorum</w:t>
            </w:r>
            <w:r w:rsidR="00742BFA" w:rsidRPr="007259E9">
              <w:rPr>
                <w:rFonts w:ascii="Times New Roman" w:eastAsia="Times New Roman" w:hAnsi="Times New Roman"/>
              </w:rPr>
              <w:t>.</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b/>
                <w:bCs/>
              </w:rPr>
            </w:pPr>
            <w:r w:rsidRPr="007259E9">
              <w:rPr>
                <w:rFonts w:ascii="Times New Roman" w:eastAsia="Times New Roman" w:hAnsi="Times New Roman"/>
              </w:rPr>
              <w:t>34</w:t>
            </w:r>
          </w:p>
        </w:tc>
        <w:tc>
          <w:tcPr>
            <w:tcW w:w="709" w:type="dxa"/>
            <w:tcBorders>
              <w:left w:val="nil"/>
              <w:right w:val="nil"/>
            </w:tcBorders>
          </w:tcPr>
          <w:p w:rsidR="00024351" w:rsidRPr="007259E9" w:rsidRDefault="00220E46" w:rsidP="00220E46">
            <w:pPr>
              <w:spacing w:before="0" w:line="320" w:lineRule="atLeast"/>
              <w:rPr>
                <w:rFonts w:ascii="Times New Roman" w:eastAsia="Times New Roman" w:hAnsi="Times New Roman"/>
                <w:b/>
                <w:bCs/>
              </w:rPr>
            </w:pPr>
            <w:r>
              <w:rPr>
                <w:rFonts w:ascii="Times New Roman" w:eastAsia="Times New Roman" w:hAnsi="Times New Roman"/>
              </w:rPr>
              <w:t>22</w:t>
            </w:r>
            <w:r w:rsidR="00574406">
              <w:rPr>
                <w:rFonts w:ascii="Times New Roman" w:eastAsia="Times New Roman" w:hAnsi="Times New Roman"/>
              </w:rPr>
              <w:t>.</w:t>
            </w:r>
            <w:r>
              <w:rPr>
                <w:rFonts w:ascii="Times New Roman" w:eastAsia="Times New Roman" w:hAnsi="Times New Roman"/>
              </w:rPr>
              <w:t>97</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b/>
                <w:bCs/>
              </w:rPr>
            </w:pPr>
            <w:r w:rsidRPr="007259E9">
              <w:rPr>
                <w:rFonts w:ascii="Times New Roman" w:eastAsia="Times New Roman" w:hAnsi="Times New Roman"/>
              </w:rPr>
              <w:t>114</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b/>
                <w:bCs/>
              </w:rPr>
            </w:pPr>
            <w:r>
              <w:rPr>
                <w:rFonts w:ascii="Times New Roman" w:eastAsia="Times New Roman" w:hAnsi="Times New Roman"/>
              </w:rPr>
              <w:t>77.</w:t>
            </w:r>
            <w:r w:rsidR="00024351" w:rsidRPr="007259E9">
              <w:rPr>
                <w:rFonts w:ascii="Times New Roman" w:eastAsia="Times New Roman" w:hAnsi="Times New Roman"/>
              </w:rPr>
              <w:t>0</w:t>
            </w:r>
            <w:r w:rsidR="00220E46">
              <w:rPr>
                <w:rFonts w:ascii="Times New Roman" w:eastAsia="Times New Roman" w:hAnsi="Times New Roman"/>
              </w:rPr>
              <w:t>3</w:t>
            </w:r>
          </w:p>
        </w:tc>
      </w:tr>
      <w:tr w:rsidR="00024351" w:rsidRPr="007259E9" w:rsidTr="00EC1055">
        <w:trPr>
          <w:trHeight w:val="20"/>
          <w:jc w:val="center"/>
        </w:trPr>
        <w:tc>
          <w:tcPr>
            <w:tcW w:w="5953" w:type="dxa"/>
            <w:tcBorders>
              <w:left w:val="nil"/>
              <w:right w:val="nil"/>
            </w:tcBorders>
          </w:tcPr>
          <w:p w:rsidR="00024351" w:rsidRPr="007259E9" w:rsidRDefault="00EC26FF" w:rsidP="007259E9">
            <w:pPr>
              <w:spacing w:before="0" w:line="320" w:lineRule="atLeast"/>
              <w:jc w:val="left"/>
              <w:rPr>
                <w:rFonts w:ascii="Times New Roman" w:eastAsia="Times New Roman" w:hAnsi="Times New Roman"/>
                <w:b/>
                <w:bCs/>
              </w:rPr>
            </w:pPr>
            <w:r w:rsidRPr="007259E9">
              <w:rPr>
                <w:rFonts w:ascii="Times New Roman" w:eastAsia="Times New Roman" w:hAnsi="Times New Roman"/>
              </w:rPr>
              <w:t xml:space="preserve">Hastanenin tıbbi hata tanımı ile </w:t>
            </w:r>
            <w:r w:rsidR="00142748" w:rsidRPr="007259E9">
              <w:rPr>
                <w:rFonts w:ascii="Times New Roman" w:eastAsia="Times New Roman" w:hAnsi="Times New Roman"/>
              </w:rPr>
              <w:t>benim bildiğim</w:t>
            </w:r>
            <w:r w:rsidRPr="007259E9">
              <w:rPr>
                <w:rFonts w:ascii="Times New Roman" w:eastAsia="Times New Roman" w:hAnsi="Times New Roman"/>
              </w:rPr>
              <w:t xml:space="preserve"> tanım</w:t>
            </w:r>
            <w:r w:rsidR="00142748" w:rsidRPr="007259E9">
              <w:rPr>
                <w:rFonts w:ascii="Times New Roman" w:eastAsia="Times New Roman" w:hAnsi="Times New Roman"/>
              </w:rPr>
              <w:t xml:space="preserve"> birbiri ile uyuşmamaktadır.</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b/>
                <w:bCs/>
              </w:rPr>
            </w:pPr>
            <w:r w:rsidRPr="007259E9">
              <w:rPr>
                <w:rFonts w:ascii="Times New Roman" w:eastAsia="Times New Roman" w:hAnsi="Times New Roman"/>
              </w:rPr>
              <w:t>27</w:t>
            </w:r>
          </w:p>
        </w:tc>
        <w:tc>
          <w:tcPr>
            <w:tcW w:w="709" w:type="dxa"/>
            <w:tcBorders>
              <w:left w:val="nil"/>
              <w:right w:val="nil"/>
            </w:tcBorders>
          </w:tcPr>
          <w:p w:rsidR="00024351" w:rsidRPr="007259E9" w:rsidRDefault="00574406" w:rsidP="007259E9">
            <w:pPr>
              <w:spacing w:before="0" w:line="320" w:lineRule="atLeast"/>
              <w:rPr>
                <w:rFonts w:ascii="Times New Roman" w:eastAsia="Times New Roman" w:hAnsi="Times New Roman"/>
                <w:b/>
                <w:bCs/>
              </w:rPr>
            </w:pPr>
            <w:r>
              <w:rPr>
                <w:rFonts w:ascii="Times New Roman" w:eastAsia="Times New Roman" w:hAnsi="Times New Roman"/>
              </w:rPr>
              <w:t>18.</w:t>
            </w:r>
            <w:r w:rsidR="00024351" w:rsidRPr="007259E9">
              <w:rPr>
                <w:rFonts w:ascii="Times New Roman" w:eastAsia="Times New Roman" w:hAnsi="Times New Roman"/>
              </w:rPr>
              <w:t>2</w:t>
            </w:r>
            <w:r w:rsidR="00220E46">
              <w:rPr>
                <w:rFonts w:ascii="Times New Roman" w:eastAsia="Times New Roman" w:hAnsi="Times New Roman"/>
              </w:rPr>
              <w:t>4</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b/>
                <w:bCs/>
              </w:rPr>
            </w:pPr>
            <w:r w:rsidRPr="007259E9">
              <w:rPr>
                <w:rFonts w:ascii="Times New Roman" w:eastAsia="Times New Roman" w:hAnsi="Times New Roman"/>
              </w:rPr>
              <w:t>121</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b/>
                <w:bCs/>
              </w:rPr>
            </w:pPr>
            <w:r>
              <w:rPr>
                <w:rFonts w:ascii="Times New Roman" w:eastAsia="Times New Roman" w:hAnsi="Times New Roman"/>
              </w:rPr>
              <w:t>81.</w:t>
            </w:r>
            <w:r w:rsidR="00220E46">
              <w:rPr>
                <w:rFonts w:ascii="Times New Roman" w:eastAsia="Times New Roman" w:hAnsi="Times New Roman"/>
              </w:rPr>
              <w:t>76</w:t>
            </w:r>
          </w:p>
        </w:tc>
      </w:tr>
      <w:tr w:rsidR="00024351" w:rsidRPr="007259E9" w:rsidTr="00EC1055">
        <w:trPr>
          <w:trHeight w:val="20"/>
          <w:jc w:val="center"/>
        </w:trPr>
        <w:tc>
          <w:tcPr>
            <w:tcW w:w="5953" w:type="dxa"/>
            <w:tcBorders>
              <w:left w:val="nil"/>
              <w:right w:val="nil"/>
            </w:tcBorders>
          </w:tcPr>
          <w:p w:rsidR="00024351" w:rsidRPr="007259E9" w:rsidRDefault="00EC26FF" w:rsidP="007259E9">
            <w:pPr>
              <w:spacing w:before="0" w:line="320" w:lineRule="atLeast"/>
              <w:jc w:val="left"/>
              <w:rPr>
                <w:rFonts w:ascii="Times New Roman" w:eastAsia="Times New Roman" w:hAnsi="Times New Roman"/>
              </w:rPr>
            </w:pPr>
            <w:r w:rsidRPr="007259E9">
              <w:rPr>
                <w:rFonts w:ascii="Times New Roman" w:eastAsia="Times New Roman" w:hAnsi="Times New Roman"/>
              </w:rPr>
              <w:t xml:space="preserve">Hataya bağlı hasta zarar görmediyse hatayı rapor </w:t>
            </w:r>
            <w:r w:rsidR="00142748" w:rsidRPr="007259E9">
              <w:rPr>
                <w:rFonts w:ascii="Times New Roman" w:eastAsia="Times New Roman" w:hAnsi="Times New Roman"/>
              </w:rPr>
              <w:t xml:space="preserve">etmem </w:t>
            </w:r>
            <w:r w:rsidRPr="007259E9">
              <w:rPr>
                <w:rFonts w:ascii="Times New Roman" w:eastAsia="Times New Roman" w:hAnsi="Times New Roman"/>
              </w:rPr>
              <w:t>gereksiz</w:t>
            </w:r>
            <w:r w:rsidR="00142748" w:rsidRPr="007259E9">
              <w:rPr>
                <w:rFonts w:ascii="Times New Roman" w:eastAsia="Times New Roman" w:hAnsi="Times New Roman"/>
              </w:rPr>
              <w:t>dir.</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20</w:t>
            </w:r>
          </w:p>
        </w:tc>
        <w:tc>
          <w:tcPr>
            <w:tcW w:w="709"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13.</w:t>
            </w:r>
            <w:r w:rsidR="00024351" w:rsidRPr="007259E9">
              <w:rPr>
                <w:rFonts w:ascii="Times New Roman" w:eastAsia="Times New Roman" w:hAnsi="Times New Roman"/>
              </w:rPr>
              <w:t>5</w:t>
            </w:r>
            <w:r w:rsidR="00220E46">
              <w:rPr>
                <w:rFonts w:ascii="Times New Roman" w:eastAsia="Times New Roman" w:hAnsi="Times New Roman"/>
              </w:rPr>
              <w:t>1</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128</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86.</w:t>
            </w:r>
            <w:r w:rsidR="00220E46">
              <w:rPr>
                <w:rFonts w:ascii="Times New Roman" w:eastAsia="Times New Roman" w:hAnsi="Times New Roman"/>
              </w:rPr>
              <w:t>49</w:t>
            </w:r>
          </w:p>
        </w:tc>
      </w:tr>
      <w:tr w:rsidR="00024351" w:rsidRPr="007259E9" w:rsidTr="00EC1055">
        <w:trPr>
          <w:trHeight w:val="20"/>
          <w:jc w:val="center"/>
        </w:trPr>
        <w:tc>
          <w:tcPr>
            <w:tcW w:w="5953" w:type="dxa"/>
            <w:tcBorders>
              <w:left w:val="nil"/>
              <w:right w:val="nil"/>
            </w:tcBorders>
          </w:tcPr>
          <w:p w:rsidR="00024351" w:rsidRPr="007259E9" w:rsidRDefault="00EC26FF" w:rsidP="007259E9">
            <w:pPr>
              <w:spacing w:before="0" w:line="320" w:lineRule="atLeast"/>
              <w:jc w:val="left"/>
              <w:rPr>
                <w:rFonts w:ascii="Times New Roman" w:eastAsia="Times New Roman" w:hAnsi="Times New Roman"/>
              </w:rPr>
            </w:pPr>
            <w:r w:rsidRPr="007259E9">
              <w:rPr>
                <w:rFonts w:ascii="Times New Roman" w:eastAsia="Times New Roman" w:hAnsi="Times New Roman"/>
              </w:rPr>
              <w:t>Hata</w:t>
            </w:r>
            <w:r w:rsidR="00142748" w:rsidRPr="007259E9">
              <w:rPr>
                <w:rFonts w:ascii="Times New Roman" w:eastAsia="Times New Roman" w:hAnsi="Times New Roman"/>
              </w:rPr>
              <w:t>yı</w:t>
            </w:r>
            <w:r w:rsidRPr="007259E9">
              <w:rPr>
                <w:rFonts w:ascii="Times New Roman" w:eastAsia="Times New Roman" w:hAnsi="Times New Roman"/>
              </w:rPr>
              <w:t xml:space="preserve"> rapor e</w:t>
            </w:r>
            <w:r w:rsidR="00142748" w:rsidRPr="007259E9">
              <w:rPr>
                <w:rFonts w:ascii="Times New Roman" w:eastAsia="Times New Roman" w:hAnsi="Times New Roman"/>
              </w:rPr>
              <w:t>ttiğimde</w:t>
            </w:r>
            <w:r w:rsidRPr="007259E9">
              <w:rPr>
                <w:rFonts w:ascii="Times New Roman" w:eastAsia="Times New Roman" w:hAnsi="Times New Roman"/>
              </w:rPr>
              <w:t xml:space="preserve"> ekip a</w:t>
            </w:r>
            <w:r w:rsidR="00142748" w:rsidRPr="007259E9">
              <w:rPr>
                <w:rFonts w:ascii="Times New Roman" w:eastAsia="Times New Roman" w:hAnsi="Times New Roman"/>
              </w:rPr>
              <w:t>rkadaşlarının kınayabilir.</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43</w:t>
            </w:r>
          </w:p>
        </w:tc>
        <w:tc>
          <w:tcPr>
            <w:tcW w:w="709"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29.</w:t>
            </w:r>
            <w:r w:rsidR="00220E46">
              <w:rPr>
                <w:rFonts w:ascii="Times New Roman" w:eastAsia="Times New Roman" w:hAnsi="Times New Roman"/>
              </w:rPr>
              <w:t>05</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105</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70.</w:t>
            </w:r>
            <w:r w:rsidR="00024351" w:rsidRPr="007259E9">
              <w:rPr>
                <w:rFonts w:ascii="Times New Roman" w:eastAsia="Times New Roman" w:hAnsi="Times New Roman"/>
              </w:rPr>
              <w:t>9</w:t>
            </w:r>
            <w:r w:rsidR="00220E46">
              <w:rPr>
                <w:rFonts w:ascii="Times New Roman" w:eastAsia="Times New Roman" w:hAnsi="Times New Roman"/>
              </w:rPr>
              <w:t>5</w:t>
            </w:r>
          </w:p>
        </w:tc>
      </w:tr>
      <w:tr w:rsidR="00024351" w:rsidRPr="007259E9" w:rsidTr="00EC1055">
        <w:trPr>
          <w:trHeight w:val="20"/>
          <w:jc w:val="center"/>
        </w:trPr>
        <w:tc>
          <w:tcPr>
            <w:tcW w:w="5953" w:type="dxa"/>
            <w:tcBorders>
              <w:left w:val="nil"/>
              <w:right w:val="nil"/>
            </w:tcBorders>
          </w:tcPr>
          <w:p w:rsidR="00024351" w:rsidRPr="007259E9" w:rsidRDefault="00EC26FF" w:rsidP="007259E9">
            <w:pPr>
              <w:spacing w:before="0" w:line="320" w:lineRule="atLeast"/>
              <w:jc w:val="left"/>
              <w:rPr>
                <w:rFonts w:ascii="Times New Roman" w:eastAsia="Times New Roman" w:hAnsi="Times New Roman"/>
              </w:rPr>
            </w:pPr>
            <w:r w:rsidRPr="007259E9">
              <w:rPr>
                <w:rFonts w:ascii="Times New Roman" w:eastAsia="Times New Roman" w:hAnsi="Times New Roman"/>
              </w:rPr>
              <w:t>Hata</w:t>
            </w:r>
            <w:r w:rsidR="00142748" w:rsidRPr="007259E9">
              <w:rPr>
                <w:rFonts w:ascii="Times New Roman" w:eastAsia="Times New Roman" w:hAnsi="Times New Roman"/>
              </w:rPr>
              <w:t>yı</w:t>
            </w:r>
            <w:r w:rsidRPr="007259E9">
              <w:rPr>
                <w:rFonts w:ascii="Times New Roman" w:eastAsia="Times New Roman" w:hAnsi="Times New Roman"/>
              </w:rPr>
              <w:t xml:space="preserve"> rapor e</w:t>
            </w:r>
            <w:r w:rsidR="00142748" w:rsidRPr="007259E9">
              <w:rPr>
                <w:rFonts w:ascii="Times New Roman" w:eastAsia="Times New Roman" w:hAnsi="Times New Roman"/>
              </w:rPr>
              <w:t>tiğimde</w:t>
            </w:r>
            <w:r w:rsidRPr="007259E9">
              <w:rPr>
                <w:rFonts w:ascii="Times New Roman" w:eastAsia="Times New Roman" w:hAnsi="Times New Roman"/>
              </w:rPr>
              <w:t xml:space="preserve"> ekip arkadaşları</w:t>
            </w:r>
            <w:r w:rsidR="00142748" w:rsidRPr="007259E9">
              <w:rPr>
                <w:rFonts w:ascii="Times New Roman" w:eastAsia="Times New Roman" w:hAnsi="Times New Roman"/>
              </w:rPr>
              <w:t>m</w:t>
            </w:r>
            <w:r w:rsidRPr="007259E9">
              <w:rPr>
                <w:rFonts w:ascii="Times New Roman" w:eastAsia="Times New Roman" w:hAnsi="Times New Roman"/>
              </w:rPr>
              <w:t xml:space="preserve"> tarafından yetersiz olarak düşünül</w:t>
            </w:r>
            <w:r w:rsidR="00142748" w:rsidRPr="007259E9">
              <w:rPr>
                <w:rFonts w:ascii="Times New Roman" w:eastAsia="Times New Roman" w:hAnsi="Times New Roman"/>
              </w:rPr>
              <w:t>ebilirim.</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51</w:t>
            </w:r>
          </w:p>
        </w:tc>
        <w:tc>
          <w:tcPr>
            <w:tcW w:w="709"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34.</w:t>
            </w:r>
            <w:r w:rsidR="00220E46">
              <w:rPr>
                <w:rFonts w:ascii="Times New Roman" w:eastAsia="Times New Roman" w:hAnsi="Times New Roman"/>
              </w:rPr>
              <w:t>46</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97</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65.</w:t>
            </w:r>
            <w:r w:rsidR="00024351" w:rsidRPr="007259E9">
              <w:rPr>
                <w:rFonts w:ascii="Times New Roman" w:eastAsia="Times New Roman" w:hAnsi="Times New Roman"/>
              </w:rPr>
              <w:t>5</w:t>
            </w:r>
            <w:r w:rsidR="00220E46">
              <w:rPr>
                <w:rFonts w:ascii="Times New Roman" w:eastAsia="Times New Roman" w:hAnsi="Times New Roman"/>
              </w:rPr>
              <w:t>4</w:t>
            </w:r>
          </w:p>
        </w:tc>
      </w:tr>
      <w:tr w:rsidR="00024351" w:rsidRPr="007259E9" w:rsidTr="00EC1055">
        <w:trPr>
          <w:trHeight w:val="20"/>
          <w:jc w:val="center"/>
        </w:trPr>
        <w:tc>
          <w:tcPr>
            <w:tcW w:w="5953" w:type="dxa"/>
            <w:tcBorders>
              <w:left w:val="nil"/>
              <w:right w:val="nil"/>
            </w:tcBorders>
          </w:tcPr>
          <w:p w:rsidR="00024351" w:rsidRPr="007259E9" w:rsidRDefault="00EC26FF" w:rsidP="007259E9">
            <w:pPr>
              <w:spacing w:before="0" w:line="320" w:lineRule="atLeast"/>
              <w:jc w:val="left"/>
              <w:rPr>
                <w:rFonts w:ascii="Times New Roman" w:eastAsia="Times New Roman" w:hAnsi="Times New Roman"/>
              </w:rPr>
            </w:pPr>
            <w:r w:rsidRPr="007259E9">
              <w:rPr>
                <w:rFonts w:ascii="Times New Roman" w:eastAsia="Times New Roman" w:hAnsi="Times New Roman"/>
              </w:rPr>
              <w:t>Hata</w:t>
            </w:r>
            <w:r w:rsidR="00142748" w:rsidRPr="007259E9">
              <w:rPr>
                <w:rFonts w:ascii="Times New Roman" w:eastAsia="Times New Roman" w:hAnsi="Times New Roman"/>
              </w:rPr>
              <w:t>yı</w:t>
            </w:r>
            <w:r w:rsidRPr="007259E9">
              <w:rPr>
                <w:rFonts w:ascii="Times New Roman" w:eastAsia="Times New Roman" w:hAnsi="Times New Roman"/>
              </w:rPr>
              <w:t xml:space="preserve"> rapor e</w:t>
            </w:r>
            <w:r w:rsidR="00142748" w:rsidRPr="007259E9">
              <w:rPr>
                <w:rFonts w:ascii="Times New Roman" w:eastAsia="Times New Roman" w:hAnsi="Times New Roman"/>
              </w:rPr>
              <w:t>ttiğimde</w:t>
            </w:r>
            <w:r w:rsidRPr="007259E9">
              <w:rPr>
                <w:rFonts w:ascii="Times New Roman" w:eastAsia="Times New Roman" w:hAnsi="Times New Roman"/>
              </w:rPr>
              <w:t xml:space="preserve"> hekimlerden olumsuz tepkiler alabil</w:t>
            </w:r>
            <w:r w:rsidR="00142748" w:rsidRPr="007259E9">
              <w:rPr>
                <w:rFonts w:ascii="Times New Roman" w:eastAsia="Times New Roman" w:hAnsi="Times New Roman"/>
              </w:rPr>
              <w:t>irim.</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88</w:t>
            </w:r>
          </w:p>
        </w:tc>
        <w:tc>
          <w:tcPr>
            <w:tcW w:w="709"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59.</w:t>
            </w:r>
            <w:r w:rsidR="00220E46">
              <w:rPr>
                <w:rFonts w:ascii="Times New Roman" w:eastAsia="Times New Roman" w:hAnsi="Times New Roman"/>
              </w:rPr>
              <w:t>46</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60</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40.</w:t>
            </w:r>
            <w:r w:rsidR="00024351" w:rsidRPr="007259E9">
              <w:rPr>
                <w:rFonts w:ascii="Times New Roman" w:eastAsia="Times New Roman" w:hAnsi="Times New Roman"/>
              </w:rPr>
              <w:t>5</w:t>
            </w:r>
            <w:r w:rsidR="00220E46">
              <w:rPr>
                <w:rFonts w:ascii="Times New Roman" w:eastAsia="Times New Roman" w:hAnsi="Times New Roman"/>
              </w:rPr>
              <w:t>4</w:t>
            </w:r>
          </w:p>
        </w:tc>
      </w:tr>
      <w:tr w:rsidR="00024351" w:rsidRPr="007259E9" w:rsidTr="00EC1055">
        <w:trPr>
          <w:trHeight w:val="20"/>
          <w:jc w:val="center"/>
        </w:trPr>
        <w:tc>
          <w:tcPr>
            <w:tcW w:w="5953" w:type="dxa"/>
            <w:tcBorders>
              <w:left w:val="nil"/>
              <w:right w:val="nil"/>
            </w:tcBorders>
          </w:tcPr>
          <w:p w:rsidR="00024351" w:rsidRPr="007259E9" w:rsidRDefault="00EC26FF" w:rsidP="007259E9">
            <w:pPr>
              <w:spacing w:before="0" w:line="320" w:lineRule="atLeast"/>
              <w:jc w:val="left"/>
              <w:rPr>
                <w:rFonts w:ascii="Times New Roman" w:eastAsia="Times New Roman" w:hAnsi="Times New Roman"/>
              </w:rPr>
            </w:pPr>
            <w:r w:rsidRPr="007259E9">
              <w:rPr>
                <w:rFonts w:ascii="Times New Roman" w:eastAsia="Times New Roman" w:hAnsi="Times New Roman"/>
              </w:rPr>
              <w:t>Hata</w:t>
            </w:r>
            <w:r w:rsidR="00142748" w:rsidRPr="007259E9">
              <w:rPr>
                <w:rFonts w:ascii="Times New Roman" w:eastAsia="Times New Roman" w:hAnsi="Times New Roman"/>
              </w:rPr>
              <w:t>yı rapor</w:t>
            </w:r>
            <w:r w:rsidRPr="007259E9">
              <w:rPr>
                <w:rFonts w:ascii="Times New Roman" w:eastAsia="Times New Roman" w:hAnsi="Times New Roman"/>
              </w:rPr>
              <w:t xml:space="preserve"> e</w:t>
            </w:r>
            <w:r w:rsidR="00142748" w:rsidRPr="007259E9">
              <w:rPr>
                <w:rFonts w:ascii="Times New Roman" w:eastAsia="Times New Roman" w:hAnsi="Times New Roman"/>
              </w:rPr>
              <w:t>ttiğimde</w:t>
            </w:r>
            <w:r w:rsidRPr="007259E9">
              <w:rPr>
                <w:rFonts w:ascii="Times New Roman" w:eastAsia="Times New Roman" w:hAnsi="Times New Roman"/>
              </w:rPr>
              <w:t xml:space="preserve"> hasta ve ailesi</w:t>
            </w:r>
            <w:r w:rsidR="00142748" w:rsidRPr="007259E9">
              <w:rPr>
                <w:rFonts w:ascii="Times New Roman" w:eastAsia="Times New Roman" w:hAnsi="Times New Roman"/>
              </w:rPr>
              <w:t xml:space="preserve"> </w:t>
            </w:r>
            <w:r w:rsidR="00142748" w:rsidRPr="007259E9">
              <w:rPr>
                <w:rFonts w:ascii="Times New Roman" w:hAnsi="Times New Roman"/>
              </w:rPr>
              <w:t>bana karşı olumsuz bir tutum sergileyebilir.</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107</w:t>
            </w:r>
          </w:p>
        </w:tc>
        <w:tc>
          <w:tcPr>
            <w:tcW w:w="709"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72.</w:t>
            </w:r>
            <w:r w:rsidR="00220E46">
              <w:rPr>
                <w:rFonts w:ascii="Times New Roman" w:eastAsia="Times New Roman" w:hAnsi="Times New Roman"/>
              </w:rPr>
              <w:t>30</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41</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27.</w:t>
            </w:r>
            <w:r w:rsidR="00024351" w:rsidRPr="007259E9">
              <w:rPr>
                <w:rFonts w:ascii="Times New Roman" w:eastAsia="Times New Roman" w:hAnsi="Times New Roman"/>
              </w:rPr>
              <w:t>7</w:t>
            </w:r>
            <w:r w:rsidR="00220E46">
              <w:rPr>
                <w:rFonts w:ascii="Times New Roman" w:eastAsia="Times New Roman" w:hAnsi="Times New Roman"/>
              </w:rPr>
              <w:t>0</w:t>
            </w:r>
          </w:p>
        </w:tc>
      </w:tr>
      <w:tr w:rsidR="00024351" w:rsidRPr="007259E9" w:rsidTr="00EC1055">
        <w:trPr>
          <w:trHeight w:val="20"/>
          <w:jc w:val="center"/>
        </w:trPr>
        <w:tc>
          <w:tcPr>
            <w:tcW w:w="5953" w:type="dxa"/>
            <w:tcBorders>
              <w:left w:val="nil"/>
              <w:right w:val="nil"/>
            </w:tcBorders>
          </w:tcPr>
          <w:p w:rsidR="00024351" w:rsidRPr="007259E9" w:rsidRDefault="00142748" w:rsidP="003E7638">
            <w:pPr>
              <w:spacing w:before="0" w:line="0" w:lineRule="atLeast"/>
              <w:jc w:val="left"/>
              <w:rPr>
                <w:rFonts w:ascii="Times New Roman" w:eastAsia="Times New Roman" w:hAnsi="Times New Roman"/>
              </w:rPr>
            </w:pPr>
            <w:r w:rsidRPr="007259E9">
              <w:rPr>
                <w:rFonts w:ascii="Times New Roman" w:hAnsi="Times New Roman"/>
              </w:rPr>
              <w:t>Hatayı bildirdiğimde hastane yönetiminden ceza alabilirim.</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86</w:t>
            </w:r>
          </w:p>
        </w:tc>
        <w:tc>
          <w:tcPr>
            <w:tcW w:w="709"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58.</w:t>
            </w:r>
            <w:r w:rsidR="00024351" w:rsidRPr="007259E9">
              <w:rPr>
                <w:rFonts w:ascii="Times New Roman" w:eastAsia="Times New Roman" w:hAnsi="Times New Roman"/>
              </w:rPr>
              <w:t>1</w:t>
            </w:r>
            <w:r w:rsidR="00220E46">
              <w:rPr>
                <w:rFonts w:ascii="Times New Roman" w:eastAsia="Times New Roman" w:hAnsi="Times New Roman"/>
              </w:rPr>
              <w:t>1</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62</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41.</w:t>
            </w:r>
            <w:r w:rsidR="00220E46">
              <w:rPr>
                <w:rFonts w:ascii="Times New Roman" w:eastAsia="Times New Roman" w:hAnsi="Times New Roman"/>
              </w:rPr>
              <w:t>8</w:t>
            </w:r>
            <w:r w:rsidR="00024351" w:rsidRPr="007259E9">
              <w:rPr>
                <w:rFonts w:ascii="Times New Roman" w:eastAsia="Times New Roman" w:hAnsi="Times New Roman"/>
              </w:rPr>
              <w:t>9</w:t>
            </w:r>
          </w:p>
        </w:tc>
      </w:tr>
      <w:tr w:rsidR="00024351" w:rsidRPr="007259E9" w:rsidTr="00EC1055">
        <w:trPr>
          <w:trHeight w:val="20"/>
          <w:jc w:val="center"/>
        </w:trPr>
        <w:tc>
          <w:tcPr>
            <w:tcW w:w="5953" w:type="dxa"/>
            <w:tcBorders>
              <w:left w:val="nil"/>
              <w:right w:val="nil"/>
            </w:tcBorders>
          </w:tcPr>
          <w:p w:rsidR="00024351" w:rsidRPr="007259E9" w:rsidRDefault="00142748" w:rsidP="003E7638">
            <w:pPr>
              <w:spacing w:before="0" w:line="0" w:lineRule="atLeast"/>
              <w:jc w:val="left"/>
              <w:rPr>
                <w:rFonts w:ascii="Times New Roman" w:eastAsia="Times New Roman" w:hAnsi="Times New Roman"/>
              </w:rPr>
            </w:pPr>
            <w:r w:rsidRPr="007259E9">
              <w:rPr>
                <w:rFonts w:ascii="Times New Roman" w:hAnsi="Times New Roman"/>
              </w:rPr>
              <w:t>Hatayı bildirdiğimde işimden çıkarılabilirim.</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67</w:t>
            </w:r>
          </w:p>
        </w:tc>
        <w:tc>
          <w:tcPr>
            <w:tcW w:w="709"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45.</w:t>
            </w:r>
            <w:r w:rsidR="00220E46">
              <w:rPr>
                <w:rFonts w:ascii="Times New Roman" w:eastAsia="Times New Roman" w:hAnsi="Times New Roman"/>
              </w:rPr>
              <w:t>27</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81</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54.</w:t>
            </w:r>
            <w:r w:rsidR="00024351" w:rsidRPr="007259E9">
              <w:rPr>
                <w:rFonts w:ascii="Times New Roman" w:eastAsia="Times New Roman" w:hAnsi="Times New Roman"/>
              </w:rPr>
              <w:t>7</w:t>
            </w:r>
            <w:r w:rsidR="00220E46">
              <w:rPr>
                <w:rFonts w:ascii="Times New Roman" w:eastAsia="Times New Roman" w:hAnsi="Times New Roman"/>
              </w:rPr>
              <w:t>3</w:t>
            </w:r>
          </w:p>
        </w:tc>
      </w:tr>
      <w:tr w:rsidR="00024351" w:rsidRPr="007259E9" w:rsidTr="00EC1055">
        <w:trPr>
          <w:trHeight w:val="20"/>
          <w:jc w:val="center"/>
        </w:trPr>
        <w:tc>
          <w:tcPr>
            <w:tcW w:w="5953" w:type="dxa"/>
            <w:tcBorders>
              <w:left w:val="nil"/>
              <w:right w:val="nil"/>
            </w:tcBorders>
          </w:tcPr>
          <w:p w:rsidR="00024351" w:rsidRPr="007259E9" w:rsidRDefault="00142748" w:rsidP="003E7638">
            <w:pPr>
              <w:spacing w:before="0" w:line="0" w:lineRule="atLeast"/>
              <w:jc w:val="left"/>
              <w:rPr>
                <w:rFonts w:ascii="Times New Roman" w:eastAsia="Times New Roman" w:hAnsi="Times New Roman"/>
              </w:rPr>
            </w:pPr>
            <w:r w:rsidRPr="007259E9">
              <w:rPr>
                <w:rFonts w:ascii="Times New Roman" w:hAnsi="Times New Roman"/>
              </w:rPr>
              <w:t>Hatayı bildirdiğimde hakkımda dava açılabilir.</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88</w:t>
            </w:r>
          </w:p>
        </w:tc>
        <w:tc>
          <w:tcPr>
            <w:tcW w:w="709"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59.</w:t>
            </w:r>
            <w:r w:rsidR="00220E46">
              <w:rPr>
                <w:rFonts w:ascii="Times New Roman" w:eastAsia="Times New Roman" w:hAnsi="Times New Roman"/>
              </w:rPr>
              <w:t>46</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60</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40.</w:t>
            </w:r>
            <w:r w:rsidR="00024351" w:rsidRPr="007259E9">
              <w:rPr>
                <w:rFonts w:ascii="Times New Roman" w:eastAsia="Times New Roman" w:hAnsi="Times New Roman"/>
              </w:rPr>
              <w:t>5</w:t>
            </w:r>
            <w:r w:rsidR="00220E46">
              <w:rPr>
                <w:rFonts w:ascii="Times New Roman" w:eastAsia="Times New Roman" w:hAnsi="Times New Roman"/>
              </w:rPr>
              <w:t>4</w:t>
            </w:r>
          </w:p>
        </w:tc>
      </w:tr>
      <w:tr w:rsidR="00024351" w:rsidRPr="007259E9" w:rsidTr="00EC1055">
        <w:trPr>
          <w:trHeight w:val="20"/>
          <w:jc w:val="center"/>
        </w:trPr>
        <w:tc>
          <w:tcPr>
            <w:tcW w:w="5953" w:type="dxa"/>
            <w:tcBorders>
              <w:left w:val="nil"/>
              <w:right w:val="nil"/>
            </w:tcBorders>
          </w:tcPr>
          <w:p w:rsidR="00024351" w:rsidRPr="007259E9" w:rsidRDefault="00142748" w:rsidP="007259E9">
            <w:pPr>
              <w:spacing w:before="0" w:line="320" w:lineRule="atLeast"/>
              <w:jc w:val="left"/>
              <w:rPr>
                <w:rFonts w:ascii="Times New Roman" w:eastAsia="Times New Roman" w:hAnsi="Times New Roman"/>
              </w:rPr>
            </w:pPr>
            <w:r w:rsidRPr="007259E9">
              <w:rPr>
                <w:rFonts w:ascii="Times New Roman" w:hAnsi="Times New Roman"/>
              </w:rPr>
              <w:t>Hatayı bildirdiğimde, hastane yönetimi hatanın kaynağını sistemden çok kişisel olarak değerlendirebilir.</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80</w:t>
            </w:r>
          </w:p>
        </w:tc>
        <w:tc>
          <w:tcPr>
            <w:tcW w:w="709" w:type="dxa"/>
            <w:tcBorders>
              <w:left w:val="nil"/>
              <w:right w:val="nil"/>
            </w:tcBorders>
          </w:tcPr>
          <w:p w:rsidR="00024351" w:rsidRPr="007259E9" w:rsidRDefault="00574406" w:rsidP="001E27FC">
            <w:pPr>
              <w:spacing w:before="0" w:line="320" w:lineRule="atLeast"/>
              <w:rPr>
                <w:rFonts w:ascii="Times New Roman" w:eastAsia="Times New Roman" w:hAnsi="Times New Roman"/>
              </w:rPr>
            </w:pPr>
            <w:r>
              <w:rPr>
                <w:rFonts w:ascii="Times New Roman" w:eastAsia="Times New Roman" w:hAnsi="Times New Roman"/>
              </w:rPr>
              <w:t>54.</w:t>
            </w:r>
            <w:r w:rsidR="001E27FC">
              <w:rPr>
                <w:rFonts w:ascii="Times New Roman" w:eastAsia="Times New Roman" w:hAnsi="Times New Roman"/>
              </w:rPr>
              <w:t>05</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68</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45.</w:t>
            </w:r>
            <w:r w:rsidR="00024351" w:rsidRPr="007259E9">
              <w:rPr>
                <w:rFonts w:ascii="Times New Roman" w:eastAsia="Times New Roman" w:hAnsi="Times New Roman"/>
              </w:rPr>
              <w:t>9</w:t>
            </w:r>
            <w:r w:rsidR="001E27FC">
              <w:rPr>
                <w:rFonts w:ascii="Times New Roman" w:eastAsia="Times New Roman" w:hAnsi="Times New Roman"/>
              </w:rPr>
              <w:t>5</w:t>
            </w:r>
          </w:p>
        </w:tc>
      </w:tr>
      <w:tr w:rsidR="00024351" w:rsidRPr="007259E9" w:rsidTr="00EC1055">
        <w:trPr>
          <w:trHeight w:val="20"/>
          <w:jc w:val="center"/>
        </w:trPr>
        <w:tc>
          <w:tcPr>
            <w:tcW w:w="5953" w:type="dxa"/>
            <w:tcBorders>
              <w:left w:val="nil"/>
              <w:right w:val="nil"/>
            </w:tcBorders>
          </w:tcPr>
          <w:p w:rsidR="00024351" w:rsidRPr="007259E9" w:rsidRDefault="00E722CD" w:rsidP="007259E9">
            <w:pPr>
              <w:spacing w:before="0" w:line="320" w:lineRule="atLeast"/>
              <w:jc w:val="left"/>
              <w:rPr>
                <w:rFonts w:ascii="Times New Roman" w:eastAsia="Times New Roman" w:hAnsi="Times New Roman"/>
              </w:rPr>
            </w:pPr>
            <w:r w:rsidRPr="007259E9">
              <w:rPr>
                <w:rFonts w:ascii="Times New Roman" w:hAnsi="Times New Roman"/>
              </w:rPr>
              <w:t>Hata gerçekleştiğinde ekip arkadaşlarım hatayı rapor etmiyorlar.</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47</w:t>
            </w:r>
          </w:p>
        </w:tc>
        <w:tc>
          <w:tcPr>
            <w:tcW w:w="709"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31.</w:t>
            </w:r>
            <w:r w:rsidR="00220E46">
              <w:rPr>
                <w:rFonts w:ascii="Times New Roman" w:eastAsia="Times New Roman" w:hAnsi="Times New Roman"/>
              </w:rPr>
              <w:t>76</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101</w:t>
            </w:r>
          </w:p>
        </w:tc>
        <w:tc>
          <w:tcPr>
            <w:tcW w:w="704" w:type="dxa"/>
            <w:tcBorders>
              <w:left w:val="nil"/>
              <w:right w:val="nil"/>
            </w:tcBorders>
          </w:tcPr>
          <w:p w:rsidR="00024351" w:rsidRPr="007259E9" w:rsidRDefault="00024351" w:rsidP="00574406">
            <w:pPr>
              <w:spacing w:before="0" w:line="320" w:lineRule="atLeast"/>
              <w:rPr>
                <w:rFonts w:ascii="Times New Roman" w:eastAsia="Times New Roman" w:hAnsi="Times New Roman"/>
              </w:rPr>
            </w:pPr>
            <w:r w:rsidRPr="007259E9">
              <w:rPr>
                <w:rFonts w:ascii="Times New Roman" w:eastAsia="Times New Roman" w:hAnsi="Times New Roman"/>
              </w:rPr>
              <w:t>68</w:t>
            </w:r>
            <w:r w:rsidR="00574406">
              <w:rPr>
                <w:rFonts w:ascii="Times New Roman" w:eastAsia="Times New Roman" w:hAnsi="Times New Roman"/>
              </w:rPr>
              <w:t>.</w:t>
            </w:r>
            <w:r w:rsidRPr="007259E9">
              <w:rPr>
                <w:rFonts w:ascii="Times New Roman" w:eastAsia="Times New Roman" w:hAnsi="Times New Roman"/>
              </w:rPr>
              <w:t>2</w:t>
            </w:r>
            <w:r w:rsidR="00574406">
              <w:rPr>
                <w:rFonts w:ascii="Times New Roman" w:eastAsia="Times New Roman" w:hAnsi="Times New Roman"/>
              </w:rPr>
              <w:t>4</w:t>
            </w:r>
          </w:p>
        </w:tc>
      </w:tr>
      <w:tr w:rsidR="00024351" w:rsidRPr="007259E9" w:rsidTr="00EC1055">
        <w:trPr>
          <w:trHeight w:val="20"/>
          <w:jc w:val="center"/>
        </w:trPr>
        <w:tc>
          <w:tcPr>
            <w:tcW w:w="5953" w:type="dxa"/>
            <w:tcBorders>
              <w:left w:val="nil"/>
              <w:right w:val="nil"/>
            </w:tcBorders>
          </w:tcPr>
          <w:p w:rsidR="00024351" w:rsidRPr="007259E9" w:rsidRDefault="00E722CD" w:rsidP="007259E9">
            <w:pPr>
              <w:spacing w:before="0" w:line="320" w:lineRule="atLeast"/>
              <w:jc w:val="left"/>
              <w:rPr>
                <w:rFonts w:ascii="Times New Roman" w:eastAsia="Times New Roman" w:hAnsi="Times New Roman"/>
              </w:rPr>
            </w:pPr>
            <w:r w:rsidRPr="007259E9">
              <w:rPr>
                <w:rFonts w:ascii="Times New Roman" w:hAnsi="Times New Roman"/>
              </w:rPr>
              <w:t>Tıbbi hatayla ilgili hastada olumsuz bir durum meydana gelirse genelde hemşireler suçlanır.</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108</w:t>
            </w:r>
          </w:p>
        </w:tc>
        <w:tc>
          <w:tcPr>
            <w:tcW w:w="709" w:type="dxa"/>
            <w:tcBorders>
              <w:left w:val="nil"/>
              <w:right w:val="nil"/>
            </w:tcBorders>
          </w:tcPr>
          <w:p w:rsidR="00024351" w:rsidRPr="007259E9" w:rsidRDefault="001E27FC" w:rsidP="001E27FC">
            <w:pPr>
              <w:spacing w:before="0" w:line="320" w:lineRule="atLeast"/>
              <w:rPr>
                <w:rFonts w:ascii="Times New Roman" w:eastAsia="Times New Roman" w:hAnsi="Times New Roman"/>
              </w:rPr>
            </w:pPr>
            <w:r>
              <w:rPr>
                <w:rFonts w:ascii="Times New Roman" w:eastAsia="Times New Roman" w:hAnsi="Times New Roman"/>
              </w:rPr>
              <w:t>72</w:t>
            </w:r>
            <w:r w:rsidR="00574406">
              <w:rPr>
                <w:rFonts w:ascii="Times New Roman" w:eastAsia="Times New Roman" w:hAnsi="Times New Roman"/>
              </w:rPr>
              <w:t>.</w:t>
            </w:r>
            <w:r>
              <w:rPr>
                <w:rFonts w:ascii="Times New Roman" w:eastAsia="Times New Roman" w:hAnsi="Times New Roman"/>
              </w:rPr>
              <w:t>97</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40</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27.</w:t>
            </w:r>
            <w:r w:rsidR="00024351" w:rsidRPr="007259E9">
              <w:rPr>
                <w:rFonts w:ascii="Times New Roman" w:eastAsia="Times New Roman" w:hAnsi="Times New Roman"/>
              </w:rPr>
              <w:t>0</w:t>
            </w:r>
            <w:r w:rsidR="001E27FC">
              <w:rPr>
                <w:rFonts w:ascii="Times New Roman" w:eastAsia="Times New Roman" w:hAnsi="Times New Roman"/>
              </w:rPr>
              <w:t>3</w:t>
            </w:r>
          </w:p>
        </w:tc>
      </w:tr>
      <w:tr w:rsidR="00024351" w:rsidRPr="007259E9" w:rsidTr="00EC1055">
        <w:trPr>
          <w:trHeight w:val="20"/>
          <w:jc w:val="center"/>
        </w:trPr>
        <w:tc>
          <w:tcPr>
            <w:tcW w:w="5953" w:type="dxa"/>
            <w:tcBorders>
              <w:left w:val="nil"/>
              <w:right w:val="nil"/>
            </w:tcBorders>
          </w:tcPr>
          <w:p w:rsidR="00024351" w:rsidRPr="007259E9" w:rsidRDefault="00E722CD" w:rsidP="007259E9">
            <w:pPr>
              <w:spacing w:before="0" w:line="320" w:lineRule="atLeast"/>
              <w:jc w:val="left"/>
              <w:rPr>
                <w:rFonts w:ascii="Times New Roman" w:eastAsia="Times New Roman" w:hAnsi="Times New Roman"/>
              </w:rPr>
            </w:pPr>
            <w:r w:rsidRPr="007259E9">
              <w:rPr>
                <w:rFonts w:ascii="Times New Roman" w:hAnsi="Times New Roman"/>
              </w:rPr>
              <w:t>Hata bildirimi yapmak çok zamanımı alıyor.</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27</w:t>
            </w:r>
          </w:p>
        </w:tc>
        <w:tc>
          <w:tcPr>
            <w:tcW w:w="709"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18.</w:t>
            </w:r>
            <w:r w:rsidR="00024351" w:rsidRPr="007259E9">
              <w:rPr>
                <w:rFonts w:ascii="Times New Roman" w:eastAsia="Times New Roman" w:hAnsi="Times New Roman"/>
              </w:rPr>
              <w:t>2</w:t>
            </w:r>
            <w:r w:rsidR="00220E46">
              <w:rPr>
                <w:rFonts w:ascii="Times New Roman" w:eastAsia="Times New Roman" w:hAnsi="Times New Roman"/>
              </w:rPr>
              <w:t>4</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121</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81.</w:t>
            </w:r>
            <w:r w:rsidR="00220E46">
              <w:rPr>
                <w:rFonts w:ascii="Times New Roman" w:eastAsia="Times New Roman" w:hAnsi="Times New Roman"/>
              </w:rPr>
              <w:t>76</w:t>
            </w:r>
          </w:p>
        </w:tc>
      </w:tr>
      <w:tr w:rsidR="00024351" w:rsidRPr="007259E9" w:rsidTr="00EC1055">
        <w:trPr>
          <w:trHeight w:val="20"/>
          <w:jc w:val="center"/>
        </w:trPr>
        <w:tc>
          <w:tcPr>
            <w:tcW w:w="5953" w:type="dxa"/>
            <w:tcBorders>
              <w:left w:val="nil"/>
              <w:right w:val="nil"/>
            </w:tcBorders>
          </w:tcPr>
          <w:p w:rsidR="00024351" w:rsidRPr="007259E9" w:rsidRDefault="00E722CD" w:rsidP="007259E9">
            <w:pPr>
              <w:spacing w:before="0" w:line="320" w:lineRule="atLeast"/>
              <w:jc w:val="left"/>
              <w:rPr>
                <w:rFonts w:ascii="Times New Roman" w:eastAsia="Times New Roman" w:hAnsi="Times New Roman"/>
              </w:rPr>
            </w:pPr>
            <w:r w:rsidRPr="007259E9">
              <w:rPr>
                <w:rFonts w:ascii="Times New Roman" w:hAnsi="Times New Roman"/>
              </w:rPr>
              <w:t>Daha önce yaşadığım hata bildiriminin sonuçları bana olumsuz olarak yansıdı.</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22</w:t>
            </w:r>
          </w:p>
        </w:tc>
        <w:tc>
          <w:tcPr>
            <w:tcW w:w="709"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14.</w:t>
            </w:r>
            <w:r w:rsidR="001E27FC">
              <w:rPr>
                <w:rFonts w:ascii="Times New Roman" w:eastAsia="Times New Roman" w:hAnsi="Times New Roman"/>
              </w:rPr>
              <w:t>86</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126</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85.</w:t>
            </w:r>
            <w:r w:rsidR="00024351" w:rsidRPr="007259E9">
              <w:rPr>
                <w:rFonts w:ascii="Times New Roman" w:eastAsia="Times New Roman" w:hAnsi="Times New Roman"/>
              </w:rPr>
              <w:t>1</w:t>
            </w:r>
            <w:r w:rsidR="001E27FC">
              <w:rPr>
                <w:rFonts w:ascii="Times New Roman" w:eastAsia="Times New Roman" w:hAnsi="Times New Roman"/>
              </w:rPr>
              <w:t>4</w:t>
            </w:r>
          </w:p>
        </w:tc>
      </w:tr>
      <w:tr w:rsidR="00024351" w:rsidRPr="007259E9" w:rsidTr="00EC1055">
        <w:trPr>
          <w:trHeight w:val="20"/>
          <w:jc w:val="center"/>
        </w:trPr>
        <w:tc>
          <w:tcPr>
            <w:tcW w:w="5953" w:type="dxa"/>
            <w:tcBorders>
              <w:left w:val="nil"/>
              <w:right w:val="nil"/>
            </w:tcBorders>
          </w:tcPr>
          <w:p w:rsidR="00024351" w:rsidRPr="007259E9" w:rsidRDefault="00E722CD" w:rsidP="007259E9">
            <w:pPr>
              <w:spacing w:before="0" w:line="320" w:lineRule="atLeast"/>
              <w:jc w:val="left"/>
              <w:rPr>
                <w:rFonts w:ascii="Times New Roman" w:eastAsia="Times New Roman" w:hAnsi="Times New Roman"/>
              </w:rPr>
            </w:pPr>
            <w:r w:rsidRPr="007259E9">
              <w:rPr>
                <w:rFonts w:ascii="Times New Roman" w:hAnsi="Times New Roman"/>
              </w:rPr>
              <w:t>İş yoğunluğundan dolayı hata bildirimine zaman ayıramıyorum.</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46</w:t>
            </w:r>
          </w:p>
        </w:tc>
        <w:tc>
          <w:tcPr>
            <w:tcW w:w="709" w:type="dxa"/>
            <w:tcBorders>
              <w:left w:val="nil"/>
              <w:right w:val="nil"/>
            </w:tcBorders>
          </w:tcPr>
          <w:p w:rsidR="00024351" w:rsidRPr="007259E9" w:rsidRDefault="00574406" w:rsidP="001E27FC">
            <w:pPr>
              <w:spacing w:before="0" w:line="320" w:lineRule="atLeast"/>
              <w:rPr>
                <w:rFonts w:ascii="Times New Roman" w:eastAsia="Times New Roman" w:hAnsi="Times New Roman"/>
              </w:rPr>
            </w:pPr>
            <w:r>
              <w:rPr>
                <w:rFonts w:ascii="Times New Roman" w:eastAsia="Times New Roman" w:hAnsi="Times New Roman"/>
              </w:rPr>
              <w:t>31.</w:t>
            </w:r>
            <w:r w:rsidR="001E27FC">
              <w:rPr>
                <w:rFonts w:ascii="Times New Roman" w:eastAsia="Times New Roman" w:hAnsi="Times New Roman"/>
              </w:rPr>
              <w:t>08</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102</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68.</w:t>
            </w:r>
            <w:r w:rsidR="00024351" w:rsidRPr="007259E9">
              <w:rPr>
                <w:rFonts w:ascii="Times New Roman" w:eastAsia="Times New Roman" w:hAnsi="Times New Roman"/>
              </w:rPr>
              <w:t>9</w:t>
            </w:r>
            <w:r w:rsidR="001E27FC">
              <w:rPr>
                <w:rFonts w:ascii="Times New Roman" w:eastAsia="Times New Roman" w:hAnsi="Times New Roman"/>
              </w:rPr>
              <w:t>2</w:t>
            </w:r>
          </w:p>
        </w:tc>
      </w:tr>
      <w:tr w:rsidR="00024351" w:rsidRPr="007259E9" w:rsidTr="00EC1055">
        <w:trPr>
          <w:trHeight w:val="20"/>
          <w:jc w:val="center"/>
        </w:trPr>
        <w:tc>
          <w:tcPr>
            <w:tcW w:w="5953" w:type="dxa"/>
            <w:tcBorders>
              <w:left w:val="nil"/>
              <w:right w:val="nil"/>
            </w:tcBorders>
          </w:tcPr>
          <w:p w:rsidR="00024351" w:rsidRPr="007259E9" w:rsidRDefault="00E722CD" w:rsidP="007259E9">
            <w:pPr>
              <w:spacing w:before="0" w:line="320" w:lineRule="atLeast"/>
              <w:jc w:val="left"/>
              <w:rPr>
                <w:rFonts w:ascii="Times New Roman" w:eastAsia="Times New Roman" w:hAnsi="Times New Roman"/>
              </w:rPr>
            </w:pPr>
            <w:proofErr w:type="gramStart"/>
            <w:r w:rsidRPr="007259E9">
              <w:rPr>
                <w:rFonts w:ascii="Times New Roman" w:hAnsi="Times New Roman"/>
              </w:rPr>
              <w:t>Hata bildirim formları çok fazla.</w:t>
            </w:r>
            <w:proofErr w:type="gramEnd"/>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38</w:t>
            </w:r>
          </w:p>
        </w:tc>
        <w:tc>
          <w:tcPr>
            <w:tcW w:w="709"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25.</w:t>
            </w:r>
            <w:r w:rsidR="001E27FC">
              <w:rPr>
                <w:rFonts w:ascii="Times New Roman" w:eastAsia="Times New Roman" w:hAnsi="Times New Roman"/>
              </w:rPr>
              <w:t>67</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110</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74.</w:t>
            </w:r>
            <w:r w:rsidR="00024351" w:rsidRPr="007259E9">
              <w:rPr>
                <w:rFonts w:ascii="Times New Roman" w:eastAsia="Times New Roman" w:hAnsi="Times New Roman"/>
              </w:rPr>
              <w:t>3</w:t>
            </w:r>
            <w:r w:rsidR="001E27FC">
              <w:rPr>
                <w:rFonts w:ascii="Times New Roman" w:eastAsia="Times New Roman" w:hAnsi="Times New Roman"/>
              </w:rPr>
              <w:t>3</w:t>
            </w:r>
          </w:p>
        </w:tc>
      </w:tr>
      <w:tr w:rsidR="00024351" w:rsidRPr="007259E9" w:rsidTr="00EC1055">
        <w:trPr>
          <w:trHeight w:val="20"/>
          <w:jc w:val="center"/>
        </w:trPr>
        <w:tc>
          <w:tcPr>
            <w:tcW w:w="5953" w:type="dxa"/>
            <w:tcBorders>
              <w:left w:val="nil"/>
              <w:right w:val="nil"/>
            </w:tcBorders>
          </w:tcPr>
          <w:p w:rsidR="00024351" w:rsidRPr="007259E9" w:rsidRDefault="00E722CD" w:rsidP="007259E9">
            <w:pPr>
              <w:spacing w:before="0" w:line="320" w:lineRule="atLeast"/>
              <w:jc w:val="left"/>
              <w:rPr>
                <w:rFonts w:ascii="Times New Roman" w:eastAsia="Times New Roman" w:hAnsi="Times New Roman"/>
              </w:rPr>
            </w:pPr>
            <w:proofErr w:type="gramStart"/>
            <w:r w:rsidRPr="007259E9">
              <w:rPr>
                <w:rFonts w:ascii="Times New Roman" w:hAnsi="Times New Roman"/>
              </w:rPr>
              <w:t>Hata bildirim formları çok karmaşık.</w:t>
            </w:r>
            <w:proofErr w:type="gramEnd"/>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42</w:t>
            </w:r>
          </w:p>
        </w:tc>
        <w:tc>
          <w:tcPr>
            <w:tcW w:w="709"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28.</w:t>
            </w:r>
            <w:r w:rsidR="001E27FC">
              <w:rPr>
                <w:rFonts w:ascii="Times New Roman" w:eastAsia="Times New Roman" w:hAnsi="Times New Roman"/>
              </w:rPr>
              <w:t>38</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106</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71.</w:t>
            </w:r>
            <w:r w:rsidR="00024351" w:rsidRPr="007259E9">
              <w:rPr>
                <w:rFonts w:ascii="Times New Roman" w:eastAsia="Times New Roman" w:hAnsi="Times New Roman"/>
              </w:rPr>
              <w:t>6</w:t>
            </w:r>
            <w:r w:rsidR="001E27FC">
              <w:rPr>
                <w:rFonts w:ascii="Times New Roman" w:eastAsia="Times New Roman" w:hAnsi="Times New Roman"/>
              </w:rPr>
              <w:t>2</w:t>
            </w:r>
          </w:p>
        </w:tc>
      </w:tr>
      <w:tr w:rsidR="00024351" w:rsidRPr="007259E9" w:rsidTr="00EC1055">
        <w:trPr>
          <w:trHeight w:val="20"/>
          <w:jc w:val="center"/>
        </w:trPr>
        <w:tc>
          <w:tcPr>
            <w:tcW w:w="5953" w:type="dxa"/>
            <w:tcBorders>
              <w:left w:val="nil"/>
              <w:right w:val="nil"/>
            </w:tcBorders>
          </w:tcPr>
          <w:p w:rsidR="00024351" w:rsidRPr="007259E9" w:rsidRDefault="00E722CD" w:rsidP="007259E9">
            <w:pPr>
              <w:spacing w:before="0" w:line="320" w:lineRule="atLeast"/>
              <w:jc w:val="left"/>
              <w:rPr>
                <w:rFonts w:ascii="Times New Roman" w:eastAsia="Times New Roman" w:hAnsi="Times New Roman"/>
              </w:rPr>
            </w:pPr>
            <w:r w:rsidRPr="007259E9">
              <w:rPr>
                <w:rFonts w:ascii="Times New Roman" w:hAnsi="Times New Roman"/>
              </w:rPr>
              <w:t>Hasta güvenliği uygulamalarını geliştirmede tıbbi hataları rapor etmenin bir faydası yoktur.</w:t>
            </w:r>
          </w:p>
        </w:tc>
        <w:tc>
          <w:tcPr>
            <w:tcW w:w="709" w:type="dxa"/>
            <w:tcBorders>
              <w:left w:val="nil"/>
              <w:right w:val="nil"/>
            </w:tcBorders>
          </w:tcPr>
          <w:p w:rsidR="00024351" w:rsidRPr="007259E9" w:rsidRDefault="00651FEF" w:rsidP="007259E9">
            <w:pPr>
              <w:tabs>
                <w:tab w:val="center" w:pos="246"/>
              </w:tabs>
              <w:spacing w:before="0" w:line="320" w:lineRule="atLeast"/>
              <w:jc w:val="left"/>
              <w:rPr>
                <w:rFonts w:ascii="Times New Roman" w:eastAsia="Times New Roman" w:hAnsi="Times New Roman"/>
              </w:rPr>
            </w:pPr>
            <w:r w:rsidRPr="007259E9">
              <w:rPr>
                <w:rFonts w:ascii="Times New Roman" w:eastAsia="Times New Roman" w:hAnsi="Times New Roman"/>
              </w:rPr>
              <w:tab/>
            </w:r>
            <w:r w:rsidR="00024351" w:rsidRPr="007259E9">
              <w:rPr>
                <w:rFonts w:ascii="Times New Roman" w:eastAsia="Times New Roman" w:hAnsi="Times New Roman"/>
              </w:rPr>
              <w:t>16</w:t>
            </w:r>
          </w:p>
        </w:tc>
        <w:tc>
          <w:tcPr>
            <w:tcW w:w="709"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10.</w:t>
            </w:r>
            <w:r w:rsidR="00024351" w:rsidRPr="007259E9">
              <w:rPr>
                <w:rFonts w:ascii="Times New Roman" w:eastAsia="Times New Roman" w:hAnsi="Times New Roman"/>
              </w:rPr>
              <w:t>8</w:t>
            </w:r>
            <w:r w:rsidR="001E27FC">
              <w:rPr>
                <w:rFonts w:ascii="Times New Roman" w:eastAsia="Times New Roman" w:hAnsi="Times New Roman"/>
              </w:rPr>
              <w:t>1</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132</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89.</w:t>
            </w:r>
            <w:r w:rsidR="001E27FC">
              <w:rPr>
                <w:rFonts w:ascii="Times New Roman" w:eastAsia="Times New Roman" w:hAnsi="Times New Roman"/>
              </w:rPr>
              <w:t>19</w:t>
            </w:r>
          </w:p>
        </w:tc>
      </w:tr>
      <w:tr w:rsidR="00024351" w:rsidRPr="007259E9" w:rsidTr="00EC1055">
        <w:trPr>
          <w:trHeight w:val="20"/>
          <w:jc w:val="center"/>
        </w:trPr>
        <w:tc>
          <w:tcPr>
            <w:tcW w:w="5953" w:type="dxa"/>
            <w:tcBorders>
              <w:left w:val="nil"/>
              <w:right w:val="nil"/>
            </w:tcBorders>
          </w:tcPr>
          <w:p w:rsidR="00024351" w:rsidRPr="007259E9" w:rsidRDefault="00E722CD" w:rsidP="007259E9">
            <w:pPr>
              <w:spacing w:before="0" w:line="320" w:lineRule="atLeast"/>
              <w:jc w:val="left"/>
              <w:rPr>
                <w:rFonts w:ascii="Times New Roman" w:eastAsia="Times New Roman" w:hAnsi="Times New Roman"/>
              </w:rPr>
            </w:pPr>
            <w:r w:rsidRPr="007259E9">
              <w:rPr>
                <w:rFonts w:ascii="Times New Roman" w:hAnsi="Times New Roman"/>
              </w:rPr>
              <w:t>Tıbbi hataları rapor ettiğimde bunun hastaya bir faydası bulunmamaktadır.</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24</w:t>
            </w:r>
          </w:p>
        </w:tc>
        <w:tc>
          <w:tcPr>
            <w:tcW w:w="709"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16.</w:t>
            </w:r>
            <w:r w:rsidR="00024351" w:rsidRPr="007259E9">
              <w:rPr>
                <w:rFonts w:ascii="Times New Roman" w:eastAsia="Times New Roman" w:hAnsi="Times New Roman"/>
              </w:rPr>
              <w:t>2</w:t>
            </w:r>
            <w:r w:rsidR="001E27FC">
              <w:rPr>
                <w:rFonts w:ascii="Times New Roman" w:eastAsia="Times New Roman" w:hAnsi="Times New Roman"/>
              </w:rPr>
              <w:t>2</w:t>
            </w:r>
          </w:p>
        </w:tc>
        <w:tc>
          <w:tcPr>
            <w:tcW w:w="709" w:type="dxa"/>
            <w:tcBorders>
              <w:left w:val="nil"/>
              <w:right w:val="nil"/>
            </w:tcBorders>
          </w:tcPr>
          <w:p w:rsidR="00024351" w:rsidRPr="007259E9" w:rsidRDefault="00024351" w:rsidP="007259E9">
            <w:pPr>
              <w:spacing w:before="0" w:line="320" w:lineRule="atLeast"/>
              <w:rPr>
                <w:rFonts w:ascii="Times New Roman" w:eastAsia="Times New Roman" w:hAnsi="Times New Roman"/>
              </w:rPr>
            </w:pPr>
            <w:r w:rsidRPr="007259E9">
              <w:rPr>
                <w:rFonts w:ascii="Times New Roman" w:eastAsia="Times New Roman" w:hAnsi="Times New Roman"/>
              </w:rPr>
              <w:t>124</w:t>
            </w:r>
          </w:p>
        </w:tc>
        <w:tc>
          <w:tcPr>
            <w:tcW w:w="704" w:type="dxa"/>
            <w:tcBorders>
              <w:left w:val="nil"/>
              <w:right w:val="nil"/>
            </w:tcBorders>
          </w:tcPr>
          <w:p w:rsidR="00024351" w:rsidRPr="007259E9" w:rsidRDefault="00574406" w:rsidP="007259E9">
            <w:pPr>
              <w:spacing w:before="0" w:line="320" w:lineRule="atLeast"/>
              <w:rPr>
                <w:rFonts w:ascii="Times New Roman" w:eastAsia="Times New Roman" w:hAnsi="Times New Roman"/>
              </w:rPr>
            </w:pPr>
            <w:r>
              <w:rPr>
                <w:rFonts w:ascii="Times New Roman" w:eastAsia="Times New Roman" w:hAnsi="Times New Roman"/>
              </w:rPr>
              <w:t>83.</w:t>
            </w:r>
            <w:r w:rsidR="001E27FC">
              <w:rPr>
                <w:rFonts w:ascii="Times New Roman" w:eastAsia="Times New Roman" w:hAnsi="Times New Roman"/>
              </w:rPr>
              <w:t>78</w:t>
            </w:r>
          </w:p>
        </w:tc>
      </w:tr>
    </w:tbl>
    <w:p w:rsidR="00B03B48" w:rsidRDefault="00C16435" w:rsidP="007259E9">
      <w:pPr>
        <w:spacing w:before="240" w:after="240" w:line="360" w:lineRule="auto"/>
        <w:ind w:firstLine="709"/>
        <w:jc w:val="both"/>
        <w:rPr>
          <w:rFonts w:ascii="Times New Roman" w:hAnsi="Times New Roman"/>
          <w:sz w:val="24"/>
          <w:szCs w:val="24"/>
        </w:rPr>
      </w:pPr>
      <w:proofErr w:type="gramStart"/>
      <w:r>
        <w:rPr>
          <w:rFonts w:ascii="Times New Roman" w:hAnsi="Times New Roman"/>
          <w:sz w:val="24"/>
          <w:szCs w:val="24"/>
        </w:rPr>
        <w:lastRenderedPageBreak/>
        <w:t>Hemşirelerin %7</w:t>
      </w:r>
      <w:r w:rsidR="001443E1">
        <w:rPr>
          <w:rFonts w:ascii="Times New Roman" w:hAnsi="Times New Roman"/>
          <w:sz w:val="24"/>
          <w:szCs w:val="24"/>
        </w:rPr>
        <w:t>2.97</w:t>
      </w:r>
      <w:r>
        <w:rPr>
          <w:rFonts w:ascii="Times New Roman" w:hAnsi="Times New Roman"/>
          <w:sz w:val="24"/>
          <w:szCs w:val="24"/>
        </w:rPr>
        <w:t>’</w:t>
      </w:r>
      <w:r w:rsidR="001443E1">
        <w:rPr>
          <w:rFonts w:ascii="Times New Roman" w:hAnsi="Times New Roman"/>
          <w:sz w:val="24"/>
          <w:szCs w:val="24"/>
        </w:rPr>
        <w:t>si</w:t>
      </w:r>
      <w:r w:rsidR="00E72D34">
        <w:rPr>
          <w:rFonts w:ascii="Times New Roman" w:hAnsi="Times New Roman"/>
          <w:sz w:val="24"/>
          <w:szCs w:val="24"/>
        </w:rPr>
        <w:t xml:space="preserve"> tıbbi hatayla ilgili hastada herhangi olumsuz bir durum meydana gelirse gen</w:t>
      </w:r>
      <w:r>
        <w:rPr>
          <w:rFonts w:ascii="Times New Roman" w:hAnsi="Times New Roman"/>
          <w:sz w:val="24"/>
          <w:szCs w:val="24"/>
        </w:rPr>
        <w:t>elde hemşirelerin suçlanacağını</w:t>
      </w:r>
      <w:r w:rsidR="00E72D34">
        <w:rPr>
          <w:rFonts w:ascii="Times New Roman" w:hAnsi="Times New Roman"/>
          <w:sz w:val="24"/>
          <w:szCs w:val="24"/>
        </w:rPr>
        <w:t>,</w:t>
      </w:r>
      <w:r w:rsidRPr="00C16435">
        <w:rPr>
          <w:rFonts w:ascii="Times New Roman" w:hAnsi="Times New Roman"/>
          <w:sz w:val="24"/>
          <w:szCs w:val="24"/>
        </w:rPr>
        <w:t xml:space="preserve"> </w:t>
      </w:r>
      <w:r>
        <w:rPr>
          <w:rFonts w:ascii="Times New Roman" w:hAnsi="Times New Roman"/>
          <w:sz w:val="24"/>
          <w:szCs w:val="24"/>
        </w:rPr>
        <w:t>%72</w:t>
      </w:r>
      <w:r w:rsidR="006C28B4">
        <w:rPr>
          <w:rFonts w:ascii="Times New Roman" w:hAnsi="Times New Roman"/>
          <w:sz w:val="24"/>
          <w:szCs w:val="24"/>
        </w:rPr>
        <w:t>.</w:t>
      </w:r>
      <w:r>
        <w:rPr>
          <w:rFonts w:ascii="Times New Roman" w:hAnsi="Times New Roman"/>
          <w:sz w:val="24"/>
          <w:szCs w:val="24"/>
        </w:rPr>
        <w:t>3</w:t>
      </w:r>
      <w:r w:rsidR="001443E1">
        <w:rPr>
          <w:rFonts w:ascii="Times New Roman" w:hAnsi="Times New Roman"/>
          <w:sz w:val="24"/>
          <w:szCs w:val="24"/>
        </w:rPr>
        <w:t>0</w:t>
      </w:r>
      <w:r>
        <w:rPr>
          <w:rFonts w:ascii="Times New Roman" w:hAnsi="Times New Roman"/>
          <w:sz w:val="24"/>
          <w:szCs w:val="24"/>
        </w:rPr>
        <w:t>’</w:t>
      </w:r>
      <w:r w:rsidR="001443E1">
        <w:rPr>
          <w:rFonts w:ascii="Times New Roman" w:hAnsi="Times New Roman"/>
          <w:sz w:val="24"/>
          <w:szCs w:val="24"/>
        </w:rPr>
        <w:t>u</w:t>
      </w:r>
      <w:r w:rsidR="00E72D34">
        <w:rPr>
          <w:rFonts w:ascii="Times New Roman" w:hAnsi="Times New Roman"/>
          <w:sz w:val="24"/>
          <w:szCs w:val="24"/>
        </w:rPr>
        <w:t xml:space="preserve"> hatayı rapor etti</w:t>
      </w:r>
      <w:r w:rsidR="00B03B48">
        <w:rPr>
          <w:rFonts w:ascii="Times New Roman" w:hAnsi="Times New Roman"/>
          <w:sz w:val="24"/>
          <w:szCs w:val="24"/>
        </w:rPr>
        <w:t>klerinde</w:t>
      </w:r>
      <w:r w:rsidR="00E72D34">
        <w:rPr>
          <w:rFonts w:ascii="Times New Roman" w:hAnsi="Times New Roman"/>
          <w:sz w:val="24"/>
          <w:szCs w:val="24"/>
        </w:rPr>
        <w:t xml:space="preserve"> hasta ve ailesinin hemşireye karşı olumsuz bir tutum sergileyeceğini,</w:t>
      </w:r>
      <w:r w:rsidRPr="00C16435">
        <w:rPr>
          <w:rFonts w:ascii="Times New Roman" w:hAnsi="Times New Roman"/>
          <w:sz w:val="24"/>
          <w:szCs w:val="24"/>
        </w:rPr>
        <w:t xml:space="preserve"> </w:t>
      </w:r>
      <w:r>
        <w:rPr>
          <w:rFonts w:ascii="Times New Roman" w:hAnsi="Times New Roman"/>
          <w:sz w:val="24"/>
          <w:szCs w:val="24"/>
        </w:rPr>
        <w:t>%59</w:t>
      </w:r>
      <w:r w:rsidR="006C28B4">
        <w:rPr>
          <w:rFonts w:ascii="Times New Roman" w:hAnsi="Times New Roman"/>
          <w:sz w:val="24"/>
          <w:szCs w:val="24"/>
        </w:rPr>
        <w:t>.</w:t>
      </w:r>
      <w:r w:rsidR="001443E1">
        <w:rPr>
          <w:rFonts w:ascii="Times New Roman" w:hAnsi="Times New Roman"/>
          <w:sz w:val="24"/>
          <w:szCs w:val="24"/>
        </w:rPr>
        <w:t>46</w:t>
      </w:r>
      <w:r>
        <w:rPr>
          <w:rFonts w:ascii="Times New Roman" w:hAnsi="Times New Roman"/>
          <w:sz w:val="24"/>
          <w:szCs w:val="24"/>
        </w:rPr>
        <w:t>’</w:t>
      </w:r>
      <w:r w:rsidR="001443E1">
        <w:rPr>
          <w:rFonts w:ascii="Times New Roman" w:hAnsi="Times New Roman"/>
          <w:sz w:val="24"/>
          <w:szCs w:val="24"/>
        </w:rPr>
        <w:t>sı</w:t>
      </w:r>
      <w:r w:rsidR="00E72D34">
        <w:rPr>
          <w:rFonts w:ascii="Times New Roman" w:hAnsi="Times New Roman"/>
          <w:sz w:val="24"/>
          <w:szCs w:val="24"/>
        </w:rPr>
        <w:t xml:space="preserve"> hak</w:t>
      </w:r>
      <w:r w:rsidR="00B03B48">
        <w:rPr>
          <w:rFonts w:ascii="Times New Roman" w:hAnsi="Times New Roman"/>
          <w:sz w:val="24"/>
          <w:szCs w:val="24"/>
        </w:rPr>
        <w:t>ların</w:t>
      </w:r>
      <w:r w:rsidR="00E72D34">
        <w:rPr>
          <w:rFonts w:ascii="Times New Roman" w:hAnsi="Times New Roman"/>
          <w:sz w:val="24"/>
          <w:szCs w:val="24"/>
        </w:rPr>
        <w:t>da dava açılabileceğini</w:t>
      </w:r>
      <w:r w:rsidR="009E7E87">
        <w:rPr>
          <w:rFonts w:ascii="Times New Roman" w:hAnsi="Times New Roman"/>
          <w:sz w:val="24"/>
          <w:szCs w:val="24"/>
        </w:rPr>
        <w:t>,</w:t>
      </w:r>
      <w:r w:rsidRPr="00C16435">
        <w:rPr>
          <w:rFonts w:ascii="Times New Roman" w:hAnsi="Times New Roman"/>
          <w:sz w:val="24"/>
          <w:szCs w:val="24"/>
        </w:rPr>
        <w:t xml:space="preserve"> </w:t>
      </w:r>
      <w:r>
        <w:rPr>
          <w:rFonts w:ascii="Times New Roman" w:hAnsi="Times New Roman"/>
          <w:sz w:val="24"/>
          <w:szCs w:val="24"/>
        </w:rPr>
        <w:t>%59</w:t>
      </w:r>
      <w:r w:rsidR="006C28B4">
        <w:rPr>
          <w:rFonts w:ascii="Times New Roman" w:hAnsi="Times New Roman"/>
          <w:sz w:val="24"/>
          <w:szCs w:val="24"/>
        </w:rPr>
        <w:t>.</w:t>
      </w:r>
      <w:r w:rsidR="001443E1">
        <w:rPr>
          <w:rFonts w:ascii="Times New Roman" w:hAnsi="Times New Roman"/>
          <w:sz w:val="24"/>
          <w:szCs w:val="24"/>
        </w:rPr>
        <w:t>46</w:t>
      </w:r>
      <w:r>
        <w:rPr>
          <w:rFonts w:ascii="Times New Roman" w:hAnsi="Times New Roman"/>
          <w:sz w:val="24"/>
          <w:szCs w:val="24"/>
        </w:rPr>
        <w:t>’</w:t>
      </w:r>
      <w:r w:rsidR="001443E1">
        <w:rPr>
          <w:rFonts w:ascii="Times New Roman" w:hAnsi="Times New Roman"/>
          <w:sz w:val="24"/>
          <w:szCs w:val="24"/>
        </w:rPr>
        <w:t>sı</w:t>
      </w:r>
      <w:r w:rsidR="009E7E87">
        <w:rPr>
          <w:rFonts w:ascii="Times New Roman" w:hAnsi="Times New Roman"/>
          <w:sz w:val="24"/>
          <w:szCs w:val="24"/>
        </w:rPr>
        <w:t xml:space="preserve"> hekimlerden olumsuz tepkiler alabilece</w:t>
      </w:r>
      <w:r w:rsidR="00B03B48">
        <w:rPr>
          <w:rFonts w:ascii="Times New Roman" w:hAnsi="Times New Roman"/>
          <w:sz w:val="24"/>
          <w:szCs w:val="24"/>
        </w:rPr>
        <w:t>kleri</w:t>
      </w:r>
      <w:r w:rsidR="009E7E87">
        <w:rPr>
          <w:rFonts w:ascii="Times New Roman" w:hAnsi="Times New Roman"/>
          <w:sz w:val="24"/>
          <w:szCs w:val="24"/>
        </w:rPr>
        <w:t>ni</w:t>
      </w:r>
      <w:r w:rsidR="00E72D34">
        <w:rPr>
          <w:rFonts w:ascii="Times New Roman" w:hAnsi="Times New Roman"/>
          <w:sz w:val="24"/>
          <w:szCs w:val="24"/>
        </w:rPr>
        <w:t xml:space="preserve"> ve</w:t>
      </w:r>
      <w:r>
        <w:rPr>
          <w:rFonts w:ascii="Times New Roman" w:hAnsi="Times New Roman"/>
          <w:sz w:val="24"/>
          <w:szCs w:val="24"/>
        </w:rPr>
        <w:t xml:space="preserve"> %58</w:t>
      </w:r>
      <w:r w:rsidR="006C28B4">
        <w:rPr>
          <w:rFonts w:ascii="Times New Roman" w:hAnsi="Times New Roman"/>
          <w:sz w:val="24"/>
          <w:szCs w:val="24"/>
        </w:rPr>
        <w:t>.</w:t>
      </w:r>
      <w:r w:rsidR="001443E1">
        <w:rPr>
          <w:rFonts w:ascii="Times New Roman" w:hAnsi="Times New Roman"/>
          <w:sz w:val="24"/>
          <w:szCs w:val="24"/>
        </w:rPr>
        <w:t>1</w:t>
      </w:r>
      <w:r>
        <w:rPr>
          <w:rFonts w:ascii="Times New Roman" w:hAnsi="Times New Roman"/>
          <w:sz w:val="24"/>
          <w:szCs w:val="24"/>
        </w:rPr>
        <w:t>1’i</w:t>
      </w:r>
      <w:r w:rsidR="00E72D34">
        <w:rPr>
          <w:rFonts w:ascii="Times New Roman" w:hAnsi="Times New Roman"/>
          <w:sz w:val="24"/>
          <w:szCs w:val="24"/>
        </w:rPr>
        <w:t xml:space="preserve"> </w:t>
      </w:r>
      <w:r w:rsidR="00B03B48">
        <w:rPr>
          <w:rFonts w:ascii="Times New Roman" w:hAnsi="Times New Roman"/>
          <w:sz w:val="24"/>
          <w:szCs w:val="24"/>
        </w:rPr>
        <w:t xml:space="preserve">hatayı bildirdiğinde hastane yönetiminden ceza alabileceğini düşündükleri için </w:t>
      </w:r>
      <w:r>
        <w:rPr>
          <w:rFonts w:ascii="Times New Roman" w:hAnsi="Times New Roman"/>
          <w:sz w:val="24"/>
          <w:szCs w:val="24"/>
        </w:rPr>
        <w:t xml:space="preserve">tıbbi hataları </w:t>
      </w:r>
      <w:r w:rsidR="00B03B48">
        <w:rPr>
          <w:rFonts w:ascii="Times New Roman" w:hAnsi="Times New Roman"/>
          <w:sz w:val="24"/>
          <w:szCs w:val="24"/>
        </w:rPr>
        <w:t xml:space="preserve">rapor etmediklerini ifade etmişlerdir. </w:t>
      </w:r>
      <w:proofErr w:type="gramEnd"/>
    </w:p>
    <w:p w:rsidR="00E24FA2" w:rsidRDefault="001A20C5" w:rsidP="007259E9">
      <w:pPr>
        <w:spacing w:before="240" w:after="240" w:line="360" w:lineRule="auto"/>
        <w:ind w:firstLine="709"/>
        <w:jc w:val="both"/>
        <w:rPr>
          <w:rFonts w:ascii="Times New Roman" w:hAnsi="Times New Roman"/>
          <w:sz w:val="24"/>
          <w:szCs w:val="24"/>
        </w:rPr>
      </w:pPr>
      <w:proofErr w:type="gramStart"/>
      <w:r>
        <w:rPr>
          <w:rFonts w:ascii="Times New Roman" w:hAnsi="Times New Roman"/>
          <w:sz w:val="24"/>
          <w:szCs w:val="24"/>
        </w:rPr>
        <w:t>Araştırmaya katılan hemşireler</w:t>
      </w:r>
      <w:r w:rsidR="00E24FA2">
        <w:rPr>
          <w:rFonts w:ascii="Times New Roman" w:hAnsi="Times New Roman"/>
          <w:sz w:val="24"/>
          <w:szCs w:val="24"/>
        </w:rPr>
        <w:t>in %54</w:t>
      </w:r>
      <w:r w:rsidR="006C28B4">
        <w:rPr>
          <w:rFonts w:ascii="Times New Roman" w:hAnsi="Times New Roman"/>
          <w:sz w:val="24"/>
          <w:szCs w:val="24"/>
        </w:rPr>
        <w:t>.</w:t>
      </w:r>
      <w:r w:rsidR="00F56DAC">
        <w:rPr>
          <w:rFonts w:ascii="Times New Roman" w:hAnsi="Times New Roman"/>
          <w:sz w:val="24"/>
          <w:szCs w:val="24"/>
        </w:rPr>
        <w:t>05</w:t>
      </w:r>
      <w:r w:rsidR="00E24FA2">
        <w:rPr>
          <w:rFonts w:ascii="Times New Roman" w:hAnsi="Times New Roman"/>
          <w:sz w:val="24"/>
          <w:szCs w:val="24"/>
        </w:rPr>
        <w:t>’i hatayı bildirdiğinde hastane yönetiminin hatanın kaynağını kişisel olarak değ</w:t>
      </w:r>
      <w:r w:rsidR="00A80920">
        <w:rPr>
          <w:rFonts w:ascii="Times New Roman" w:hAnsi="Times New Roman"/>
          <w:sz w:val="24"/>
          <w:szCs w:val="24"/>
        </w:rPr>
        <w:t>erlendirebileceğini, %45</w:t>
      </w:r>
      <w:r w:rsidR="006C28B4">
        <w:rPr>
          <w:rFonts w:ascii="Times New Roman" w:hAnsi="Times New Roman"/>
          <w:sz w:val="24"/>
          <w:szCs w:val="24"/>
        </w:rPr>
        <w:t>.</w:t>
      </w:r>
      <w:r w:rsidR="00F56DAC">
        <w:rPr>
          <w:rFonts w:ascii="Times New Roman" w:hAnsi="Times New Roman"/>
          <w:sz w:val="24"/>
          <w:szCs w:val="24"/>
        </w:rPr>
        <w:t>27</w:t>
      </w:r>
      <w:r w:rsidR="00A80920">
        <w:rPr>
          <w:rFonts w:ascii="Times New Roman" w:hAnsi="Times New Roman"/>
          <w:sz w:val="24"/>
          <w:szCs w:val="24"/>
        </w:rPr>
        <w:t>’</w:t>
      </w:r>
      <w:r w:rsidR="00F56DAC">
        <w:rPr>
          <w:rFonts w:ascii="Times New Roman" w:hAnsi="Times New Roman"/>
          <w:sz w:val="24"/>
          <w:szCs w:val="24"/>
        </w:rPr>
        <w:t>si</w:t>
      </w:r>
      <w:r w:rsidR="00A80920">
        <w:rPr>
          <w:rFonts w:ascii="Times New Roman" w:hAnsi="Times New Roman"/>
          <w:sz w:val="24"/>
          <w:szCs w:val="24"/>
        </w:rPr>
        <w:t xml:space="preserve"> </w:t>
      </w:r>
      <w:r w:rsidR="00A80920" w:rsidRPr="00F63379">
        <w:rPr>
          <w:rFonts w:ascii="Times New Roman" w:hAnsi="Times New Roman"/>
          <w:sz w:val="24"/>
          <w:szCs w:val="24"/>
        </w:rPr>
        <w:t>hat</w:t>
      </w:r>
      <w:r w:rsidR="00E24FA2" w:rsidRPr="00F63379">
        <w:rPr>
          <w:rFonts w:ascii="Times New Roman" w:hAnsi="Times New Roman"/>
          <w:sz w:val="24"/>
          <w:szCs w:val="24"/>
        </w:rPr>
        <w:t>a</w:t>
      </w:r>
      <w:r w:rsidR="00A80920" w:rsidRPr="00F63379">
        <w:rPr>
          <w:rFonts w:ascii="Times New Roman" w:hAnsi="Times New Roman"/>
          <w:sz w:val="24"/>
          <w:szCs w:val="24"/>
        </w:rPr>
        <w:t>y</w:t>
      </w:r>
      <w:r w:rsidR="00E24FA2" w:rsidRPr="00F63379">
        <w:rPr>
          <w:rFonts w:ascii="Times New Roman" w:hAnsi="Times New Roman"/>
          <w:sz w:val="24"/>
          <w:szCs w:val="24"/>
        </w:rPr>
        <w:t>ı</w:t>
      </w:r>
      <w:r w:rsidR="00E24FA2">
        <w:rPr>
          <w:rFonts w:ascii="Times New Roman" w:hAnsi="Times New Roman"/>
          <w:sz w:val="24"/>
          <w:szCs w:val="24"/>
        </w:rPr>
        <w:t xml:space="preserve"> bildirdiğinde işinden çıkarılabileceğini, %34</w:t>
      </w:r>
      <w:r w:rsidR="006C28B4">
        <w:rPr>
          <w:rFonts w:ascii="Times New Roman" w:hAnsi="Times New Roman"/>
          <w:sz w:val="24"/>
          <w:szCs w:val="24"/>
        </w:rPr>
        <w:t>.</w:t>
      </w:r>
      <w:r w:rsidR="00F56DAC">
        <w:rPr>
          <w:rFonts w:ascii="Times New Roman" w:hAnsi="Times New Roman"/>
          <w:sz w:val="24"/>
          <w:szCs w:val="24"/>
        </w:rPr>
        <w:t>46</w:t>
      </w:r>
      <w:r w:rsidR="00E24FA2">
        <w:rPr>
          <w:rFonts w:ascii="Times New Roman" w:hAnsi="Times New Roman"/>
          <w:sz w:val="24"/>
          <w:szCs w:val="24"/>
        </w:rPr>
        <w:t>’</w:t>
      </w:r>
      <w:r w:rsidR="00F56DAC">
        <w:rPr>
          <w:rFonts w:ascii="Times New Roman" w:hAnsi="Times New Roman"/>
          <w:sz w:val="24"/>
          <w:szCs w:val="24"/>
        </w:rPr>
        <w:t>sı</w:t>
      </w:r>
      <w:r w:rsidR="00E24FA2">
        <w:rPr>
          <w:rFonts w:ascii="Times New Roman" w:hAnsi="Times New Roman"/>
          <w:sz w:val="24"/>
          <w:szCs w:val="24"/>
        </w:rPr>
        <w:t xml:space="preserve"> hayatı rapor ettiğinde ekip arkadaşları tarafından yetersiz olarak düşünülebileceğini, %31</w:t>
      </w:r>
      <w:r w:rsidR="006C28B4">
        <w:rPr>
          <w:rFonts w:ascii="Times New Roman" w:hAnsi="Times New Roman"/>
          <w:sz w:val="24"/>
          <w:szCs w:val="24"/>
        </w:rPr>
        <w:t>.</w:t>
      </w:r>
      <w:r w:rsidR="00F56DAC">
        <w:rPr>
          <w:rFonts w:ascii="Times New Roman" w:hAnsi="Times New Roman"/>
          <w:sz w:val="24"/>
          <w:szCs w:val="24"/>
        </w:rPr>
        <w:t>76</w:t>
      </w:r>
      <w:r w:rsidR="00E24FA2">
        <w:rPr>
          <w:rFonts w:ascii="Times New Roman" w:hAnsi="Times New Roman"/>
          <w:sz w:val="24"/>
          <w:szCs w:val="24"/>
        </w:rPr>
        <w:t>’i hata gerçekleştiğinde ekip arkadaşlarının da hatayı rapor etmediklerini, %31</w:t>
      </w:r>
      <w:r w:rsidR="006C28B4">
        <w:rPr>
          <w:rFonts w:ascii="Times New Roman" w:hAnsi="Times New Roman"/>
          <w:sz w:val="24"/>
          <w:szCs w:val="24"/>
        </w:rPr>
        <w:t>.</w:t>
      </w:r>
      <w:r w:rsidR="00F56DAC">
        <w:rPr>
          <w:rFonts w:ascii="Times New Roman" w:hAnsi="Times New Roman"/>
          <w:sz w:val="24"/>
          <w:szCs w:val="24"/>
        </w:rPr>
        <w:t>76</w:t>
      </w:r>
      <w:r w:rsidR="00E24FA2">
        <w:rPr>
          <w:rFonts w:ascii="Times New Roman" w:hAnsi="Times New Roman"/>
          <w:sz w:val="24"/>
          <w:szCs w:val="24"/>
        </w:rPr>
        <w:t>’</w:t>
      </w:r>
      <w:r w:rsidR="00F56DAC">
        <w:rPr>
          <w:rFonts w:ascii="Times New Roman" w:hAnsi="Times New Roman"/>
          <w:sz w:val="24"/>
          <w:szCs w:val="24"/>
        </w:rPr>
        <w:t>sı</w:t>
      </w:r>
      <w:r w:rsidR="00E24FA2">
        <w:rPr>
          <w:rFonts w:ascii="Times New Roman" w:hAnsi="Times New Roman"/>
          <w:sz w:val="24"/>
          <w:szCs w:val="24"/>
        </w:rPr>
        <w:t xml:space="preserve"> hata meydana geldiğinde bildirebilecekleri bir sistemin bulunmadığını belirtmişlerdir.</w:t>
      </w:r>
      <w:proofErr w:type="gramEnd"/>
    </w:p>
    <w:p w:rsidR="00CA50AF" w:rsidRDefault="00E24FA2" w:rsidP="007259E9">
      <w:pPr>
        <w:spacing w:before="240" w:after="240" w:line="360" w:lineRule="auto"/>
        <w:ind w:firstLine="709"/>
        <w:jc w:val="both"/>
        <w:rPr>
          <w:rFonts w:ascii="Times New Roman" w:hAnsi="Times New Roman"/>
          <w:sz w:val="24"/>
          <w:szCs w:val="24"/>
        </w:rPr>
      </w:pPr>
      <w:proofErr w:type="gramStart"/>
      <w:r>
        <w:rPr>
          <w:rFonts w:ascii="Times New Roman" w:hAnsi="Times New Roman"/>
          <w:sz w:val="24"/>
          <w:szCs w:val="24"/>
        </w:rPr>
        <w:t>Hemşirelerin %31</w:t>
      </w:r>
      <w:r w:rsidR="006C28B4">
        <w:rPr>
          <w:rFonts w:ascii="Times New Roman" w:hAnsi="Times New Roman"/>
          <w:sz w:val="24"/>
          <w:szCs w:val="24"/>
        </w:rPr>
        <w:t>.</w:t>
      </w:r>
      <w:r w:rsidR="00E26DA9">
        <w:rPr>
          <w:rFonts w:ascii="Times New Roman" w:hAnsi="Times New Roman"/>
          <w:sz w:val="24"/>
          <w:szCs w:val="24"/>
        </w:rPr>
        <w:t>08</w:t>
      </w:r>
      <w:r>
        <w:rPr>
          <w:rFonts w:ascii="Times New Roman" w:hAnsi="Times New Roman"/>
          <w:sz w:val="24"/>
          <w:szCs w:val="24"/>
        </w:rPr>
        <w:t>’i iş yoğunluğundan dolayı hata bildirimine zaman ayıramadığını, %29</w:t>
      </w:r>
      <w:r w:rsidR="006C28B4">
        <w:rPr>
          <w:rFonts w:ascii="Times New Roman" w:hAnsi="Times New Roman"/>
          <w:sz w:val="24"/>
          <w:szCs w:val="24"/>
        </w:rPr>
        <w:t>.</w:t>
      </w:r>
      <w:r w:rsidR="00E26DA9">
        <w:rPr>
          <w:rFonts w:ascii="Times New Roman" w:hAnsi="Times New Roman"/>
          <w:sz w:val="24"/>
          <w:szCs w:val="24"/>
        </w:rPr>
        <w:t>05</w:t>
      </w:r>
      <w:r>
        <w:rPr>
          <w:rFonts w:ascii="Times New Roman" w:hAnsi="Times New Roman"/>
          <w:sz w:val="24"/>
          <w:szCs w:val="24"/>
        </w:rPr>
        <w:t>’i hatayı rapor ettiğinde ekip arkadaşlarının kendisini kınayacaklarını, %28</w:t>
      </w:r>
      <w:r w:rsidR="006C28B4">
        <w:rPr>
          <w:rFonts w:ascii="Times New Roman" w:hAnsi="Times New Roman"/>
          <w:sz w:val="24"/>
          <w:szCs w:val="24"/>
        </w:rPr>
        <w:t>.</w:t>
      </w:r>
      <w:r w:rsidR="00E26DA9">
        <w:rPr>
          <w:rFonts w:ascii="Times New Roman" w:hAnsi="Times New Roman"/>
          <w:sz w:val="24"/>
          <w:szCs w:val="24"/>
        </w:rPr>
        <w:t>38</w:t>
      </w:r>
      <w:r>
        <w:rPr>
          <w:rFonts w:ascii="Times New Roman" w:hAnsi="Times New Roman"/>
          <w:sz w:val="24"/>
          <w:szCs w:val="24"/>
        </w:rPr>
        <w:t>’</w:t>
      </w:r>
      <w:r w:rsidR="00E26DA9">
        <w:rPr>
          <w:rFonts w:ascii="Times New Roman" w:hAnsi="Times New Roman"/>
          <w:sz w:val="24"/>
          <w:szCs w:val="24"/>
        </w:rPr>
        <w:t>i</w:t>
      </w:r>
      <w:r>
        <w:rPr>
          <w:rFonts w:ascii="Times New Roman" w:hAnsi="Times New Roman"/>
          <w:sz w:val="24"/>
          <w:szCs w:val="24"/>
        </w:rPr>
        <w:t xml:space="preserve"> hata bildirim formlarının çok karmaşık olduğunu, %25</w:t>
      </w:r>
      <w:r w:rsidR="006C28B4">
        <w:rPr>
          <w:rFonts w:ascii="Times New Roman" w:hAnsi="Times New Roman"/>
          <w:sz w:val="24"/>
          <w:szCs w:val="24"/>
        </w:rPr>
        <w:t>.</w:t>
      </w:r>
      <w:r w:rsidR="00E26DA9">
        <w:rPr>
          <w:rFonts w:ascii="Times New Roman" w:hAnsi="Times New Roman"/>
          <w:sz w:val="24"/>
          <w:szCs w:val="24"/>
        </w:rPr>
        <w:t>6</w:t>
      </w:r>
      <w:r>
        <w:rPr>
          <w:rFonts w:ascii="Times New Roman" w:hAnsi="Times New Roman"/>
          <w:sz w:val="24"/>
          <w:szCs w:val="24"/>
        </w:rPr>
        <w:t>7’si hata bildirim formlarının çok fazla olduğunu, %2</w:t>
      </w:r>
      <w:r w:rsidR="00E26DA9">
        <w:rPr>
          <w:rFonts w:ascii="Times New Roman" w:hAnsi="Times New Roman"/>
          <w:sz w:val="24"/>
          <w:szCs w:val="24"/>
        </w:rPr>
        <w:t>2.97</w:t>
      </w:r>
      <w:r>
        <w:rPr>
          <w:rFonts w:ascii="Times New Roman" w:hAnsi="Times New Roman"/>
          <w:sz w:val="24"/>
          <w:szCs w:val="24"/>
        </w:rPr>
        <w:t>’</w:t>
      </w:r>
      <w:r w:rsidR="00E26DA9">
        <w:rPr>
          <w:rFonts w:ascii="Times New Roman" w:hAnsi="Times New Roman"/>
          <w:sz w:val="24"/>
          <w:szCs w:val="24"/>
        </w:rPr>
        <w:t>si</w:t>
      </w:r>
      <w:r>
        <w:rPr>
          <w:rFonts w:ascii="Times New Roman" w:hAnsi="Times New Roman"/>
          <w:sz w:val="24"/>
          <w:szCs w:val="24"/>
        </w:rPr>
        <w:t xml:space="preserve"> hangi hataları tıbbi hata olarak değerlendireceğini bilmediklerini, </w:t>
      </w:r>
      <w:r w:rsidR="00CA50AF">
        <w:rPr>
          <w:rFonts w:ascii="Times New Roman" w:hAnsi="Times New Roman"/>
          <w:sz w:val="24"/>
          <w:szCs w:val="24"/>
        </w:rPr>
        <w:t>%18</w:t>
      </w:r>
      <w:r w:rsidR="006C28B4">
        <w:rPr>
          <w:rFonts w:ascii="Times New Roman" w:hAnsi="Times New Roman"/>
          <w:sz w:val="24"/>
          <w:szCs w:val="24"/>
        </w:rPr>
        <w:t>.</w:t>
      </w:r>
      <w:r w:rsidR="00CA50AF">
        <w:rPr>
          <w:rFonts w:ascii="Times New Roman" w:hAnsi="Times New Roman"/>
          <w:sz w:val="24"/>
          <w:szCs w:val="24"/>
        </w:rPr>
        <w:t>2</w:t>
      </w:r>
      <w:r w:rsidR="00E26DA9">
        <w:rPr>
          <w:rFonts w:ascii="Times New Roman" w:hAnsi="Times New Roman"/>
          <w:sz w:val="24"/>
          <w:szCs w:val="24"/>
        </w:rPr>
        <w:t>4</w:t>
      </w:r>
      <w:r w:rsidR="00CA50AF">
        <w:rPr>
          <w:rFonts w:ascii="Times New Roman" w:hAnsi="Times New Roman"/>
          <w:sz w:val="24"/>
          <w:szCs w:val="24"/>
        </w:rPr>
        <w:t>’</w:t>
      </w:r>
      <w:r w:rsidR="00E26DA9">
        <w:rPr>
          <w:rFonts w:ascii="Times New Roman" w:hAnsi="Times New Roman"/>
          <w:sz w:val="24"/>
          <w:szCs w:val="24"/>
        </w:rPr>
        <w:t>ü</w:t>
      </w:r>
      <w:r w:rsidR="00CA50AF">
        <w:rPr>
          <w:rFonts w:ascii="Times New Roman" w:hAnsi="Times New Roman"/>
          <w:sz w:val="24"/>
          <w:szCs w:val="24"/>
        </w:rPr>
        <w:t xml:space="preserve"> hastanenin tıbbi hata tanımı ile kendi bildiği tanımın uyuşmadığını ve %18</w:t>
      </w:r>
      <w:r w:rsidR="006C28B4">
        <w:rPr>
          <w:rFonts w:ascii="Times New Roman" w:hAnsi="Times New Roman"/>
          <w:sz w:val="24"/>
          <w:szCs w:val="24"/>
        </w:rPr>
        <w:t>.</w:t>
      </w:r>
      <w:r w:rsidR="00CA50AF">
        <w:rPr>
          <w:rFonts w:ascii="Times New Roman" w:hAnsi="Times New Roman"/>
          <w:sz w:val="24"/>
          <w:szCs w:val="24"/>
        </w:rPr>
        <w:t>2</w:t>
      </w:r>
      <w:r w:rsidR="00E26DA9">
        <w:rPr>
          <w:rFonts w:ascii="Times New Roman" w:hAnsi="Times New Roman"/>
          <w:sz w:val="24"/>
          <w:szCs w:val="24"/>
        </w:rPr>
        <w:t>4</w:t>
      </w:r>
      <w:r w:rsidR="00CA50AF">
        <w:rPr>
          <w:rFonts w:ascii="Times New Roman" w:hAnsi="Times New Roman"/>
          <w:sz w:val="24"/>
          <w:szCs w:val="24"/>
        </w:rPr>
        <w:t>’</w:t>
      </w:r>
      <w:r w:rsidR="00E26DA9">
        <w:rPr>
          <w:rFonts w:ascii="Times New Roman" w:hAnsi="Times New Roman"/>
          <w:sz w:val="24"/>
          <w:szCs w:val="24"/>
        </w:rPr>
        <w:t>ü</w:t>
      </w:r>
      <w:r w:rsidR="00CA50AF">
        <w:rPr>
          <w:rFonts w:ascii="Times New Roman" w:hAnsi="Times New Roman"/>
          <w:sz w:val="24"/>
          <w:szCs w:val="24"/>
        </w:rPr>
        <w:t xml:space="preserve"> hata bildirimi yapmanın çok zamanını aldığını ifade etmiştir. </w:t>
      </w:r>
      <w:proofErr w:type="gramEnd"/>
    </w:p>
    <w:p w:rsidR="001A20C5" w:rsidRDefault="00CA50AF" w:rsidP="007259E9">
      <w:pPr>
        <w:spacing w:before="240" w:after="240" w:line="360" w:lineRule="auto"/>
        <w:ind w:firstLine="709"/>
        <w:jc w:val="both"/>
        <w:rPr>
          <w:rFonts w:ascii="Times New Roman" w:hAnsi="Times New Roman"/>
          <w:sz w:val="24"/>
          <w:szCs w:val="24"/>
        </w:rPr>
      </w:pPr>
      <w:proofErr w:type="gramStart"/>
      <w:r>
        <w:rPr>
          <w:rFonts w:ascii="Times New Roman" w:hAnsi="Times New Roman"/>
          <w:sz w:val="24"/>
          <w:szCs w:val="24"/>
        </w:rPr>
        <w:t>Araştırma kapsamındaki hemşireler</w:t>
      </w:r>
      <w:r w:rsidR="001A20C5">
        <w:rPr>
          <w:rFonts w:ascii="Times New Roman" w:hAnsi="Times New Roman"/>
          <w:sz w:val="24"/>
          <w:szCs w:val="24"/>
        </w:rPr>
        <w:t xml:space="preserve"> </w:t>
      </w:r>
      <w:r>
        <w:rPr>
          <w:rFonts w:ascii="Times New Roman" w:hAnsi="Times New Roman"/>
          <w:sz w:val="24"/>
          <w:szCs w:val="24"/>
        </w:rPr>
        <w:t>tıbbi hataları rapor ettiğinde bunun hastaya bir faydası olmadığını (%16</w:t>
      </w:r>
      <w:r w:rsidR="006C28B4">
        <w:rPr>
          <w:rFonts w:ascii="Times New Roman" w:hAnsi="Times New Roman"/>
          <w:sz w:val="24"/>
          <w:szCs w:val="24"/>
        </w:rPr>
        <w:t>.</w:t>
      </w:r>
      <w:r w:rsidR="00476E93">
        <w:rPr>
          <w:rFonts w:ascii="Times New Roman" w:hAnsi="Times New Roman"/>
          <w:sz w:val="24"/>
          <w:szCs w:val="24"/>
        </w:rPr>
        <w:t>2</w:t>
      </w:r>
      <w:r>
        <w:rPr>
          <w:rFonts w:ascii="Times New Roman" w:hAnsi="Times New Roman"/>
          <w:sz w:val="24"/>
          <w:szCs w:val="24"/>
        </w:rPr>
        <w:t xml:space="preserve">2), daha önce </w:t>
      </w:r>
      <w:r w:rsidRPr="00F63379">
        <w:rPr>
          <w:rFonts w:ascii="Times New Roman" w:hAnsi="Times New Roman"/>
          <w:sz w:val="24"/>
          <w:szCs w:val="24"/>
        </w:rPr>
        <w:t>yaşadığı hata bildirim</w:t>
      </w:r>
      <w:r>
        <w:rPr>
          <w:rFonts w:ascii="Times New Roman" w:hAnsi="Times New Roman"/>
          <w:sz w:val="24"/>
          <w:szCs w:val="24"/>
        </w:rPr>
        <w:t xml:space="preserve"> sonuçlarının kendisine olumsuz olarak yansıdığını (%14</w:t>
      </w:r>
      <w:r w:rsidR="006C28B4">
        <w:rPr>
          <w:rFonts w:ascii="Times New Roman" w:hAnsi="Times New Roman"/>
          <w:sz w:val="24"/>
          <w:szCs w:val="24"/>
        </w:rPr>
        <w:t>.</w:t>
      </w:r>
      <w:r w:rsidR="00476E93">
        <w:rPr>
          <w:rFonts w:ascii="Times New Roman" w:hAnsi="Times New Roman"/>
          <w:sz w:val="24"/>
          <w:szCs w:val="24"/>
        </w:rPr>
        <w:t>86</w:t>
      </w:r>
      <w:r>
        <w:rPr>
          <w:rFonts w:ascii="Times New Roman" w:hAnsi="Times New Roman"/>
          <w:sz w:val="24"/>
          <w:szCs w:val="24"/>
        </w:rPr>
        <w:t>), hataya bağlı hasta zarar görmediyse hatayı rapor etmenin gereksiz olduğunu (%13</w:t>
      </w:r>
      <w:r w:rsidR="006C28B4">
        <w:rPr>
          <w:rFonts w:ascii="Times New Roman" w:hAnsi="Times New Roman"/>
          <w:sz w:val="24"/>
          <w:szCs w:val="24"/>
        </w:rPr>
        <w:t>.</w:t>
      </w:r>
      <w:r>
        <w:rPr>
          <w:rFonts w:ascii="Times New Roman" w:hAnsi="Times New Roman"/>
          <w:sz w:val="24"/>
          <w:szCs w:val="24"/>
        </w:rPr>
        <w:t>5</w:t>
      </w:r>
      <w:r w:rsidR="00476E93">
        <w:rPr>
          <w:rFonts w:ascii="Times New Roman" w:hAnsi="Times New Roman"/>
          <w:sz w:val="24"/>
          <w:szCs w:val="24"/>
        </w:rPr>
        <w:t>1</w:t>
      </w:r>
      <w:r>
        <w:rPr>
          <w:rFonts w:ascii="Times New Roman" w:hAnsi="Times New Roman"/>
          <w:sz w:val="24"/>
          <w:szCs w:val="24"/>
        </w:rPr>
        <w:t xml:space="preserve">), </w:t>
      </w:r>
      <w:r w:rsidR="001A20C5">
        <w:rPr>
          <w:rFonts w:ascii="Times New Roman" w:hAnsi="Times New Roman"/>
          <w:sz w:val="24"/>
          <w:szCs w:val="24"/>
        </w:rPr>
        <w:t>hasta güvenliği uygulamalarını geliştirmede tıbbi hataları rapor etmenin</w:t>
      </w:r>
      <w:r>
        <w:rPr>
          <w:rFonts w:ascii="Times New Roman" w:hAnsi="Times New Roman"/>
          <w:sz w:val="24"/>
          <w:szCs w:val="24"/>
        </w:rPr>
        <w:t xml:space="preserve"> bir faydası olmadığını (%10</w:t>
      </w:r>
      <w:r w:rsidR="006C28B4">
        <w:rPr>
          <w:rFonts w:ascii="Times New Roman" w:hAnsi="Times New Roman"/>
          <w:sz w:val="24"/>
          <w:szCs w:val="24"/>
        </w:rPr>
        <w:t>.</w:t>
      </w:r>
      <w:r>
        <w:rPr>
          <w:rFonts w:ascii="Times New Roman" w:hAnsi="Times New Roman"/>
          <w:sz w:val="24"/>
          <w:szCs w:val="24"/>
        </w:rPr>
        <w:t>8</w:t>
      </w:r>
      <w:r w:rsidR="00F57B94">
        <w:rPr>
          <w:rFonts w:ascii="Times New Roman" w:hAnsi="Times New Roman"/>
          <w:sz w:val="24"/>
          <w:szCs w:val="24"/>
        </w:rPr>
        <w:t>1</w:t>
      </w:r>
      <w:r>
        <w:rPr>
          <w:rFonts w:ascii="Times New Roman" w:hAnsi="Times New Roman"/>
          <w:sz w:val="24"/>
          <w:szCs w:val="24"/>
        </w:rPr>
        <w:t>)</w:t>
      </w:r>
      <w:r w:rsidR="001A20C5">
        <w:rPr>
          <w:rFonts w:ascii="Times New Roman" w:hAnsi="Times New Roman"/>
          <w:sz w:val="24"/>
          <w:szCs w:val="24"/>
        </w:rPr>
        <w:t xml:space="preserve"> belirtmişlerdir. </w:t>
      </w:r>
      <w:proofErr w:type="gramEnd"/>
    </w:p>
    <w:p w:rsidR="00CF692F" w:rsidRDefault="00CF692F" w:rsidP="007259E9">
      <w:pPr>
        <w:spacing w:before="240" w:after="240" w:line="360" w:lineRule="auto"/>
        <w:ind w:firstLine="709"/>
        <w:jc w:val="both"/>
        <w:rPr>
          <w:rFonts w:ascii="Times New Roman" w:hAnsi="Times New Roman"/>
          <w:sz w:val="24"/>
          <w:szCs w:val="24"/>
        </w:rPr>
      </w:pPr>
    </w:p>
    <w:p w:rsidR="00552734" w:rsidRDefault="00552734" w:rsidP="007259E9">
      <w:pPr>
        <w:spacing w:before="240" w:after="240" w:line="360" w:lineRule="auto"/>
        <w:ind w:firstLine="709"/>
        <w:jc w:val="both"/>
        <w:rPr>
          <w:rFonts w:ascii="Times New Roman" w:hAnsi="Times New Roman"/>
          <w:sz w:val="24"/>
          <w:szCs w:val="24"/>
        </w:rPr>
      </w:pPr>
    </w:p>
    <w:p w:rsidR="00552734" w:rsidRDefault="00552734" w:rsidP="007259E9">
      <w:pPr>
        <w:spacing w:before="240" w:after="240" w:line="360" w:lineRule="auto"/>
        <w:ind w:firstLine="709"/>
        <w:jc w:val="both"/>
        <w:rPr>
          <w:rFonts w:ascii="Times New Roman" w:hAnsi="Times New Roman"/>
          <w:sz w:val="24"/>
          <w:szCs w:val="24"/>
        </w:rPr>
      </w:pPr>
    </w:p>
    <w:p w:rsidR="00552734" w:rsidRDefault="00552734" w:rsidP="007259E9">
      <w:pPr>
        <w:spacing w:before="240" w:after="240" w:line="360" w:lineRule="auto"/>
        <w:ind w:firstLine="709"/>
        <w:jc w:val="both"/>
        <w:rPr>
          <w:rFonts w:ascii="Times New Roman" w:hAnsi="Times New Roman"/>
          <w:sz w:val="24"/>
          <w:szCs w:val="24"/>
        </w:rPr>
      </w:pPr>
    </w:p>
    <w:p w:rsidR="001A20C5" w:rsidRPr="00E7244A" w:rsidRDefault="00703E0D" w:rsidP="007259E9">
      <w:pPr>
        <w:pStyle w:val="ResimYazs"/>
        <w:spacing w:after="240" w:line="360" w:lineRule="auto"/>
        <w:ind w:left="709" w:hanging="709"/>
        <w:jc w:val="both"/>
      </w:pPr>
      <w:r w:rsidRPr="00E7244A">
        <w:lastRenderedPageBreak/>
        <w:t xml:space="preserve">4.3. Hemşirelerin Tıbbi </w:t>
      </w:r>
      <w:r w:rsidR="00E7244A" w:rsidRPr="00E7244A">
        <w:t>Hataları Rapor Etmeme Nedenleri ile</w:t>
      </w:r>
      <w:r w:rsidRPr="00E7244A">
        <w:t xml:space="preserve"> Hemşirel</w:t>
      </w:r>
      <w:r w:rsidR="00E7244A" w:rsidRPr="00E7244A">
        <w:t>erin Tanımlayıcı Özellikleri</w:t>
      </w:r>
      <w:r w:rsidR="00A72CF7">
        <w:t>nin</w:t>
      </w:r>
      <w:r w:rsidR="00E7244A" w:rsidRPr="00E7244A">
        <w:t xml:space="preserve"> Karşılaştırılması</w:t>
      </w:r>
    </w:p>
    <w:p w:rsidR="001A20C5" w:rsidRDefault="00E7244A" w:rsidP="007259E9">
      <w:pPr>
        <w:pStyle w:val="ResimYazs"/>
        <w:spacing w:after="240" w:line="360" w:lineRule="auto"/>
        <w:ind w:firstLine="709"/>
        <w:jc w:val="both"/>
        <w:rPr>
          <w:b w:val="0"/>
        </w:rPr>
      </w:pPr>
      <w:r>
        <w:rPr>
          <w:b w:val="0"/>
        </w:rPr>
        <w:t xml:space="preserve">Bu </w:t>
      </w:r>
      <w:r w:rsidR="00220E46">
        <w:rPr>
          <w:b w:val="0"/>
        </w:rPr>
        <w:t>bölümde</w:t>
      </w:r>
      <w:r>
        <w:rPr>
          <w:b w:val="0"/>
        </w:rPr>
        <w:t xml:space="preserve"> hemşirelerin tıbbi hataları rapor etmeme nedenleri ile hemşirelerin tanımlayıcı özelliklerinin istatistiks</w:t>
      </w:r>
      <w:r w:rsidR="0000729F">
        <w:rPr>
          <w:b w:val="0"/>
        </w:rPr>
        <w:t xml:space="preserve">el olarak anlamlı olup olmadığına ilişkin bulgular </w:t>
      </w:r>
      <w:r>
        <w:rPr>
          <w:b w:val="0"/>
        </w:rPr>
        <w:t xml:space="preserve">verilmiştir. </w:t>
      </w:r>
    </w:p>
    <w:p w:rsidR="00392CC1" w:rsidRDefault="00392CC1" w:rsidP="00153B7A">
      <w:pPr>
        <w:pStyle w:val="ResimYazs"/>
        <w:spacing w:before="0" w:after="0"/>
        <w:ind w:left="709" w:hanging="709"/>
        <w:jc w:val="both"/>
        <w:rPr>
          <w:b w:val="0"/>
        </w:rPr>
      </w:pPr>
      <w:r>
        <w:t xml:space="preserve">Tablo </w:t>
      </w:r>
      <w:r w:rsidR="009F51E8">
        <w:t>4</w:t>
      </w:r>
      <w:r>
        <w:t xml:space="preserve">. </w:t>
      </w:r>
      <w:r w:rsidRPr="007259E9">
        <w:rPr>
          <w:b w:val="0"/>
        </w:rPr>
        <w:t>Hemşirelerin Tıbbi Hataları Rapor Etmeme Nedenleri</w:t>
      </w:r>
      <w:r w:rsidR="0000729F" w:rsidRPr="007259E9">
        <w:rPr>
          <w:b w:val="0"/>
        </w:rPr>
        <w:t>nin Yaş Gruplarına</w:t>
      </w:r>
      <w:r w:rsidRPr="007259E9">
        <w:rPr>
          <w:b w:val="0"/>
        </w:rPr>
        <w:t xml:space="preserve"> Göre </w:t>
      </w:r>
      <w:r w:rsidR="00A80920" w:rsidRPr="007259E9">
        <w:rPr>
          <w:b w:val="0"/>
        </w:rPr>
        <w:t>Karşılaştır</w:t>
      </w:r>
      <w:r w:rsidR="003F4ED5" w:rsidRPr="007259E9">
        <w:rPr>
          <w:b w:val="0"/>
        </w:rPr>
        <w:t>ıl</w:t>
      </w:r>
      <w:r w:rsidR="00A80920" w:rsidRPr="007259E9">
        <w:rPr>
          <w:b w:val="0"/>
        </w:rPr>
        <w:t>ması</w:t>
      </w:r>
    </w:p>
    <w:tbl>
      <w:tblPr>
        <w:tblW w:w="9085"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38"/>
        <w:gridCol w:w="1613"/>
        <w:gridCol w:w="115"/>
        <w:gridCol w:w="310"/>
        <w:gridCol w:w="455"/>
        <w:gridCol w:w="164"/>
        <w:gridCol w:w="234"/>
        <w:gridCol w:w="160"/>
        <w:gridCol w:w="289"/>
        <w:gridCol w:w="46"/>
        <w:gridCol w:w="136"/>
        <w:gridCol w:w="268"/>
        <w:gridCol w:w="130"/>
        <w:gridCol w:w="271"/>
        <w:gridCol w:w="143"/>
        <w:gridCol w:w="41"/>
        <w:gridCol w:w="306"/>
        <w:gridCol w:w="64"/>
        <w:gridCol w:w="273"/>
        <w:gridCol w:w="41"/>
        <w:gridCol w:w="143"/>
        <w:gridCol w:w="215"/>
        <w:gridCol w:w="160"/>
        <w:gridCol w:w="241"/>
        <w:gridCol w:w="217"/>
        <w:gridCol w:w="834"/>
        <w:gridCol w:w="278"/>
      </w:tblGrid>
      <w:tr w:rsidR="002B7CA3" w:rsidRPr="00B36548" w:rsidTr="002B7CA3">
        <w:trPr>
          <w:trHeight w:val="192"/>
          <w:jc w:val="center"/>
        </w:trPr>
        <w:tc>
          <w:tcPr>
            <w:tcW w:w="3666" w:type="dxa"/>
            <w:gridSpan w:val="3"/>
            <w:vMerge w:val="restart"/>
            <w:tcBorders>
              <w:top w:val="single" w:sz="6" w:space="0" w:color="000000"/>
              <w:left w:val="nil"/>
              <w:bottom w:val="single" w:sz="6" w:space="0" w:color="000000"/>
              <w:right w:val="nil"/>
            </w:tcBorders>
            <w:tcMar>
              <w:top w:w="15" w:type="dxa"/>
              <w:left w:w="30" w:type="dxa"/>
              <w:bottom w:w="15" w:type="dxa"/>
              <w:right w:w="75" w:type="dxa"/>
            </w:tcMar>
            <w:vAlign w:val="center"/>
            <w:hideMark/>
          </w:tcPr>
          <w:p w:rsidR="002B7CA3" w:rsidRPr="00B36548" w:rsidRDefault="002B7CA3" w:rsidP="00153B7A">
            <w:pPr>
              <w:spacing w:after="0" w:line="240" w:lineRule="auto"/>
              <w:rPr>
                <w:rFonts w:ascii="Times New Roman" w:eastAsia="Times New Roman" w:hAnsi="Times New Roman"/>
                <w:b/>
                <w:sz w:val="20"/>
                <w:szCs w:val="20"/>
                <w:lang w:eastAsia="tr-TR"/>
              </w:rPr>
            </w:pPr>
            <w:r w:rsidRPr="00B36548">
              <w:rPr>
                <w:rFonts w:ascii="Times New Roman" w:eastAsia="Times New Roman" w:hAnsi="Times New Roman"/>
                <w:b/>
                <w:sz w:val="20"/>
                <w:szCs w:val="20"/>
                <w:lang w:eastAsia="tr-TR"/>
              </w:rPr>
              <w:t>Nedenler </w:t>
            </w:r>
          </w:p>
        </w:tc>
        <w:tc>
          <w:tcPr>
            <w:tcW w:w="765" w:type="dxa"/>
            <w:gridSpan w:val="2"/>
            <w:tcBorders>
              <w:top w:val="single" w:sz="6" w:space="0" w:color="000000"/>
              <w:left w:val="nil"/>
              <w:bottom w:val="single" w:sz="4" w:space="0" w:color="auto"/>
              <w:right w:val="nil"/>
            </w:tcBorders>
            <w:tcMar>
              <w:top w:w="15" w:type="dxa"/>
              <w:left w:w="30" w:type="dxa"/>
              <w:bottom w:w="15" w:type="dxa"/>
              <w:right w:w="75" w:type="dxa"/>
            </w:tcMar>
            <w:vAlign w:val="center"/>
            <w:hideMark/>
          </w:tcPr>
          <w:p w:rsidR="002B7CA3" w:rsidRPr="00B36548" w:rsidRDefault="002B7CA3" w:rsidP="00153B7A">
            <w:pPr>
              <w:spacing w:after="0" w:line="240" w:lineRule="auto"/>
              <w:jc w:val="center"/>
              <w:rPr>
                <w:rFonts w:ascii="Times New Roman" w:eastAsia="Times New Roman" w:hAnsi="Times New Roman"/>
                <w:b/>
                <w:bCs/>
                <w:sz w:val="20"/>
                <w:szCs w:val="20"/>
                <w:lang w:eastAsia="tr-TR"/>
              </w:rPr>
            </w:pPr>
            <w:r w:rsidRPr="00B36548">
              <w:rPr>
                <w:rFonts w:ascii="Times New Roman" w:eastAsia="Times New Roman" w:hAnsi="Times New Roman"/>
                <w:b/>
                <w:bCs/>
                <w:sz w:val="20"/>
                <w:szCs w:val="20"/>
                <w:lang w:eastAsia="tr-TR"/>
              </w:rPr>
              <w:t>19-25 yaş</w:t>
            </w:r>
          </w:p>
        </w:tc>
        <w:tc>
          <w:tcPr>
            <w:tcW w:w="847" w:type="dxa"/>
            <w:gridSpan w:val="4"/>
            <w:tcBorders>
              <w:top w:val="single" w:sz="6" w:space="0" w:color="000000"/>
              <w:left w:val="nil"/>
              <w:bottom w:val="single" w:sz="4" w:space="0" w:color="auto"/>
              <w:right w:val="nil"/>
            </w:tcBorders>
            <w:tcMar>
              <w:top w:w="15" w:type="dxa"/>
              <w:left w:w="30" w:type="dxa"/>
              <w:bottom w:w="15" w:type="dxa"/>
              <w:right w:w="75" w:type="dxa"/>
            </w:tcMar>
            <w:vAlign w:val="center"/>
            <w:hideMark/>
          </w:tcPr>
          <w:p w:rsidR="002B7CA3" w:rsidRPr="00B36548" w:rsidRDefault="002B7CA3" w:rsidP="00153B7A">
            <w:pPr>
              <w:spacing w:after="0" w:line="240" w:lineRule="auto"/>
              <w:jc w:val="center"/>
              <w:rPr>
                <w:rFonts w:ascii="Times New Roman" w:eastAsia="Times New Roman" w:hAnsi="Times New Roman"/>
                <w:b/>
                <w:bCs/>
                <w:sz w:val="20"/>
                <w:szCs w:val="20"/>
                <w:lang w:eastAsia="tr-TR"/>
              </w:rPr>
            </w:pPr>
            <w:r w:rsidRPr="00B36548">
              <w:rPr>
                <w:rFonts w:ascii="Times New Roman" w:eastAsia="Times New Roman" w:hAnsi="Times New Roman"/>
                <w:b/>
                <w:bCs/>
                <w:sz w:val="20"/>
                <w:szCs w:val="20"/>
                <w:lang w:eastAsia="tr-TR"/>
              </w:rPr>
              <w:t>26-30 yaş</w:t>
            </w:r>
          </w:p>
        </w:tc>
        <w:tc>
          <w:tcPr>
            <w:tcW w:w="851" w:type="dxa"/>
            <w:gridSpan w:val="5"/>
            <w:tcBorders>
              <w:top w:val="single" w:sz="6" w:space="0" w:color="000000"/>
              <w:left w:val="nil"/>
              <w:bottom w:val="single" w:sz="4" w:space="0" w:color="auto"/>
              <w:right w:val="nil"/>
            </w:tcBorders>
            <w:tcMar>
              <w:top w:w="15" w:type="dxa"/>
              <w:left w:w="30" w:type="dxa"/>
              <w:bottom w:w="15" w:type="dxa"/>
              <w:right w:w="75" w:type="dxa"/>
            </w:tcMar>
            <w:vAlign w:val="center"/>
            <w:hideMark/>
          </w:tcPr>
          <w:p w:rsidR="002B7CA3" w:rsidRPr="00B36548" w:rsidRDefault="002B7CA3" w:rsidP="00153B7A">
            <w:pPr>
              <w:spacing w:after="0" w:line="240" w:lineRule="auto"/>
              <w:jc w:val="center"/>
              <w:rPr>
                <w:rFonts w:ascii="Times New Roman" w:eastAsia="Times New Roman" w:hAnsi="Times New Roman"/>
                <w:b/>
                <w:bCs/>
                <w:sz w:val="20"/>
                <w:szCs w:val="20"/>
                <w:lang w:eastAsia="tr-TR"/>
              </w:rPr>
            </w:pPr>
            <w:r w:rsidRPr="00B36548">
              <w:rPr>
                <w:rFonts w:ascii="Times New Roman" w:eastAsia="Times New Roman" w:hAnsi="Times New Roman"/>
                <w:b/>
                <w:bCs/>
                <w:sz w:val="20"/>
                <w:szCs w:val="20"/>
                <w:lang w:eastAsia="tr-TR"/>
              </w:rPr>
              <w:t>31-35 yaş</w:t>
            </w:r>
          </w:p>
        </w:tc>
        <w:tc>
          <w:tcPr>
            <w:tcW w:w="827" w:type="dxa"/>
            <w:gridSpan w:val="5"/>
            <w:tcBorders>
              <w:top w:val="single" w:sz="6" w:space="0" w:color="000000"/>
              <w:left w:val="nil"/>
              <w:bottom w:val="single" w:sz="4" w:space="0" w:color="auto"/>
              <w:right w:val="nil"/>
            </w:tcBorders>
            <w:tcMar>
              <w:top w:w="15" w:type="dxa"/>
              <w:left w:w="30" w:type="dxa"/>
              <w:bottom w:w="15" w:type="dxa"/>
              <w:right w:w="75" w:type="dxa"/>
            </w:tcMar>
            <w:vAlign w:val="center"/>
            <w:hideMark/>
          </w:tcPr>
          <w:p w:rsidR="002B7CA3" w:rsidRPr="00B36548" w:rsidRDefault="002B7CA3" w:rsidP="00153B7A">
            <w:pPr>
              <w:spacing w:after="0" w:line="240" w:lineRule="auto"/>
              <w:jc w:val="center"/>
              <w:rPr>
                <w:rFonts w:ascii="Times New Roman" w:eastAsia="Times New Roman" w:hAnsi="Times New Roman"/>
                <w:b/>
                <w:bCs/>
                <w:sz w:val="20"/>
                <w:szCs w:val="20"/>
                <w:lang w:eastAsia="tr-TR"/>
              </w:rPr>
            </w:pPr>
            <w:r w:rsidRPr="00B36548">
              <w:rPr>
                <w:rFonts w:ascii="Times New Roman" w:eastAsia="Times New Roman" w:hAnsi="Times New Roman"/>
                <w:b/>
                <w:bCs/>
                <w:sz w:val="20"/>
                <w:szCs w:val="20"/>
                <w:lang w:eastAsia="tr-TR"/>
              </w:rPr>
              <w:t>36-40 yaş</w:t>
            </w:r>
          </w:p>
        </w:tc>
        <w:tc>
          <w:tcPr>
            <w:tcW w:w="800" w:type="dxa"/>
            <w:gridSpan w:val="5"/>
            <w:tcBorders>
              <w:top w:val="single" w:sz="6" w:space="0" w:color="000000"/>
              <w:left w:val="nil"/>
              <w:bottom w:val="single" w:sz="4" w:space="0" w:color="auto"/>
              <w:right w:val="nil"/>
            </w:tcBorders>
            <w:tcMar>
              <w:top w:w="15" w:type="dxa"/>
              <w:left w:w="30" w:type="dxa"/>
              <w:bottom w:w="15" w:type="dxa"/>
              <w:right w:w="75" w:type="dxa"/>
            </w:tcMar>
            <w:vAlign w:val="center"/>
            <w:hideMark/>
          </w:tcPr>
          <w:p w:rsidR="002B7CA3" w:rsidRPr="00B36548" w:rsidRDefault="002B7CA3" w:rsidP="00153B7A">
            <w:pPr>
              <w:spacing w:after="0" w:line="240" w:lineRule="auto"/>
              <w:jc w:val="center"/>
              <w:rPr>
                <w:rFonts w:ascii="Times New Roman" w:eastAsia="Times New Roman" w:hAnsi="Times New Roman"/>
                <w:b/>
                <w:bCs/>
                <w:sz w:val="20"/>
                <w:szCs w:val="20"/>
                <w:lang w:eastAsia="tr-TR"/>
              </w:rPr>
            </w:pPr>
            <w:r w:rsidRPr="00B36548">
              <w:rPr>
                <w:rFonts w:ascii="Times New Roman" w:eastAsia="Times New Roman" w:hAnsi="Times New Roman"/>
                <w:b/>
                <w:bCs/>
                <w:sz w:val="20"/>
                <w:szCs w:val="20"/>
                <w:lang w:eastAsia="tr-TR"/>
              </w:rPr>
              <w:t>40 yaş üstü</w:t>
            </w:r>
          </w:p>
        </w:tc>
        <w:tc>
          <w:tcPr>
            <w:tcW w:w="1324" w:type="dxa"/>
            <w:gridSpan w:val="3"/>
            <w:tcBorders>
              <w:top w:val="single" w:sz="6" w:space="0" w:color="000000"/>
              <w:left w:val="nil"/>
              <w:bottom w:val="single" w:sz="6" w:space="0" w:color="000000"/>
              <w:right w:val="nil"/>
            </w:tcBorders>
            <w:tcMar>
              <w:top w:w="15" w:type="dxa"/>
              <w:left w:w="30" w:type="dxa"/>
              <w:bottom w:w="15" w:type="dxa"/>
              <w:right w:w="75" w:type="dxa"/>
            </w:tcMar>
            <w:vAlign w:val="center"/>
            <w:hideMark/>
          </w:tcPr>
          <w:p w:rsidR="002B7CA3" w:rsidRPr="00B36548" w:rsidRDefault="002B7CA3" w:rsidP="00153B7A">
            <w:pPr>
              <w:spacing w:after="0" w:line="240" w:lineRule="auto"/>
              <w:jc w:val="center"/>
              <w:rPr>
                <w:rFonts w:ascii="Times New Roman" w:eastAsia="Times New Roman" w:hAnsi="Times New Roman"/>
                <w:b/>
                <w:bCs/>
                <w:sz w:val="20"/>
                <w:szCs w:val="20"/>
                <w:lang w:eastAsia="tr-TR"/>
              </w:rPr>
            </w:pPr>
            <w:proofErr w:type="gramStart"/>
            <w:r w:rsidRPr="00B36548">
              <w:rPr>
                <w:rFonts w:ascii="Times New Roman" w:eastAsia="Times New Roman" w:hAnsi="Times New Roman"/>
                <w:b/>
                <w:bCs/>
                <w:sz w:val="20"/>
                <w:szCs w:val="20"/>
                <w:lang w:eastAsia="tr-TR"/>
              </w:rPr>
              <w:t>p</w:t>
            </w:r>
            <w:proofErr w:type="gramEnd"/>
          </w:p>
        </w:tc>
      </w:tr>
      <w:tr w:rsidR="00AA0E55" w:rsidRPr="00B36548" w:rsidTr="00AA0E55">
        <w:trPr>
          <w:trHeight w:val="269"/>
          <w:jc w:val="center"/>
        </w:trPr>
        <w:tc>
          <w:tcPr>
            <w:tcW w:w="3666" w:type="dxa"/>
            <w:gridSpan w:val="3"/>
            <w:vMerge/>
            <w:tcBorders>
              <w:top w:val="single" w:sz="6" w:space="0" w:color="000000"/>
              <w:left w:val="nil"/>
              <w:bottom w:val="single" w:sz="6" w:space="0" w:color="000000"/>
              <w:right w:val="nil"/>
            </w:tcBorders>
            <w:vAlign w:val="center"/>
            <w:hideMark/>
          </w:tcPr>
          <w:p w:rsidR="00F86DA9" w:rsidRPr="00B36548" w:rsidRDefault="00F86DA9" w:rsidP="000B6DB9">
            <w:pPr>
              <w:spacing w:after="0" w:line="240" w:lineRule="auto"/>
              <w:rPr>
                <w:rFonts w:ascii="Times New Roman" w:eastAsia="Times New Roman" w:hAnsi="Times New Roman"/>
                <w:sz w:val="20"/>
                <w:szCs w:val="20"/>
                <w:lang w:eastAsia="tr-TR"/>
              </w:rPr>
            </w:pPr>
          </w:p>
        </w:tc>
        <w:tc>
          <w:tcPr>
            <w:tcW w:w="310" w:type="dxa"/>
            <w:tcBorders>
              <w:top w:val="single" w:sz="4" w:space="0" w:color="auto"/>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b/>
                <w:bCs/>
                <w:sz w:val="20"/>
                <w:szCs w:val="20"/>
                <w:lang w:eastAsia="tr-TR"/>
              </w:rPr>
            </w:pPr>
            <w:proofErr w:type="gramStart"/>
            <w:r w:rsidRPr="00B36548">
              <w:rPr>
                <w:rFonts w:ascii="Times New Roman" w:eastAsia="Times New Roman" w:hAnsi="Times New Roman"/>
                <w:b/>
                <w:bCs/>
                <w:sz w:val="20"/>
                <w:szCs w:val="20"/>
                <w:lang w:eastAsia="tr-TR"/>
              </w:rPr>
              <w:t>n</w:t>
            </w:r>
            <w:proofErr w:type="gramEnd"/>
          </w:p>
        </w:tc>
        <w:tc>
          <w:tcPr>
            <w:tcW w:w="619" w:type="dxa"/>
            <w:gridSpan w:val="2"/>
            <w:tcBorders>
              <w:top w:val="single" w:sz="4" w:space="0" w:color="auto"/>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b/>
                <w:bCs/>
                <w:sz w:val="20"/>
                <w:szCs w:val="20"/>
                <w:lang w:eastAsia="tr-TR"/>
              </w:rPr>
            </w:pPr>
            <w:r w:rsidRPr="00B36548">
              <w:rPr>
                <w:rFonts w:ascii="Times New Roman" w:eastAsia="Times New Roman" w:hAnsi="Times New Roman"/>
                <w:b/>
                <w:bCs/>
                <w:sz w:val="20"/>
                <w:szCs w:val="20"/>
                <w:lang w:eastAsia="tr-TR"/>
              </w:rPr>
              <w:t>%</w:t>
            </w:r>
          </w:p>
        </w:tc>
        <w:tc>
          <w:tcPr>
            <w:tcW w:w="394" w:type="dxa"/>
            <w:gridSpan w:val="2"/>
            <w:tcBorders>
              <w:top w:val="single" w:sz="4" w:space="0" w:color="auto"/>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b/>
                <w:bCs/>
                <w:sz w:val="20"/>
                <w:szCs w:val="20"/>
                <w:lang w:eastAsia="tr-TR"/>
              </w:rPr>
            </w:pPr>
            <w:proofErr w:type="gramStart"/>
            <w:r w:rsidRPr="00B36548">
              <w:rPr>
                <w:rFonts w:ascii="Times New Roman" w:eastAsia="Times New Roman" w:hAnsi="Times New Roman"/>
                <w:b/>
                <w:bCs/>
                <w:sz w:val="20"/>
                <w:szCs w:val="20"/>
                <w:lang w:eastAsia="tr-TR"/>
              </w:rPr>
              <w:t>n</w:t>
            </w:r>
            <w:proofErr w:type="gramEnd"/>
          </w:p>
        </w:tc>
        <w:tc>
          <w:tcPr>
            <w:tcW w:w="471" w:type="dxa"/>
            <w:gridSpan w:val="3"/>
            <w:tcBorders>
              <w:top w:val="single" w:sz="4" w:space="0" w:color="auto"/>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b/>
                <w:bCs/>
                <w:sz w:val="20"/>
                <w:szCs w:val="20"/>
                <w:lang w:eastAsia="tr-TR"/>
              </w:rPr>
            </w:pPr>
            <w:r w:rsidRPr="00B36548">
              <w:rPr>
                <w:rFonts w:ascii="Times New Roman" w:eastAsia="Times New Roman" w:hAnsi="Times New Roman"/>
                <w:b/>
                <w:bCs/>
                <w:sz w:val="20"/>
                <w:szCs w:val="20"/>
                <w:lang w:eastAsia="tr-TR"/>
              </w:rPr>
              <w:t>%</w:t>
            </w:r>
          </w:p>
        </w:tc>
        <w:tc>
          <w:tcPr>
            <w:tcW w:w="398" w:type="dxa"/>
            <w:gridSpan w:val="2"/>
            <w:tcBorders>
              <w:top w:val="single" w:sz="4" w:space="0" w:color="auto"/>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b/>
                <w:bCs/>
                <w:sz w:val="20"/>
                <w:szCs w:val="20"/>
                <w:lang w:eastAsia="tr-TR"/>
              </w:rPr>
            </w:pPr>
            <w:proofErr w:type="gramStart"/>
            <w:r w:rsidRPr="00B36548">
              <w:rPr>
                <w:rFonts w:ascii="Times New Roman" w:eastAsia="Times New Roman" w:hAnsi="Times New Roman"/>
                <w:b/>
                <w:bCs/>
                <w:sz w:val="20"/>
                <w:szCs w:val="20"/>
                <w:lang w:eastAsia="tr-TR"/>
              </w:rPr>
              <w:t>n</w:t>
            </w:r>
            <w:proofErr w:type="gramEnd"/>
          </w:p>
        </w:tc>
        <w:tc>
          <w:tcPr>
            <w:tcW w:w="455" w:type="dxa"/>
            <w:gridSpan w:val="3"/>
            <w:tcBorders>
              <w:top w:val="single" w:sz="4" w:space="0" w:color="auto"/>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b/>
                <w:bCs/>
                <w:sz w:val="20"/>
                <w:szCs w:val="20"/>
                <w:lang w:eastAsia="tr-TR"/>
              </w:rPr>
            </w:pPr>
            <w:r w:rsidRPr="00B36548">
              <w:rPr>
                <w:rFonts w:ascii="Times New Roman" w:eastAsia="Times New Roman" w:hAnsi="Times New Roman"/>
                <w:b/>
                <w:bCs/>
                <w:sz w:val="20"/>
                <w:szCs w:val="20"/>
                <w:lang w:eastAsia="tr-TR"/>
              </w:rPr>
              <w:t>%</w:t>
            </w:r>
          </w:p>
        </w:tc>
        <w:tc>
          <w:tcPr>
            <w:tcW w:w="370" w:type="dxa"/>
            <w:gridSpan w:val="2"/>
            <w:tcBorders>
              <w:top w:val="single" w:sz="4" w:space="0" w:color="auto"/>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b/>
                <w:bCs/>
                <w:sz w:val="20"/>
                <w:szCs w:val="20"/>
                <w:lang w:eastAsia="tr-TR"/>
              </w:rPr>
            </w:pPr>
            <w:proofErr w:type="gramStart"/>
            <w:r w:rsidRPr="00B36548">
              <w:rPr>
                <w:rFonts w:ascii="Times New Roman" w:eastAsia="Times New Roman" w:hAnsi="Times New Roman"/>
                <w:b/>
                <w:bCs/>
                <w:sz w:val="20"/>
                <w:szCs w:val="20"/>
                <w:lang w:eastAsia="tr-TR"/>
              </w:rPr>
              <w:t>n</w:t>
            </w:r>
            <w:proofErr w:type="gramEnd"/>
          </w:p>
        </w:tc>
        <w:tc>
          <w:tcPr>
            <w:tcW w:w="457" w:type="dxa"/>
            <w:gridSpan w:val="3"/>
            <w:tcBorders>
              <w:top w:val="single" w:sz="4" w:space="0" w:color="auto"/>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b/>
                <w:bCs/>
                <w:sz w:val="20"/>
                <w:szCs w:val="20"/>
                <w:lang w:eastAsia="tr-TR"/>
              </w:rPr>
            </w:pPr>
            <w:r w:rsidRPr="00B36548">
              <w:rPr>
                <w:rFonts w:ascii="Times New Roman" w:eastAsia="Times New Roman" w:hAnsi="Times New Roman"/>
                <w:b/>
                <w:bCs/>
                <w:sz w:val="20"/>
                <w:szCs w:val="20"/>
                <w:lang w:eastAsia="tr-TR"/>
              </w:rPr>
              <w:t>%</w:t>
            </w:r>
          </w:p>
        </w:tc>
        <w:tc>
          <w:tcPr>
            <w:tcW w:w="375" w:type="dxa"/>
            <w:gridSpan w:val="2"/>
            <w:tcBorders>
              <w:top w:val="single" w:sz="4" w:space="0" w:color="auto"/>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b/>
                <w:bCs/>
                <w:sz w:val="20"/>
                <w:szCs w:val="20"/>
                <w:lang w:eastAsia="tr-TR"/>
              </w:rPr>
            </w:pPr>
            <w:proofErr w:type="gramStart"/>
            <w:r w:rsidRPr="00B36548">
              <w:rPr>
                <w:rFonts w:ascii="Times New Roman" w:eastAsia="Times New Roman" w:hAnsi="Times New Roman"/>
                <w:b/>
                <w:bCs/>
                <w:sz w:val="20"/>
                <w:szCs w:val="20"/>
                <w:lang w:eastAsia="tr-TR"/>
              </w:rPr>
              <w:t>n</w:t>
            </w:r>
            <w:proofErr w:type="gramEnd"/>
          </w:p>
        </w:tc>
        <w:tc>
          <w:tcPr>
            <w:tcW w:w="0" w:type="auto"/>
            <w:gridSpan w:val="2"/>
            <w:tcBorders>
              <w:top w:val="single" w:sz="4" w:space="0" w:color="auto"/>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b/>
                <w:bCs/>
                <w:sz w:val="20"/>
                <w:szCs w:val="20"/>
                <w:lang w:eastAsia="tr-TR"/>
              </w:rPr>
            </w:pPr>
            <w:r w:rsidRPr="00B36548">
              <w:rPr>
                <w:rFonts w:ascii="Times New Roman" w:eastAsia="Times New Roman" w:hAnsi="Times New Roman"/>
                <w:b/>
                <w:bCs/>
                <w:sz w:val="20"/>
                <w:szCs w:val="20"/>
                <w:lang w:eastAsia="tr-TR"/>
              </w:rPr>
              <w:t>%</w:t>
            </w:r>
          </w:p>
        </w:tc>
        <w:tc>
          <w:tcPr>
            <w:tcW w:w="0" w:type="auto"/>
            <w:gridSpan w:val="2"/>
            <w:tcBorders>
              <w:top w:val="single" w:sz="6" w:space="0" w:color="000000"/>
              <w:left w:val="nil"/>
              <w:bottom w:val="single" w:sz="6" w:space="0" w:color="000000"/>
              <w:right w:val="nil"/>
            </w:tcBorders>
            <w:vAlign w:val="center"/>
            <w:hideMark/>
          </w:tcPr>
          <w:p w:rsidR="00F86DA9" w:rsidRPr="00B36548" w:rsidRDefault="00F86DA9" w:rsidP="000B6DB9">
            <w:pPr>
              <w:spacing w:after="0" w:line="240" w:lineRule="auto"/>
              <w:rPr>
                <w:rFonts w:ascii="Times New Roman" w:eastAsia="Times New Roman" w:hAnsi="Times New Roman"/>
                <w:b/>
                <w:bCs/>
                <w:sz w:val="20"/>
                <w:szCs w:val="20"/>
                <w:lang w:eastAsia="tr-TR"/>
              </w:rPr>
            </w:pPr>
          </w:p>
        </w:tc>
      </w:tr>
      <w:tr w:rsidR="00AA0E55" w:rsidRPr="00B36548" w:rsidTr="00AA0E55">
        <w:trPr>
          <w:trHeight w:val="269"/>
          <w:jc w:val="center"/>
        </w:trPr>
        <w:tc>
          <w:tcPr>
            <w:tcW w:w="3666" w:type="dxa"/>
            <w:gridSpan w:val="3"/>
            <w:tcBorders>
              <w:top w:val="single" w:sz="6" w:space="0" w:color="000000"/>
              <w:left w:val="nil"/>
              <w:bottom w:val="single" w:sz="6" w:space="0" w:color="000000"/>
              <w:right w:val="nil"/>
            </w:tcBorders>
            <w:vAlign w:val="center"/>
          </w:tcPr>
          <w:p w:rsidR="002037CC" w:rsidRPr="00B36548" w:rsidRDefault="002037CC" w:rsidP="00153B7A">
            <w:pPr>
              <w:spacing w:after="0" w:line="240" w:lineRule="auto"/>
              <w:rPr>
                <w:rFonts w:ascii="Times New Roman" w:eastAsia="Times New Roman" w:hAnsi="Times New Roman"/>
                <w:sz w:val="20"/>
                <w:szCs w:val="20"/>
                <w:lang w:eastAsia="tr-TR"/>
              </w:rPr>
            </w:pPr>
            <w:r w:rsidRPr="00B36548">
              <w:rPr>
                <w:rFonts w:ascii="Times New Roman" w:eastAsia="Times New Roman" w:hAnsi="Times New Roman"/>
                <w:sz w:val="20"/>
                <w:szCs w:val="20"/>
              </w:rPr>
              <w:t>Hata meydana geldiğinde bildirebileceğim bir sistem bulunmamaktadır.</w:t>
            </w:r>
          </w:p>
        </w:tc>
        <w:tc>
          <w:tcPr>
            <w:tcW w:w="310" w:type="dxa"/>
            <w:tcBorders>
              <w:top w:val="single" w:sz="4" w:space="0" w:color="auto"/>
              <w:left w:val="nil"/>
              <w:bottom w:val="single" w:sz="6" w:space="0" w:color="000000"/>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b/>
                <w:bCs/>
                <w:sz w:val="20"/>
                <w:szCs w:val="20"/>
                <w:lang w:eastAsia="tr-TR"/>
              </w:rPr>
            </w:pPr>
          </w:p>
        </w:tc>
        <w:tc>
          <w:tcPr>
            <w:tcW w:w="619" w:type="dxa"/>
            <w:gridSpan w:val="2"/>
            <w:tcBorders>
              <w:top w:val="single" w:sz="4" w:space="0" w:color="auto"/>
              <w:left w:val="nil"/>
              <w:bottom w:val="single" w:sz="6" w:space="0" w:color="000000"/>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b/>
                <w:bCs/>
                <w:sz w:val="20"/>
                <w:szCs w:val="20"/>
                <w:lang w:eastAsia="tr-TR"/>
              </w:rPr>
            </w:pPr>
          </w:p>
        </w:tc>
        <w:tc>
          <w:tcPr>
            <w:tcW w:w="394" w:type="dxa"/>
            <w:gridSpan w:val="2"/>
            <w:tcBorders>
              <w:top w:val="single" w:sz="4" w:space="0" w:color="auto"/>
              <w:left w:val="nil"/>
              <w:bottom w:val="single" w:sz="6" w:space="0" w:color="000000"/>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b/>
                <w:bCs/>
                <w:sz w:val="20"/>
                <w:szCs w:val="20"/>
                <w:lang w:eastAsia="tr-TR"/>
              </w:rPr>
            </w:pPr>
          </w:p>
        </w:tc>
        <w:tc>
          <w:tcPr>
            <w:tcW w:w="471" w:type="dxa"/>
            <w:gridSpan w:val="3"/>
            <w:tcBorders>
              <w:top w:val="single" w:sz="4" w:space="0" w:color="auto"/>
              <w:left w:val="nil"/>
              <w:bottom w:val="single" w:sz="6" w:space="0" w:color="000000"/>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b/>
                <w:bCs/>
                <w:sz w:val="20"/>
                <w:szCs w:val="20"/>
                <w:lang w:eastAsia="tr-TR"/>
              </w:rPr>
            </w:pPr>
          </w:p>
        </w:tc>
        <w:tc>
          <w:tcPr>
            <w:tcW w:w="398" w:type="dxa"/>
            <w:gridSpan w:val="2"/>
            <w:tcBorders>
              <w:top w:val="single" w:sz="4" w:space="0" w:color="auto"/>
              <w:left w:val="nil"/>
              <w:bottom w:val="single" w:sz="6" w:space="0" w:color="000000"/>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b/>
                <w:bCs/>
                <w:sz w:val="20"/>
                <w:szCs w:val="20"/>
                <w:lang w:eastAsia="tr-TR"/>
              </w:rPr>
            </w:pPr>
          </w:p>
        </w:tc>
        <w:tc>
          <w:tcPr>
            <w:tcW w:w="455" w:type="dxa"/>
            <w:gridSpan w:val="3"/>
            <w:tcBorders>
              <w:top w:val="single" w:sz="4" w:space="0" w:color="auto"/>
              <w:left w:val="nil"/>
              <w:bottom w:val="single" w:sz="6" w:space="0" w:color="000000"/>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b/>
                <w:bCs/>
                <w:sz w:val="20"/>
                <w:szCs w:val="20"/>
                <w:lang w:eastAsia="tr-TR"/>
              </w:rPr>
            </w:pPr>
          </w:p>
        </w:tc>
        <w:tc>
          <w:tcPr>
            <w:tcW w:w="370" w:type="dxa"/>
            <w:gridSpan w:val="2"/>
            <w:tcBorders>
              <w:top w:val="single" w:sz="4" w:space="0" w:color="auto"/>
              <w:left w:val="nil"/>
              <w:bottom w:val="single" w:sz="6" w:space="0" w:color="000000"/>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b/>
                <w:bCs/>
                <w:sz w:val="20"/>
                <w:szCs w:val="20"/>
                <w:lang w:eastAsia="tr-TR"/>
              </w:rPr>
            </w:pPr>
          </w:p>
        </w:tc>
        <w:tc>
          <w:tcPr>
            <w:tcW w:w="457" w:type="dxa"/>
            <w:gridSpan w:val="3"/>
            <w:tcBorders>
              <w:top w:val="single" w:sz="4" w:space="0" w:color="auto"/>
              <w:left w:val="nil"/>
              <w:bottom w:val="single" w:sz="6" w:space="0" w:color="000000"/>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b/>
                <w:bCs/>
                <w:sz w:val="20"/>
                <w:szCs w:val="20"/>
                <w:lang w:eastAsia="tr-TR"/>
              </w:rPr>
            </w:pPr>
          </w:p>
        </w:tc>
        <w:tc>
          <w:tcPr>
            <w:tcW w:w="375" w:type="dxa"/>
            <w:gridSpan w:val="2"/>
            <w:tcBorders>
              <w:top w:val="single" w:sz="4" w:space="0" w:color="auto"/>
              <w:left w:val="nil"/>
              <w:bottom w:val="single" w:sz="6" w:space="0" w:color="000000"/>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b/>
                <w:bCs/>
                <w:sz w:val="20"/>
                <w:szCs w:val="20"/>
                <w:lang w:eastAsia="tr-TR"/>
              </w:rPr>
            </w:pPr>
          </w:p>
        </w:tc>
        <w:tc>
          <w:tcPr>
            <w:tcW w:w="0" w:type="auto"/>
            <w:gridSpan w:val="2"/>
            <w:tcBorders>
              <w:top w:val="single" w:sz="4" w:space="0" w:color="auto"/>
              <w:left w:val="nil"/>
              <w:bottom w:val="single" w:sz="6" w:space="0" w:color="000000"/>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b/>
                <w:bCs/>
                <w:sz w:val="20"/>
                <w:szCs w:val="20"/>
                <w:lang w:eastAsia="tr-TR"/>
              </w:rPr>
            </w:pPr>
          </w:p>
        </w:tc>
        <w:tc>
          <w:tcPr>
            <w:tcW w:w="0" w:type="auto"/>
            <w:gridSpan w:val="2"/>
            <w:tcBorders>
              <w:top w:val="single" w:sz="6" w:space="0" w:color="000000"/>
              <w:left w:val="nil"/>
              <w:bottom w:val="single" w:sz="6" w:space="0" w:color="000000"/>
              <w:right w:val="nil"/>
            </w:tcBorders>
            <w:vAlign w:val="center"/>
          </w:tcPr>
          <w:p w:rsidR="002037CC" w:rsidRPr="00B36548" w:rsidRDefault="002037CC" w:rsidP="000B6DB9">
            <w:pPr>
              <w:spacing w:after="0" w:line="240" w:lineRule="auto"/>
              <w:rPr>
                <w:rFonts w:ascii="Times New Roman" w:eastAsia="Times New Roman" w:hAnsi="Times New Roman"/>
                <w:b/>
                <w:bCs/>
                <w:sz w:val="20"/>
                <w:szCs w:val="20"/>
                <w:lang w:eastAsia="tr-TR"/>
              </w:rPr>
            </w:pPr>
          </w:p>
        </w:tc>
      </w:tr>
      <w:tr w:rsidR="00AA0E55" w:rsidRPr="00B36548" w:rsidTr="00AA0E55">
        <w:trPr>
          <w:trHeight w:val="20"/>
          <w:jc w:val="center"/>
        </w:trPr>
        <w:tc>
          <w:tcPr>
            <w:tcW w:w="1938" w:type="dxa"/>
            <w:tcBorders>
              <w:top w:val="single" w:sz="6" w:space="0" w:color="000000"/>
              <w:left w:val="nil"/>
              <w:bottom w:val="nil"/>
              <w:right w:val="nil"/>
            </w:tcBorders>
            <w:tcMar>
              <w:top w:w="15" w:type="dxa"/>
              <w:left w:w="30" w:type="dxa"/>
              <w:bottom w:w="15" w:type="dxa"/>
              <w:right w:w="75" w:type="dxa"/>
            </w:tcMar>
            <w:hideMark/>
          </w:tcPr>
          <w:p w:rsidR="00F86DA9" w:rsidRPr="00B36548" w:rsidRDefault="002037CC" w:rsidP="000B6DB9">
            <w:pPr>
              <w:spacing w:after="0" w:line="240" w:lineRule="auto"/>
              <w:rPr>
                <w:rFonts w:ascii="Times New Roman" w:eastAsia="Times New Roman" w:hAnsi="Times New Roman"/>
                <w:b/>
                <w:bCs/>
                <w:sz w:val="20"/>
                <w:szCs w:val="20"/>
              </w:rPr>
            </w:pPr>
            <w:r w:rsidRPr="00B36548">
              <w:rPr>
                <w:rFonts w:ascii="Times New Roman" w:eastAsia="Times New Roman" w:hAnsi="Times New Roman"/>
                <w:sz w:val="20"/>
                <w:szCs w:val="20"/>
                <w:lang w:eastAsia="tr-TR"/>
              </w:rPr>
              <w:t>Hayır</w:t>
            </w:r>
          </w:p>
        </w:tc>
        <w:tc>
          <w:tcPr>
            <w:tcW w:w="1728" w:type="dxa"/>
            <w:gridSpan w:val="2"/>
            <w:tcBorders>
              <w:top w:val="single" w:sz="6" w:space="0" w:color="000000"/>
              <w:left w:val="nil"/>
              <w:bottom w:val="nil"/>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p>
        </w:tc>
        <w:tc>
          <w:tcPr>
            <w:tcW w:w="310" w:type="dxa"/>
            <w:tcBorders>
              <w:top w:val="single" w:sz="6" w:space="0" w:color="000000"/>
              <w:left w:val="nil"/>
              <w:bottom w:val="nil"/>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53</w:t>
            </w:r>
          </w:p>
        </w:tc>
        <w:tc>
          <w:tcPr>
            <w:tcW w:w="619" w:type="dxa"/>
            <w:gridSpan w:val="2"/>
            <w:tcBorders>
              <w:top w:val="single" w:sz="6" w:space="0" w:color="000000"/>
              <w:left w:val="nil"/>
              <w:bottom w:val="nil"/>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52.5</w:t>
            </w:r>
          </w:p>
        </w:tc>
        <w:tc>
          <w:tcPr>
            <w:tcW w:w="394" w:type="dxa"/>
            <w:gridSpan w:val="2"/>
            <w:tcBorders>
              <w:top w:val="single" w:sz="6" w:space="0" w:color="000000"/>
              <w:left w:val="nil"/>
              <w:bottom w:val="nil"/>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22</w:t>
            </w:r>
          </w:p>
        </w:tc>
        <w:tc>
          <w:tcPr>
            <w:tcW w:w="471" w:type="dxa"/>
            <w:gridSpan w:val="3"/>
            <w:tcBorders>
              <w:top w:val="single" w:sz="6" w:space="0" w:color="000000"/>
              <w:left w:val="nil"/>
              <w:bottom w:val="nil"/>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21.8</w:t>
            </w:r>
          </w:p>
        </w:tc>
        <w:tc>
          <w:tcPr>
            <w:tcW w:w="398" w:type="dxa"/>
            <w:gridSpan w:val="2"/>
            <w:tcBorders>
              <w:top w:val="single" w:sz="6" w:space="0" w:color="000000"/>
              <w:left w:val="nil"/>
              <w:bottom w:val="nil"/>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11</w:t>
            </w:r>
          </w:p>
        </w:tc>
        <w:tc>
          <w:tcPr>
            <w:tcW w:w="455" w:type="dxa"/>
            <w:gridSpan w:val="3"/>
            <w:tcBorders>
              <w:top w:val="single" w:sz="6" w:space="0" w:color="000000"/>
              <w:left w:val="nil"/>
              <w:bottom w:val="nil"/>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10.9</w:t>
            </w:r>
          </w:p>
        </w:tc>
        <w:tc>
          <w:tcPr>
            <w:tcW w:w="370" w:type="dxa"/>
            <w:gridSpan w:val="2"/>
            <w:tcBorders>
              <w:top w:val="single" w:sz="6" w:space="0" w:color="000000"/>
              <w:left w:val="nil"/>
              <w:bottom w:val="nil"/>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8</w:t>
            </w:r>
          </w:p>
        </w:tc>
        <w:tc>
          <w:tcPr>
            <w:tcW w:w="457" w:type="dxa"/>
            <w:gridSpan w:val="3"/>
            <w:tcBorders>
              <w:top w:val="single" w:sz="6" w:space="0" w:color="000000"/>
              <w:left w:val="nil"/>
              <w:bottom w:val="nil"/>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7.9</w:t>
            </w:r>
          </w:p>
        </w:tc>
        <w:tc>
          <w:tcPr>
            <w:tcW w:w="375" w:type="dxa"/>
            <w:gridSpan w:val="2"/>
            <w:tcBorders>
              <w:top w:val="single" w:sz="6" w:space="0" w:color="000000"/>
              <w:left w:val="nil"/>
              <w:bottom w:val="nil"/>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7</w:t>
            </w:r>
          </w:p>
        </w:tc>
        <w:tc>
          <w:tcPr>
            <w:tcW w:w="0" w:type="auto"/>
            <w:gridSpan w:val="2"/>
            <w:tcBorders>
              <w:top w:val="single" w:sz="6" w:space="0" w:color="000000"/>
              <w:left w:val="nil"/>
              <w:bottom w:val="nil"/>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6.9</w:t>
            </w:r>
          </w:p>
        </w:tc>
        <w:tc>
          <w:tcPr>
            <w:tcW w:w="0" w:type="auto"/>
            <w:gridSpan w:val="2"/>
            <w:vMerge w:val="restart"/>
            <w:tcBorders>
              <w:top w:val="single" w:sz="6" w:space="0" w:color="000000"/>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x</w:t>
            </w:r>
            <w:r w:rsidRPr="00B36548">
              <w:rPr>
                <w:rFonts w:ascii="Times New Roman" w:eastAsia="Times New Roman" w:hAnsi="Times New Roman"/>
                <w:sz w:val="20"/>
                <w:szCs w:val="20"/>
                <w:vertAlign w:val="superscript"/>
                <w:lang w:eastAsia="tr-TR"/>
              </w:rPr>
              <w:t>2</w:t>
            </w:r>
            <w:r w:rsidRPr="00B36548">
              <w:rPr>
                <w:rFonts w:ascii="Times New Roman" w:eastAsia="Times New Roman" w:hAnsi="Times New Roman"/>
                <w:sz w:val="20"/>
                <w:szCs w:val="20"/>
                <w:lang w:eastAsia="tr-TR"/>
              </w:rPr>
              <w:t>=5.489</w:t>
            </w:r>
            <w:r w:rsidRPr="00B36548">
              <w:rPr>
                <w:rFonts w:ascii="Times New Roman" w:eastAsia="Times New Roman" w:hAnsi="Times New Roman"/>
                <w:sz w:val="20"/>
                <w:szCs w:val="20"/>
                <w:lang w:eastAsia="tr-TR"/>
              </w:rPr>
              <w:br/>
              <w:t>p=0.241</w:t>
            </w:r>
          </w:p>
        </w:tc>
      </w:tr>
      <w:tr w:rsidR="00AA0E55" w:rsidRPr="00B36548" w:rsidTr="00AA0E55">
        <w:trPr>
          <w:trHeight w:val="20"/>
          <w:jc w:val="center"/>
        </w:trPr>
        <w:tc>
          <w:tcPr>
            <w:tcW w:w="1938" w:type="dxa"/>
            <w:tcBorders>
              <w:top w:val="nil"/>
              <w:left w:val="nil"/>
              <w:bottom w:val="single" w:sz="6" w:space="0" w:color="000000"/>
              <w:right w:val="nil"/>
            </w:tcBorders>
            <w:hideMark/>
          </w:tcPr>
          <w:p w:rsidR="00F86DA9" w:rsidRPr="00B36548" w:rsidRDefault="002037CC" w:rsidP="000B6DB9">
            <w:pPr>
              <w:spacing w:after="0" w:line="240" w:lineRule="auto"/>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Evet</w:t>
            </w:r>
          </w:p>
        </w:tc>
        <w:tc>
          <w:tcPr>
            <w:tcW w:w="1728" w:type="dxa"/>
            <w:gridSpan w:val="2"/>
            <w:tcBorders>
              <w:top w:val="nil"/>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p>
        </w:tc>
        <w:tc>
          <w:tcPr>
            <w:tcW w:w="310" w:type="dxa"/>
            <w:tcBorders>
              <w:top w:val="nil"/>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16</w:t>
            </w:r>
          </w:p>
        </w:tc>
        <w:tc>
          <w:tcPr>
            <w:tcW w:w="619" w:type="dxa"/>
            <w:gridSpan w:val="2"/>
            <w:tcBorders>
              <w:top w:val="nil"/>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34.0</w:t>
            </w:r>
          </w:p>
        </w:tc>
        <w:tc>
          <w:tcPr>
            <w:tcW w:w="394" w:type="dxa"/>
            <w:gridSpan w:val="2"/>
            <w:tcBorders>
              <w:top w:val="nil"/>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17</w:t>
            </w:r>
          </w:p>
        </w:tc>
        <w:tc>
          <w:tcPr>
            <w:tcW w:w="471" w:type="dxa"/>
            <w:gridSpan w:val="3"/>
            <w:tcBorders>
              <w:top w:val="nil"/>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36.2</w:t>
            </w:r>
          </w:p>
        </w:tc>
        <w:tc>
          <w:tcPr>
            <w:tcW w:w="398" w:type="dxa"/>
            <w:gridSpan w:val="2"/>
            <w:tcBorders>
              <w:top w:val="nil"/>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7</w:t>
            </w:r>
          </w:p>
        </w:tc>
        <w:tc>
          <w:tcPr>
            <w:tcW w:w="455" w:type="dxa"/>
            <w:gridSpan w:val="3"/>
            <w:tcBorders>
              <w:top w:val="nil"/>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14.9</w:t>
            </w:r>
          </w:p>
        </w:tc>
        <w:tc>
          <w:tcPr>
            <w:tcW w:w="370" w:type="dxa"/>
            <w:gridSpan w:val="2"/>
            <w:tcBorders>
              <w:top w:val="nil"/>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3</w:t>
            </w:r>
          </w:p>
        </w:tc>
        <w:tc>
          <w:tcPr>
            <w:tcW w:w="457" w:type="dxa"/>
            <w:gridSpan w:val="3"/>
            <w:tcBorders>
              <w:top w:val="nil"/>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6.4</w:t>
            </w:r>
          </w:p>
        </w:tc>
        <w:tc>
          <w:tcPr>
            <w:tcW w:w="375" w:type="dxa"/>
            <w:gridSpan w:val="2"/>
            <w:tcBorders>
              <w:top w:val="nil"/>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w:t>
            </w:r>
          </w:p>
        </w:tc>
        <w:tc>
          <w:tcPr>
            <w:tcW w:w="0" w:type="auto"/>
            <w:gridSpan w:val="2"/>
            <w:tcBorders>
              <w:top w:val="nil"/>
              <w:left w:val="nil"/>
              <w:bottom w:val="single" w:sz="6" w:space="0" w:color="000000"/>
              <w:right w:val="nil"/>
            </w:tcBorders>
            <w:tcMar>
              <w:top w:w="15" w:type="dxa"/>
              <w:left w:w="30" w:type="dxa"/>
              <w:bottom w:w="15" w:type="dxa"/>
              <w:right w:w="75" w:type="dxa"/>
            </w:tcMar>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8.5</w:t>
            </w:r>
          </w:p>
        </w:tc>
        <w:tc>
          <w:tcPr>
            <w:tcW w:w="0" w:type="auto"/>
            <w:gridSpan w:val="2"/>
            <w:vMerge/>
            <w:tcBorders>
              <w:top w:val="single" w:sz="6" w:space="0" w:color="000000"/>
              <w:left w:val="nil"/>
              <w:bottom w:val="single" w:sz="6" w:space="0" w:color="000000"/>
              <w:right w:val="nil"/>
            </w:tcBorders>
            <w:vAlign w:val="center"/>
            <w:hideMark/>
          </w:tcPr>
          <w:p w:rsidR="00F86DA9" w:rsidRPr="00B36548" w:rsidRDefault="00F86DA9" w:rsidP="000B6DB9">
            <w:pPr>
              <w:spacing w:after="0" w:line="240" w:lineRule="auto"/>
              <w:jc w:val="center"/>
              <w:rPr>
                <w:rFonts w:ascii="Times New Roman" w:eastAsia="Times New Roman" w:hAnsi="Times New Roman"/>
                <w:sz w:val="20"/>
                <w:szCs w:val="20"/>
                <w:lang w:eastAsia="tr-TR"/>
              </w:rPr>
            </w:pPr>
          </w:p>
        </w:tc>
      </w:tr>
      <w:tr w:rsidR="00AA0E55" w:rsidRPr="00B36548" w:rsidTr="00AA0E55">
        <w:trPr>
          <w:trHeight w:val="20"/>
          <w:jc w:val="center"/>
        </w:trPr>
        <w:tc>
          <w:tcPr>
            <w:tcW w:w="3666" w:type="dxa"/>
            <w:gridSpan w:val="3"/>
            <w:tcBorders>
              <w:top w:val="nil"/>
              <w:left w:val="nil"/>
              <w:bottom w:val="single" w:sz="6" w:space="0" w:color="000000"/>
              <w:right w:val="nil"/>
            </w:tcBorders>
          </w:tcPr>
          <w:p w:rsidR="00795236" w:rsidRPr="00B36548" w:rsidRDefault="00795236" w:rsidP="000B6DB9">
            <w:pPr>
              <w:spacing w:after="0" w:line="240" w:lineRule="auto"/>
              <w:rPr>
                <w:rFonts w:ascii="Times New Roman" w:eastAsia="Times New Roman" w:hAnsi="Times New Roman"/>
                <w:sz w:val="20"/>
                <w:szCs w:val="20"/>
                <w:lang w:eastAsia="tr-TR"/>
              </w:rPr>
            </w:pPr>
            <w:r w:rsidRPr="00B36548">
              <w:rPr>
                <w:rFonts w:ascii="Times New Roman" w:eastAsia="Times New Roman" w:hAnsi="Times New Roman"/>
                <w:sz w:val="20"/>
                <w:szCs w:val="20"/>
              </w:rPr>
              <w:t>Hangi hataları tıbbi hata olarak değerlendireceğimi bilmiyorum.</w:t>
            </w:r>
          </w:p>
        </w:tc>
        <w:tc>
          <w:tcPr>
            <w:tcW w:w="310" w:type="dxa"/>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619"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94"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471" w:type="dxa"/>
            <w:gridSpan w:val="3"/>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98"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455" w:type="dxa"/>
            <w:gridSpan w:val="3"/>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70"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457" w:type="dxa"/>
            <w:gridSpan w:val="3"/>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75"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0" w:type="auto"/>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0" w:type="auto"/>
            <w:gridSpan w:val="2"/>
            <w:tcBorders>
              <w:top w:val="single" w:sz="6" w:space="0" w:color="000000"/>
              <w:left w:val="nil"/>
              <w:bottom w:val="single" w:sz="6" w:space="0" w:color="000000"/>
              <w:right w:val="nil"/>
            </w:tcBorders>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r>
      <w:tr w:rsidR="00AA0E55" w:rsidRPr="00B36548" w:rsidTr="00AA0E55">
        <w:trPr>
          <w:trHeight w:val="20"/>
          <w:jc w:val="center"/>
        </w:trPr>
        <w:tc>
          <w:tcPr>
            <w:tcW w:w="1938" w:type="dxa"/>
            <w:tcBorders>
              <w:top w:val="single" w:sz="6" w:space="0" w:color="000000"/>
              <w:left w:val="nil"/>
              <w:bottom w:val="nil"/>
              <w:right w:val="nil"/>
            </w:tcBorders>
            <w:tcMar>
              <w:top w:w="15" w:type="dxa"/>
              <w:left w:w="30" w:type="dxa"/>
              <w:bottom w:w="15" w:type="dxa"/>
              <w:right w:w="75" w:type="dxa"/>
            </w:tcMar>
            <w:hideMark/>
          </w:tcPr>
          <w:p w:rsidR="002037CC" w:rsidRPr="00B36548" w:rsidRDefault="002037CC" w:rsidP="000B6DB9">
            <w:pPr>
              <w:spacing w:after="0" w:line="240" w:lineRule="auto"/>
              <w:rPr>
                <w:rFonts w:ascii="Times New Roman" w:eastAsia="Times New Roman" w:hAnsi="Times New Roman"/>
                <w:b/>
                <w:bCs/>
                <w:sz w:val="20"/>
                <w:szCs w:val="20"/>
              </w:rPr>
            </w:pPr>
            <w:r w:rsidRPr="00B36548">
              <w:rPr>
                <w:rFonts w:ascii="Times New Roman" w:eastAsia="Times New Roman" w:hAnsi="Times New Roman"/>
                <w:sz w:val="20"/>
                <w:szCs w:val="20"/>
                <w:lang w:eastAsia="tr-TR"/>
              </w:rPr>
              <w:t>Hayır</w:t>
            </w:r>
          </w:p>
        </w:tc>
        <w:tc>
          <w:tcPr>
            <w:tcW w:w="1728" w:type="dxa"/>
            <w:gridSpan w:val="2"/>
            <w:tcBorders>
              <w:top w:val="single" w:sz="6" w:space="0" w:color="000000"/>
              <w:left w:val="nil"/>
              <w:bottom w:val="nil"/>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sz w:val="20"/>
                <w:szCs w:val="20"/>
                <w:lang w:eastAsia="tr-TR"/>
              </w:rPr>
            </w:pPr>
          </w:p>
        </w:tc>
        <w:tc>
          <w:tcPr>
            <w:tcW w:w="310" w:type="dxa"/>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55</w:t>
            </w:r>
          </w:p>
        </w:tc>
        <w:tc>
          <w:tcPr>
            <w:tcW w:w="619"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48.2</w:t>
            </w:r>
          </w:p>
        </w:tc>
        <w:tc>
          <w:tcPr>
            <w:tcW w:w="394"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32</w:t>
            </w:r>
          </w:p>
        </w:tc>
        <w:tc>
          <w:tcPr>
            <w:tcW w:w="471" w:type="dxa"/>
            <w:gridSpan w:val="3"/>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28.1</w:t>
            </w:r>
          </w:p>
        </w:tc>
        <w:tc>
          <w:tcPr>
            <w:tcW w:w="398"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11</w:t>
            </w:r>
          </w:p>
        </w:tc>
        <w:tc>
          <w:tcPr>
            <w:tcW w:w="455" w:type="dxa"/>
            <w:gridSpan w:val="3"/>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9.6</w:t>
            </w:r>
          </w:p>
        </w:tc>
        <w:tc>
          <w:tcPr>
            <w:tcW w:w="370"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6</w:t>
            </w:r>
          </w:p>
        </w:tc>
        <w:tc>
          <w:tcPr>
            <w:tcW w:w="457" w:type="dxa"/>
            <w:gridSpan w:val="3"/>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5.3</w:t>
            </w:r>
          </w:p>
        </w:tc>
        <w:tc>
          <w:tcPr>
            <w:tcW w:w="375"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10</w:t>
            </w:r>
          </w:p>
        </w:tc>
        <w:tc>
          <w:tcPr>
            <w:tcW w:w="0" w:type="auto"/>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8.8</w:t>
            </w:r>
          </w:p>
        </w:tc>
        <w:tc>
          <w:tcPr>
            <w:tcW w:w="0" w:type="auto"/>
            <w:gridSpan w:val="2"/>
            <w:vMerge w:val="restart"/>
            <w:tcBorders>
              <w:top w:val="single" w:sz="6" w:space="0" w:color="000000"/>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x</w:t>
            </w:r>
            <w:r w:rsidRPr="00B36548">
              <w:rPr>
                <w:rFonts w:ascii="Times New Roman" w:eastAsia="Times New Roman" w:hAnsi="Times New Roman"/>
                <w:sz w:val="20"/>
                <w:szCs w:val="20"/>
                <w:vertAlign w:val="superscript"/>
                <w:lang w:eastAsia="tr-TR"/>
              </w:rPr>
              <w:t>2</w:t>
            </w:r>
            <w:r w:rsidRPr="00B36548">
              <w:rPr>
                <w:rFonts w:ascii="Times New Roman" w:eastAsia="Times New Roman" w:hAnsi="Times New Roman"/>
                <w:sz w:val="20"/>
                <w:szCs w:val="20"/>
                <w:lang w:eastAsia="tr-TR"/>
              </w:rPr>
              <w:t>=7.754</w:t>
            </w:r>
            <w:r w:rsidRPr="00B36548">
              <w:rPr>
                <w:rFonts w:ascii="Times New Roman" w:eastAsia="Times New Roman" w:hAnsi="Times New Roman"/>
                <w:sz w:val="20"/>
                <w:szCs w:val="20"/>
                <w:lang w:eastAsia="tr-TR"/>
              </w:rPr>
              <w:br/>
              <w:t>p=0.101</w:t>
            </w:r>
          </w:p>
        </w:tc>
      </w:tr>
      <w:tr w:rsidR="00AA0E55" w:rsidRPr="00B36548" w:rsidTr="00AA0E55">
        <w:trPr>
          <w:trHeight w:val="20"/>
          <w:jc w:val="center"/>
        </w:trPr>
        <w:tc>
          <w:tcPr>
            <w:tcW w:w="1938" w:type="dxa"/>
            <w:tcBorders>
              <w:top w:val="nil"/>
              <w:left w:val="nil"/>
              <w:bottom w:val="single" w:sz="6" w:space="0" w:color="000000"/>
              <w:right w:val="nil"/>
            </w:tcBorders>
            <w:hideMark/>
          </w:tcPr>
          <w:p w:rsidR="002037CC" w:rsidRPr="00B36548" w:rsidRDefault="002037CC" w:rsidP="000B6DB9">
            <w:pPr>
              <w:spacing w:after="0" w:line="240" w:lineRule="auto"/>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Evet</w:t>
            </w:r>
          </w:p>
        </w:tc>
        <w:tc>
          <w:tcPr>
            <w:tcW w:w="1728" w:type="dxa"/>
            <w:gridSpan w:val="2"/>
            <w:tcBorders>
              <w:top w:val="nil"/>
              <w:left w:val="nil"/>
              <w:bottom w:val="single" w:sz="6" w:space="0" w:color="000000"/>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sz w:val="20"/>
                <w:szCs w:val="20"/>
                <w:lang w:eastAsia="tr-TR"/>
              </w:rPr>
            </w:pPr>
          </w:p>
        </w:tc>
        <w:tc>
          <w:tcPr>
            <w:tcW w:w="310" w:type="dxa"/>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14</w:t>
            </w:r>
          </w:p>
        </w:tc>
        <w:tc>
          <w:tcPr>
            <w:tcW w:w="619"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41.2</w:t>
            </w:r>
          </w:p>
        </w:tc>
        <w:tc>
          <w:tcPr>
            <w:tcW w:w="394"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7</w:t>
            </w:r>
          </w:p>
        </w:tc>
        <w:tc>
          <w:tcPr>
            <w:tcW w:w="471" w:type="dxa"/>
            <w:gridSpan w:val="3"/>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20.6</w:t>
            </w:r>
          </w:p>
        </w:tc>
        <w:tc>
          <w:tcPr>
            <w:tcW w:w="398"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7</w:t>
            </w:r>
          </w:p>
        </w:tc>
        <w:tc>
          <w:tcPr>
            <w:tcW w:w="455" w:type="dxa"/>
            <w:gridSpan w:val="3"/>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20.6</w:t>
            </w:r>
          </w:p>
        </w:tc>
        <w:tc>
          <w:tcPr>
            <w:tcW w:w="370"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5</w:t>
            </w:r>
          </w:p>
        </w:tc>
        <w:tc>
          <w:tcPr>
            <w:tcW w:w="457" w:type="dxa"/>
            <w:gridSpan w:val="3"/>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14.7</w:t>
            </w:r>
          </w:p>
        </w:tc>
        <w:tc>
          <w:tcPr>
            <w:tcW w:w="375"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w:t>
            </w:r>
          </w:p>
        </w:tc>
        <w:tc>
          <w:tcPr>
            <w:tcW w:w="0" w:type="auto"/>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2.9</w:t>
            </w:r>
          </w:p>
        </w:tc>
        <w:tc>
          <w:tcPr>
            <w:tcW w:w="0" w:type="auto"/>
            <w:gridSpan w:val="2"/>
            <w:vMerge/>
            <w:tcBorders>
              <w:top w:val="single" w:sz="6" w:space="0" w:color="000000"/>
              <w:left w:val="nil"/>
              <w:bottom w:val="single" w:sz="6" w:space="0" w:color="000000"/>
              <w:right w:val="nil"/>
            </w:tcBorders>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p>
        </w:tc>
      </w:tr>
      <w:tr w:rsidR="00AA0E55" w:rsidRPr="00B36548" w:rsidTr="00AA0E55">
        <w:trPr>
          <w:trHeight w:val="20"/>
          <w:jc w:val="center"/>
        </w:trPr>
        <w:tc>
          <w:tcPr>
            <w:tcW w:w="3666" w:type="dxa"/>
            <w:gridSpan w:val="3"/>
            <w:tcBorders>
              <w:top w:val="nil"/>
              <w:left w:val="nil"/>
              <w:bottom w:val="single" w:sz="6" w:space="0" w:color="000000"/>
              <w:right w:val="nil"/>
            </w:tcBorders>
          </w:tcPr>
          <w:p w:rsidR="00795236" w:rsidRPr="00B36548" w:rsidRDefault="00795236" w:rsidP="000B6DB9">
            <w:pPr>
              <w:spacing w:after="0" w:line="240" w:lineRule="auto"/>
              <w:rPr>
                <w:rFonts w:ascii="Times New Roman" w:eastAsia="Times New Roman" w:hAnsi="Times New Roman"/>
                <w:sz w:val="20"/>
                <w:szCs w:val="20"/>
                <w:lang w:eastAsia="tr-TR"/>
              </w:rPr>
            </w:pPr>
            <w:r w:rsidRPr="00B36548">
              <w:rPr>
                <w:rFonts w:ascii="Times New Roman" w:eastAsia="Times New Roman" w:hAnsi="Times New Roman"/>
                <w:sz w:val="20"/>
                <w:szCs w:val="20"/>
              </w:rPr>
              <w:t>Hastanenin tıbbi hata tanımı ile benim bildiğim tanım birbiri ile uyuşmamaktadır.</w:t>
            </w:r>
          </w:p>
        </w:tc>
        <w:tc>
          <w:tcPr>
            <w:tcW w:w="310" w:type="dxa"/>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619"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94"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471" w:type="dxa"/>
            <w:gridSpan w:val="3"/>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98"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455" w:type="dxa"/>
            <w:gridSpan w:val="3"/>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70"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457" w:type="dxa"/>
            <w:gridSpan w:val="3"/>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75"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0" w:type="auto"/>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0" w:type="auto"/>
            <w:gridSpan w:val="2"/>
            <w:tcBorders>
              <w:top w:val="single" w:sz="6" w:space="0" w:color="000000"/>
              <w:left w:val="nil"/>
              <w:bottom w:val="single" w:sz="6" w:space="0" w:color="000000"/>
              <w:right w:val="nil"/>
            </w:tcBorders>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r>
      <w:tr w:rsidR="00AA0E55" w:rsidRPr="00B36548" w:rsidTr="00AA0E55">
        <w:trPr>
          <w:trHeight w:val="20"/>
          <w:jc w:val="center"/>
        </w:trPr>
        <w:tc>
          <w:tcPr>
            <w:tcW w:w="1938" w:type="dxa"/>
            <w:tcBorders>
              <w:top w:val="single" w:sz="6" w:space="0" w:color="000000"/>
              <w:left w:val="nil"/>
              <w:bottom w:val="nil"/>
              <w:right w:val="nil"/>
            </w:tcBorders>
            <w:tcMar>
              <w:top w:w="15" w:type="dxa"/>
              <w:left w:w="30" w:type="dxa"/>
              <w:bottom w:w="15" w:type="dxa"/>
              <w:right w:w="75" w:type="dxa"/>
            </w:tcMar>
            <w:hideMark/>
          </w:tcPr>
          <w:p w:rsidR="002037CC" w:rsidRPr="00B36548" w:rsidRDefault="002037CC" w:rsidP="000B6DB9">
            <w:pPr>
              <w:spacing w:after="0" w:line="240" w:lineRule="auto"/>
              <w:rPr>
                <w:rFonts w:ascii="Times New Roman" w:eastAsia="Times New Roman" w:hAnsi="Times New Roman"/>
                <w:b/>
                <w:bCs/>
                <w:sz w:val="20"/>
                <w:szCs w:val="20"/>
              </w:rPr>
            </w:pPr>
            <w:r w:rsidRPr="00B36548">
              <w:rPr>
                <w:rFonts w:ascii="Times New Roman" w:eastAsia="Times New Roman" w:hAnsi="Times New Roman"/>
                <w:sz w:val="20"/>
                <w:szCs w:val="20"/>
                <w:lang w:eastAsia="tr-TR"/>
              </w:rPr>
              <w:t>Hayır</w:t>
            </w:r>
          </w:p>
        </w:tc>
        <w:tc>
          <w:tcPr>
            <w:tcW w:w="1728" w:type="dxa"/>
            <w:gridSpan w:val="2"/>
            <w:tcBorders>
              <w:top w:val="single" w:sz="6" w:space="0" w:color="000000"/>
              <w:left w:val="nil"/>
              <w:bottom w:val="nil"/>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sz w:val="20"/>
                <w:szCs w:val="20"/>
                <w:lang w:eastAsia="tr-TR"/>
              </w:rPr>
            </w:pPr>
          </w:p>
        </w:tc>
        <w:tc>
          <w:tcPr>
            <w:tcW w:w="310" w:type="dxa"/>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56</w:t>
            </w:r>
          </w:p>
        </w:tc>
        <w:tc>
          <w:tcPr>
            <w:tcW w:w="619"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46.3</w:t>
            </w:r>
          </w:p>
        </w:tc>
        <w:tc>
          <w:tcPr>
            <w:tcW w:w="394"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32</w:t>
            </w:r>
          </w:p>
        </w:tc>
        <w:tc>
          <w:tcPr>
            <w:tcW w:w="471" w:type="dxa"/>
            <w:gridSpan w:val="3"/>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26.4</w:t>
            </w:r>
          </w:p>
        </w:tc>
        <w:tc>
          <w:tcPr>
            <w:tcW w:w="398"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15</w:t>
            </w:r>
          </w:p>
        </w:tc>
        <w:tc>
          <w:tcPr>
            <w:tcW w:w="455" w:type="dxa"/>
            <w:gridSpan w:val="3"/>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12.4</w:t>
            </w:r>
          </w:p>
        </w:tc>
        <w:tc>
          <w:tcPr>
            <w:tcW w:w="370"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8</w:t>
            </w:r>
          </w:p>
        </w:tc>
        <w:tc>
          <w:tcPr>
            <w:tcW w:w="457" w:type="dxa"/>
            <w:gridSpan w:val="3"/>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6.6</w:t>
            </w:r>
          </w:p>
        </w:tc>
        <w:tc>
          <w:tcPr>
            <w:tcW w:w="375"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10</w:t>
            </w:r>
          </w:p>
        </w:tc>
        <w:tc>
          <w:tcPr>
            <w:tcW w:w="0" w:type="auto"/>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8.3</w:t>
            </w:r>
          </w:p>
        </w:tc>
        <w:tc>
          <w:tcPr>
            <w:tcW w:w="0" w:type="auto"/>
            <w:gridSpan w:val="2"/>
            <w:vMerge w:val="restart"/>
            <w:tcBorders>
              <w:top w:val="single" w:sz="6" w:space="0" w:color="000000"/>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x</w:t>
            </w:r>
            <w:r w:rsidRPr="00B36548">
              <w:rPr>
                <w:rFonts w:ascii="Times New Roman" w:eastAsia="Times New Roman" w:hAnsi="Times New Roman"/>
                <w:sz w:val="20"/>
                <w:szCs w:val="20"/>
                <w:vertAlign w:val="superscript"/>
                <w:lang w:eastAsia="tr-TR"/>
              </w:rPr>
              <w:t>2</w:t>
            </w:r>
            <w:r w:rsidRPr="00B36548">
              <w:rPr>
                <w:rFonts w:ascii="Times New Roman" w:eastAsia="Times New Roman" w:hAnsi="Times New Roman"/>
                <w:sz w:val="20"/>
                <w:szCs w:val="20"/>
                <w:lang w:eastAsia="tr-TR"/>
              </w:rPr>
              <w:t>=1.268</w:t>
            </w:r>
            <w:r w:rsidRPr="00B36548">
              <w:rPr>
                <w:rFonts w:ascii="Times New Roman" w:eastAsia="Times New Roman" w:hAnsi="Times New Roman"/>
                <w:sz w:val="20"/>
                <w:szCs w:val="20"/>
                <w:lang w:eastAsia="tr-TR"/>
              </w:rPr>
              <w:br/>
              <w:t>p=0.867</w:t>
            </w:r>
          </w:p>
        </w:tc>
      </w:tr>
      <w:tr w:rsidR="00AA0E55" w:rsidRPr="00B36548" w:rsidTr="00AA0E55">
        <w:trPr>
          <w:trHeight w:val="20"/>
          <w:jc w:val="center"/>
        </w:trPr>
        <w:tc>
          <w:tcPr>
            <w:tcW w:w="1938" w:type="dxa"/>
            <w:tcBorders>
              <w:top w:val="nil"/>
              <w:left w:val="nil"/>
              <w:bottom w:val="single" w:sz="6" w:space="0" w:color="000000"/>
              <w:right w:val="nil"/>
            </w:tcBorders>
            <w:hideMark/>
          </w:tcPr>
          <w:p w:rsidR="002037CC" w:rsidRPr="00B36548" w:rsidRDefault="002037CC" w:rsidP="000B6DB9">
            <w:pPr>
              <w:spacing w:after="0" w:line="240" w:lineRule="auto"/>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Evet</w:t>
            </w:r>
          </w:p>
        </w:tc>
        <w:tc>
          <w:tcPr>
            <w:tcW w:w="1728" w:type="dxa"/>
            <w:gridSpan w:val="2"/>
            <w:tcBorders>
              <w:top w:val="nil"/>
              <w:left w:val="nil"/>
              <w:bottom w:val="single" w:sz="6" w:space="0" w:color="000000"/>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sz w:val="20"/>
                <w:szCs w:val="20"/>
                <w:lang w:eastAsia="tr-TR"/>
              </w:rPr>
            </w:pPr>
          </w:p>
        </w:tc>
        <w:tc>
          <w:tcPr>
            <w:tcW w:w="310" w:type="dxa"/>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13</w:t>
            </w:r>
          </w:p>
        </w:tc>
        <w:tc>
          <w:tcPr>
            <w:tcW w:w="619"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48.1</w:t>
            </w:r>
          </w:p>
        </w:tc>
        <w:tc>
          <w:tcPr>
            <w:tcW w:w="394"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7</w:t>
            </w:r>
          </w:p>
        </w:tc>
        <w:tc>
          <w:tcPr>
            <w:tcW w:w="471" w:type="dxa"/>
            <w:gridSpan w:val="3"/>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25.9</w:t>
            </w:r>
          </w:p>
        </w:tc>
        <w:tc>
          <w:tcPr>
            <w:tcW w:w="398"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3</w:t>
            </w:r>
          </w:p>
        </w:tc>
        <w:tc>
          <w:tcPr>
            <w:tcW w:w="455" w:type="dxa"/>
            <w:gridSpan w:val="3"/>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11.1</w:t>
            </w:r>
          </w:p>
        </w:tc>
        <w:tc>
          <w:tcPr>
            <w:tcW w:w="370"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3</w:t>
            </w:r>
          </w:p>
        </w:tc>
        <w:tc>
          <w:tcPr>
            <w:tcW w:w="457" w:type="dxa"/>
            <w:gridSpan w:val="3"/>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11.1</w:t>
            </w:r>
          </w:p>
        </w:tc>
        <w:tc>
          <w:tcPr>
            <w:tcW w:w="375"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w:t>
            </w:r>
          </w:p>
        </w:tc>
        <w:tc>
          <w:tcPr>
            <w:tcW w:w="0" w:type="auto"/>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3.7</w:t>
            </w:r>
          </w:p>
        </w:tc>
        <w:tc>
          <w:tcPr>
            <w:tcW w:w="0" w:type="auto"/>
            <w:gridSpan w:val="2"/>
            <w:vMerge/>
            <w:tcBorders>
              <w:top w:val="single" w:sz="6" w:space="0" w:color="000000"/>
              <w:left w:val="nil"/>
              <w:bottom w:val="single" w:sz="6" w:space="0" w:color="000000"/>
              <w:right w:val="nil"/>
            </w:tcBorders>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p>
        </w:tc>
      </w:tr>
      <w:tr w:rsidR="00AA0E55" w:rsidRPr="00B36548" w:rsidTr="00AA0E55">
        <w:trPr>
          <w:trHeight w:val="20"/>
          <w:jc w:val="center"/>
        </w:trPr>
        <w:tc>
          <w:tcPr>
            <w:tcW w:w="3666" w:type="dxa"/>
            <w:gridSpan w:val="3"/>
            <w:tcBorders>
              <w:top w:val="nil"/>
              <w:left w:val="nil"/>
              <w:bottom w:val="single" w:sz="6" w:space="0" w:color="000000"/>
              <w:right w:val="nil"/>
            </w:tcBorders>
          </w:tcPr>
          <w:p w:rsidR="00795236" w:rsidRPr="00B36548" w:rsidRDefault="00795236" w:rsidP="000B6DB9">
            <w:pPr>
              <w:spacing w:after="0" w:line="240" w:lineRule="auto"/>
              <w:rPr>
                <w:rFonts w:ascii="Times New Roman" w:eastAsia="Times New Roman" w:hAnsi="Times New Roman"/>
                <w:sz w:val="20"/>
                <w:szCs w:val="20"/>
                <w:lang w:eastAsia="tr-TR"/>
              </w:rPr>
            </w:pPr>
            <w:r w:rsidRPr="00B36548">
              <w:rPr>
                <w:rFonts w:ascii="Times New Roman" w:eastAsia="Times New Roman" w:hAnsi="Times New Roman"/>
                <w:sz w:val="20"/>
                <w:szCs w:val="20"/>
              </w:rPr>
              <w:t>Hataya bağlı hasta zarar görmediyse hatayı rapor etmem gereksizdir.</w:t>
            </w:r>
          </w:p>
        </w:tc>
        <w:tc>
          <w:tcPr>
            <w:tcW w:w="310" w:type="dxa"/>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619"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94"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471" w:type="dxa"/>
            <w:gridSpan w:val="3"/>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98"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455" w:type="dxa"/>
            <w:gridSpan w:val="3"/>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70"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457" w:type="dxa"/>
            <w:gridSpan w:val="3"/>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75"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0" w:type="auto"/>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0" w:type="auto"/>
            <w:gridSpan w:val="2"/>
            <w:tcBorders>
              <w:top w:val="single" w:sz="6" w:space="0" w:color="000000"/>
              <w:left w:val="nil"/>
              <w:bottom w:val="single" w:sz="6" w:space="0" w:color="000000"/>
              <w:right w:val="nil"/>
            </w:tcBorders>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r>
      <w:tr w:rsidR="00AA0E55" w:rsidRPr="00B36548" w:rsidTr="00AA0E55">
        <w:trPr>
          <w:trHeight w:val="20"/>
          <w:jc w:val="center"/>
        </w:trPr>
        <w:tc>
          <w:tcPr>
            <w:tcW w:w="1938" w:type="dxa"/>
            <w:tcBorders>
              <w:top w:val="single" w:sz="6" w:space="0" w:color="000000"/>
              <w:left w:val="nil"/>
              <w:bottom w:val="nil"/>
              <w:right w:val="nil"/>
            </w:tcBorders>
            <w:tcMar>
              <w:top w:w="15" w:type="dxa"/>
              <w:left w:w="30" w:type="dxa"/>
              <w:bottom w:w="15" w:type="dxa"/>
              <w:right w:w="75" w:type="dxa"/>
            </w:tcMar>
            <w:hideMark/>
          </w:tcPr>
          <w:p w:rsidR="002037CC" w:rsidRPr="00B36548" w:rsidRDefault="002037CC" w:rsidP="000B6DB9">
            <w:pPr>
              <w:spacing w:after="0" w:line="240" w:lineRule="auto"/>
              <w:rPr>
                <w:rFonts w:ascii="Times New Roman" w:eastAsia="Times New Roman" w:hAnsi="Times New Roman"/>
                <w:b/>
                <w:bCs/>
                <w:sz w:val="20"/>
                <w:szCs w:val="20"/>
              </w:rPr>
            </w:pPr>
            <w:r w:rsidRPr="00B36548">
              <w:rPr>
                <w:rFonts w:ascii="Times New Roman" w:eastAsia="Times New Roman" w:hAnsi="Times New Roman"/>
                <w:sz w:val="20"/>
                <w:szCs w:val="20"/>
                <w:lang w:eastAsia="tr-TR"/>
              </w:rPr>
              <w:t>Hayır</w:t>
            </w:r>
          </w:p>
        </w:tc>
        <w:tc>
          <w:tcPr>
            <w:tcW w:w="1728" w:type="dxa"/>
            <w:gridSpan w:val="2"/>
            <w:tcBorders>
              <w:top w:val="single" w:sz="6" w:space="0" w:color="000000"/>
              <w:left w:val="nil"/>
              <w:bottom w:val="nil"/>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sz w:val="20"/>
                <w:szCs w:val="20"/>
                <w:lang w:eastAsia="tr-TR"/>
              </w:rPr>
            </w:pPr>
          </w:p>
        </w:tc>
        <w:tc>
          <w:tcPr>
            <w:tcW w:w="310" w:type="dxa"/>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62</w:t>
            </w:r>
          </w:p>
        </w:tc>
        <w:tc>
          <w:tcPr>
            <w:tcW w:w="619"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48.4</w:t>
            </w:r>
          </w:p>
        </w:tc>
        <w:tc>
          <w:tcPr>
            <w:tcW w:w="394"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31</w:t>
            </w:r>
          </w:p>
        </w:tc>
        <w:tc>
          <w:tcPr>
            <w:tcW w:w="471" w:type="dxa"/>
            <w:gridSpan w:val="3"/>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24.2</w:t>
            </w:r>
          </w:p>
        </w:tc>
        <w:tc>
          <w:tcPr>
            <w:tcW w:w="398"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15</w:t>
            </w:r>
          </w:p>
        </w:tc>
        <w:tc>
          <w:tcPr>
            <w:tcW w:w="455" w:type="dxa"/>
            <w:gridSpan w:val="3"/>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11.7</w:t>
            </w:r>
          </w:p>
        </w:tc>
        <w:tc>
          <w:tcPr>
            <w:tcW w:w="370"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10</w:t>
            </w:r>
          </w:p>
        </w:tc>
        <w:tc>
          <w:tcPr>
            <w:tcW w:w="457" w:type="dxa"/>
            <w:gridSpan w:val="3"/>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7.8</w:t>
            </w:r>
          </w:p>
        </w:tc>
        <w:tc>
          <w:tcPr>
            <w:tcW w:w="375"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10</w:t>
            </w:r>
          </w:p>
        </w:tc>
        <w:tc>
          <w:tcPr>
            <w:tcW w:w="0" w:type="auto"/>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7.8</w:t>
            </w:r>
          </w:p>
        </w:tc>
        <w:tc>
          <w:tcPr>
            <w:tcW w:w="0" w:type="auto"/>
            <w:gridSpan w:val="2"/>
            <w:vMerge w:val="restart"/>
            <w:tcBorders>
              <w:top w:val="single" w:sz="6" w:space="0" w:color="000000"/>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x</w:t>
            </w:r>
            <w:r w:rsidRPr="00B36548">
              <w:rPr>
                <w:rFonts w:ascii="Times New Roman" w:eastAsia="Times New Roman" w:hAnsi="Times New Roman"/>
                <w:sz w:val="20"/>
                <w:szCs w:val="20"/>
                <w:vertAlign w:val="superscript"/>
                <w:lang w:eastAsia="tr-TR"/>
              </w:rPr>
              <w:t>2</w:t>
            </w:r>
            <w:r w:rsidRPr="00B36548">
              <w:rPr>
                <w:rFonts w:ascii="Times New Roman" w:eastAsia="Times New Roman" w:hAnsi="Times New Roman"/>
                <w:sz w:val="20"/>
                <w:szCs w:val="20"/>
                <w:lang w:eastAsia="tr-TR"/>
              </w:rPr>
              <w:t>=2.826</w:t>
            </w:r>
            <w:r w:rsidRPr="00B36548">
              <w:rPr>
                <w:rFonts w:ascii="Times New Roman" w:eastAsia="Times New Roman" w:hAnsi="Times New Roman"/>
                <w:sz w:val="20"/>
                <w:szCs w:val="20"/>
                <w:lang w:eastAsia="tr-TR"/>
              </w:rPr>
              <w:br/>
              <w:t>p=0.587</w:t>
            </w:r>
          </w:p>
        </w:tc>
      </w:tr>
      <w:tr w:rsidR="00AA0E55" w:rsidRPr="00B36548" w:rsidTr="00AA0E55">
        <w:trPr>
          <w:trHeight w:val="20"/>
          <w:jc w:val="center"/>
        </w:trPr>
        <w:tc>
          <w:tcPr>
            <w:tcW w:w="1938" w:type="dxa"/>
            <w:tcBorders>
              <w:top w:val="nil"/>
              <w:left w:val="nil"/>
              <w:bottom w:val="single" w:sz="6" w:space="0" w:color="000000"/>
              <w:right w:val="nil"/>
            </w:tcBorders>
            <w:hideMark/>
          </w:tcPr>
          <w:p w:rsidR="002037CC" w:rsidRPr="00B36548" w:rsidRDefault="002037CC" w:rsidP="000B6DB9">
            <w:pPr>
              <w:spacing w:after="0" w:line="240" w:lineRule="auto"/>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Evet</w:t>
            </w:r>
          </w:p>
        </w:tc>
        <w:tc>
          <w:tcPr>
            <w:tcW w:w="1728" w:type="dxa"/>
            <w:gridSpan w:val="2"/>
            <w:tcBorders>
              <w:top w:val="nil"/>
              <w:left w:val="nil"/>
              <w:bottom w:val="single" w:sz="6" w:space="0" w:color="000000"/>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sz w:val="20"/>
                <w:szCs w:val="20"/>
                <w:lang w:eastAsia="tr-TR"/>
              </w:rPr>
            </w:pPr>
          </w:p>
        </w:tc>
        <w:tc>
          <w:tcPr>
            <w:tcW w:w="310" w:type="dxa"/>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7</w:t>
            </w:r>
          </w:p>
        </w:tc>
        <w:tc>
          <w:tcPr>
            <w:tcW w:w="619"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35.0</w:t>
            </w:r>
          </w:p>
        </w:tc>
        <w:tc>
          <w:tcPr>
            <w:tcW w:w="394"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8</w:t>
            </w:r>
          </w:p>
        </w:tc>
        <w:tc>
          <w:tcPr>
            <w:tcW w:w="471" w:type="dxa"/>
            <w:gridSpan w:val="3"/>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40.0</w:t>
            </w:r>
          </w:p>
        </w:tc>
        <w:tc>
          <w:tcPr>
            <w:tcW w:w="398"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3</w:t>
            </w:r>
          </w:p>
        </w:tc>
        <w:tc>
          <w:tcPr>
            <w:tcW w:w="455" w:type="dxa"/>
            <w:gridSpan w:val="3"/>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15.0</w:t>
            </w:r>
          </w:p>
        </w:tc>
        <w:tc>
          <w:tcPr>
            <w:tcW w:w="370"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w:t>
            </w:r>
          </w:p>
        </w:tc>
        <w:tc>
          <w:tcPr>
            <w:tcW w:w="457" w:type="dxa"/>
            <w:gridSpan w:val="3"/>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5.0</w:t>
            </w:r>
          </w:p>
        </w:tc>
        <w:tc>
          <w:tcPr>
            <w:tcW w:w="375"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w:t>
            </w:r>
          </w:p>
        </w:tc>
        <w:tc>
          <w:tcPr>
            <w:tcW w:w="0" w:type="auto"/>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5.0</w:t>
            </w:r>
          </w:p>
        </w:tc>
        <w:tc>
          <w:tcPr>
            <w:tcW w:w="0" w:type="auto"/>
            <w:gridSpan w:val="2"/>
            <w:vMerge/>
            <w:tcBorders>
              <w:top w:val="single" w:sz="6" w:space="0" w:color="000000"/>
              <w:left w:val="nil"/>
              <w:bottom w:val="single" w:sz="6" w:space="0" w:color="000000"/>
              <w:right w:val="nil"/>
            </w:tcBorders>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p>
        </w:tc>
      </w:tr>
      <w:tr w:rsidR="00AA0E55" w:rsidRPr="00B36548" w:rsidTr="00AA0E55">
        <w:trPr>
          <w:trHeight w:val="20"/>
          <w:jc w:val="center"/>
        </w:trPr>
        <w:tc>
          <w:tcPr>
            <w:tcW w:w="3666" w:type="dxa"/>
            <w:gridSpan w:val="3"/>
            <w:tcBorders>
              <w:top w:val="nil"/>
              <w:left w:val="nil"/>
              <w:bottom w:val="single" w:sz="6" w:space="0" w:color="000000"/>
              <w:right w:val="nil"/>
            </w:tcBorders>
          </w:tcPr>
          <w:p w:rsidR="00795236" w:rsidRPr="00B36548" w:rsidRDefault="00795236" w:rsidP="000B6DB9">
            <w:pPr>
              <w:spacing w:after="0" w:line="240" w:lineRule="auto"/>
              <w:rPr>
                <w:rFonts w:ascii="Times New Roman" w:eastAsia="Times New Roman" w:hAnsi="Times New Roman"/>
                <w:sz w:val="20"/>
                <w:szCs w:val="20"/>
                <w:lang w:eastAsia="tr-TR"/>
              </w:rPr>
            </w:pPr>
            <w:r w:rsidRPr="00B36548">
              <w:rPr>
                <w:rFonts w:ascii="Times New Roman" w:eastAsia="Times New Roman" w:hAnsi="Times New Roman"/>
                <w:sz w:val="20"/>
                <w:szCs w:val="20"/>
              </w:rPr>
              <w:t>Hatayı rapor ettiğimde ekip arkadaşlarının kınayabilir.</w:t>
            </w:r>
          </w:p>
        </w:tc>
        <w:tc>
          <w:tcPr>
            <w:tcW w:w="310" w:type="dxa"/>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619"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94"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471" w:type="dxa"/>
            <w:gridSpan w:val="3"/>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98"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455" w:type="dxa"/>
            <w:gridSpan w:val="3"/>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70"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457" w:type="dxa"/>
            <w:gridSpan w:val="3"/>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75"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0" w:type="auto"/>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0" w:type="auto"/>
            <w:gridSpan w:val="2"/>
            <w:tcBorders>
              <w:top w:val="single" w:sz="6" w:space="0" w:color="000000"/>
              <w:left w:val="nil"/>
              <w:bottom w:val="single" w:sz="6" w:space="0" w:color="000000"/>
              <w:right w:val="nil"/>
            </w:tcBorders>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r>
      <w:tr w:rsidR="00AA0E55" w:rsidRPr="00B36548" w:rsidTr="00AA0E55">
        <w:trPr>
          <w:trHeight w:val="20"/>
          <w:jc w:val="center"/>
        </w:trPr>
        <w:tc>
          <w:tcPr>
            <w:tcW w:w="1938" w:type="dxa"/>
            <w:tcBorders>
              <w:top w:val="single" w:sz="6" w:space="0" w:color="000000"/>
              <w:left w:val="nil"/>
              <w:bottom w:val="nil"/>
              <w:right w:val="nil"/>
            </w:tcBorders>
            <w:tcMar>
              <w:top w:w="15" w:type="dxa"/>
              <w:left w:w="30" w:type="dxa"/>
              <w:bottom w:w="15" w:type="dxa"/>
              <w:right w:w="75" w:type="dxa"/>
            </w:tcMar>
            <w:hideMark/>
          </w:tcPr>
          <w:p w:rsidR="002037CC" w:rsidRPr="00B36548" w:rsidRDefault="002037CC" w:rsidP="000B6DB9">
            <w:pPr>
              <w:spacing w:after="0" w:line="240" w:lineRule="auto"/>
              <w:rPr>
                <w:rFonts w:ascii="Times New Roman" w:eastAsia="Times New Roman" w:hAnsi="Times New Roman"/>
                <w:b/>
                <w:bCs/>
                <w:sz w:val="20"/>
                <w:szCs w:val="20"/>
              </w:rPr>
            </w:pPr>
            <w:r w:rsidRPr="00B36548">
              <w:rPr>
                <w:rFonts w:ascii="Times New Roman" w:eastAsia="Times New Roman" w:hAnsi="Times New Roman"/>
                <w:sz w:val="20"/>
                <w:szCs w:val="20"/>
                <w:lang w:eastAsia="tr-TR"/>
              </w:rPr>
              <w:t>Hayır</w:t>
            </w:r>
          </w:p>
        </w:tc>
        <w:tc>
          <w:tcPr>
            <w:tcW w:w="1728" w:type="dxa"/>
            <w:gridSpan w:val="2"/>
            <w:tcBorders>
              <w:top w:val="single" w:sz="6" w:space="0" w:color="000000"/>
              <w:left w:val="nil"/>
              <w:bottom w:val="nil"/>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sz w:val="20"/>
                <w:szCs w:val="20"/>
                <w:lang w:eastAsia="tr-TR"/>
              </w:rPr>
            </w:pPr>
          </w:p>
        </w:tc>
        <w:tc>
          <w:tcPr>
            <w:tcW w:w="310" w:type="dxa"/>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51</w:t>
            </w:r>
          </w:p>
        </w:tc>
        <w:tc>
          <w:tcPr>
            <w:tcW w:w="619"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48.6</w:t>
            </w:r>
          </w:p>
        </w:tc>
        <w:tc>
          <w:tcPr>
            <w:tcW w:w="394"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28</w:t>
            </w:r>
          </w:p>
        </w:tc>
        <w:tc>
          <w:tcPr>
            <w:tcW w:w="471" w:type="dxa"/>
            <w:gridSpan w:val="3"/>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26.7</w:t>
            </w:r>
          </w:p>
        </w:tc>
        <w:tc>
          <w:tcPr>
            <w:tcW w:w="398"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9</w:t>
            </w:r>
          </w:p>
        </w:tc>
        <w:tc>
          <w:tcPr>
            <w:tcW w:w="455" w:type="dxa"/>
            <w:gridSpan w:val="3"/>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8.6</w:t>
            </w:r>
          </w:p>
        </w:tc>
        <w:tc>
          <w:tcPr>
            <w:tcW w:w="370"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8</w:t>
            </w:r>
          </w:p>
        </w:tc>
        <w:tc>
          <w:tcPr>
            <w:tcW w:w="457" w:type="dxa"/>
            <w:gridSpan w:val="3"/>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7.6</w:t>
            </w:r>
          </w:p>
        </w:tc>
        <w:tc>
          <w:tcPr>
            <w:tcW w:w="375"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9</w:t>
            </w:r>
          </w:p>
        </w:tc>
        <w:tc>
          <w:tcPr>
            <w:tcW w:w="0" w:type="auto"/>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8.6</w:t>
            </w:r>
          </w:p>
        </w:tc>
        <w:tc>
          <w:tcPr>
            <w:tcW w:w="0" w:type="auto"/>
            <w:gridSpan w:val="2"/>
            <w:vMerge w:val="restart"/>
            <w:tcBorders>
              <w:top w:val="single" w:sz="6" w:space="0" w:color="000000"/>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x</w:t>
            </w:r>
            <w:r w:rsidRPr="00B36548">
              <w:rPr>
                <w:rFonts w:ascii="Times New Roman" w:eastAsia="Times New Roman" w:hAnsi="Times New Roman"/>
                <w:sz w:val="20"/>
                <w:szCs w:val="20"/>
                <w:vertAlign w:val="superscript"/>
                <w:lang w:eastAsia="tr-TR"/>
              </w:rPr>
              <w:t>2</w:t>
            </w:r>
            <w:r w:rsidRPr="00B36548">
              <w:rPr>
                <w:rFonts w:ascii="Times New Roman" w:eastAsia="Times New Roman" w:hAnsi="Times New Roman"/>
                <w:sz w:val="20"/>
                <w:szCs w:val="20"/>
                <w:lang w:eastAsia="tr-TR"/>
              </w:rPr>
              <w:t>=4.787</w:t>
            </w:r>
            <w:r w:rsidRPr="00B36548">
              <w:rPr>
                <w:rFonts w:ascii="Times New Roman" w:eastAsia="Times New Roman" w:hAnsi="Times New Roman"/>
                <w:sz w:val="20"/>
                <w:szCs w:val="20"/>
                <w:lang w:eastAsia="tr-TR"/>
              </w:rPr>
              <w:br/>
              <w:t>p=0.310</w:t>
            </w:r>
          </w:p>
        </w:tc>
      </w:tr>
      <w:tr w:rsidR="00AA0E55" w:rsidRPr="00B36548" w:rsidTr="00AA0E55">
        <w:trPr>
          <w:trHeight w:val="20"/>
          <w:jc w:val="center"/>
        </w:trPr>
        <w:tc>
          <w:tcPr>
            <w:tcW w:w="1938" w:type="dxa"/>
            <w:tcBorders>
              <w:top w:val="nil"/>
              <w:left w:val="nil"/>
              <w:bottom w:val="single" w:sz="6" w:space="0" w:color="000000"/>
              <w:right w:val="nil"/>
            </w:tcBorders>
            <w:hideMark/>
          </w:tcPr>
          <w:p w:rsidR="002037CC" w:rsidRPr="00B36548" w:rsidRDefault="002037CC" w:rsidP="000B6DB9">
            <w:pPr>
              <w:spacing w:after="0" w:line="240" w:lineRule="auto"/>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Evet</w:t>
            </w:r>
          </w:p>
        </w:tc>
        <w:tc>
          <w:tcPr>
            <w:tcW w:w="1728" w:type="dxa"/>
            <w:gridSpan w:val="2"/>
            <w:tcBorders>
              <w:top w:val="nil"/>
              <w:left w:val="nil"/>
              <w:bottom w:val="single" w:sz="6" w:space="0" w:color="000000"/>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sz w:val="20"/>
                <w:szCs w:val="20"/>
                <w:lang w:eastAsia="tr-TR"/>
              </w:rPr>
            </w:pPr>
          </w:p>
        </w:tc>
        <w:tc>
          <w:tcPr>
            <w:tcW w:w="310" w:type="dxa"/>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18</w:t>
            </w:r>
          </w:p>
        </w:tc>
        <w:tc>
          <w:tcPr>
            <w:tcW w:w="619"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41.9</w:t>
            </w:r>
          </w:p>
        </w:tc>
        <w:tc>
          <w:tcPr>
            <w:tcW w:w="394"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11</w:t>
            </w:r>
          </w:p>
        </w:tc>
        <w:tc>
          <w:tcPr>
            <w:tcW w:w="471" w:type="dxa"/>
            <w:gridSpan w:val="3"/>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25.6</w:t>
            </w:r>
          </w:p>
        </w:tc>
        <w:tc>
          <w:tcPr>
            <w:tcW w:w="398"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9</w:t>
            </w:r>
          </w:p>
        </w:tc>
        <w:tc>
          <w:tcPr>
            <w:tcW w:w="455" w:type="dxa"/>
            <w:gridSpan w:val="3"/>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20.9</w:t>
            </w:r>
          </w:p>
        </w:tc>
        <w:tc>
          <w:tcPr>
            <w:tcW w:w="370"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3</w:t>
            </w:r>
          </w:p>
        </w:tc>
        <w:tc>
          <w:tcPr>
            <w:tcW w:w="457" w:type="dxa"/>
            <w:gridSpan w:val="3"/>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7.0</w:t>
            </w:r>
          </w:p>
        </w:tc>
        <w:tc>
          <w:tcPr>
            <w:tcW w:w="375"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w:t>
            </w:r>
          </w:p>
        </w:tc>
        <w:tc>
          <w:tcPr>
            <w:tcW w:w="0" w:type="auto"/>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4.7</w:t>
            </w:r>
          </w:p>
        </w:tc>
        <w:tc>
          <w:tcPr>
            <w:tcW w:w="0" w:type="auto"/>
            <w:gridSpan w:val="2"/>
            <w:vMerge/>
            <w:tcBorders>
              <w:top w:val="single" w:sz="6" w:space="0" w:color="000000"/>
              <w:left w:val="nil"/>
              <w:bottom w:val="single" w:sz="6" w:space="0" w:color="000000"/>
              <w:right w:val="nil"/>
            </w:tcBorders>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p>
        </w:tc>
      </w:tr>
      <w:tr w:rsidR="00AA0E55" w:rsidRPr="00B36548" w:rsidTr="00AA0E55">
        <w:trPr>
          <w:trHeight w:val="20"/>
          <w:jc w:val="center"/>
        </w:trPr>
        <w:tc>
          <w:tcPr>
            <w:tcW w:w="3666" w:type="dxa"/>
            <w:gridSpan w:val="3"/>
            <w:tcBorders>
              <w:top w:val="nil"/>
              <w:left w:val="nil"/>
              <w:bottom w:val="single" w:sz="6" w:space="0" w:color="000000"/>
              <w:right w:val="nil"/>
            </w:tcBorders>
          </w:tcPr>
          <w:p w:rsidR="00795236" w:rsidRPr="00B36548" w:rsidRDefault="00795236" w:rsidP="000B6DB9">
            <w:pPr>
              <w:spacing w:after="0" w:line="240" w:lineRule="auto"/>
              <w:rPr>
                <w:rFonts w:ascii="Times New Roman" w:eastAsia="Times New Roman" w:hAnsi="Times New Roman"/>
                <w:sz w:val="20"/>
                <w:szCs w:val="20"/>
                <w:lang w:eastAsia="tr-TR"/>
              </w:rPr>
            </w:pPr>
            <w:r w:rsidRPr="00B36548">
              <w:rPr>
                <w:rFonts w:ascii="Times New Roman" w:eastAsia="Times New Roman" w:hAnsi="Times New Roman"/>
                <w:sz w:val="20"/>
                <w:szCs w:val="20"/>
              </w:rPr>
              <w:t>Hatayı rapor etiğimde ekip arkadaşlarım tarafından yetersiz olarak düşünülebilirim.</w:t>
            </w:r>
          </w:p>
        </w:tc>
        <w:tc>
          <w:tcPr>
            <w:tcW w:w="310" w:type="dxa"/>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619"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94"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471" w:type="dxa"/>
            <w:gridSpan w:val="3"/>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98"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455" w:type="dxa"/>
            <w:gridSpan w:val="3"/>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70"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457" w:type="dxa"/>
            <w:gridSpan w:val="3"/>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75"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0" w:type="auto"/>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0" w:type="auto"/>
            <w:gridSpan w:val="2"/>
            <w:tcBorders>
              <w:top w:val="single" w:sz="6" w:space="0" w:color="000000"/>
              <w:left w:val="nil"/>
              <w:bottom w:val="single" w:sz="6" w:space="0" w:color="000000"/>
              <w:right w:val="nil"/>
            </w:tcBorders>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r>
      <w:tr w:rsidR="00AA0E55" w:rsidRPr="00B36548" w:rsidTr="00AA0E55">
        <w:trPr>
          <w:trHeight w:val="20"/>
          <w:jc w:val="center"/>
        </w:trPr>
        <w:tc>
          <w:tcPr>
            <w:tcW w:w="1938" w:type="dxa"/>
            <w:tcBorders>
              <w:top w:val="single" w:sz="6" w:space="0" w:color="000000"/>
              <w:left w:val="nil"/>
              <w:bottom w:val="nil"/>
              <w:right w:val="nil"/>
            </w:tcBorders>
            <w:tcMar>
              <w:top w:w="15" w:type="dxa"/>
              <w:left w:w="30" w:type="dxa"/>
              <w:bottom w:w="15" w:type="dxa"/>
              <w:right w:w="75" w:type="dxa"/>
            </w:tcMar>
            <w:hideMark/>
          </w:tcPr>
          <w:p w:rsidR="002037CC" w:rsidRPr="00B36548" w:rsidRDefault="002037CC" w:rsidP="000B6DB9">
            <w:pPr>
              <w:spacing w:after="0" w:line="240" w:lineRule="auto"/>
              <w:rPr>
                <w:rFonts w:ascii="Times New Roman" w:eastAsia="Times New Roman" w:hAnsi="Times New Roman"/>
                <w:b/>
                <w:bCs/>
                <w:sz w:val="20"/>
                <w:szCs w:val="20"/>
              </w:rPr>
            </w:pPr>
            <w:r w:rsidRPr="00B36548">
              <w:rPr>
                <w:rFonts w:ascii="Times New Roman" w:eastAsia="Times New Roman" w:hAnsi="Times New Roman"/>
                <w:sz w:val="20"/>
                <w:szCs w:val="20"/>
                <w:lang w:eastAsia="tr-TR"/>
              </w:rPr>
              <w:t>Hayır</w:t>
            </w:r>
          </w:p>
        </w:tc>
        <w:tc>
          <w:tcPr>
            <w:tcW w:w="1728" w:type="dxa"/>
            <w:gridSpan w:val="2"/>
            <w:tcBorders>
              <w:top w:val="single" w:sz="6" w:space="0" w:color="000000"/>
              <w:left w:val="nil"/>
              <w:bottom w:val="nil"/>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sz w:val="20"/>
                <w:szCs w:val="20"/>
                <w:lang w:eastAsia="tr-TR"/>
              </w:rPr>
            </w:pPr>
          </w:p>
        </w:tc>
        <w:tc>
          <w:tcPr>
            <w:tcW w:w="310" w:type="dxa"/>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48</w:t>
            </w:r>
          </w:p>
        </w:tc>
        <w:tc>
          <w:tcPr>
            <w:tcW w:w="619"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49.5</w:t>
            </w:r>
          </w:p>
        </w:tc>
        <w:tc>
          <w:tcPr>
            <w:tcW w:w="394"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24</w:t>
            </w:r>
          </w:p>
        </w:tc>
        <w:tc>
          <w:tcPr>
            <w:tcW w:w="471" w:type="dxa"/>
            <w:gridSpan w:val="3"/>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24.7</w:t>
            </w:r>
          </w:p>
        </w:tc>
        <w:tc>
          <w:tcPr>
            <w:tcW w:w="398"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9</w:t>
            </w:r>
          </w:p>
        </w:tc>
        <w:tc>
          <w:tcPr>
            <w:tcW w:w="455" w:type="dxa"/>
            <w:gridSpan w:val="3"/>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9.3</w:t>
            </w:r>
          </w:p>
        </w:tc>
        <w:tc>
          <w:tcPr>
            <w:tcW w:w="370"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7</w:t>
            </w:r>
          </w:p>
        </w:tc>
        <w:tc>
          <w:tcPr>
            <w:tcW w:w="457" w:type="dxa"/>
            <w:gridSpan w:val="3"/>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7.2</w:t>
            </w:r>
          </w:p>
        </w:tc>
        <w:tc>
          <w:tcPr>
            <w:tcW w:w="375" w:type="dxa"/>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9</w:t>
            </w:r>
          </w:p>
        </w:tc>
        <w:tc>
          <w:tcPr>
            <w:tcW w:w="0" w:type="auto"/>
            <w:gridSpan w:val="2"/>
            <w:tcBorders>
              <w:top w:val="single" w:sz="6" w:space="0" w:color="000000"/>
              <w:left w:val="nil"/>
              <w:bottom w:val="nil"/>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9.3</w:t>
            </w:r>
          </w:p>
        </w:tc>
        <w:tc>
          <w:tcPr>
            <w:tcW w:w="0" w:type="auto"/>
            <w:gridSpan w:val="2"/>
            <w:vMerge w:val="restart"/>
            <w:tcBorders>
              <w:top w:val="single" w:sz="6" w:space="0" w:color="000000"/>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x</w:t>
            </w:r>
            <w:r w:rsidRPr="00B36548">
              <w:rPr>
                <w:rFonts w:ascii="Times New Roman" w:eastAsia="Times New Roman" w:hAnsi="Times New Roman"/>
                <w:sz w:val="20"/>
                <w:szCs w:val="20"/>
                <w:vertAlign w:val="superscript"/>
                <w:lang w:eastAsia="tr-TR"/>
              </w:rPr>
              <w:t>2</w:t>
            </w:r>
            <w:r w:rsidRPr="00B36548">
              <w:rPr>
                <w:rFonts w:ascii="Times New Roman" w:eastAsia="Times New Roman" w:hAnsi="Times New Roman"/>
                <w:sz w:val="20"/>
                <w:szCs w:val="20"/>
                <w:lang w:eastAsia="tr-TR"/>
              </w:rPr>
              <w:t>=4.004</w:t>
            </w:r>
            <w:r w:rsidRPr="00B36548">
              <w:rPr>
                <w:rFonts w:ascii="Times New Roman" w:eastAsia="Times New Roman" w:hAnsi="Times New Roman"/>
                <w:sz w:val="20"/>
                <w:szCs w:val="20"/>
                <w:lang w:eastAsia="tr-TR"/>
              </w:rPr>
              <w:br/>
              <w:t>p=0.405</w:t>
            </w:r>
          </w:p>
        </w:tc>
      </w:tr>
      <w:tr w:rsidR="00AA0E55" w:rsidRPr="00B36548" w:rsidTr="00AA0E55">
        <w:trPr>
          <w:trHeight w:val="20"/>
          <w:jc w:val="center"/>
        </w:trPr>
        <w:tc>
          <w:tcPr>
            <w:tcW w:w="1938" w:type="dxa"/>
            <w:tcBorders>
              <w:top w:val="nil"/>
              <w:left w:val="nil"/>
              <w:bottom w:val="single" w:sz="6" w:space="0" w:color="000000"/>
              <w:right w:val="nil"/>
            </w:tcBorders>
            <w:hideMark/>
          </w:tcPr>
          <w:p w:rsidR="002037CC" w:rsidRPr="00B36548" w:rsidRDefault="002037CC" w:rsidP="000B6DB9">
            <w:pPr>
              <w:spacing w:after="0" w:line="240" w:lineRule="auto"/>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Evet</w:t>
            </w:r>
          </w:p>
        </w:tc>
        <w:tc>
          <w:tcPr>
            <w:tcW w:w="1728" w:type="dxa"/>
            <w:gridSpan w:val="2"/>
            <w:tcBorders>
              <w:top w:val="nil"/>
              <w:left w:val="nil"/>
              <w:bottom w:val="single" w:sz="6" w:space="0" w:color="000000"/>
              <w:right w:val="nil"/>
            </w:tcBorders>
            <w:tcMar>
              <w:top w:w="15" w:type="dxa"/>
              <w:left w:w="30" w:type="dxa"/>
              <w:bottom w:w="15" w:type="dxa"/>
              <w:right w:w="75" w:type="dxa"/>
            </w:tcMar>
            <w:vAlign w:val="center"/>
          </w:tcPr>
          <w:p w:rsidR="002037CC" w:rsidRPr="00B36548" w:rsidRDefault="002037CC" w:rsidP="000B6DB9">
            <w:pPr>
              <w:spacing w:after="0" w:line="240" w:lineRule="auto"/>
              <w:jc w:val="center"/>
              <w:rPr>
                <w:rFonts w:ascii="Times New Roman" w:eastAsia="Times New Roman" w:hAnsi="Times New Roman"/>
                <w:sz w:val="20"/>
                <w:szCs w:val="20"/>
                <w:lang w:eastAsia="tr-TR"/>
              </w:rPr>
            </w:pPr>
          </w:p>
        </w:tc>
        <w:tc>
          <w:tcPr>
            <w:tcW w:w="310" w:type="dxa"/>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21</w:t>
            </w:r>
          </w:p>
        </w:tc>
        <w:tc>
          <w:tcPr>
            <w:tcW w:w="619"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41.2</w:t>
            </w:r>
          </w:p>
        </w:tc>
        <w:tc>
          <w:tcPr>
            <w:tcW w:w="394"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15</w:t>
            </w:r>
          </w:p>
        </w:tc>
        <w:tc>
          <w:tcPr>
            <w:tcW w:w="471" w:type="dxa"/>
            <w:gridSpan w:val="3"/>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29.4</w:t>
            </w:r>
          </w:p>
        </w:tc>
        <w:tc>
          <w:tcPr>
            <w:tcW w:w="398"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9</w:t>
            </w:r>
          </w:p>
        </w:tc>
        <w:tc>
          <w:tcPr>
            <w:tcW w:w="455" w:type="dxa"/>
            <w:gridSpan w:val="3"/>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17.6</w:t>
            </w:r>
          </w:p>
        </w:tc>
        <w:tc>
          <w:tcPr>
            <w:tcW w:w="370"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w:t>
            </w:r>
          </w:p>
        </w:tc>
        <w:tc>
          <w:tcPr>
            <w:tcW w:w="457" w:type="dxa"/>
            <w:gridSpan w:val="3"/>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7.8</w:t>
            </w:r>
          </w:p>
        </w:tc>
        <w:tc>
          <w:tcPr>
            <w:tcW w:w="375" w:type="dxa"/>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w:t>
            </w:r>
          </w:p>
        </w:tc>
        <w:tc>
          <w:tcPr>
            <w:tcW w:w="0" w:type="auto"/>
            <w:gridSpan w:val="2"/>
            <w:tcBorders>
              <w:top w:val="nil"/>
              <w:left w:val="nil"/>
              <w:bottom w:val="single" w:sz="6" w:space="0" w:color="000000"/>
              <w:right w:val="nil"/>
            </w:tcBorders>
            <w:tcMar>
              <w:top w:w="15" w:type="dxa"/>
              <w:left w:w="30" w:type="dxa"/>
              <w:bottom w:w="15" w:type="dxa"/>
              <w:right w:w="75" w:type="dxa"/>
            </w:tcMar>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3.9</w:t>
            </w:r>
          </w:p>
        </w:tc>
        <w:tc>
          <w:tcPr>
            <w:tcW w:w="0" w:type="auto"/>
            <w:gridSpan w:val="2"/>
            <w:vMerge/>
            <w:tcBorders>
              <w:top w:val="single" w:sz="6" w:space="0" w:color="000000"/>
              <w:left w:val="nil"/>
              <w:bottom w:val="single" w:sz="6" w:space="0" w:color="000000"/>
              <w:right w:val="nil"/>
            </w:tcBorders>
            <w:vAlign w:val="center"/>
            <w:hideMark/>
          </w:tcPr>
          <w:p w:rsidR="002037CC" w:rsidRPr="00B36548" w:rsidRDefault="002037CC" w:rsidP="000B6DB9">
            <w:pPr>
              <w:spacing w:after="0" w:line="240" w:lineRule="auto"/>
              <w:jc w:val="center"/>
              <w:rPr>
                <w:rFonts w:ascii="Times New Roman" w:eastAsia="Times New Roman" w:hAnsi="Times New Roman"/>
                <w:sz w:val="20"/>
                <w:szCs w:val="20"/>
                <w:lang w:eastAsia="tr-TR"/>
              </w:rPr>
            </w:pPr>
          </w:p>
        </w:tc>
      </w:tr>
      <w:tr w:rsidR="00AA0E55" w:rsidRPr="00B36548" w:rsidTr="00AA0E55">
        <w:trPr>
          <w:trHeight w:val="20"/>
          <w:jc w:val="center"/>
        </w:trPr>
        <w:tc>
          <w:tcPr>
            <w:tcW w:w="3666" w:type="dxa"/>
            <w:gridSpan w:val="3"/>
            <w:tcBorders>
              <w:top w:val="nil"/>
              <w:left w:val="nil"/>
              <w:bottom w:val="single" w:sz="6" w:space="0" w:color="000000"/>
              <w:right w:val="nil"/>
            </w:tcBorders>
          </w:tcPr>
          <w:p w:rsidR="00795236" w:rsidRPr="00B36548" w:rsidRDefault="00795236" w:rsidP="000B6DB9">
            <w:pPr>
              <w:spacing w:after="0" w:line="240" w:lineRule="auto"/>
              <w:rPr>
                <w:rFonts w:ascii="Times New Roman" w:eastAsia="Times New Roman" w:hAnsi="Times New Roman"/>
                <w:sz w:val="20"/>
                <w:szCs w:val="20"/>
                <w:lang w:eastAsia="tr-TR"/>
              </w:rPr>
            </w:pPr>
            <w:r w:rsidRPr="00B36548">
              <w:rPr>
                <w:rFonts w:ascii="Times New Roman" w:eastAsia="Times New Roman" w:hAnsi="Times New Roman"/>
                <w:sz w:val="20"/>
                <w:szCs w:val="20"/>
              </w:rPr>
              <w:t>Hatayı rapor ettiğimde hekimlerden olumsuz tepkiler alabilirim.</w:t>
            </w:r>
          </w:p>
        </w:tc>
        <w:tc>
          <w:tcPr>
            <w:tcW w:w="310" w:type="dxa"/>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619"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94"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471" w:type="dxa"/>
            <w:gridSpan w:val="3"/>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98"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455" w:type="dxa"/>
            <w:gridSpan w:val="3"/>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70"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457" w:type="dxa"/>
            <w:gridSpan w:val="3"/>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375" w:type="dxa"/>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0" w:type="auto"/>
            <w:gridSpan w:val="2"/>
            <w:tcBorders>
              <w:top w:val="nil"/>
              <w:left w:val="nil"/>
              <w:bottom w:val="single" w:sz="6" w:space="0" w:color="000000"/>
              <w:right w:val="nil"/>
            </w:tcBorders>
            <w:tcMar>
              <w:top w:w="15" w:type="dxa"/>
              <w:left w:w="30" w:type="dxa"/>
              <w:bottom w:w="15" w:type="dxa"/>
              <w:right w:w="75" w:type="dxa"/>
            </w:tcMar>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c>
          <w:tcPr>
            <w:tcW w:w="0" w:type="auto"/>
            <w:gridSpan w:val="2"/>
            <w:tcBorders>
              <w:top w:val="single" w:sz="6" w:space="0" w:color="000000"/>
              <w:left w:val="nil"/>
              <w:bottom w:val="single" w:sz="6" w:space="0" w:color="000000"/>
              <w:right w:val="nil"/>
            </w:tcBorders>
            <w:vAlign w:val="center"/>
          </w:tcPr>
          <w:p w:rsidR="00795236" w:rsidRPr="00B36548" w:rsidRDefault="00795236" w:rsidP="000B6DB9">
            <w:pPr>
              <w:spacing w:after="0" w:line="240" w:lineRule="auto"/>
              <w:jc w:val="center"/>
              <w:rPr>
                <w:rFonts w:ascii="Times New Roman" w:eastAsia="Times New Roman" w:hAnsi="Times New Roman"/>
                <w:sz w:val="20"/>
                <w:szCs w:val="20"/>
                <w:lang w:eastAsia="tr-TR"/>
              </w:rPr>
            </w:pPr>
          </w:p>
        </w:tc>
      </w:tr>
      <w:tr w:rsidR="00AA0E55" w:rsidRPr="00B36548" w:rsidTr="00AA0E55">
        <w:trPr>
          <w:trHeight w:val="20"/>
          <w:jc w:val="center"/>
        </w:trPr>
        <w:tc>
          <w:tcPr>
            <w:tcW w:w="3666" w:type="dxa"/>
            <w:gridSpan w:val="3"/>
            <w:tcBorders>
              <w:top w:val="single" w:sz="6" w:space="0" w:color="000000"/>
              <w:left w:val="nil"/>
              <w:bottom w:val="nil"/>
              <w:right w:val="nil"/>
            </w:tcBorders>
          </w:tcPr>
          <w:p w:rsidR="00B36548" w:rsidRPr="00B36548" w:rsidRDefault="00B36548" w:rsidP="000B6DB9">
            <w:pPr>
              <w:spacing w:after="0" w:line="240" w:lineRule="auto"/>
              <w:rPr>
                <w:rFonts w:ascii="Times New Roman" w:eastAsia="Times New Roman" w:hAnsi="Times New Roman"/>
                <w:b/>
                <w:bCs/>
                <w:sz w:val="20"/>
                <w:szCs w:val="20"/>
              </w:rPr>
            </w:pPr>
            <w:r w:rsidRPr="00B36548">
              <w:rPr>
                <w:rFonts w:ascii="Times New Roman" w:eastAsia="Times New Roman" w:hAnsi="Times New Roman"/>
                <w:sz w:val="20"/>
                <w:szCs w:val="20"/>
                <w:lang w:eastAsia="tr-TR"/>
              </w:rPr>
              <w:t>Hayır</w:t>
            </w:r>
          </w:p>
        </w:tc>
        <w:tc>
          <w:tcPr>
            <w:tcW w:w="310" w:type="dxa"/>
            <w:tcBorders>
              <w:top w:val="single" w:sz="6" w:space="0" w:color="000000"/>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26</w:t>
            </w:r>
          </w:p>
        </w:tc>
        <w:tc>
          <w:tcPr>
            <w:tcW w:w="619" w:type="dxa"/>
            <w:gridSpan w:val="2"/>
            <w:tcBorders>
              <w:top w:val="single" w:sz="6" w:space="0" w:color="000000"/>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43.3</w:t>
            </w:r>
          </w:p>
        </w:tc>
        <w:tc>
          <w:tcPr>
            <w:tcW w:w="394" w:type="dxa"/>
            <w:gridSpan w:val="2"/>
            <w:tcBorders>
              <w:top w:val="single" w:sz="6" w:space="0" w:color="000000"/>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15</w:t>
            </w:r>
          </w:p>
        </w:tc>
        <w:tc>
          <w:tcPr>
            <w:tcW w:w="471" w:type="dxa"/>
            <w:gridSpan w:val="3"/>
            <w:tcBorders>
              <w:top w:val="single" w:sz="6" w:space="0" w:color="000000"/>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25.0</w:t>
            </w:r>
          </w:p>
        </w:tc>
        <w:tc>
          <w:tcPr>
            <w:tcW w:w="398" w:type="dxa"/>
            <w:gridSpan w:val="2"/>
            <w:tcBorders>
              <w:top w:val="single" w:sz="6" w:space="0" w:color="000000"/>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8</w:t>
            </w:r>
          </w:p>
        </w:tc>
        <w:tc>
          <w:tcPr>
            <w:tcW w:w="455" w:type="dxa"/>
            <w:gridSpan w:val="3"/>
            <w:tcBorders>
              <w:top w:val="single" w:sz="6" w:space="0" w:color="000000"/>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13.3</w:t>
            </w:r>
          </w:p>
        </w:tc>
        <w:tc>
          <w:tcPr>
            <w:tcW w:w="370" w:type="dxa"/>
            <w:gridSpan w:val="2"/>
            <w:tcBorders>
              <w:top w:val="single" w:sz="6" w:space="0" w:color="000000"/>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w:t>
            </w:r>
          </w:p>
        </w:tc>
        <w:tc>
          <w:tcPr>
            <w:tcW w:w="457" w:type="dxa"/>
            <w:gridSpan w:val="3"/>
            <w:tcBorders>
              <w:top w:val="single" w:sz="6" w:space="0" w:color="000000"/>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6.7</w:t>
            </w:r>
          </w:p>
        </w:tc>
        <w:tc>
          <w:tcPr>
            <w:tcW w:w="375" w:type="dxa"/>
            <w:gridSpan w:val="2"/>
            <w:tcBorders>
              <w:top w:val="single" w:sz="6" w:space="0" w:color="000000"/>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7</w:t>
            </w:r>
          </w:p>
        </w:tc>
        <w:tc>
          <w:tcPr>
            <w:tcW w:w="0" w:type="auto"/>
            <w:gridSpan w:val="2"/>
            <w:tcBorders>
              <w:top w:val="single" w:sz="6" w:space="0" w:color="000000"/>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11.7</w:t>
            </w:r>
          </w:p>
        </w:tc>
        <w:tc>
          <w:tcPr>
            <w:tcW w:w="0" w:type="auto"/>
            <w:gridSpan w:val="2"/>
            <w:vMerge w:val="restart"/>
            <w:tcBorders>
              <w:top w:val="single" w:sz="6" w:space="0" w:color="000000"/>
              <w:left w:val="nil"/>
              <w:right w:val="nil"/>
            </w:tcBorders>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x</w:t>
            </w:r>
            <w:r w:rsidRPr="00B36548">
              <w:rPr>
                <w:rFonts w:ascii="Times New Roman" w:eastAsia="Times New Roman" w:hAnsi="Times New Roman"/>
                <w:sz w:val="20"/>
                <w:szCs w:val="20"/>
                <w:vertAlign w:val="superscript"/>
                <w:lang w:eastAsia="tr-TR"/>
              </w:rPr>
              <w:t>2</w:t>
            </w:r>
            <w:r w:rsidRPr="00B36548">
              <w:rPr>
                <w:rFonts w:ascii="Times New Roman" w:eastAsia="Times New Roman" w:hAnsi="Times New Roman"/>
                <w:sz w:val="20"/>
                <w:szCs w:val="20"/>
                <w:lang w:eastAsia="tr-TR"/>
              </w:rPr>
              <w:t>=2.932</w:t>
            </w:r>
            <w:r w:rsidRPr="00B36548">
              <w:rPr>
                <w:rFonts w:ascii="Times New Roman" w:eastAsia="Times New Roman" w:hAnsi="Times New Roman"/>
                <w:sz w:val="20"/>
                <w:szCs w:val="20"/>
                <w:lang w:eastAsia="tr-TR"/>
              </w:rPr>
              <w:br/>
              <w:t>p=0.569</w:t>
            </w:r>
          </w:p>
        </w:tc>
      </w:tr>
      <w:tr w:rsidR="00AA0E55" w:rsidRPr="00B36548" w:rsidTr="00AA0E55">
        <w:trPr>
          <w:trHeight w:val="20"/>
          <w:jc w:val="center"/>
        </w:trPr>
        <w:tc>
          <w:tcPr>
            <w:tcW w:w="3666" w:type="dxa"/>
            <w:gridSpan w:val="3"/>
            <w:tcBorders>
              <w:top w:val="nil"/>
              <w:left w:val="nil"/>
              <w:bottom w:val="single" w:sz="6" w:space="0" w:color="000000"/>
              <w:right w:val="nil"/>
            </w:tcBorders>
          </w:tcPr>
          <w:p w:rsidR="00B36548" w:rsidRPr="00B36548" w:rsidRDefault="00B36548" w:rsidP="000B6DB9">
            <w:pPr>
              <w:spacing w:after="0" w:line="240" w:lineRule="auto"/>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Evet</w:t>
            </w:r>
          </w:p>
        </w:tc>
        <w:tc>
          <w:tcPr>
            <w:tcW w:w="310" w:type="dxa"/>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43</w:t>
            </w:r>
          </w:p>
        </w:tc>
        <w:tc>
          <w:tcPr>
            <w:tcW w:w="619" w:type="dxa"/>
            <w:gridSpan w:val="2"/>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48.9</w:t>
            </w:r>
          </w:p>
        </w:tc>
        <w:tc>
          <w:tcPr>
            <w:tcW w:w="394" w:type="dxa"/>
            <w:gridSpan w:val="2"/>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24</w:t>
            </w:r>
          </w:p>
        </w:tc>
        <w:tc>
          <w:tcPr>
            <w:tcW w:w="471" w:type="dxa"/>
            <w:gridSpan w:val="3"/>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27.3</w:t>
            </w:r>
          </w:p>
        </w:tc>
        <w:tc>
          <w:tcPr>
            <w:tcW w:w="398" w:type="dxa"/>
            <w:gridSpan w:val="2"/>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10</w:t>
            </w:r>
          </w:p>
        </w:tc>
        <w:tc>
          <w:tcPr>
            <w:tcW w:w="455" w:type="dxa"/>
            <w:gridSpan w:val="3"/>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11.4</w:t>
            </w:r>
          </w:p>
        </w:tc>
        <w:tc>
          <w:tcPr>
            <w:tcW w:w="370" w:type="dxa"/>
            <w:gridSpan w:val="2"/>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7</w:t>
            </w:r>
          </w:p>
        </w:tc>
        <w:tc>
          <w:tcPr>
            <w:tcW w:w="457" w:type="dxa"/>
            <w:gridSpan w:val="3"/>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8.0</w:t>
            </w:r>
          </w:p>
        </w:tc>
        <w:tc>
          <w:tcPr>
            <w:tcW w:w="375" w:type="dxa"/>
            <w:gridSpan w:val="2"/>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w:t>
            </w:r>
          </w:p>
        </w:tc>
        <w:tc>
          <w:tcPr>
            <w:tcW w:w="0" w:type="auto"/>
            <w:gridSpan w:val="2"/>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4.5</w:t>
            </w:r>
          </w:p>
        </w:tc>
        <w:tc>
          <w:tcPr>
            <w:tcW w:w="0" w:type="auto"/>
            <w:gridSpan w:val="2"/>
            <w:vMerge/>
            <w:tcBorders>
              <w:left w:val="nil"/>
              <w:bottom w:val="single" w:sz="6" w:space="0" w:color="000000"/>
              <w:right w:val="nil"/>
            </w:tcBorders>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p>
        </w:tc>
      </w:tr>
      <w:tr w:rsidR="00AA0E55" w:rsidRPr="00B36548" w:rsidTr="00AA0E55">
        <w:trPr>
          <w:trHeight w:val="20"/>
          <w:jc w:val="center"/>
        </w:trPr>
        <w:tc>
          <w:tcPr>
            <w:tcW w:w="3666" w:type="dxa"/>
            <w:gridSpan w:val="3"/>
            <w:tcBorders>
              <w:top w:val="single" w:sz="6" w:space="0" w:color="000000"/>
              <w:left w:val="nil"/>
              <w:bottom w:val="single" w:sz="4" w:space="0" w:color="auto"/>
              <w:right w:val="nil"/>
            </w:tcBorders>
            <w:tcMar>
              <w:top w:w="15" w:type="dxa"/>
              <w:left w:w="30" w:type="dxa"/>
              <w:bottom w:w="15" w:type="dxa"/>
              <w:right w:w="75" w:type="dxa"/>
            </w:tcMar>
          </w:tcPr>
          <w:p w:rsidR="00B36548" w:rsidRPr="00B36548" w:rsidRDefault="00B36548" w:rsidP="000B6DB9">
            <w:pPr>
              <w:spacing w:after="0" w:line="240" w:lineRule="auto"/>
              <w:rPr>
                <w:rFonts w:ascii="Times New Roman" w:eastAsia="Times New Roman" w:hAnsi="Times New Roman"/>
                <w:sz w:val="20"/>
                <w:szCs w:val="20"/>
                <w:lang w:eastAsia="tr-TR"/>
              </w:rPr>
            </w:pPr>
            <w:r w:rsidRPr="00B36548">
              <w:rPr>
                <w:rFonts w:ascii="Times New Roman" w:eastAsia="Times New Roman" w:hAnsi="Times New Roman"/>
                <w:sz w:val="20"/>
                <w:szCs w:val="20"/>
              </w:rPr>
              <w:t xml:space="preserve">Hatayı rapor ettiğimde hasta ve ailesi </w:t>
            </w:r>
            <w:r w:rsidRPr="00B36548">
              <w:rPr>
                <w:rFonts w:ascii="Times New Roman" w:hAnsi="Times New Roman"/>
                <w:sz w:val="20"/>
                <w:szCs w:val="20"/>
              </w:rPr>
              <w:t>bana karşı olumsuz bir tutum sergileyebilir.</w:t>
            </w:r>
          </w:p>
        </w:tc>
        <w:tc>
          <w:tcPr>
            <w:tcW w:w="310" w:type="dxa"/>
            <w:tcBorders>
              <w:top w:val="single" w:sz="6" w:space="0" w:color="000000"/>
              <w:left w:val="nil"/>
              <w:bottom w:val="single" w:sz="4" w:space="0" w:color="auto"/>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p>
        </w:tc>
        <w:tc>
          <w:tcPr>
            <w:tcW w:w="619" w:type="dxa"/>
            <w:gridSpan w:val="2"/>
            <w:tcBorders>
              <w:top w:val="single" w:sz="6" w:space="0" w:color="000000"/>
              <w:left w:val="nil"/>
              <w:bottom w:val="single" w:sz="4" w:space="0" w:color="auto"/>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p>
        </w:tc>
        <w:tc>
          <w:tcPr>
            <w:tcW w:w="394" w:type="dxa"/>
            <w:gridSpan w:val="2"/>
            <w:tcBorders>
              <w:top w:val="single" w:sz="6" w:space="0" w:color="000000"/>
              <w:left w:val="nil"/>
              <w:bottom w:val="single" w:sz="4" w:space="0" w:color="auto"/>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p>
        </w:tc>
        <w:tc>
          <w:tcPr>
            <w:tcW w:w="471" w:type="dxa"/>
            <w:gridSpan w:val="3"/>
            <w:tcBorders>
              <w:top w:val="single" w:sz="6" w:space="0" w:color="000000"/>
              <w:left w:val="nil"/>
              <w:bottom w:val="single" w:sz="4" w:space="0" w:color="auto"/>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p>
        </w:tc>
        <w:tc>
          <w:tcPr>
            <w:tcW w:w="398" w:type="dxa"/>
            <w:gridSpan w:val="2"/>
            <w:tcBorders>
              <w:top w:val="single" w:sz="6" w:space="0" w:color="000000"/>
              <w:left w:val="nil"/>
              <w:bottom w:val="single" w:sz="4" w:space="0" w:color="auto"/>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p>
        </w:tc>
        <w:tc>
          <w:tcPr>
            <w:tcW w:w="455" w:type="dxa"/>
            <w:gridSpan w:val="3"/>
            <w:tcBorders>
              <w:top w:val="single" w:sz="6" w:space="0" w:color="000000"/>
              <w:left w:val="nil"/>
              <w:bottom w:val="single" w:sz="4" w:space="0" w:color="auto"/>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p>
        </w:tc>
        <w:tc>
          <w:tcPr>
            <w:tcW w:w="370" w:type="dxa"/>
            <w:gridSpan w:val="2"/>
            <w:tcBorders>
              <w:top w:val="single" w:sz="6" w:space="0" w:color="000000"/>
              <w:left w:val="nil"/>
              <w:bottom w:val="single" w:sz="4" w:space="0" w:color="auto"/>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p>
        </w:tc>
        <w:tc>
          <w:tcPr>
            <w:tcW w:w="457" w:type="dxa"/>
            <w:gridSpan w:val="3"/>
            <w:tcBorders>
              <w:top w:val="single" w:sz="6" w:space="0" w:color="000000"/>
              <w:left w:val="nil"/>
              <w:bottom w:val="single" w:sz="4" w:space="0" w:color="auto"/>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p>
        </w:tc>
        <w:tc>
          <w:tcPr>
            <w:tcW w:w="375" w:type="dxa"/>
            <w:gridSpan w:val="2"/>
            <w:tcBorders>
              <w:top w:val="single" w:sz="6" w:space="0" w:color="000000"/>
              <w:left w:val="nil"/>
              <w:bottom w:val="single" w:sz="4" w:space="0" w:color="auto"/>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p>
        </w:tc>
        <w:tc>
          <w:tcPr>
            <w:tcW w:w="0" w:type="auto"/>
            <w:gridSpan w:val="2"/>
            <w:tcBorders>
              <w:top w:val="single" w:sz="6" w:space="0" w:color="000000"/>
              <w:left w:val="nil"/>
              <w:bottom w:val="single" w:sz="4" w:space="0" w:color="auto"/>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p>
        </w:tc>
        <w:tc>
          <w:tcPr>
            <w:tcW w:w="0" w:type="auto"/>
            <w:gridSpan w:val="2"/>
            <w:tcBorders>
              <w:top w:val="single" w:sz="6" w:space="0" w:color="000000"/>
              <w:left w:val="nil"/>
              <w:bottom w:val="single" w:sz="4" w:space="0" w:color="auto"/>
              <w:right w:val="nil"/>
            </w:tcBorders>
            <w:tcMar>
              <w:top w:w="15" w:type="dxa"/>
              <w:left w:w="30" w:type="dxa"/>
              <w:bottom w:w="15" w:type="dxa"/>
              <w:right w:w="75" w:type="dxa"/>
            </w:tcMar>
            <w:vAlign w:val="center"/>
            <w:hideMark/>
          </w:tcPr>
          <w:p w:rsidR="00B36548" w:rsidRPr="00B36548" w:rsidRDefault="00B36548" w:rsidP="000B6DB9">
            <w:pPr>
              <w:spacing w:after="0" w:line="240" w:lineRule="auto"/>
              <w:jc w:val="center"/>
              <w:rPr>
                <w:rFonts w:ascii="Times New Roman" w:eastAsia="Times New Roman" w:hAnsi="Times New Roman"/>
                <w:sz w:val="20"/>
                <w:szCs w:val="20"/>
                <w:lang w:eastAsia="tr-TR"/>
              </w:rPr>
            </w:pPr>
          </w:p>
        </w:tc>
      </w:tr>
      <w:tr w:rsidR="00AA0E55" w:rsidRPr="00B36548" w:rsidTr="00AA0E55">
        <w:trPr>
          <w:trHeight w:val="20"/>
          <w:jc w:val="center"/>
        </w:trPr>
        <w:tc>
          <w:tcPr>
            <w:tcW w:w="1938" w:type="dxa"/>
            <w:tcBorders>
              <w:top w:val="single" w:sz="4" w:space="0" w:color="auto"/>
              <w:left w:val="nil"/>
              <w:bottom w:val="nil"/>
              <w:right w:val="nil"/>
            </w:tcBorders>
            <w:vAlign w:val="center"/>
          </w:tcPr>
          <w:p w:rsidR="00B36548" w:rsidRPr="00B36548" w:rsidRDefault="00B36548" w:rsidP="000B6DB9">
            <w:pPr>
              <w:spacing w:after="0" w:line="240" w:lineRule="auto"/>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Hayır</w:t>
            </w:r>
          </w:p>
        </w:tc>
        <w:tc>
          <w:tcPr>
            <w:tcW w:w="1728" w:type="dxa"/>
            <w:gridSpan w:val="2"/>
            <w:tcBorders>
              <w:top w:val="single" w:sz="4" w:space="0" w:color="auto"/>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p>
        </w:tc>
        <w:tc>
          <w:tcPr>
            <w:tcW w:w="310" w:type="dxa"/>
            <w:tcBorders>
              <w:top w:val="single" w:sz="4" w:space="0" w:color="auto"/>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20</w:t>
            </w:r>
          </w:p>
        </w:tc>
        <w:tc>
          <w:tcPr>
            <w:tcW w:w="619" w:type="dxa"/>
            <w:gridSpan w:val="2"/>
            <w:tcBorders>
              <w:top w:val="single" w:sz="4" w:space="0" w:color="auto"/>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48.8</w:t>
            </w:r>
          </w:p>
        </w:tc>
        <w:tc>
          <w:tcPr>
            <w:tcW w:w="394" w:type="dxa"/>
            <w:gridSpan w:val="2"/>
            <w:tcBorders>
              <w:top w:val="single" w:sz="4" w:space="0" w:color="auto"/>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9</w:t>
            </w:r>
          </w:p>
        </w:tc>
        <w:tc>
          <w:tcPr>
            <w:tcW w:w="471" w:type="dxa"/>
            <w:gridSpan w:val="3"/>
            <w:tcBorders>
              <w:top w:val="single" w:sz="4" w:space="0" w:color="auto"/>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22.0</w:t>
            </w:r>
          </w:p>
        </w:tc>
        <w:tc>
          <w:tcPr>
            <w:tcW w:w="398" w:type="dxa"/>
            <w:gridSpan w:val="2"/>
            <w:tcBorders>
              <w:top w:val="single" w:sz="4" w:space="0" w:color="auto"/>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5</w:t>
            </w:r>
          </w:p>
        </w:tc>
        <w:tc>
          <w:tcPr>
            <w:tcW w:w="455" w:type="dxa"/>
            <w:gridSpan w:val="3"/>
            <w:tcBorders>
              <w:top w:val="single" w:sz="4" w:space="0" w:color="auto"/>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12.2</w:t>
            </w:r>
          </w:p>
        </w:tc>
        <w:tc>
          <w:tcPr>
            <w:tcW w:w="370" w:type="dxa"/>
            <w:gridSpan w:val="2"/>
            <w:tcBorders>
              <w:top w:val="single" w:sz="4" w:space="0" w:color="auto"/>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3</w:t>
            </w:r>
          </w:p>
        </w:tc>
        <w:tc>
          <w:tcPr>
            <w:tcW w:w="457" w:type="dxa"/>
            <w:gridSpan w:val="3"/>
            <w:tcBorders>
              <w:top w:val="single" w:sz="4" w:space="0" w:color="auto"/>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7.3</w:t>
            </w:r>
          </w:p>
        </w:tc>
        <w:tc>
          <w:tcPr>
            <w:tcW w:w="375" w:type="dxa"/>
            <w:gridSpan w:val="2"/>
            <w:tcBorders>
              <w:top w:val="single" w:sz="4" w:space="0" w:color="auto"/>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w:t>
            </w:r>
          </w:p>
        </w:tc>
        <w:tc>
          <w:tcPr>
            <w:tcW w:w="0" w:type="auto"/>
            <w:gridSpan w:val="2"/>
            <w:tcBorders>
              <w:top w:val="single" w:sz="4" w:space="0" w:color="auto"/>
              <w:left w:val="nil"/>
              <w:bottom w:val="nil"/>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9.8</w:t>
            </w:r>
          </w:p>
        </w:tc>
        <w:tc>
          <w:tcPr>
            <w:tcW w:w="0" w:type="auto"/>
            <w:gridSpan w:val="2"/>
            <w:vMerge w:val="restart"/>
            <w:tcBorders>
              <w:top w:val="single" w:sz="4" w:space="0" w:color="auto"/>
              <w:left w:val="nil"/>
              <w:right w:val="nil"/>
            </w:tcBorders>
            <w:vAlign w:val="center"/>
            <w:hideMark/>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x</w:t>
            </w:r>
            <w:r w:rsidRPr="00B36548">
              <w:rPr>
                <w:rFonts w:ascii="Times New Roman" w:eastAsia="Times New Roman" w:hAnsi="Times New Roman"/>
                <w:sz w:val="20"/>
                <w:szCs w:val="20"/>
                <w:vertAlign w:val="superscript"/>
                <w:lang w:eastAsia="tr-TR"/>
              </w:rPr>
              <w:t>2</w:t>
            </w:r>
            <w:r w:rsidRPr="00B36548">
              <w:rPr>
                <w:rFonts w:ascii="Times New Roman" w:eastAsia="Times New Roman" w:hAnsi="Times New Roman"/>
                <w:sz w:val="20"/>
                <w:szCs w:val="20"/>
                <w:lang w:eastAsia="tr-TR"/>
              </w:rPr>
              <w:t>=0.886</w:t>
            </w:r>
            <w:r w:rsidRPr="00B36548">
              <w:rPr>
                <w:rFonts w:ascii="Times New Roman" w:eastAsia="Times New Roman" w:hAnsi="Times New Roman"/>
                <w:sz w:val="20"/>
                <w:szCs w:val="20"/>
                <w:lang w:eastAsia="tr-TR"/>
              </w:rPr>
              <w:br/>
              <w:t>p=0.927</w:t>
            </w:r>
          </w:p>
        </w:tc>
      </w:tr>
      <w:tr w:rsidR="00AA0E55" w:rsidRPr="00B36548" w:rsidTr="00AA0E55">
        <w:trPr>
          <w:trHeight w:val="20"/>
          <w:jc w:val="center"/>
        </w:trPr>
        <w:tc>
          <w:tcPr>
            <w:tcW w:w="1938" w:type="dxa"/>
            <w:tcBorders>
              <w:top w:val="nil"/>
              <w:left w:val="nil"/>
              <w:bottom w:val="single" w:sz="6" w:space="0" w:color="000000"/>
              <w:right w:val="nil"/>
            </w:tcBorders>
            <w:vAlign w:val="center"/>
          </w:tcPr>
          <w:p w:rsidR="00B36548" w:rsidRPr="00B36548" w:rsidRDefault="00B36548" w:rsidP="000B6DB9">
            <w:pPr>
              <w:spacing w:after="0" w:line="240" w:lineRule="auto"/>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Evet</w:t>
            </w:r>
          </w:p>
        </w:tc>
        <w:tc>
          <w:tcPr>
            <w:tcW w:w="1728" w:type="dxa"/>
            <w:gridSpan w:val="2"/>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p>
        </w:tc>
        <w:tc>
          <w:tcPr>
            <w:tcW w:w="310" w:type="dxa"/>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49</w:t>
            </w:r>
          </w:p>
        </w:tc>
        <w:tc>
          <w:tcPr>
            <w:tcW w:w="619" w:type="dxa"/>
            <w:gridSpan w:val="2"/>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45.8</w:t>
            </w:r>
          </w:p>
        </w:tc>
        <w:tc>
          <w:tcPr>
            <w:tcW w:w="394" w:type="dxa"/>
            <w:gridSpan w:val="2"/>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30</w:t>
            </w:r>
          </w:p>
        </w:tc>
        <w:tc>
          <w:tcPr>
            <w:tcW w:w="471" w:type="dxa"/>
            <w:gridSpan w:val="3"/>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28.0</w:t>
            </w:r>
          </w:p>
        </w:tc>
        <w:tc>
          <w:tcPr>
            <w:tcW w:w="398" w:type="dxa"/>
            <w:gridSpan w:val="2"/>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13</w:t>
            </w:r>
          </w:p>
        </w:tc>
        <w:tc>
          <w:tcPr>
            <w:tcW w:w="455" w:type="dxa"/>
            <w:gridSpan w:val="3"/>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12.1</w:t>
            </w:r>
          </w:p>
        </w:tc>
        <w:tc>
          <w:tcPr>
            <w:tcW w:w="370" w:type="dxa"/>
            <w:gridSpan w:val="2"/>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8</w:t>
            </w:r>
          </w:p>
        </w:tc>
        <w:tc>
          <w:tcPr>
            <w:tcW w:w="457" w:type="dxa"/>
            <w:gridSpan w:val="3"/>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7.5</w:t>
            </w:r>
          </w:p>
        </w:tc>
        <w:tc>
          <w:tcPr>
            <w:tcW w:w="375" w:type="dxa"/>
            <w:gridSpan w:val="2"/>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7</w:t>
            </w:r>
          </w:p>
        </w:tc>
        <w:tc>
          <w:tcPr>
            <w:tcW w:w="0" w:type="auto"/>
            <w:gridSpan w:val="2"/>
            <w:tcBorders>
              <w:top w:val="nil"/>
              <w:left w:val="nil"/>
              <w:bottom w:val="single" w:sz="6" w:space="0" w:color="000000"/>
              <w:right w:val="nil"/>
            </w:tcBorders>
            <w:tcMar>
              <w:top w:w="15" w:type="dxa"/>
              <w:left w:w="30" w:type="dxa"/>
              <w:bottom w:w="15" w:type="dxa"/>
              <w:right w:w="75" w:type="dxa"/>
            </w:tcMar>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r w:rsidRPr="00B36548">
              <w:rPr>
                <w:rFonts w:ascii="Times New Roman" w:eastAsia="Times New Roman" w:hAnsi="Times New Roman"/>
                <w:sz w:val="20"/>
                <w:szCs w:val="20"/>
                <w:lang w:eastAsia="tr-TR"/>
              </w:rPr>
              <w:t>6.5</w:t>
            </w:r>
          </w:p>
        </w:tc>
        <w:tc>
          <w:tcPr>
            <w:tcW w:w="0" w:type="auto"/>
            <w:gridSpan w:val="2"/>
            <w:vMerge/>
            <w:tcBorders>
              <w:left w:val="nil"/>
              <w:bottom w:val="single" w:sz="6" w:space="0" w:color="000000"/>
              <w:right w:val="nil"/>
            </w:tcBorders>
            <w:vAlign w:val="center"/>
          </w:tcPr>
          <w:p w:rsidR="00B36548" w:rsidRPr="00B36548" w:rsidRDefault="00B36548" w:rsidP="000B6DB9">
            <w:pPr>
              <w:spacing w:after="0" w:line="240" w:lineRule="auto"/>
              <w:jc w:val="center"/>
              <w:rPr>
                <w:rFonts w:ascii="Times New Roman" w:eastAsia="Times New Roman" w:hAnsi="Times New Roman"/>
                <w:sz w:val="20"/>
                <w:szCs w:val="20"/>
                <w:lang w:eastAsia="tr-TR"/>
              </w:rPr>
            </w:pPr>
          </w:p>
        </w:tc>
      </w:tr>
      <w:tr w:rsidR="00AA0E55" w:rsidRPr="000B6DB9" w:rsidTr="00AA0E55">
        <w:tblPrEx>
          <w:tblBorders>
            <w:left w:val="none" w:sz="0" w:space="0" w:color="auto"/>
            <w:right w:val="none" w:sz="0" w:space="0" w:color="auto"/>
            <w:insideH w:val="single" w:sz="4" w:space="0" w:color="auto"/>
          </w:tblBorders>
        </w:tblPrEx>
        <w:trPr>
          <w:gridAfter w:val="1"/>
          <w:wAfter w:w="278" w:type="dxa"/>
          <w:trHeight w:val="20"/>
          <w:jc w:val="center"/>
        </w:trPr>
        <w:tc>
          <w:tcPr>
            <w:tcW w:w="3666" w:type="dxa"/>
            <w:gridSpan w:val="3"/>
            <w:tcBorders>
              <w:bottom w:val="single" w:sz="4" w:space="0" w:color="auto"/>
            </w:tcBorders>
            <w:tcMar>
              <w:top w:w="15" w:type="dxa"/>
              <w:left w:w="30" w:type="dxa"/>
              <w:bottom w:w="15" w:type="dxa"/>
              <w:right w:w="75" w:type="dxa"/>
            </w:tcMar>
            <w:vAlign w:val="center"/>
          </w:tcPr>
          <w:p w:rsidR="00AA0E55" w:rsidRPr="000B6DB9" w:rsidRDefault="00AA0E55" w:rsidP="00AA0E55">
            <w:pPr>
              <w:spacing w:after="0" w:line="240" w:lineRule="auto"/>
              <w:rPr>
                <w:rFonts w:ascii="Times New Roman" w:eastAsia="Times New Roman" w:hAnsi="Times New Roman"/>
                <w:sz w:val="20"/>
                <w:szCs w:val="20"/>
                <w:lang w:eastAsia="tr-TR"/>
              </w:rPr>
            </w:pPr>
            <w:r w:rsidRPr="000B6DB9">
              <w:rPr>
                <w:rFonts w:ascii="Times New Roman" w:hAnsi="Times New Roman"/>
                <w:sz w:val="20"/>
                <w:szCs w:val="20"/>
              </w:rPr>
              <w:t>Hatayı bildirdiğimde hastane yönetiminden ceza alabilirim.</w:t>
            </w:r>
          </w:p>
        </w:tc>
        <w:tc>
          <w:tcPr>
            <w:tcW w:w="765" w:type="dxa"/>
            <w:gridSpan w:val="2"/>
            <w:tcBorders>
              <w:bottom w:val="single" w:sz="4" w:space="0" w:color="auto"/>
            </w:tcBorders>
            <w:tcMar>
              <w:top w:w="15" w:type="dxa"/>
              <w:left w:w="30" w:type="dxa"/>
              <w:bottom w:w="15" w:type="dxa"/>
              <w:right w:w="75" w:type="dxa"/>
            </w:tcMar>
            <w:vAlign w:val="center"/>
          </w:tcPr>
          <w:p w:rsidR="00AA0E55" w:rsidRPr="000B6DB9" w:rsidRDefault="00AA0E55" w:rsidP="008A24D7">
            <w:pPr>
              <w:spacing w:after="0" w:line="240" w:lineRule="auto"/>
              <w:jc w:val="center"/>
              <w:rPr>
                <w:rFonts w:ascii="Times New Roman" w:eastAsia="Times New Roman" w:hAnsi="Times New Roman"/>
                <w:sz w:val="20"/>
                <w:szCs w:val="20"/>
                <w:lang w:eastAsia="tr-TR"/>
              </w:rPr>
            </w:pPr>
          </w:p>
        </w:tc>
        <w:tc>
          <w:tcPr>
            <w:tcW w:w="398" w:type="dxa"/>
            <w:gridSpan w:val="2"/>
            <w:tcBorders>
              <w:bottom w:val="single" w:sz="4" w:space="0" w:color="auto"/>
            </w:tcBorders>
            <w:tcMar>
              <w:top w:w="15" w:type="dxa"/>
              <w:left w:w="30" w:type="dxa"/>
              <w:bottom w:w="15" w:type="dxa"/>
              <w:right w:w="75" w:type="dxa"/>
            </w:tcMar>
            <w:vAlign w:val="center"/>
          </w:tcPr>
          <w:p w:rsidR="00AA0E55" w:rsidRPr="000B6DB9" w:rsidRDefault="00AA0E55" w:rsidP="008A24D7">
            <w:pPr>
              <w:spacing w:after="0" w:line="240" w:lineRule="auto"/>
              <w:jc w:val="center"/>
              <w:rPr>
                <w:rFonts w:ascii="Times New Roman" w:eastAsia="Times New Roman" w:hAnsi="Times New Roman"/>
                <w:sz w:val="20"/>
                <w:szCs w:val="20"/>
                <w:lang w:eastAsia="tr-TR"/>
              </w:rPr>
            </w:pPr>
          </w:p>
        </w:tc>
        <w:tc>
          <w:tcPr>
            <w:tcW w:w="495" w:type="dxa"/>
            <w:gridSpan w:val="3"/>
            <w:tcBorders>
              <w:bottom w:val="single" w:sz="4" w:space="0" w:color="auto"/>
            </w:tcBorders>
            <w:tcMar>
              <w:top w:w="15" w:type="dxa"/>
              <w:left w:w="30" w:type="dxa"/>
              <w:bottom w:w="15" w:type="dxa"/>
              <w:right w:w="75" w:type="dxa"/>
            </w:tcMar>
            <w:vAlign w:val="center"/>
          </w:tcPr>
          <w:p w:rsidR="00AA0E55" w:rsidRPr="000B6DB9" w:rsidRDefault="00AA0E55" w:rsidP="008A24D7">
            <w:pPr>
              <w:spacing w:after="0" w:line="240" w:lineRule="auto"/>
              <w:jc w:val="center"/>
              <w:rPr>
                <w:rFonts w:ascii="Times New Roman" w:eastAsia="Times New Roman" w:hAnsi="Times New Roman"/>
                <w:sz w:val="20"/>
                <w:szCs w:val="20"/>
                <w:lang w:eastAsia="tr-TR"/>
              </w:rPr>
            </w:pPr>
          </w:p>
        </w:tc>
        <w:tc>
          <w:tcPr>
            <w:tcW w:w="404" w:type="dxa"/>
            <w:gridSpan w:val="2"/>
            <w:tcBorders>
              <w:bottom w:val="single" w:sz="4" w:space="0" w:color="auto"/>
            </w:tcBorders>
            <w:tcMar>
              <w:top w:w="15" w:type="dxa"/>
              <w:left w:w="30" w:type="dxa"/>
              <w:bottom w:w="15" w:type="dxa"/>
              <w:right w:w="75" w:type="dxa"/>
            </w:tcMar>
            <w:vAlign w:val="center"/>
          </w:tcPr>
          <w:p w:rsidR="00AA0E55" w:rsidRPr="000B6DB9" w:rsidRDefault="00AA0E55" w:rsidP="008A24D7">
            <w:pPr>
              <w:spacing w:after="0" w:line="240" w:lineRule="auto"/>
              <w:jc w:val="center"/>
              <w:rPr>
                <w:rFonts w:ascii="Times New Roman" w:eastAsia="Times New Roman" w:hAnsi="Times New Roman"/>
                <w:sz w:val="20"/>
                <w:szCs w:val="20"/>
                <w:lang w:eastAsia="tr-TR"/>
              </w:rPr>
            </w:pPr>
          </w:p>
        </w:tc>
        <w:tc>
          <w:tcPr>
            <w:tcW w:w="544" w:type="dxa"/>
            <w:gridSpan w:val="3"/>
            <w:tcBorders>
              <w:bottom w:val="single" w:sz="4" w:space="0" w:color="auto"/>
            </w:tcBorders>
            <w:tcMar>
              <w:top w:w="15" w:type="dxa"/>
              <w:left w:w="30" w:type="dxa"/>
              <w:bottom w:w="15" w:type="dxa"/>
              <w:right w:w="75" w:type="dxa"/>
            </w:tcMar>
            <w:vAlign w:val="center"/>
          </w:tcPr>
          <w:p w:rsidR="00AA0E55" w:rsidRPr="000B6DB9" w:rsidRDefault="00AA0E55" w:rsidP="008A24D7">
            <w:pPr>
              <w:spacing w:after="0" w:line="240" w:lineRule="auto"/>
              <w:jc w:val="center"/>
              <w:rPr>
                <w:rFonts w:ascii="Times New Roman" w:eastAsia="Times New Roman" w:hAnsi="Times New Roman"/>
                <w:sz w:val="20"/>
                <w:szCs w:val="20"/>
                <w:lang w:eastAsia="tr-TR"/>
              </w:rPr>
            </w:pPr>
          </w:p>
        </w:tc>
        <w:tc>
          <w:tcPr>
            <w:tcW w:w="347" w:type="dxa"/>
            <w:gridSpan w:val="2"/>
            <w:tcBorders>
              <w:bottom w:val="single" w:sz="4" w:space="0" w:color="auto"/>
            </w:tcBorders>
            <w:tcMar>
              <w:top w:w="15" w:type="dxa"/>
              <w:left w:w="30" w:type="dxa"/>
              <w:bottom w:w="15" w:type="dxa"/>
              <w:right w:w="75" w:type="dxa"/>
            </w:tcMar>
            <w:vAlign w:val="center"/>
          </w:tcPr>
          <w:p w:rsidR="00AA0E55" w:rsidRPr="000B6DB9" w:rsidRDefault="00AA0E55" w:rsidP="008A24D7">
            <w:pPr>
              <w:spacing w:after="0" w:line="240" w:lineRule="auto"/>
              <w:jc w:val="center"/>
              <w:rPr>
                <w:rFonts w:ascii="Times New Roman" w:eastAsia="Times New Roman" w:hAnsi="Times New Roman"/>
                <w:sz w:val="20"/>
                <w:szCs w:val="20"/>
                <w:lang w:eastAsia="tr-TR"/>
              </w:rPr>
            </w:pPr>
          </w:p>
        </w:tc>
        <w:tc>
          <w:tcPr>
            <w:tcW w:w="378" w:type="dxa"/>
            <w:gridSpan w:val="3"/>
            <w:tcBorders>
              <w:bottom w:val="single" w:sz="4" w:space="0" w:color="auto"/>
            </w:tcBorders>
            <w:tcMar>
              <w:top w:w="15" w:type="dxa"/>
              <w:left w:w="30" w:type="dxa"/>
              <w:bottom w:w="15" w:type="dxa"/>
              <w:right w:w="75" w:type="dxa"/>
            </w:tcMar>
            <w:vAlign w:val="center"/>
          </w:tcPr>
          <w:p w:rsidR="00AA0E55" w:rsidRPr="000B6DB9" w:rsidRDefault="00AA0E55" w:rsidP="008A24D7">
            <w:pPr>
              <w:spacing w:after="0" w:line="240" w:lineRule="auto"/>
              <w:jc w:val="center"/>
              <w:rPr>
                <w:rFonts w:ascii="Times New Roman" w:eastAsia="Times New Roman" w:hAnsi="Times New Roman"/>
                <w:sz w:val="20"/>
                <w:szCs w:val="20"/>
                <w:lang w:eastAsia="tr-TR"/>
              </w:rPr>
            </w:pPr>
          </w:p>
        </w:tc>
        <w:tc>
          <w:tcPr>
            <w:tcW w:w="358" w:type="dxa"/>
            <w:gridSpan w:val="2"/>
            <w:tcBorders>
              <w:bottom w:val="single" w:sz="4" w:space="0" w:color="auto"/>
            </w:tcBorders>
            <w:tcMar>
              <w:top w:w="15" w:type="dxa"/>
              <w:left w:w="30" w:type="dxa"/>
              <w:bottom w:w="15" w:type="dxa"/>
              <w:right w:w="75" w:type="dxa"/>
            </w:tcMar>
            <w:vAlign w:val="center"/>
          </w:tcPr>
          <w:p w:rsidR="00AA0E55" w:rsidRPr="000B6DB9" w:rsidRDefault="00AA0E55" w:rsidP="008A24D7">
            <w:pPr>
              <w:spacing w:after="0" w:line="240" w:lineRule="auto"/>
              <w:jc w:val="center"/>
              <w:rPr>
                <w:rFonts w:ascii="Times New Roman" w:eastAsia="Times New Roman" w:hAnsi="Times New Roman"/>
                <w:sz w:val="20"/>
                <w:szCs w:val="20"/>
                <w:lang w:eastAsia="tr-TR"/>
              </w:rPr>
            </w:pPr>
          </w:p>
        </w:tc>
        <w:tc>
          <w:tcPr>
            <w:tcW w:w="618" w:type="dxa"/>
            <w:gridSpan w:val="3"/>
            <w:tcBorders>
              <w:bottom w:val="single" w:sz="4" w:space="0" w:color="auto"/>
            </w:tcBorders>
            <w:tcMar>
              <w:top w:w="15" w:type="dxa"/>
              <w:left w:w="30" w:type="dxa"/>
              <w:bottom w:w="15" w:type="dxa"/>
              <w:right w:w="75" w:type="dxa"/>
            </w:tcMar>
            <w:vAlign w:val="center"/>
          </w:tcPr>
          <w:p w:rsidR="00AA0E55" w:rsidRPr="000B6DB9" w:rsidRDefault="00AA0E55" w:rsidP="008A24D7">
            <w:pPr>
              <w:spacing w:after="0" w:line="240" w:lineRule="auto"/>
              <w:jc w:val="center"/>
              <w:rPr>
                <w:rFonts w:ascii="Times New Roman" w:eastAsia="Times New Roman" w:hAnsi="Times New Roman"/>
                <w:sz w:val="20"/>
                <w:szCs w:val="20"/>
                <w:lang w:eastAsia="tr-TR"/>
              </w:rPr>
            </w:pPr>
          </w:p>
        </w:tc>
        <w:tc>
          <w:tcPr>
            <w:tcW w:w="0" w:type="auto"/>
            <w:tcMar>
              <w:top w:w="15" w:type="dxa"/>
              <w:left w:w="30" w:type="dxa"/>
              <w:bottom w:w="15" w:type="dxa"/>
              <w:right w:w="75" w:type="dxa"/>
            </w:tcMar>
            <w:vAlign w:val="center"/>
          </w:tcPr>
          <w:p w:rsidR="00AA0E55" w:rsidRPr="000B6DB9" w:rsidRDefault="00AA0E55" w:rsidP="008A24D7">
            <w:pPr>
              <w:spacing w:after="0" w:line="240" w:lineRule="auto"/>
              <w:jc w:val="center"/>
              <w:rPr>
                <w:rFonts w:ascii="Times New Roman" w:eastAsia="Times New Roman" w:hAnsi="Times New Roman"/>
                <w:sz w:val="20"/>
                <w:szCs w:val="20"/>
                <w:lang w:eastAsia="tr-TR"/>
              </w:rPr>
            </w:pPr>
          </w:p>
        </w:tc>
      </w:tr>
      <w:tr w:rsidR="00AA0E55" w:rsidRPr="000B6DB9" w:rsidTr="00AA0E55">
        <w:tblPrEx>
          <w:tblBorders>
            <w:left w:val="none" w:sz="0" w:space="0" w:color="auto"/>
            <w:right w:val="none" w:sz="0" w:space="0" w:color="auto"/>
            <w:insideH w:val="single" w:sz="4" w:space="0" w:color="auto"/>
          </w:tblBorders>
        </w:tblPrEx>
        <w:trPr>
          <w:gridAfter w:val="1"/>
          <w:wAfter w:w="278" w:type="dxa"/>
          <w:trHeight w:val="20"/>
          <w:jc w:val="center"/>
        </w:trPr>
        <w:tc>
          <w:tcPr>
            <w:tcW w:w="3551" w:type="dxa"/>
            <w:gridSpan w:val="2"/>
            <w:tcBorders>
              <w:top w:val="single" w:sz="4" w:space="0" w:color="auto"/>
              <w:bottom w:val="nil"/>
            </w:tcBorders>
            <w:tcMar>
              <w:top w:w="15" w:type="dxa"/>
              <w:left w:w="30" w:type="dxa"/>
              <w:bottom w:w="15" w:type="dxa"/>
              <w:right w:w="75" w:type="dxa"/>
            </w:tcMar>
            <w:vAlign w:val="center"/>
          </w:tcPr>
          <w:p w:rsidR="00153B7A" w:rsidRPr="000B6DB9" w:rsidRDefault="00153B7A" w:rsidP="008A24D7">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Hayır</w:t>
            </w:r>
          </w:p>
        </w:tc>
        <w:tc>
          <w:tcPr>
            <w:tcW w:w="425" w:type="dxa"/>
            <w:gridSpan w:val="2"/>
            <w:tcBorders>
              <w:top w:val="single" w:sz="4" w:space="0" w:color="auto"/>
              <w:bottom w:val="nil"/>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28</w:t>
            </w:r>
          </w:p>
        </w:tc>
        <w:tc>
          <w:tcPr>
            <w:tcW w:w="455" w:type="dxa"/>
            <w:tcBorders>
              <w:top w:val="single" w:sz="4" w:space="0" w:color="auto"/>
              <w:bottom w:val="nil"/>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45.2</w:t>
            </w:r>
          </w:p>
        </w:tc>
        <w:tc>
          <w:tcPr>
            <w:tcW w:w="398" w:type="dxa"/>
            <w:gridSpan w:val="2"/>
            <w:tcBorders>
              <w:top w:val="single" w:sz="4" w:space="0" w:color="auto"/>
              <w:bottom w:val="nil"/>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17</w:t>
            </w:r>
          </w:p>
        </w:tc>
        <w:tc>
          <w:tcPr>
            <w:tcW w:w="495" w:type="dxa"/>
            <w:gridSpan w:val="3"/>
            <w:tcBorders>
              <w:top w:val="single" w:sz="4" w:space="0" w:color="auto"/>
              <w:bottom w:val="nil"/>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27.4</w:t>
            </w:r>
          </w:p>
        </w:tc>
        <w:tc>
          <w:tcPr>
            <w:tcW w:w="404" w:type="dxa"/>
            <w:gridSpan w:val="2"/>
            <w:tcBorders>
              <w:top w:val="single" w:sz="4" w:space="0" w:color="auto"/>
              <w:bottom w:val="nil"/>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w:t>
            </w:r>
          </w:p>
        </w:tc>
        <w:tc>
          <w:tcPr>
            <w:tcW w:w="544" w:type="dxa"/>
            <w:gridSpan w:val="3"/>
            <w:tcBorders>
              <w:top w:val="single" w:sz="4" w:space="0" w:color="auto"/>
              <w:bottom w:val="nil"/>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9.7</w:t>
            </w:r>
          </w:p>
        </w:tc>
        <w:tc>
          <w:tcPr>
            <w:tcW w:w="347" w:type="dxa"/>
            <w:gridSpan w:val="2"/>
            <w:tcBorders>
              <w:top w:val="single" w:sz="4" w:space="0" w:color="auto"/>
              <w:bottom w:val="nil"/>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w:t>
            </w:r>
          </w:p>
        </w:tc>
        <w:tc>
          <w:tcPr>
            <w:tcW w:w="378" w:type="dxa"/>
            <w:gridSpan w:val="3"/>
            <w:tcBorders>
              <w:top w:val="single" w:sz="4" w:space="0" w:color="auto"/>
              <w:bottom w:val="nil"/>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9.7</w:t>
            </w:r>
          </w:p>
        </w:tc>
        <w:tc>
          <w:tcPr>
            <w:tcW w:w="358" w:type="dxa"/>
            <w:gridSpan w:val="2"/>
            <w:tcBorders>
              <w:top w:val="single" w:sz="4" w:space="0" w:color="auto"/>
              <w:bottom w:val="nil"/>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w:t>
            </w:r>
          </w:p>
        </w:tc>
        <w:tc>
          <w:tcPr>
            <w:tcW w:w="618" w:type="dxa"/>
            <w:gridSpan w:val="3"/>
            <w:tcBorders>
              <w:top w:val="single" w:sz="4" w:space="0" w:color="auto"/>
              <w:bottom w:val="nil"/>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8.1</w:t>
            </w:r>
          </w:p>
        </w:tc>
        <w:tc>
          <w:tcPr>
            <w:tcW w:w="0" w:type="auto"/>
            <w:vMerge w:val="restart"/>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x</w:t>
            </w:r>
            <w:r w:rsidRPr="000B6DB9">
              <w:rPr>
                <w:rFonts w:ascii="Times New Roman" w:eastAsia="Times New Roman" w:hAnsi="Times New Roman"/>
                <w:sz w:val="20"/>
                <w:szCs w:val="20"/>
                <w:vertAlign w:val="superscript"/>
                <w:lang w:eastAsia="tr-TR"/>
              </w:rPr>
              <w:t>2</w:t>
            </w:r>
            <w:r w:rsidRPr="000B6DB9">
              <w:rPr>
                <w:rFonts w:ascii="Times New Roman" w:eastAsia="Times New Roman" w:hAnsi="Times New Roman"/>
                <w:sz w:val="20"/>
                <w:szCs w:val="20"/>
                <w:lang w:eastAsia="tr-TR"/>
              </w:rPr>
              <w:t>=1.418</w:t>
            </w:r>
            <w:r w:rsidRPr="000B6DB9">
              <w:rPr>
                <w:rFonts w:ascii="Times New Roman" w:eastAsia="Times New Roman" w:hAnsi="Times New Roman"/>
                <w:sz w:val="20"/>
                <w:szCs w:val="20"/>
                <w:lang w:eastAsia="tr-TR"/>
              </w:rPr>
              <w:br/>
              <w:t>p=0.841</w:t>
            </w:r>
          </w:p>
        </w:tc>
      </w:tr>
      <w:tr w:rsidR="00AA0E55" w:rsidRPr="000B6DB9" w:rsidTr="00AA0E55">
        <w:tblPrEx>
          <w:tblBorders>
            <w:left w:val="none" w:sz="0" w:space="0" w:color="auto"/>
            <w:right w:val="none" w:sz="0" w:space="0" w:color="auto"/>
            <w:insideH w:val="single" w:sz="4" w:space="0" w:color="auto"/>
          </w:tblBorders>
        </w:tblPrEx>
        <w:trPr>
          <w:gridAfter w:val="1"/>
          <w:wAfter w:w="278" w:type="dxa"/>
          <w:trHeight w:val="20"/>
          <w:jc w:val="center"/>
        </w:trPr>
        <w:tc>
          <w:tcPr>
            <w:tcW w:w="3551" w:type="dxa"/>
            <w:gridSpan w:val="2"/>
            <w:tcBorders>
              <w:top w:val="nil"/>
              <w:bottom w:val="single" w:sz="4" w:space="0" w:color="auto"/>
            </w:tcBorders>
            <w:tcMar>
              <w:top w:w="15" w:type="dxa"/>
              <w:left w:w="30" w:type="dxa"/>
              <w:bottom w:w="15" w:type="dxa"/>
              <w:right w:w="75" w:type="dxa"/>
            </w:tcMar>
            <w:vAlign w:val="center"/>
          </w:tcPr>
          <w:p w:rsidR="00153B7A" w:rsidRPr="000B6DB9" w:rsidRDefault="00153B7A" w:rsidP="008A24D7">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Evet</w:t>
            </w:r>
          </w:p>
        </w:tc>
        <w:tc>
          <w:tcPr>
            <w:tcW w:w="425" w:type="dxa"/>
            <w:gridSpan w:val="2"/>
            <w:tcBorders>
              <w:top w:val="nil"/>
              <w:bottom w:val="single" w:sz="4" w:space="0" w:color="auto"/>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41</w:t>
            </w:r>
          </w:p>
        </w:tc>
        <w:tc>
          <w:tcPr>
            <w:tcW w:w="455" w:type="dxa"/>
            <w:tcBorders>
              <w:top w:val="nil"/>
              <w:bottom w:val="single" w:sz="4" w:space="0" w:color="auto"/>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47.7</w:t>
            </w:r>
          </w:p>
        </w:tc>
        <w:tc>
          <w:tcPr>
            <w:tcW w:w="398" w:type="dxa"/>
            <w:gridSpan w:val="2"/>
            <w:tcBorders>
              <w:top w:val="nil"/>
              <w:bottom w:val="single" w:sz="4" w:space="0" w:color="auto"/>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22</w:t>
            </w:r>
          </w:p>
        </w:tc>
        <w:tc>
          <w:tcPr>
            <w:tcW w:w="495" w:type="dxa"/>
            <w:gridSpan w:val="3"/>
            <w:tcBorders>
              <w:top w:val="nil"/>
              <w:bottom w:val="single" w:sz="4" w:space="0" w:color="auto"/>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25.6</w:t>
            </w:r>
          </w:p>
        </w:tc>
        <w:tc>
          <w:tcPr>
            <w:tcW w:w="404" w:type="dxa"/>
            <w:gridSpan w:val="2"/>
            <w:tcBorders>
              <w:top w:val="nil"/>
              <w:bottom w:val="single" w:sz="4" w:space="0" w:color="auto"/>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12</w:t>
            </w:r>
          </w:p>
        </w:tc>
        <w:tc>
          <w:tcPr>
            <w:tcW w:w="544" w:type="dxa"/>
            <w:gridSpan w:val="3"/>
            <w:tcBorders>
              <w:top w:val="nil"/>
              <w:bottom w:val="single" w:sz="4" w:space="0" w:color="auto"/>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14.0</w:t>
            </w:r>
          </w:p>
        </w:tc>
        <w:tc>
          <w:tcPr>
            <w:tcW w:w="347" w:type="dxa"/>
            <w:gridSpan w:val="2"/>
            <w:tcBorders>
              <w:top w:val="nil"/>
              <w:bottom w:val="single" w:sz="4" w:space="0" w:color="auto"/>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w:t>
            </w:r>
          </w:p>
        </w:tc>
        <w:tc>
          <w:tcPr>
            <w:tcW w:w="378" w:type="dxa"/>
            <w:gridSpan w:val="3"/>
            <w:tcBorders>
              <w:top w:val="nil"/>
              <w:bottom w:val="single" w:sz="4" w:space="0" w:color="auto"/>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5.8</w:t>
            </w:r>
          </w:p>
        </w:tc>
        <w:tc>
          <w:tcPr>
            <w:tcW w:w="358" w:type="dxa"/>
            <w:gridSpan w:val="2"/>
            <w:tcBorders>
              <w:top w:val="nil"/>
              <w:bottom w:val="single" w:sz="4" w:space="0" w:color="auto"/>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w:t>
            </w:r>
          </w:p>
        </w:tc>
        <w:tc>
          <w:tcPr>
            <w:tcW w:w="618" w:type="dxa"/>
            <w:gridSpan w:val="3"/>
            <w:tcBorders>
              <w:top w:val="nil"/>
              <w:bottom w:val="single" w:sz="4" w:space="0" w:color="auto"/>
            </w:tcBorders>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7.0</w:t>
            </w:r>
          </w:p>
        </w:tc>
        <w:tc>
          <w:tcPr>
            <w:tcW w:w="0" w:type="auto"/>
            <w:vMerge/>
            <w:tcMar>
              <w:top w:w="15" w:type="dxa"/>
              <w:left w:w="30" w:type="dxa"/>
              <w:bottom w:w="15" w:type="dxa"/>
              <w:right w:w="75" w:type="dxa"/>
            </w:tcMar>
            <w:vAlign w:val="center"/>
          </w:tcPr>
          <w:p w:rsidR="00153B7A" w:rsidRPr="000B6DB9" w:rsidRDefault="00153B7A" w:rsidP="008A24D7">
            <w:pPr>
              <w:spacing w:after="0" w:line="240" w:lineRule="auto"/>
              <w:jc w:val="center"/>
              <w:rPr>
                <w:rFonts w:ascii="Times New Roman" w:eastAsia="Times New Roman" w:hAnsi="Times New Roman"/>
                <w:sz w:val="20"/>
                <w:szCs w:val="20"/>
                <w:lang w:eastAsia="tr-TR"/>
              </w:rPr>
            </w:pPr>
          </w:p>
        </w:tc>
      </w:tr>
    </w:tbl>
    <w:p w:rsidR="0068234F" w:rsidRDefault="0068234F" w:rsidP="007259E9">
      <w:pPr>
        <w:pStyle w:val="ResimYazs"/>
        <w:spacing w:after="240" w:line="360" w:lineRule="auto"/>
        <w:ind w:left="709" w:hanging="709"/>
        <w:jc w:val="both"/>
      </w:pPr>
    </w:p>
    <w:p w:rsidR="007259E9" w:rsidRDefault="007259E9" w:rsidP="00153B7A">
      <w:pPr>
        <w:pStyle w:val="ResimYazs"/>
        <w:spacing w:before="0" w:after="0"/>
        <w:ind w:left="709" w:hanging="709"/>
        <w:jc w:val="both"/>
        <w:rPr>
          <w:b w:val="0"/>
        </w:rPr>
      </w:pPr>
      <w:r>
        <w:t xml:space="preserve">Tablo 4. </w:t>
      </w:r>
      <w:r w:rsidRPr="007259E9">
        <w:rPr>
          <w:b w:val="0"/>
        </w:rPr>
        <w:t>Hemşirelerin Tıbbi Hataları Rapor Etmeme Nedenlerinin Yaş Gruplarına Göre Karşılaştırılması</w:t>
      </w:r>
      <w:r>
        <w:rPr>
          <w:b w:val="0"/>
        </w:rPr>
        <w:t xml:space="preserve"> (devamı)</w:t>
      </w:r>
    </w:p>
    <w:tbl>
      <w:tblPr>
        <w:tblW w:w="0" w:type="auto"/>
        <w:jc w:val="center"/>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2391"/>
        <w:gridCol w:w="1472"/>
        <w:gridCol w:w="305"/>
        <w:gridCol w:w="566"/>
        <w:gridCol w:w="397"/>
        <w:gridCol w:w="455"/>
        <w:gridCol w:w="394"/>
        <w:gridCol w:w="455"/>
        <w:gridCol w:w="373"/>
        <w:gridCol w:w="455"/>
        <w:gridCol w:w="305"/>
        <w:gridCol w:w="491"/>
        <w:gridCol w:w="833"/>
      </w:tblGrid>
      <w:tr w:rsidR="00B36548" w:rsidRPr="000B6DB9" w:rsidTr="00B36548">
        <w:trPr>
          <w:trHeight w:val="20"/>
          <w:jc w:val="center"/>
        </w:trPr>
        <w:tc>
          <w:tcPr>
            <w:tcW w:w="3863" w:type="dxa"/>
            <w:gridSpan w:val="2"/>
            <w:vMerge w:val="restart"/>
            <w:tcMar>
              <w:top w:w="15" w:type="dxa"/>
              <w:left w:w="30" w:type="dxa"/>
              <w:bottom w:w="15" w:type="dxa"/>
              <w:right w:w="75" w:type="dxa"/>
            </w:tcMar>
            <w:vAlign w:val="center"/>
          </w:tcPr>
          <w:p w:rsidR="00B36548" w:rsidRPr="000B6DB9" w:rsidRDefault="00B36548" w:rsidP="00153B7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b/>
                <w:sz w:val="20"/>
                <w:szCs w:val="20"/>
                <w:lang w:eastAsia="tr-TR"/>
              </w:rPr>
              <w:t>Nedenler </w:t>
            </w:r>
            <w:r w:rsidRPr="000B6DB9">
              <w:rPr>
                <w:rFonts w:ascii="Times New Roman" w:eastAsia="Times New Roman" w:hAnsi="Times New Roman"/>
                <w:sz w:val="20"/>
                <w:szCs w:val="20"/>
                <w:lang w:eastAsia="tr-TR"/>
              </w:rPr>
              <w:t> </w:t>
            </w:r>
          </w:p>
        </w:tc>
        <w:tc>
          <w:tcPr>
            <w:tcW w:w="871" w:type="dxa"/>
            <w:gridSpan w:val="2"/>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b/>
                <w:bCs/>
                <w:sz w:val="20"/>
                <w:szCs w:val="20"/>
                <w:lang w:eastAsia="tr-TR"/>
              </w:rPr>
            </w:pPr>
            <w:r w:rsidRPr="000B6DB9">
              <w:rPr>
                <w:rFonts w:ascii="Times New Roman" w:eastAsia="Times New Roman" w:hAnsi="Times New Roman"/>
                <w:b/>
                <w:bCs/>
                <w:sz w:val="20"/>
                <w:szCs w:val="20"/>
                <w:lang w:eastAsia="tr-TR"/>
              </w:rPr>
              <w:t>19-25 yaş</w:t>
            </w:r>
          </w:p>
        </w:tc>
        <w:tc>
          <w:tcPr>
            <w:tcW w:w="852" w:type="dxa"/>
            <w:gridSpan w:val="2"/>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b/>
                <w:bCs/>
                <w:sz w:val="20"/>
                <w:szCs w:val="20"/>
                <w:lang w:eastAsia="tr-TR"/>
              </w:rPr>
            </w:pPr>
            <w:r w:rsidRPr="000B6DB9">
              <w:rPr>
                <w:rFonts w:ascii="Times New Roman" w:eastAsia="Times New Roman" w:hAnsi="Times New Roman"/>
                <w:b/>
                <w:bCs/>
                <w:sz w:val="20"/>
                <w:szCs w:val="20"/>
                <w:lang w:eastAsia="tr-TR"/>
              </w:rPr>
              <w:t>26-30 yaş</w:t>
            </w:r>
          </w:p>
        </w:tc>
        <w:tc>
          <w:tcPr>
            <w:tcW w:w="849" w:type="dxa"/>
            <w:gridSpan w:val="2"/>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b/>
                <w:bCs/>
                <w:sz w:val="20"/>
                <w:szCs w:val="20"/>
                <w:lang w:eastAsia="tr-TR"/>
              </w:rPr>
            </w:pPr>
            <w:r w:rsidRPr="000B6DB9">
              <w:rPr>
                <w:rFonts w:ascii="Times New Roman" w:eastAsia="Times New Roman" w:hAnsi="Times New Roman"/>
                <w:b/>
                <w:bCs/>
                <w:sz w:val="20"/>
                <w:szCs w:val="20"/>
                <w:lang w:eastAsia="tr-TR"/>
              </w:rPr>
              <w:t>31-35 yaş</w:t>
            </w:r>
          </w:p>
        </w:tc>
        <w:tc>
          <w:tcPr>
            <w:tcW w:w="828" w:type="dxa"/>
            <w:gridSpan w:val="2"/>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b/>
                <w:bCs/>
                <w:sz w:val="20"/>
                <w:szCs w:val="20"/>
                <w:lang w:eastAsia="tr-TR"/>
              </w:rPr>
            </w:pPr>
            <w:r w:rsidRPr="000B6DB9">
              <w:rPr>
                <w:rFonts w:ascii="Times New Roman" w:eastAsia="Times New Roman" w:hAnsi="Times New Roman"/>
                <w:b/>
                <w:bCs/>
                <w:sz w:val="20"/>
                <w:szCs w:val="20"/>
                <w:lang w:eastAsia="tr-TR"/>
              </w:rPr>
              <w:t>36-40 yaş</w:t>
            </w:r>
          </w:p>
        </w:tc>
        <w:tc>
          <w:tcPr>
            <w:tcW w:w="796" w:type="dxa"/>
            <w:gridSpan w:val="2"/>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b/>
                <w:bCs/>
                <w:sz w:val="20"/>
                <w:szCs w:val="20"/>
                <w:lang w:eastAsia="tr-TR"/>
              </w:rPr>
            </w:pPr>
            <w:r w:rsidRPr="000B6DB9">
              <w:rPr>
                <w:rFonts w:ascii="Times New Roman" w:eastAsia="Times New Roman" w:hAnsi="Times New Roman"/>
                <w:b/>
                <w:bCs/>
                <w:sz w:val="20"/>
                <w:szCs w:val="20"/>
                <w:lang w:eastAsia="tr-TR"/>
              </w:rPr>
              <w:t>40 yaş üstü</w:t>
            </w:r>
          </w:p>
        </w:tc>
        <w:tc>
          <w:tcPr>
            <w:tcW w:w="0" w:type="auto"/>
            <w:vMerge w:val="restart"/>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b/>
                <w:bCs/>
                <w:sz w:val="20"/>
                <w:szCs w:val="20"/>
                <w:lang w:eastAsia="tr-TR"/>
              </w:rPr>
            </w:pPr>
            <w:proofErr w:type="gramStart"/>
            <w:r w:rsidRPr="000B6DB9">
              <w:rPr>
                <w:rFonts w:ascii="Times New Roman" w:eastAsia="Times New Roman" w:hAnsi="Times New Roman"/>
                <w:b/>
                <w:bCs/>
                <w:sz w:val="20"/>
                <w:szCs w:val="20"/>
                <w:lang w:eastAsia="tr-TR"/>
              </w:rPr>
              <w:t>p</w:t>
            </w:r>
            <w:proofErr w:type="gramEnd"/>
          </w:p>
        </w:tc>
      </w:tr>
      <w:tr w:rsidR="00B36548" w:rsidRPr="000B6DB9" w:rsidTr="00B36548">
        <w:trPr>
          <w:trHeight w:val="20"/>
          <w:jc w:val="center"/>
        </w:trPr>
        <w:tc>
          <w:tcPr>
            <w:tcW w:w="3863" w:type="dxa"/>
            <w:gridSpan w:val="2"/>
            <w:vMerge/>
            <w:tcMar>
              <w:top w:w="15" w:type="dxa"/>
              <w:left w:w="30" w:type="dxa"/>
              <w:bottom w:w="15" w:type="dxa"/>
              <w:right w:w="75" w:type="dxa"/>
            </w:tcMar>
            <w:vAlign w:val="center"/>
          </w:tcPr>
          <w:p w:rsidR="00B751A8" w:rsidRPr="000B6DB9" w:rsidRDefault="00B751A8" w:rsidP="00153B7A">
            <w:pPr>
              <w:spacing w:after="0" w:line="240" w:lineRule="auto"/>
              <w:jc w:val="center"/>
              <w:rPr>
                <w:rFonts w:ascii="Times New Roman" w:eastAsia="Times New Roman" w:hAnsi="Times New Roman"/>
                <w:sz w:val="20"/>
                <w:szCs w:val="20"/>
                <w:lang w:eastAsia="tr-TR"/>
              </w:rPr>
            </w:pPr>
          </w:p>
        </w:tc>
        <w:tc>
          <w:tcPr>
            <w:tcW w:w="305" w:type="dxa"/>
            <w:tcMar>
              <w:top w:w="15" w:type="dxa"/>
              <w:left w:w="30" w:type="dxa"/>
              <w:bottom w:w="15" w:type="dxa"/>
              <w:right w:w="75" w:type="dxa"/>
            </w:tcMar>
            <w:vAlign w:val="center"/>
          </w:tcPr>
          <w:p w:rsidR="00B751A8" w:rsidRPr="000B6DB9" w:rsidRDefault="00B751A8" w:rsidP="00153B7A">
            <w:pPr>
              <w:spacing w:after="0" w:line="240" w:lineRule="auto"/>
              <w:jc w:val="center"/>
              <w:rPr>
                <w:rFonts w:ascii="Times New Roman" w:eastAsia="Times New Roman" w:hAnsi="Times New Roman"/>
                <w:b/>
                <w:bCs/>
                <w:sz w:val="20"/>
                <w:szCs w:val="20"/>
                <w:lang w:eastAsia="tr-TR"/>
              </w:rPr>
            </w:pPr>
            <w:proofErr w:type="gramStart"/>
            <w:r w:rsidRPr="000B6DB9">
              <w:rPr>
                <w:rFonts w:ascii="Times New Roman" w:eastAsia="Times New Roman" w:hAnsi="Times New Roman"/>
                <w:b/>
                <w:bCs/>
                <w:sz w:val="20"/>
                <w:szCs w:val="20"/>
                <w:lang w:eastAsia="tr-TR"/>
              </w:rPr>
              <w:t>n</w:t>
            </w:r>
            <w:proofErr w:type="gramEnd"/>
          </w:p>
        </w:tc>
        <w:tc>
          <w:tcPr>
            <w:tcW w:w="566" w:type="dxa"/>
            <w:tcMar>
              <w:top w:w="15" w:type="dxa"/>
              <w:left w:w="30" w:type="dxa"/>
              <w:bottom w:w="15" w:type="dxa"/>
              <w:right w:w="75" w:type="dxa"/>
            </w:tcMar>
            <w:vAlign w:val="center"/>
          </w:tcPr>
          <w:p w:rsidR="00B751A8" w:rsidRPr="000B6DB9" w:rsidRDefault="00B751A8" w:rsidP="00153B7A">
            <w:pPr>
              <w:spacing w:after="0" w:line="240" w:lineRule="auto"/>
              <w:jc w:val="center"/>
              <w:rPr>
                <w:rFonts w:ascii="Times New Roman" w:eastAsia="Times New Roman" w:hAnsi="Times New Roman"/>
                <w:b/>
                <w:bCs/>
                <w:sz w:val="20"/>
                <w:szCs w:val="20"/>
                <w:lang w:eastAsia="tr-TR"/>
              </w:rPr>
            </w:pPr>
            <w:r w:rsidRPr="000B6DB9">
              <w:rPr>
                <w:rFonts w:ascii="Times New Roman" w:eastAsia="Times New Roman" w:hAnsi="Times New Roman"/>
                <w:b/>
                <w:bCs/>
                <w:sz w:val="20"/>
                <w:szCs w:val="20"/>
                <w:lang w:eastAsia="tr-TR"/>
              </w:rPr>
              <w:t>%</w:t>
            </w:r>
          </w:p>
        </w:tc>
        <w:tc>
          <w:tcPr>
            <w:tcW w:w="397" w:type="dxa"/>
            <w:tcMar>
              <w:top w:w="15" w:type="dxa"/>
              <w:left w:w="30" w:type="dxa"/>
              <w:bottom w:w="15" w:type="dxa"/>
              <w:right w:w="75" w:type="dxa"/>
            </w:tcMar>
            <w:vAlign w:val="center"/>
          </w:tcPr>
          <w:p w:rsidR="00B751A8" w:rsidRPr="000B6DB9" w:rsidRDefault="00B751A8" w:rsidP="00153B7A">
            <w:pPr>
              <w:spacing w:after="0" w:line="240" w:lineRule="auto"/>
              <w:jc w:val="center"/>
              <w:rPr>
                <w:rFonts w:ascii="Times New Roman" w:eastAsia="Times New Roman" w:hAnsi="Times New Roman"/>
                <w:b/>
                <w:bCs/>
                <w:sz w:val="20"/>
                <w:szCs w:val="20"/>
                <w:lang w:eastAsia="tr-TR"/>
              </w:rPr>
            </w:pPr>
            <w:proofErr w:type="gramStart"/>
            <w:r w:rsidRPr="000B6DB9">
              <w:rPr>
                <w:rFonts w:ascii="Times New Roman" w:eastAsia="Times New Roman" w:hAnsi="Times New Roman"/>
                <w:b/>
                <w:bCs/>
                <w:sz w:val="20"/>
                <w:szCs w:val="20"/>
                <w:lang w:eastAsia="tr-TR"/>
              </w:rPr>
              <w:t>n</w:t>
            </w:r>
            <w:proofErr w:type="gramEnd"/>
          </w:p>
        </w:tc>
        <w:tc>
          <w:tcPr>
            <w:tcW w:w="455" w:type="dxa"/>
            <w:tcMar>
              <w:top w:w="15" w:type="dxa"/>
              <w:left w:w="30" w:type="dxa"/>
              <w:bottom w:w="15" w:type="dxa"/>
              <w:right w:w="75" w:type="dxa"/>
            </w:tcMar>
            <w:vAlign w:val="center"/>
          </w:tcPr>
          <w:p w:rsidR="00B751A8" w:rsidRPr="000B6DB9" w:rsidRDefault="00B751A8" w:rsidP="00153B7A">
            <w:pPr>
              <w:spacing w:after="0" w:line="240" w:lineRule="auto"/>
              <w:jc w:val="center"/>
              <w:rPr>
                <w:rFonts w:ascii="Times New Roman" w:eastAsia="Times New Roman" w:hAnsi="Times New Roman"/>
                <w:b/>
                <w:bCs/>
                <w:sz w:val="20"/>
                <w:szCs w:val="20"/>
                <w:lang w:eastAsia="tr-TR"/>
              </w:rPr>
            </w:pPr>
            <w:r w:rsidRPr="000B6DB9">
              <w:rPr>
                <w:rFonts w:ascii="Times New Roman" w:eastAsia="Times New Roman" w:hAnsi="Times New Roman"/>
                <w:b/>
                <w:bCs/>
                <w:sz w:val="20"/>
                <w:szCs w:val="20"/>
                <w:lang w:eastAsia="tr-TR"/>
              </w:rPr>
              <w:t>%</w:t>
            </w:r>
          </w:p>
        </w:tc>
        <w:tc>
          <w:tcPr>
            <w:tcW w:w="394" w:type="dxa"/>
            <w:tcMar>
              <w:top w:w="15" w:type="dxa"/>
              <w:left w:w="30" w:type="dxa"/>
              <w:bottom w:w="15" w:type="dxa"/>
              <w:right w:w="75" w:type="dxa"/>
            </w:tcMar>
            <w:vAlign w:val="center"/>
          </w:tcPr>
          <w:p w:rsidR="00B751A8" w:rsidRPr="000B6DB9" w:rsidRDefault="00B751A8" w:rsidP="00153B7A">
            <w:pPr>
              <w:spacing w:after="0" w:line="240" w:lineRule="auto"/>
              <w:jc w:val="center"/>
              <w:rPr>
                <w:rFonts w:ascii="Times New Roman" w:eastAsia="Times New Roman" w:hAnsi="Times New Roman"/>
                <w:b/>
                <w:bCs/>
                <w:sz w:val="20"/>
                <w:szCs w:val="20"/>
                <w:lang w:eastAsia="tr-TR"/>
              </w:rPr>
            </w:pPr>
            <w:proofErr w:type="gramStart"/>
            <w:r w:rsidRPr="000B6DB9">
              <w:rPr>
                <w:rFonts w:ascii="Times New Roman" w:eastAsia="Times New Roman" w:hAnsi="Times New Roman"/>
                <w:b/>
                <w:bCs/>
                <w:sz w:val="20"/>
                <w:szCs w:val="20"/>
                <w:lang w:eastAsia="tr-TR"/>
              </w:rPr>
              <w:t>n</w:t>
            </w:r>
            <w:proofErr w:type="gramEnd"/>
          </w:p>
        </w:tc>
        <w:tc>
          <w:tcPr>
            <w:tcW w:w="455" w:type="dxa"/>
            <w:tcMar>
              <w:top w:w="15" w:type="dxa"/>
              <w:left w:w="30" w:type="dxa"/>
              <w:bottom w:w="15" w:type="dxa"/>
              <w:right w:w="75" w:type="dxa"/>
            </w:tcMar>
            <w:vAlign w:val="center"/>
          </w:tcPr>
          <w:p w:rsidR="00B751A8" w:rsidRPr="000B6DB9" w:rsidRDefault="00B751A8" w:rsidP="00153B7A">
            <w:pPr>
              <w:spacing w:after="0" w:line="240" w:lineRule="auto"/>
              <w:jc w:val="center"/>
              <w:rPr>
                <w:rFonts w:ascii="Times New Roman" w:eastAsia="Times New Roman" w:hAnsi="Times New Roman"/>
                <w:b/>
                <w:bCs/>
                <w:sz w:val="20"/>
                <w:szCs w:val="20"/>
                <w:lang w:eastAsia="tr-TR"/>
              </w:rPr>
            </w:pPr>
            <w:r w:rsidRPr="000B6DB9">
              <w:rPr>
                <w:rFonts w:ascii="Times New Roman" w:eastAsia="Times New Roman" w:hAnsi="Times New Roman"/>
                <w:b/>
                <w:bCs/>
                <w:sz w:val="20"/>
                <w:szCs w:val="20"/>
                <w:lang w:eastAsia="tr-TR"/>
              </w:rPr>
              <w:t>%</w:t>
            </w:r>
          </w:p>
        </w:tc>
        <w:tc>
          <w:tcPr>
            <w:tcW w:w="373" w:type="dxa"/>
            <w:tcMar>
              <w:top w:w="15" w:type="dxa"/>
              <w:left w:w="30" w:type="dxa"/>
              <w:bottom w:w="15" w:type="dxa"/>
              <w:right w:w="75" w:type="dxa"/>
            </w:tcMar>
            <w:vAlign w:val="center"/>
          </w:tcPr>
          <w:p w:rsidR="00B751A8" w:rsidRPr="000B6DB9" w:rsidRDefault="00B751A8" w:rsidP="00153B7A">
            <w:pPr>
              <w:spacing w:after="0" w:line="240" w:lineRule="auto"/>
              <w:jc w:val="center"/>
              <w:rPr>
                <w:rFonts w:ascii="Times New Roman" w:eastAsia="Times New Roman" w:hAnsi="Times New Roman"/>
                <w:b/>
                <w:bCs/>
                <w:sz w:val="20"/>
                <w:szCs w:val="20"/>
                <w:lang w:eastAsia="tr-TR"/>
              </w:rPr>
            </w:pPr>
            <w:proofErr w:type="gramStart"/>
            <w:r w:rsidRPr="000B6DB9">
              <w:rPr>
                <w:rFonts w:ascii="Times New Roman" w:eastAsia="Times New Roman" w:hAnsi="Times New Roman"/>
                <w:b/>
                <w:bCs/>
                <w:sz w:val="20"/>
                <w:szCs w:val="20"/>
                <w:lang w:eastAsia="tr-TR"/>
              </w:rPr>
              <w:t>n</w:t>
            </w:r>
            <w:proofErr w:type="gramEnd"/>
          </w:p>
        </w:tc>
        <w:tc>
          <w:tcPr>
            <w:tcW w:w="455" w:type="dxa"/>
            <w:tcMar>
              <w:top w:w="15" w:type="dxa"/>
              <w:left w:w="30" w:type="dxa"/>
              <w:bottom w:w="15" w:type="dxa"/>
              <w:right w:w="75" w:type="dxa"/>
            </w:tcMar>
            <w:vAlign w:val="center"/>
          </w:tcPr>
          <w:p w:rsidR="00B751A8" w:rsidRPr="000B6DB9" w:rsidRDefault="00B751A8" w:rsidP="00153B7A">
            <w:pPr>
              <w:spacing w:after="0" w:line="240" w:lineRule="auto"/>
              <w:jc w:val="center"/>
              <w:rPr>
                <w:rFonts w:ascii="Times New Roman" w:eastAsia="Times New Roman" w:hAnsi="Times New Roman"/>
                <w:b/>
                <w:bCs/>
                <w:sz w:val="20"/>
                <w:szCs w:val="20"/>
                <w:lang w:eastAsia="tr-TR"/>
              </w:rPr>
            </w:pPr>
            <w:r w:rsidRPr="000B6DB9">
              <w:rPr>
                <w:rFonts w:ascii="Times New Roman" w:eastAsia="Times New Roman" w:hAnsi="Times New Roman"/>
                <w:b/>
                <w:bCs/>
                <w:sz w:val="20"/>
                <w:szCs w:val="20"/>
                <w:lang w:eastAsia="tr-TR"/>
              </w:rPr>
              <w:t>%</w:t>
            </w:r>
          </w:p>
        </w:tc>
        <w:tc>
          <w:tcPr>
            <w:tcW w:w="305" w:type="dxa"/>
            <w:tcMar>
              <w:top w:w="15" w:type="dxa"/>
              <w:left w:w="30" w:type="dxa"/>
              <w:bottom w:w="15" w:type="dxa"/>
              <w:right w:w="75" w:type="dxa"/>
            </w:tcMar>
            <w:vAlign w:val="center"/>
          </w:tcPr>
          <w:p w:rsidR="00B751A8" w:rsidRPr="000B6DB9" w:rsidRDefault="00B751A8" w:rsidP="00153B7A">
            <w:pPr>
              <w:spacing w:after="0" w:line="240" w:lineRule="auto"/>
              <w:jc w:val="center"/>
              <w:rPr>
                <w:rFonts w:ascii="Times New Roman" w:eastAsia="Times New Roman" w:hAnsi="Times New Roman"/>
                <w:b/>
                <w:bCs/>
                <w:sz w:val="20"/>
                <w:szCs w:val="20"/>
                <w:lang w:eastAsia="tr-TR"/>
              </w:rPr>
            </w:pPr>
            <w:proofErr w:type="gramStart"/>
            <w:r w:rsidRPr="000B6DB9">
              <w:rPr>
                <w:rFonts w:ascii="Times New Roman" w:eastAsia="Times New Roman" w:hAnsi="Times New Roman"/>
                <w:b/>
                <w:bCs/>
                <w:sz w:val="20"/>
                <w:szCs w:val="20"/>
                <w:lang w:eastAsia="tr-TR"/>
              </w:rPr>
              <w:t>n</w:t>
            </w:r>
            <w:proofErr w:type="gramEnd"/>
          </w:p>
        </w:tc>
        <w:tc>
          <w:tcPr>
            <w:tcW w:w="491" w:type="dxa"/>
            <w:tcMar>
              <w:top w:w="15" w:type="dxa"/>
              <w:left w:w="30" w:type="dxa"/>
              <w:bottom w:w="15" w:type="dxa"/>
              <w:right w:w="75" w:type="dxa"/>
            </w:tcMar>
            <w:vAlign w:val="center"/>
          </w:tcPr>
          <w:p w:rsidR="00B751A8" w:rsidRPr="000B6DB9" w:rsidRDefault="00B751A8" w:rsidP="00153B7A">
            <w:pPr>
              <w:spacing w:after="0" w:line="240" w:lineRule="auto"/>
              <w:jc w:val="center"/>
              <w:rPr>
                <w:rFonts w:ascii="Times New Roman" w:eastAsia="Times New Roman" w:hAnsi="Times New Roman"/>
                <w:b/>
                <w:bCs/>
                <w:sz w:val="20"/>
                <w:szCs w:val="20"/>
                <w:lang w:eastAsia="tr-TR"/>
              </w:rPr>
            </w:pPr>
            <w:r w:rsidRPr="000B6DB9">
              <w:rPr>
                <w:rFonts w:ascii="Times New Roman" w:eastAsia="Times New Roman" w:hAnsi="Times New Roman"/>
                <w:b/>
                <w:bCs/>
                <w:sz w:val="20"/>
                <w:szCs w:val="20"/>
                <w:lang w:eastAsia="tr-TR"/>
              </w:rPr>
              <w:t>%</w:t>
            </w:r>
          </w:p>
        </w:tc>
        <w:tc>
          <w:tcPr>
            <w:tcW w:w="0" w:type="auto"/>
            <w:vMerge/>
            <w:tcMar>
              <w:top w:w="15" w:type="dxa"/>
              <w:left w:w="30" w:type="dxa"/>
              <w:bottom w:w="15" w:type="dxa"/>
              <w:right w:w="75" w:type="dxa"/>
            </w:tcMar>
            <w:vAlign w:val="center"/>
          </w:tcPr>
          <w:p w:rsidR="00B751A8" w:rsidRPr="000B6DB9" w:rsidRDefault="00B751A8" w:rsidP="000B6DB9">
            <w:pPr>
              <w:spacing w:after="0" w:line="240" w:lineRule="auto"/>
              <w:jc w:val="center"/>
              <w:rPr>
                <w:rFonts w:ascii="Times New Roman" w:eastAsia="Times New Roman" w:hAnsi="Times New Roman"/>
                <w:sz w:val="20"/>
                <w:szCs w:val="20"/>
                <w:lang w:eastAsia="tr-TR"/>
              </w:rPr>
            </w:pPr>
          </w:p>
        </w:tc>
      </w:tr>
      <w:tr w:rsidR="00B36548" w:rsidRPr="000B6DB9" w:rsidTr="00B36548">
        <w:trPr>
          <w:trHeight w:val="20"/>
          <w:jc w:val="center"/>
        </w:trPr>
        <w:tc>
          <w:tcPr>
            <w:tcW w:w="3863" w:type="dxa"/>
            <w:gridSpan w:val="2"/>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rPr>
                <w:rFonts w:ascii="Times New Roman" w:eastAsia="Times New Roman" w:hAnsi="Times New Roman"/>
                <w:sz w:val="20"/>
                <w:szCs w:val="20"/>
                <w:lang w:eastAsia="tr-TR"/>
              </w:rPr>
            </w:pPr>
            <w:r w:rsidRPr="000B6DB9">
              <w:rPr>
                <w:rFonts w:ascii="Times New Roman" w:hAnsi="Times New Roman"/>
                <w:sz w:val="20"/>
                <w:szCs w:val="20"/>
              </w:rPr>
              <w:t>Hatayı bildirdiğimde işimden çıkarılabilirim.</w:t>
            </w:r>
          </w:p>
        </w:tc>
        <w:tc>
          <w:tcPr>
            <w:tcW w:w="305"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566"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97"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94"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73"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05"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491"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0" w:type="auto"/>
            <w:tcMar>
              <w:top w:w="15" w:type="dxa"/>
              <w:left w:w="30" w:type="dxa"/>
              <w:bottom w:w="15" w:type="dxa"/>
              <w:right w:w="75" w:type="dxa"/>
            </w:tcMar>
            <w:vAlign w:val="center"/>
          </w:tcPr>
          <w:p w:rsidR="00C50E8B" w:rsidRPr="000B6DB9" w:rsidRDefault="00C50E8B" w:rsidP="000B6DB9">
            <w:pPr>
              <w:spacing w:after="0" w:line="240" w:lineRule="auto"/>
              <w:jc w:val="center"/>
              <w:rPr>
                <w:rFonts w:ascii="Times New Roman" w:eastAsia="Times New Roman" w:hAnsi="Times New Roman"/>
                <w:sz w:val="20"/>
                <w:szCs w:val="20"/>
                <w:lang w:eastAsia="tr-TR"/>
              </w:rPr>
            </w:pPr>
          </w:p>
        </w:tc>
      </w:tr>
      <w:tr w:rsidR="00B36548" w:rsidRPr="000B6DB9" w:rsidTr="00B36548">
        <w:trPr>
          <w:trHeight w:val="20"/>
          <w:jc w:val="center"/>
        </w:trPr>
        <w:tc>
          <w:tcPr>
            <w:tcW w:w="2391"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Hayır</w:t>
            </w:r>
          </w:p>
        </w:tc>
        <w:tc>
          <w:tcPr>
            <w:tcW w:w="1472"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05"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30</w:t>
            </w:r>
          </w:p>
        </w:tc>
        <w:tc>
          <w:tcPr>
            <w:tcW w:w="566"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37.0</w:t>
            </w:r>
          </w:p>
        </w:tc>
        <w:tc>
          <w:tcPr>
            <w:tcW w:w="397"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28</w:t>
            </w:r>
          </w:p>
        </w:tc>
        <w:tc>
          <w:tcPr>
            <w:tcW w:w="455"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34.6</w:t>
            </w:r>
          </w:p>
        </w:tc>
        <w:tc>
          <w:tcPr>
            <w:tcW w:w="394"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10</w:t>
            </w:r>
          </w:p>
        </w:tc>
        <w:tc>
          <w:tcPr>
            <w:tcW w:w="455"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12.3</w:t>
            </w:r>
          </w:p>
        </w:tc>
        <w:tc>
          <w:tcPr>
            <w:tcW w:w="373"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w:t>
            </w:r>
          </w:p>
        </w:tc>
        <w:tc>
          <w:tcPr>
            <w:tcW w:w="455"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8.6</w:t>
            </w:r>
          </w:p>
        </w:tc>
        <w:tc>
          <w:tcPr>
            <w:tcW w:w="305"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w:t>
            </w:r>
          </w:p>
        </w:tc>
        <w:tc>
          <w:tcPr>
            <w:tcW w:w="491"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7.4</w:t>
            </w:r>
          </w:p>
        </w:tc>
        <w:tc>
          <w:tcPr>
            <w:tcW w:w="0" w:type="auto"/>
            <w:vMerge w:val="restart"/>
            <w:tcMar>
              <w:top w:w="15" w:type="dxa"/>
              <w:left w:w="30" w:type="dxa"/>
              <w:bottom w:w="15" w:type="dxa"/>
              <w:right w:w="75" w:type="dxa"/>
            </w:tcMar>
            <w:vAlign w:val="center"/>
          </w:tcPr>
          <w:p w:rsidR="00C50E8B" w:rsidRPr="000B6DB9" w:rsidRDefault="00C50E8B"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x</w:t>
            </w:r>
            <w:r w:rsidRPr="000B6DB9">
              <w:rPr>
                <w:rFonts w:ascii="Times New Roman" w:eastAsia="Times New Roman" w:hAnsi="Times New Roman"/>
                <w:sz w:val="20"/>
                <w:szCs w:val="20"/>
                <w:vertAlign w:val="superscript"/>
                <w:lang w:eastAsia="tr-TR"/>
              </w:rPr>
              <w:t>2</w:t>
            </w:r>
            <w:r w:rsidRPr="000B6DB9">
              <w:rPr>
                <w:rFonts w:ascii="Times New Roman" w:eastAsia="Times New Roman" w:hAnsi="Times New Roman"/>
                <w:sz w:val="20"/>
                <w:szCs w:val="20"/>
                <w:lang w:eastAsia="tr-TR"/>
              </w:rPr>
              <w:t>=8.467</w:t>
            </w:r>
            <w:r w:rsidRPr="000B6DB9">
              <w:rPr>
                <w:rFonts w:ascii="Times New Roman" w:eastAsia="Times New Roman" w:hAnsi="Times New Roman"/>
                <w:sz w:val="20"/>
                <w:szCs w:val="20"/>
                <w:lang w:eastAsia="tr-TR"/>
              </w:rPr>
              <w:br/>
              <w:t>p=0.076</w:t>
            </w:r>
          </w:p>
        </w:tc>
      </w:tr>
      <w:tr w:rsidR="00B36548" w:rsidRPr="000B6DB9" w:rsidTr="00B36548">
        <w:trPr>
          <w:trHeight w:val="20"/>
          <w:jc w:val="center"/>
        </w:trPr>
        <w:tc>
          <w:tcPr>
            <w:tcW w:w="2391"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Evet</w:t>
            </w:r>
          </w:p>
        </w:tc>
        <w:tc>
          <w:tcPr>
            <w:tcW w:w="1472"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05"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39</w:t>
            </w:r>
          </w:p>
        </w:tc>
        <w:tc>
          <w:tcPr>
            <w:tcW w:w="566"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58.2</w:t>
            </w:r>
          </w:p>
        </w:tc>
        <w:tc>
          <w:tcPr>
            <w:tcW w:w="397"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11</w:t>
            </w:r>
          </w:p>
        </w:tc>
        <w:tc>
          <w:tcPr>
            <w:tcW w:w="455"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16.4</w:t>
            </w:r>
          </w:p>
        </w:tc>
        <w:tc>
          <w:tcPr>
            <w:tcW w:w="394"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w:t>
            </w:r>
          </w:p>
        </w:tc>
        <w:tc>
          <w:tcPr>
            <w:tcW w:w="455"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11.9</w:t>
            </w:r>
          </w:p>
        </w:tc>
        <w:tc>
          <w:tcPr>
            <w:tcW w:w="373"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w:t>
            </w:r>
          </w:p>
        </w:tc>
        <w:tc>
          <w:tcPr>
            <w:tcW w:w="455"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6.0</w:t>
            </w:r>
          </w:p>
        </w:tc>
        <w:tc>
          <w:tcPr>
            <w:tcW w:w="305"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w:t>
            </w:r>
          </w:p>
        </w:tc>
        <w:tc>
          <w:tcPr>
            <w:tcW w:w="491"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7.5</w:t>
            </w:r>
          </w:p>
        </w:tc>
        <w:tc>
          <w:tcPr>
            <w:tcW w:w="0" w:type="auto"/>
            <w:vMerge/>
            <w:tcMar>
              <w:top w:w="15" w:type="dxa"/>
              <w:left w:w="30" w:type="dxa"/>
              <w:bottom w:w="15" w:type="dxa"/>
              <w:right w:w="75" w:type="dxa"/>
            </w:tcMar>
            <w:vAlign w:val="center"/>
          </w:tcPr>
          <w:p w:rsidR="00C50E8B" w:rsidRPr="000B6DB9" w:rsidRDefault="00C50E8B" w:rsidP="000B6DB9">
            <w:pPr>
              <w:spacing w:after="0" w:line="240" w:lineRule="auto"/>
              <w:jc w:val="center"/>
              <w:rPr>
                <w:rFonts w:ascii="Times New Roman" w:eastAsia="Times New Roman" w:hAnsi="Times New Roman"/>
                <w:sz w:val="20"/>
                <w:szCs w:val="20"/>
                <w:lang w:eastAsia="tr-TR"/>
              </w:rPr>
            </w:pPr>
          </w:p>
        </w:tc>
      </w:tr>
      <w:tr w:rsidR="00B36548" w:rsidRPr="000B6DB9" w:rsidTr="00B36548">
        <w:trPr>
          <w:trHeight w:val="20"/>
          <w:jc w:val="center"/>
        </w:trPr>
        <w:tc>
          <w:tcPr>
            <w:tcW w:w="3863" w:type="dxa"/>
            <w:gridSpan w:val="2"/>
            <w:tcBorders>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rPr>
                <w:rFonts w:ascii="Times New Roman" w:eastAsia="Times New Roman" w:hAnsi="Times New Roman"/>
                <w:sz w:val="20"/>
                <w:szCs w:val="20"/>
                <w:lang w:eastAsia="tr-TR"/>
              </w:rPr>
            </w:pPr>
            <w:r w:rsidRPr="000B6DB9">
              <w:rPr>
                <w:rFonts w:ascii="Times New Roman" w:hAnsi="Times New Roman"/>
                <w:sz w:val="20"/>
                <w:szCs w:val="20"/>
              </w:rPr>
              <w:t>Hatayı bildirdiğimde hakkımda dava açılabilir.</w:t>
            </w:r>
          </w:p>
        </w:tc>
        <w:tc>
          <w:tcPr>
            <w:tcW w:w="305" w:type="dxa"/>
            <w:tcBorders>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566" w:type="dxa"/>
            <w:tcBorders>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97" w:type="dxa"/>
            <w:tcBorders>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94" w:type="dxa"/>
            <w:tcBorders>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73" w:type="dxa"/>
            <w:tcBorders>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491" w:type="dxa"/>
            <w:tcBorders>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0" w:type="auto"/>
            <w:tcMar>
              <w:top w:w="15" w:type="dxa"/>
              <w:left w:w="30" w:type="dxa"/>
              <w:bottom w:w="15" w:type="dxa"/>
              <w:right w:w="75" w:type="dxa"/>
            </w:tcMar>
            <w:vAlign w:val="center"/>
          </w:tcPr>
          <w:p w:rsidR="00C50E8B" w:rsidRPr="000B6DB9" w:rsidRDefault="00C50E8B" w:rsidP="000B6DB9">
            <w:pPr>
              <w:spacing w:after="0" w:line="240" w:lineRule="auto"/>
              <w:jc w:val="center"/>
              <w:rPr>
                <w:rFonts w:ascii="Times New Roman" w:eastAsia="Times New Roman" w:hAnsi="Times New Roman"/>
                <w:sz w:val="20"/>
                <w:szCs w:val="20"/>
                <w:lang w:eastAsia="tr-TR"/>
              </w:rPr>
            </w:pPr>
          </w:p>
        </w:tc>
      </w:tr>
      <w:tr w:rsidR="00B36548" w:rsidRPr="000B6DB9" w:rsidTr="00B36548">
        <w:trPr>
          <w:trHeight w:val="20"/>
          <w:jc w:val="center"/>
        </w:trPr>
        <w:tc>
          <w:tcPr>
            <w:tcW w:w="2391"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Hayır</w:t>
            </w:r>
          </w:p>
        </w:tc>
        <w:tc>
          <w:tcPr>
            <w:tcW w:w="1472"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05"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28</w:t>
            </w:r>
          </w:p>
        </w:tc>
        <w:tc>
          <w:tcPr>
            <w:tcW w:w="566"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46.7</w:t>
            </w:r>
          </w:p>
        </w:tc>
        <w:tc>
          <w:tcPr>
            <w:tcW w:w="397"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16</w:t>
            </w:r>
          </w:p>
        </w:tc>
        <w:tc>
          <w:tcPr>
            <w:tcW w:w="455"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26.7</w:t>
            </w:r>
          </w:p>
        </w:tc>
        <w:tc>
          <w:tcPr>
            <w:tcW w:w="394"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w:t>
            </w:r>
          </w:p>
        </w:tc>
        <w:tc>
          <w:tcPr>
            <w:tcW w:w="455"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11.7</w:t>
            </w:r>
          </w:p>
        </w:tc>
        <w:tc>
          <w:tcPr>
            <w:tcW w:w="373"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w:t>
            </w:r>
          </w:p>
        </w:tc>
        <w:tc>
          <w:tcPr>
            <w:tcW w:w="455"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6.7</w:t>
            </w:r>
          </w:p>
        </w:tc>
        <w:tc>
          <w:tcPr>
            <w:tcW w:w="305"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w:t>
            </w:r>
          </w:p>
        </w:tc>
        <w:tc>
          <w:tcPr>
            <w:tcW w:w="491"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8.3</w:t>
            </w:r>
          </w:p>
        </w:tc>
        <w:tc>
          <w:tcPr>
            <w:tcW w:w="0" w:type="auto"/>
            <w:vMerge w:val="restart"/>
            <w:tcMar>
              <w:top w:w="15" w:type="dxa"/>
              <w:left w:w="30" w:type="dxa"/>
              <w:bottom w:w="15" w:type="dxa"/>
              <w:right w:w="75" w:type="dxa"/>
            </w:tcMar>
            <w:vAlign w:val="center"/>
          </w:tcPr>
          <w:p w:rsidR="00C50E8B" w:rsidRPr="000B6DB9" w:rsidRDefault="00C50E8B"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x</w:t>
            </w:r>
            <w:r w:rsidRPr="000B6DB9">
              <w:rPr>
                <w:rFonts w:ascii="Times New Roman" w:eastAsia="Times New Roman" w:hAnsi="Times New Roman"/>
                <w:sz w:val="20"/>
                <w:szCs w:val="20"/>
                <w:vertAlign w:val="superscript"/>
                <w:lang w:eastAsia="tr-TR"/>
              </w:rPr>
              <w:t>2</w:t>
            </w:r>
            <w:r w:rsidRPr="000B6DB9">
              <w:rPr>
                <w:rFonts w:ascii="Times New Roman" w:eastAsia="Times New Roman" w:hAnsi="Times New Roman"/>
                <w:sz w:val="20"/>
                <w:szCs w:val="20"/>
                <w:lang w:eastAsia="tr-TR"/>
              </w:rPr>
              <w:t>=0.214</w:t>
            </w:r>
            <w:r w:rsidRPr="000B6DB9">
              <w:rPr>
                <w:rFonts w:ascii="Times New Roman" w:eastAsia="Times New Roman" w:hAnsi="Times New Roman"/>
                <w:sz w:val="20"/>
                <w:szCs w:val="20"/>
                <w:lang w:eastAsia="tr-TR"/>
              </w:rPr>
              <w:br/>
              <w:t>p=0.995</w:t>
            </w:r>
          </w:p>
        </w:tc>
      </w:tr>
      <w:tr w:rsidR="00B36548" w:rsidRPr="000B6DB9" w:rsidTr="00B36548">
        <w:trPr>
          <w:trHeight w:val="20"/>
          <w:jc w:val="center"/>
        </w:trPr>
        <w:tc>
          <w:tcPr>
            <w:tcW w:w="2391"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Evet</w:t>
            </w:r>
          </w:p>
        </w:tc>
        <w:tc>
          <w:tcPr>
            <w:tcW w:w="1472"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05"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41</w:t>
            </w:r>
          </w:p>
        </w:tc>
        <w:tc>
          <w:tcPr>
            <w:tcW w:w="566"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46.6</w:t>
            </w:r>
          </w:p>
        </w:tc>
        <w:tc>
          <w:tcPr>
            <w:tcW w:w="397"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23</w:t>
            </w:r>
          </w:p>
        </w:tc>
        <w:tc>
          <w:tcPr>
            <w:tcW w:w="455"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26.1</w:t>
            </w:r>
          </w:p>
        </w:tc>
        <w:tc>
          <w:tcPr>
            <w:tcW w:w="394"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11</w:t>
            </w:r>
          </w:p>
        </w:tc>
        <w:tc>
          <w:tcPr>
            <w:tcW w:w="455"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12.5</w:t>
            </w:r>
          </w:p>
        </w:tc>
        <w:tc>
          <w:tcPr>
            <w:tcW w:w="373"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w:t>
            </w:r>
          </w:p>
        </w:tc>
        <w:tc>
          <w:tcPr>
            <w:tcW w:w="455"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8.0</w:t>
            </w:r>
          </w:p>
        </w:tc>
        <w:tc>
          <w:tcPr>
            <w:tcW w:w="305"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w:t>
            </w:r>
          </w:p>
        </w:tc>
        <w:tc>
          <w:tcPr>
            <w:tcW w:w="491"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6.8</w:t>
            </w:r>
          </w:p>
        </w:tc>
        <w:tc>
          <w:tcPr>
            <w:tcW w:w="0" w:type="auto"/>
            <w:vMerge/>
            <w:tcMar>
              <w:top w:w="15" w:type="dxa"/>
              <w:left w:w="30" w:type="dxa"/>
              <w:bottom w:w="15" w:type="dxa"/>
              <w:right w:w="75" w:type="dxa"/>
            </w:tcMar>
            <w:vAlign w:val="center"/>
          </w:tcPr>
          <w:p w:rsidR="00C50E8B" w:rsidRPr="000B6DB9" w:rsidRDefault="00C50E8B" w:rsidP="000B6DB9">
            <w:pPr>
              <w:spacing w:after="0" w:line="240" w:lineRule="auto"/>
              <w:jc w:val="center"/>
              <w:rPr>
                <w:rFonts w:ascii="Times New Roman" w:eastAsia="Times New Roman" w:hAnsi="Times New Roman"/>
                <w:sz w:val="20"/>
                <w:szCs w:val="20"/>
                <w:lang w:eastAsia="tr-TR"/>
              </w:rPr>
            </w:pPr>
          </w:p>
        </w:tc>
      </w:tr>
      <w:tr w:rsidR="00B36548" w:rsidRPr="000B6DB9" w:rsidTr="00B36548">
        <w:trPr>
          <w:trHeight w:val="20"/>
          <w:jc w:val="center"/>
        </w:trPr>
        <w:tc>
          <w:tcPr>
            <w:tcW w:w="3863" w:type="dxa"/>
            <w:gridSpan w:val="2"/>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ind w:right="-93"/>
              <w:rPr>
                <w:rFonts w:ascii="Times New Roman" w:eastAsia="Times New Roman" w:hAnsi="Times New Roman"/>
                <w:sz w:val="20"/>
                <w:szCs w:val="20"/>
                <w:lang w:eastAsia="tr-TR"/>
              </w:rPr>
            </w:pPr>
            <w:r w:rsidRPr="000B6DB9">
              <w:rPr>
                <w:rFonts w:ascii="Times New Roman" w:hAnsi="Times New Roman"/>
                <w:sz w:val="20"/>
                <w:szCs w:val="20"/>
              </w:rPr>
              <w:t>Hatayı bildirdiğimde hastane yönetimi hatanın kaynağını sistemden çok kişisel olarak değerlendirebilir.</w:t>
            </w:r>
          </w:p>
        </w:tc>
        <w:tc>
          <w:tcPr>
            <w:tcW w:w="305"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566"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97"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94"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73"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05"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491"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0" w:type="auto"/>
            <w:tcMar>
              <w:top w:w="15" w:type="dxa"/>
              <w:left w:w="30" w:type="dxa"/>
              <w:bottom w:w="15" w:type="dxa"/>
              <w:right w:w="75" w:type="dxa"/>
            </w:tcMar>
            <w:vAlign w:val="center"/>
          </w:tcPr>
          <w:p w:rsidR="00C50E8B" w:rsidRPr="000B6DB9" w:rsidRDefault="00C50E8B" w:rsidP="000B6DB9">
            <w:pPr>
              <w:spacing w:after="0" w:line="240" w:lineRule="auto"/>
              <w:jc w:val="center"/>
              <w:rPr>
                <w:rFonts w:ascii="Times New Roman" w:eastAsia="Times New Roman" w:hAnsi="Times New Roman"/>
                <w:sz w:val="20"/>
                <w:szCs w:val="20"/>
                <w:lang w:eastAsia="tr-TR"/>
              </w:rPr>
            </w:pPr>
          </w:p>
        </w:tc>
      </w:tr>
      <w:tr w:rsidR="00B36548" w:rsidRPr="000B6DB9" w:rsidTr="00B36548">
        <w:trPr>
          <w:trHeight w:val="20"/>
          <w:jc w:val="center"/>
        </w:trPr>
        <w:tc>
          <w:tcPr>
            <w:tcW w:w="2391"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Hayır</w:t>
            </w:r>
          </w:p>
        </w:tc>
        <w:tc>
          <w:tcPr>
            <w:tcW w:w="1472"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05"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34</w:t>
            </w:r>
          </w:p>
        </w:tc>
        <w:tc>
          <w:tcPr>
            <w:tcW w:w="566"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50.0</w:t>
            </w:r>
          </w:p>
        </w:tc>
        <w:tc>
          <w:tcPr>
            <w:tcW w:w="397"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14</w:t>
            </w:r>
          </w:p>
        </w:tc>
        <w:tc>
          <w:tcPr>
            <w:tcW w:w="455"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20.6</w:t>
            </w:r>
          </w:p>
        </w:tc>
        <w:tc>
          <w:tcPr>
            <w:tcW w:w="394"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9</w:t>
            </w:r>
          </w:p>
        </w:tc>
        <w:tc>
          <w:tcPr>
            <w:tcW w:w="455"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13.2</w:t>
            </w:r>
          </w:p>
        </w:tc>
        <w:tc>
          <w:tcPr>
            <w:tcW w:w="373"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w:t>
            </w:r>
          </w:p>
        </w:tc>
        <w:tc>
          <w:tcPr>
            <w:tcW w:w="455"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7.4</w:t>
            </w:r>
          </w:p>
        </w:tc>
        <w:tc>
          <w:tcPr>
            <w:tcW w:w="305"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w:t>
            </w:r>
          </w:p>
        </w:tc>
        <w:tc>
          <w:tcPr>
            <w:tcW w:w="491"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8.8</w:t>
            </w:r>
          </w:p>
        </w:tc>
        <w:tc>
          <w:tcPr>
            <w:tcW w:w="0" w:type="auto"/>
            <w:vMerge w:val="restart"/>
            <w:tcMar>
              <w:top w:w="15" w:type="dxa"/>
              <w:left w:w="30" w:type="dxa"/>
              <w:bottom w:w="15" w:type="dxa"/>
              <w:right w:w="75" w:type="dxa"/>
            </w:tcMar>
            <w:vAlign w:val="center"/>
          </w:tcPr>
          <w:p w:rsidR="00C50E8B" w:rsidRPr="000B6DB9" w:rsidRDefault="00C50E8B"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x</w:t>
            </w:r>
            <w:r w:rsidRPr="000B6DB9">
              <w:rPr>
                <w:rFonts w:ascii="Times New Roman" w:eastAsia="Times New Roman" w:hAnsi="Times New Roman"/>
                <w:sz w:val="20"/>
                <w:szCs w:val="20"/>
                <w:vertAlign w:val="superscript"/>
                <w:lang w:eastAsia="tr-TR"/>
              </w:rPr>
              <w:t>2</w:t>
            </w:r>
            <w:r w:rsidRPr="000B6DB9">
              <w:rPr>
                <w:rFonts w:ascii="Times New Roman" w:eastAsia="Times New Roman" w:hAnsi="Times New Roman"/>
                <w:sz w:val="20"/>
                <w:szCs w:val="20"/>
                <w:lang w:eastAsia="tr-TR"/>
              </w:rPr>
              <w:t>=2.341</w:t>
            </w:r>
            <w:r w:rsidRPr="000B6DB9">
              <w:rPr>
                <w:rFonts w:ascii="Times New Roman" w:eastAsia="Times New Roman" w:hAnsi="Times New Roman"/>
                <w:sz w:val="20"/>
                <w:szCs w:val="20"/>
                <w:lang w:eastAsia="tr-TR"/>
              </w:rPr>
              <w:br/>
              <w:t>p=0.673</w:t>
            </w:r>
          </w:p>
        </w:tc>
      </w:tr>
      <w:tr w:rsidR="00B36548" w:rsidRPr="000B6DB9" w:rsidTr="00B36548">
        <w:trPr>
          <w:trHeight w:val="20"/>
          <w:jc w:val="center"/>
        </w:trPr>
        <w:tc>
          <w:tcPr>
            <w:tcW w:w="2391"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Evet</w:t>
            </w:r>
          </w:p>
        </w:tc>
        <w:tc>
          <w:tcPr>
            <w:tcW w:w="1472"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05"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35</w:t>
            </w:r>
          </w:p>
        </w:tc>
        <w:tc>
          <w:tcPr>
            <w:tcW w:w="566"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43.8</w:t>
            </w:r>
          </w:p>
        </w:tc>
        <w:tc>
          <w:tcPr>
            <w:tcW w:w="397"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25</w:t>
            </w:r>
          </w:p>
        </w:tc>
        <w:tc>
          <w:tcPr>
            <w:tcW w:w="455"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31.2</w:t>
            </w:r>
          </w:p>
        </w:tc>
        <w:tc>
          <w:tcPr>
            <w:tcW w:w="394"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9</w:t>
            </w:r>
          </w:p>
        </w:tc>
        <w:tc>
          <w:tcPr>
            <w:tcW w:w="455"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11.2</w:t>
            </w:r>
          </w:p>
        </w:tc>
        <w:tc>
          <w:tcPr>
            <w:tcW w:w="373"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w:t>
            </w:r>
          </w:p>
        </w:tc>
        <w:tc>
          <w:tcPr>
            <w:tcW w:w="455"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7.5</w:t>
            </w:r>
          </w:p>
        </w:tc>
        <w:tc>
          <w:tcPr>
            <w:tcW w:w="305"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w:t>
            </w:r>
          </w:p>
        </w:tc>
        <w:tc>
          <w:tcPr>
            <w:tcW w:w="491"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6.2</w:t>
            </w:r>
          </w:p>
        </w:tc>
        <w:tc>
          <w:tcPr>
            <w:tcW w:w="0" w:type="auto"/>
            <w:vMerge/>
            <w:tcMar>
              <w:top w:w="15" w:type="dxa"/>
              <w:left w:w="30" w:type="dxa"/>
              <w:bottom w:w="15" w:type="dxa"/>
              <w:right w:w="75" w:type="dxa"/>
            </w:tcMar>
            <w:vAlign w:val="center"/>
          </w:tcPr>
          <w:p w:rsidR="00C50E8B" w:rsidRPr="000B6DB9" w:rsidRDefault="00C50E8B" w:rsidP="000B6DB9">
            <w:pPr>
              <w:spacing w:after="0" w:line="240" w:lineRule="auto"/>
              <w:jc w:val="center"/>
              <w:rPr>
                <w:rFonts w:ascii="Times New Roman" w:eastAsia="Times New Roman" w:hAnsi="Times New Roman"/>
                <w:sz w:val="20"/>
                <w:szCs w:val="20"/>
                <w:lang w:eastAsia="tr-TR"/>
              </w:rPr>
            </w:pPr>
          </w:p>
        </w:tc>
      </w:tr>
      <w:tr w:rsidR="00B36548" w:rsidRPr="000B6DB9" w:rsidTr="00B36548">
        <w:trPr>
          <w:trHeight w:val="20"/>
          <w:jc w:val="center"/>
        </w:trPr>
        <w:tc>
          <w:tcPr>
            <w:tcW w:w="3863" w:type="dxa"/>
            <w:gridSpan w:val="2"/>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rPr>
                <w:rFonts w:ascii="Times New Roman" w:eastAsia="Times New Roman" w:hAnsi="Times New Roman"/>
                <w:sz w:val="20"/>
                <w:szCs w:val="20"/>
                <w:lang w:eastAsia="tr-TR"/>
              </w:rPr>
            </w:pPr>
            <w:r w:rsidRPr="000B6DB9">
              <w:rPr>
                <w:rFonts w:ascii="Times New Roman" w:hAnsi="Times New Roman"/>
                <w:sz w:val="20"/>
                <w:szCs w:val="20"/>
              </w:rPr>
              <w:t>Hata gerçekleştiğinde ekip arkadaşlarım hatayı rapor etmiyorlar.</w:t>
            </w:r>
          </w:p>
        </w:tc>
        <w:tc>
          <w:tcPr>
            <w:tcW w:w="305"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566"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97"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94"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73"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05"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491" w:type="dxa"/>
            <w:tcBorders>
              <w:top w:val="nil"/>
              <w:bottom w:val="single" w:sz="4" w:space="0" w:color="auto"/>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0" w:type="auto"/>
            <w:tcMar>
              <w:top w:w="15" w:type="dxa"/>
              <w:left w:w="30" w:type="dxa"/>
              <w:bottom w:w="15" w:type="dxa"/>
              <w:right w:w="75" w:type="dxa"/>
            </w:tcMar>
            <w:vAlign w:val="center"/>
          </w:tcPr>
          <w:p w:rsidR="00C50E8B" w:rsidRPr="000B6DB9" w:rsidRDefault="00C50E8B" w:rsidP="000B6DB9">
            <w:pPr>
              <w:spacing w:after="0" w:line="240" w:lineRule="auto"/>
              <w:jc w:val="center"/>
              <w:rPr>
                <w:rFonts w:ascii="Times New Roman" w:eastAsia="Times New Roman" w:hAnsi="Times New Roman"/>
                <w:sz w:val="20"/>
                <w:szCs w:val="20"/>
                <w:lang w:eastAsia="tr-TR"/>
              </w:rPr>
            </w:pPr>
          </w:p>
        </w:tc>
      </w:tr>
      <w:tr w:rsidR="00B36548" w:rsidRPr="000B6DB9" w:rsidTr="00B36548">
        <w:trPr>
          <w:trHeight w:val="20"/>
          <w:jc w:val="center"/>
        </w:trPr>
        <w:tc>
          <w:tcPr>
            <w:tcW w:w="2391" w:type="dxa"/>
            <w:tcBorders>
              <w:top w:val="single" w:sz="4" w:space="0" w:color="auto"/>
              <w:bottom w:val="nil"/>
            </w:tcBorders>
            <w:tcMar>
              <w:top w:w="15" w:type="dxa"/>
              <w:left w:w="30" w:type="dxa"/>
              <w:bottom w:w="15" w:type="dxa"/>
              <w:right w:w="75" w:type="dxa"/>
            </w:tcMar>
            <w:vAlign w:val="center"/>
            <w:hideMark/>
          </w:tcPr>
          <w:p w:rsidR="00C50E8B" w:rsidRPr="000B6DB9" w:rsidRDefault="00C50E8B" w:rsidP="00153B7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Hayır</w:t>
            </w:r>
          </w:p>
        </w:tc>
        <w:tc>
          <w:tcPr>
            <w:tcW w:w="1472" w:type="dxa"/>
            <w:tcBorders>
              <w:top w:val="single" w:sz="4" w:space="0" w:color="auto"/>
              <w:bottom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05" w:type="dxa"/>
            <w:tcBorders>
              <w:top w:val="single" w:sz="4" w:space="0" w:color="auto"/>
              <w:bottom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52</w:t>
            </w:r>
          </w:p>
        </w:tc>
        <w:tc>
          <w:tcPr>
            <w:tcW w:w="566" w:type="dxa"/>
            <w:tcBorders>
              <w:top w:val="single" w:sz="4" w:space="0" w:color="auto"/>
              <w:bottom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51.5</w:t>
            </w:r>
          </w:p>
        </w:tc>
        <w:tc>
          <w:tcPr>
            <w:tcW w:w="397" w:type="dxa"/>
            <w:tcBorders>
              <w:top w:val="single" w:sz="4" w:space="0" w:color="auto"/>
              <w:bottom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27</w:t>
            </w:r>
          </w:p>
        </w:tc>
        <w:tc>
          <w:tcPr>
            <w:tcW w:w="455" w:type="dxa"/>
            <w:tcBorders>
              <w:top w:val="single" w:sz="4" w:space="0" w:color="auto"/>
              <w:bottom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26.7</w:t>
            </w:r>
          </w:p>
        </w:tc>
        <w:tc>
          <w:tcPr>
            <w:tcW w:w="394" w:type="dxa"/>
            <w:tcBorders>
              <w:top w:val="single" w:sz="4" w:space="0" w:color="auto"/>
              <w:bottom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10</w:t>
            </w:r>
          </w:p>
        </w:tc>
        <w:tc>
          <w:tcPr>
            <w:tcW w:w="455" w:type="dxa"/>
            <w:tcBorders>
              <w:top w:val="single" w:sz="4" w:space="0" w:color="auto"/>
              <w:bottom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9.9</w:t>
            </w:r>
          </w:p>
        </w:tc>
        <w:tc>
          <w:tcPr>
            <w:tcW w:w="373" w:type="dxa"/>
            <w:tcBorders>
              <w:top w:val="single" w:sz="4" w:space="0" w:color="auto"/>
              <w:bottom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w:t>
            </w:r>
          </w:p>
        </w:tc>
        <w:tc>
          <w:tcPr>
            <w:tcW w:w="455" w:type="dxa"/>
            <w:tcBorders>
              <w:top w:val="single" w:sz="4" w:space="0" w:color="auto"/>
              <w:bottom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4.0</w:t>
            </w:r>
          </w:p>
        </w:tc>
        <w:tc>
          <w:tcPr>
            <w:tcW w:w="305" w:type="dxa"/>
            <w:tcBorders>
              <w:top w:val="single" w:sz="4" w:space="0" w:color="auto"/>
              <w:bottom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w:t>
            </w:r>
          </w:p>
        </w:tc>
        <w:tc>
          <w:tcPr>
            <w:tcW w:w="491" w:type="dxa"/>
            <w:tcBorders>
              <w:top w:val="single" w:sz="4" w:space="0" w:color="auto"/>
              <w:bottom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7.9</w:t>
            </w:r>
          </w:p>
        </w:tc>
        <w:tc>
          <w:tcPr>
            <w:tcW w:w="0" w:type="auto"/>
            <w:vMerge w:val="restart"/>
            <w:tcMar>
              <w:top w:w="15" w:type="dxa"/>
              <w:left w:w="30" w:type="dxa"/>
              <w:bottom w:w="15" w:type="dxa"/>
              <w:right w:w="75" w:type="dxa"/>
            </w:tcMar>
            <w:vAlign w:val="center"/>
            <w:hideMark/>
          </w:tcPr>
          <w:p w:rsidR="00C50E8B" w:rsidRPr="000B6DB9" w:rsidRDefault="00C50E8B"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x</w:t>
            </w:r>
            <w:r w:rsidRPr="000B6DB9">
              <w:rPr>
                <w:rFonts w:ascii="Times New Roman" w:eastAsia="Times New Roman" w:hAnsi="Times New Roman"/>
                <w:sz w:val="20"/>
                <w:szCs w:val="20"/>
                <w:vertAlign w:val="superscript"/>
                <w:lang w:eastAsia="tr-TR"/>
              </w:rPr>
              <w:t>2</w:t>
            </w:r>
            <w:r w:rsidRPr="000B6DB9">
              <w:rPr>
                <w:rFonts w:ascii="Times New Roman" w:eastAsia="Times New Roman" w:hAnsi="Times New Roman"/>
                <w:sz w:val="20"/>
                <w:szCs w:val="20"/>
                <w:lang w:eastAsia="tr-TR"/>
              </w:rPr>
              <w:t>=8.229</w:t>
            </w:r>
            <w:r w:rsidRPr="000B6DB9">
              <w:rPr>
                <w:rFonts w:ascii="Times New Roman" w:eastAsia="Times New Roman" w:hAnsi="Times New Roman"/>
                <w:sz w:val="20"/>
                <w:szCs w:val="20"/>
                <w:lang w:eastAsia="tr-TR"/>
              </w:rPr>
              <w:br/>
              <w:t>p=0.084</w:t>
            </w:r>
          </w:p>
        </w:tc>
      </w:tr>
      <w:tr w:rsidR="00B36548" w:rsidRPr="000B6DB9" w:rsidTr="00B36548">
        <w:trPr>
          <w:trHeight w:val="20"/>
          <w:jc w:val="center"/>
        </w:trPr>
        <w:tc>
          <w:tcPr>
            <w:tcW w:w="2391" w:type="dxa"/>
            <w:tcBorders>
              <w:top w:val="nil"/>
            </w:tcBorders>
            <w:vAlign w:val="center"/>
            <w:hideMark/>
          </w:tcPr>
          <w:p w:rsidR="00C50E8B" w:rsidRPr="000B6DB9" w:rsidRDefault="00C50E8B" w:rsidP="00153B7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Evet</w:t>
            </w:r>
          </w:p>
        </w:tc>
        <w:tc>
          <w:tcPr>
            <w:tcW w:w="1472" w:type="dxa"/>
            <w:tcBorders>
              <w:top w:val="nil"/>
            </w:tcBorders>
            <w:tcMar>
              <w:top w:w="15" w:type="dxa"/>
              <w:left w:w="30" w:type="dxa"/>
              <w:bottom w:w="15" w:type="dxa"/>
              <w:right w:w="75" w:type="dxa"/>
            </w:tcMar>
            <w:vAlign w:val="center"/>
          </w:tcPr>
          <w:p w:rsidR="00C50E8B" w:rsidRPr="000B6DB9" w:rsidRDefault="00C50E8B" w:rsidP="00153B7A">
            <w:pPr>
              <w:spacing w:after="0" w:line="240" w:lineRule="auto"/>
              <w:jc w:val="center"/>
              <w:rPr>
                <w:rFonts w:ascii="Times New Roman" w:eastAsia="Times New Roman" w:hAnsi="Times New Roman"/>
                <w:sz w:val="20"/>
                <w:szCs w:val="20"/>
                <w:lang w:eastAsia="tr-TR"/>
              </w:rPr>
            </w:pPr>
          </w:p>
        </w:tc>
        <w:tc>
          <w:tcPr>
            <w:tcW w:w="305" w:type="dxa"/>
            <w:tcBorders>
              <w:top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17</w:t>
            </w:r>
          </w:p>
        </w:tc>
        <w:tc>
          <w:tcPr>
            <w:tcW w:w="566" w:type="dxa"/>
            <w:tcBorders>
              <w:top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36.2</w:t>
            </w:r>
          </w:p>
        </w:tc>
        <w:tc>
          <w:tcPr>
            <w:tcW w:w="397" w:type="dxa"/>
            <w:tcBorders>
              <w:top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12</w:t>
            </w:r>
          </w:p>
        </w:tc>
        <w:tc>
          <w:tcPr>
            <w:tcW w:w="455" w:type="dxa"/>
            <w:tcBorders>
              <w:top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25.5</w:t>
            </w:r>
          </w:p>
        </w:tc>
        <w:tc>
          <w:tcPr>
            <w:tcW w:w="394" w:type="dxa"/>
            <w:tcBorders>
              <w:top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w:t>
            </w:r>
          </w:p>
        </w:tc>
        <w:tc>
          <w:tcPr>
            <w:tcW w:w="455" w:type="dxa"/>
            <w:tcBorders>
              <w:top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17.0</w:t>
            </w:r>
          </w:p>
        </w:tc>
        <w:tc>
          <w:tcPr>
            <w:tcW w:w="373" w:type="dxa"/>
            <w:tcBorders>
              <w:top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w:t>
            </w:r>
          </w:p>
        </w:tc>
        <w:tc>
          <w:tcPr>
            <w:tcW w:w="455" w:type="dxa"/>
            <w:tcBorders>
              <w:top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14.9</w:t>
            </w:r>
          </w:p>
        </w:tc>
        <w:tc>
          <w:tcPr>
            <w:tcW w:w="305" w:type="dxa"/>
            <w:tcBorders>
              <w:top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w:t>
            </w:r>
          </w:p>
        </w:tc>
        <w:tc>
          <w:tcPr>
            <w:tcW w:w="491" w:type="dxa"/>
            <w:tcBorders>
              <w:top w:val="nil"/>
            </w:tcBorders>
            <w:tcMar>
              <w:top w:w="15" w:type="dxa"/>
              <w:left w:w="30" w:type="dxa"/>
              <w:bottom w:w="15" w:type="dxa"/>
              <w:right w:w="75" w:type="dxa"/>
            </w:tcMar>
            <w:vAlign w:val="center"/>
            <w:hideMark/>
          </w:tcPr>
          <w:p w:rsidR="00C50E8B" w:rsidRPr="000B6DB9" w:rsidRDefault="00C50E8B"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6.4</w:t>
            </w:r>
          </w:p>
        </w:tc>
        <w:tc>
          <w:tcPr>
            <w:tcW w:w="0" w:type="auto"/>
            <w:vMerge/>
            <w:vAlign w:val="center"/>
            <w:hideMark/>
          </w:tcPr>
          <w:p w:rsidR="00C50E8B" w:rsidRPr="000B6DB9" w:rsidRDefault="00C50E8B" w:rsidP="000B6DB9">
            <w:pPr>
              <w:spacing w:after="0" w:line="240" w:lineRule="auto"/>
              <w:jc w:val="center"/>
              <w:rPr>
                <w:rFonts w:ascii="Times New Roman" w:eastAsia="Times New Roman" w:hAnsi="Times New Roman"/>
                <w:sz w:val="20"/>
                <w:szCs w:val="20"/>
                <w:lang w:eastAsia="tr-TR"/>
              </w:rPr>
            </w:pPr>
          </w:p>
        </w:tc>
      </w:tr>
      <w:tr w:rsidR="00B36548" w:rsidRPr="000B6DB9" w:rsidTr="00B36548">
        <w:trPr>
          <w:trHeight w:val="20"/>
          <w:jc w:val="center"/>
        </w:trPr>
        <w:tc>
          <w:tcPr>
            <w:tcW w:w="3863" w:type="dxa"/>
            <w:gridSpan w:val="2"/>
            <w:tcBorders>
              <w:top w:val="nil"/>
              <w:bottom w:val="single" w:sz="4" w:space="0" w:color="auto"/>
            </w:tcBorders>
            <w:vAlign w:val="center"/>
          </w:tcPr>
          <w:p w:rsidR="00B36548" w:rsidRPr="000B6DB9" w:rsidRDefault="00B36548" w:rsidP="00153B7A">
            <w:pPr>
              <w:spacing w:after="0" w:line="240" w:lineRule="auto"/>
              <w:rPr>
                <w:rFonts w:ascii="Times New Roman" w:eastAsia="Times New Roman" w:hAnsi="Times New Roman"/>
                <w:sz w:val="20"/>
                <w:szCs w:val="20"/>
                <w:lang w:eastAsia="tr-TR"/>
              </w:rPr>
            </w:pPr>
            <w:r w:rsidRPr="000B6DB9">
              <w:rPr>
                <w:rFonts w:ascii="Times New Roman" w:hAnsi="Times New Roman"/>
                <w:sz w:val="20"/>
                <w:szCs w:val="20"/>
              </w:rPr>
              <w:t>Tıbbi hatayla ilgili hastada olumsuz bir durum meydana gelirse genelde hemşireler suçlanır.</w:t>
            </w:r>
          </w:p>
        </w:tc>
        <w:tc>
          <w:tcPr>
            <w:tcW w:w="30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566"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97"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94"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73"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0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491"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0" w:type="auto"/>
            <w:vAlign w:val="center"/>
          </w:tcPr>
          <w:p w:rsidR="00B36548" w:rsidRPr="000B6DB9" w:rsidRDefault="00B36548" w:rsidP="000B6DB9">
            <w:pPr>
              <w:spacing w:after="0" w:line="240" w:lineRule="auto"/>
              <w:jc w:val="center"/>
              <w:rPr>
                <w:rFonts w:ascii="Times New Roman" w:eastAsia="Times New Roman" w:hAnsi="Times New Roman"/>
                <w:sz w:val="20"/>
                <w:szCs w:val="20"/>
                <w:lang w:eastAsia="tr-TR"/>
              </w:rPr>
            </w:pPr>
          </w:p>
        </w:tc>
      </w:tr>
      <w:tr w:rsidR="00B36548" w:rsidRPr="000B6DB9" w:rsidTr="00B36548">
        <w:trPr>
          <w:trHeight w:val="20"/>
          <w:jc w:val="center"/>
        </w:trPr>
        <w:tc>
          <w:tcPr>
            <w:tcW w:w="2391"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Hayır</w:t>
            </w:r>
          </w:p>
        </w:tc>
        <w:tc>
          <w:tcPr>
            <w:tcW w:w="1472" w:type="dxa"/>
            <w:tcBorders>
              <w:top w:val="single" w:sz="4" w:space="0" w:color="auto"/>
              <w:bottom w:val="nil"/>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0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20</w:t>
            </w:r>
          </w:p>
        </w:tc>
        <w:tc>
          <w:tcPr>
            <w:tcW w:w="566"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50.0</w:t>
            </w:r>
          </w:p>
        </w:tc>
        <w:tc>
          <w:tcPr>
            <w:tcW w:w="397"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w:t>
            </w:r>
          </w:p>
        </w:tc>
        <w:tc>
          <w:tcPr>
            <w:tcW w:w="45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20.0</w:t>
            </w:r>
          </w:p>
        </w:tc>
        <w:tc>
          <w:tcPr>
            <w:tcW w:w="394"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w:t>
            </w:r>
          </w:p>
        </w:tc>
        <w:tc>
          <w:tcPr>
            <w:tcW w:w="45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10.0</w:t>
            </w:r>
          </w:p>
        </w:tc>
        <w:tc>
          <w:tcPr>
            <w:tcW w:w="373"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w:t>
            </w:r>
          </w:p>
        </w:tc>
        <w:tc>
          <w:tcPr>
            <w:tcW w:w="45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12.5</w:t>
            </w:r>
          </w:p>
        </w:tc>
        <w:tc>
          <w:tcPr>
            <w:tcW w:w="30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w:t>
            </w:r>
          </w:p>
        </w:tc>
        <w:tc>
          <w:tcPr>
            <w:tcW w:w="491"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7.5</w:t>
            </w:r>
          </w:p>
        </w:tc>
        <w:tc>
          <w:tcPr>
            <w:tcW w:w="0" w:type="auto"/>
            <w:vMerge w:val="restart"/>
            <w:tcMar>
              <w:top w:w="15" w:type="dxa"/>
              <w:left w:w="30" w:type="dxa"/>
              <w:bottom w:w="15" w:type="dxa"/>
              <w:right w:w="75" w:type="dxa"/>
            </w:tcMar>
            <w:vAlign w:val="center"/>
            <w:hideMark/>
          </w:tcPr>
          <w:p w:rsidR="00B36548" w:rsidRPr="000B6DB9" w:rsidRDefault="00B36548"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x</w:t>
            </w:r>
            <w:r w:rsidRPr="000B6DB9">
              <w:rPr>
                <w:rFonts w:ascii="Times New Roman" w:eastAsia="Times New Roman" w:hAnsi="Times New Roman"/>
                <w:sz w:val="20"/>
                <w:szCs w:val="20"/>
                <w:vertAlign w:val="superscript"/>
                <w:lang w:eastAsia="tr-TR"/>
              </w:rPr>
              <w:t>2</w:t>
            </w:r>
            <w:r w:rsidRPr="000B6DB9">
              <w:rPr>
                <w:rFonts w:ascii="Times New Roman" w:eastAsia="Times New Roman" w:hAnsi="Times New Roman"/>
                <w:sz w:val="20"/>
                <w:szCs w:val="20"/>
                <w:lang w:eastAsia="tr-TR"/>
              </w:rPr>
              <w:t>=3.078</w:t>
            </w:r>
            <w:r w:rsidRPr="000B6DB9">
              <w:rPr>
                <w:rFonts w:ascii="Times New Roman" w:eastAsia="Times New Roman" w:hAnsi="Times New Roman"/>
                <w:sz w:val="20"/>
                <w:szCs w:val="20"/>
                <w:lang w:eastAsia="tr-TR"/>
              </w:rPr>
              <w:br/>
              <w:t>p=0.545</w:t>
            </w:r>
          </w:p>
        </w:tc>
      </w:tr>
      <w:tr w:rsidR="00B36548" w:rsidRPr="000B6DB9" w:rsidTr="00B36548">
        <w:trPr>
          <w:trHeight w:val="20"/>
          <w:jc w:val="center"/>
        </w:trPr>
        <w:tc>
          <w:tcPr>
            <w:tcW w:w="2391" w:type="dxa"/>
            <w:tcBorders>
              <w:top w:val="nil"/>
            </w:tcBorders>
            <w:vAlign w:val="center"/>
            <w:hideMark/>
          </w:tcPr>
          <w:p w:rsidR="00B36548" w:rsidRPr="000B6DB9" w:rsidRDefault="00B36548" w:rsidP="00153B7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Evet</w:t>
            </w:r>
          </w:p>
        </w:tc>
        <w:tc>
          <w:tcPr>
            <w:tcW w:w="1472" w:type="dxa"/>
            <w:tcBorders>
              <w:top w:val="nil"/>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0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49</w:t>
            </w:r>
          </w:p>
        </w:tc>
        <w:tc>
          <w:tcPr>
            <w:tcW w:w="566"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45.4</w:t>
            </w:r>
          </w:p>
        </w:tc>
        <w:tc>
          <w:tcPr>
            <w:tcW w:w="397"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31</w:t>
            </w:r>
          </w:p>
        </w:tc>
        <w:tc>
          <w:tcPr>
            <w:tcW w:w="45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28.7</w:t>
            </w:r>
          </w:p>
        </w:tc>
        <w:tc>
          <w:tcPr>
            <w:tcW w:w="394"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14</w:t>
            </w:r>
          </w:p>
        </w:tc>
        <w:tc>
          <w:tcPr>
            <w:tcW w:w="45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13.0</w:t>
            </w:r>
          </w:p>
        </w:tc>
        <w:tc>
          <w:tcPr>
            <w:tcW w:w="373"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w:t>
            </w:r>
          </w:p>
        </w:tc>
        <w:tc>
          <w:tcPr>
            <w:tcW w:w="45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5.6</w:t>
            </w:r>
          </w:p>
        </w:tc>
        <w:tc>
          <w:tcPr>
            <w:tcW w:w="30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w:t>
            </w:r>
          </w:p>
        </w:tc>
        <w:tc>
          <w:tcPr>
            <w:tcW w:w="491"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7.4</w:t>
            </w:r>
          </w:p>
        </w:tc>
        <w:tc>
          <w:tcPr>
            <w:tcW w:w="0" w:type="auto"/>
            <w:vMerge/>
            <w:vAlign w:val="center"/>
            <w:hideMark/>
          </w:tcPr>
          <w:p w:rsidR="00B36548" w:rsidRPr="000B6DB9" w:rsidRDefault="00B36548" w:rsidP="000B6DB9">
            <w:pPr>
              <w:spacing w:after="0" w:line="240" w:lineRule="auto"/>
              <w:jc w:val="center"/>
              <w:rPr>
                <w:rFonts w:ascii="Times New Roman" w:eastAsia="Times New Roman" w:hAnsi="Times New Roman"/>
                <w:sz w:val="20"/>
                <w:szCs w:val="20"/>
                <w:lang w:eastAsia="tr-TR"/>
              </w:rPr>
            </w:pPr>
          </w:p>
        </w:tc>
      </w:tr>
      <w:tr w:rsidR="00B36548" w:rsidRPr="000B6DB9" w:rsidTr="00B36548">
        <w:trPr>
          <w:trHeight w:val="20"/>
          <w:jc w:val="center"/>
        </w:trPr>
        <w:tc>
          <w:tcPr>
            <w:tcW w:w="3863" w:type="dxa"/>
            <w:gridSpan w:val="2"/>
            <w:tcBorders>
              <w:top w:val="nil"/>
              <w:bottom w:val="single" w:sz="4" w:space="0" w:color="auto"/>
            </w:tcBorders>
            <w:vAlign w:val="center"/>
          </w:tcPr>
          <w:p w:rsidR="00B36548" w:rsidRPr="000B6DB9" w:rsidRDefault="00B36548" w:rsidP="00153B7A">
            <w:pPr>
              <w:spacing w:after="0" w:line="240" w:lineRule="auto"/>
              <w:rPr>
                <w:rFonts w:ascii="Times New Roman" w:eastAsia="Times New Roman" w:hAnsi="Times New Roman"/>
                <w:sz w:val="20"/>
                <w:szCs w:val="20"/>
                <w:lang w:eastAsia="tr-TR"/>
              </w:rPr>
            </w:pPr>
            <w:r w:rsidRPr="000B6DB9">
              <w:rPr>
                <w:rFonts w:ascii="Times New Roman" w:hAnsi="Times New Roman"/>
                <w:sz w:val="20"/>
                <w:szCs w:val="20"/>
              </w:rPr>
              <w:t>Hata bildirimi yapmak çok zamanımı alıyor.</w:t>
            </w:r>
          </w:p>
        </w:tc>
        <w:tc>
          <w:tcPr>
            <w:tcW w:w="30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566"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97"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94"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73"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0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491"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0" w:type="auto"/>
            <w:vAlign w:val="center"/>
          </w:tcPr>
          <w:p w:rsidR="00B36548" w:rsidRPr="000B6DB9" w:rsidRDefault="00B36548" w:rsidP="000B6DB9">
            <w:pPr>
              <w:spacing w:after="0" w:line="240" w:lineRule="auto"/>
              <w:jc w:val="center"/>
              <w:rPr>
                <w:rFonts w:ascii="Times New Roman" w:eastAsia="Times New Roman" w:hAnsi="Times New Roman"/>
                <w:sz w:val="20"/>
                <w:szCs w:val="20"/>
                <w:lang w:eastAsia="tr-TR"/>
              </w:rPr>
            </w:pPr>
          </w:p>
        </w:tc>
      </w:tr>
      <w:tr w:rsidR="00B36548" w:rsidRPr="000B6DB9" w:rsidTr="00B36548">
        <w:trPr>
          <w:trHeight w:val="20"/>
          <w:jc w:val="center"/>
        </w:trPr>
        <w:tc>
          <w:tcPr>
            <w:tcW w:w="2391"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Hayır</w:t>
            </w:r>
          </w:p>
        </w:tc>
        <w:tc>
          <w:tcPr>
            <w:tcW w:w="1472" w:type="dxa"/>
            <w:tcBorders>
              <w:top w:val="single" w:sz="4" w:space="0" w:color="auto"/>
              <w:bottom w:val="nil"/>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0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57</w:t>
            </w:r>
          </w:p>
        </w:tc>
        <w:tc>
          <w:tcPr>
            <w:tcW w:w="566"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47.1</w:t>
            </w:r>
          </w:p>
        </w:tc>
        <w:tc>
          <w:tcPr>
            <w:tcW w:w="397"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31</w:t>
            </w:r>
          </w:p>
        </w:tc>
        <w:tc>
          <w:tcPr>
            <w:tcW w:w="45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25.6</w:t>
            </w:r>
          </w:p>
        </w:tc>
        <w:tc>
          <w:tcPr>
            <w:tcW w:w="394"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14</w:t>
            </w:r>
          </w:p>
        </w:tc>
        <w:tc>
          <w:tcPr>
            <w:tcW w:w="45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11.6</w:t>
            </w:r>
          </w:p>
        </w:tc>
        <w:tc>
          <w:tcPr>
            <w:tcW w:w="373"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9</w:t>
            </w:r>
          </w:p>
        </w:tc>
        <w:tc>
          <w:tcPr>
            <w:tcW w:w="45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7.4</w:t>
            </w:r>
          </w:p>
        </w:tc>
        <w:tc>
          <w:tcPr>
            <w:tcW w:w="30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10</w:t>
            </w:r>
          </w:p>
        </w:tc>
        <w:tc>
          <w:tcPr>
            <w:tcW w:w="491"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8.3</w:t>
            </w:r>
          </w:p>
        </w:tc>
        <w:tc>
          <w:tcPr>
            <w:tcW w:w="0" w:type="auto"/>
            <w:vMerge w:val="restart"/>
            <w:tcMar>
              <w:top w:w="15" w:type="dxa"/>
              <w:left w:w="30" w:type="dxa"/>
              <w:bottom w:w="15" w:type="dxa"/>
              <w:right w:w="75" w:type="dxa"/>
            </w:tcMar>
            <w:vAlign w:val="center"/>
            <w:hideMark/>
          </w:tcPr>
          <w:p w:rsidR="00B36548" w:rsidRPr="000B6DB9" w:rsidRDefault="00B36548"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x</w:t>
            </w:r>
            <w:r w:rsidRPr="000B6DB9">
              <w:rPr>
                <w:rFonts w:ascii="Times New Roman" w:eastAsia="Times New Roman" w:hAnsi="Times New Roman"/>
                <w:sz w:val="20"/>
                <w:szCs w:val="20"/>
                <w:vertAlign w:val="superscript"/>
                <w:lang w:eastAsia="tr-TR"/>
              </w:rPr>
              <w:t>2</w:t>
            </w:r>
            <w:r w:rsidRPr="000B6DB9">
              <w:rPr>
                <w:rFonts w:ascii="Times New Roman" w:eastAsia="Times New Roman" w:hAnsi="Times New Roman"/>
                <w:sz w:val="20"/>
                <w:szCs w:val="20"/>
                <w:lang w:eastAsia="tr-TR"/>
              </w:rPr>
              <w:t>=0.977</w:t>
            </w:r>
            <w:r w:rsidRPr="000B6DB9">
              <w:rPr>
                <w:rFonts w:ascii="Times New Roman" w:eastAsia="Times New Roman" w:hAnsi="Times New Roman"/>
                <w:sz w:val="20"/>
                <w:szCs w:val="20"/>
                <w:lang w:eastAsia="tr-TR"/>
              </w:rPr>
              <w:br/>
              <w:t>p=0.913</w:t>
            </w:r>
          </w:p>
        </w:tc>
      </w:tr>
      <w:tr w:rsidR="00B36548" w:rsidRPr="000B6DB9" w:rsidTr="00B36548">
        <w:trPr>
          <w:trHeight w:val="20"/>
          <w:jc w:val="center"/>
        </w:trPr>
        <w:tc>
          <w:tcPr>
            <w:tcW w:w="2391" w:type="dxa"/>
            <w:tcBorders>
              <w:top w:val="nil"/>
            </w:tcBorders>
            <w:vAlign w:val="center"/>
            <w:hideMark/>
          </w:tcPr>
          <w:p w:rsidR="00B36548" w:rsidRPr="000B6DB9" w:rsidRDefault="00B36548" w:rsidP="00153B7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Evet</w:t>
            </w:r>
          </w:p>
        </w:tc>
        <w:tc>
          <w:tcPr>
            <w:tcW w:w="1472" w:type="dxa"/>
            <w:tcBorders>
              <w:top w:val="nil"/>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0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12</w:t>
            </w:r>
          </w:p>
        </w:tc>
        <w:tc>
          <w:tcPr>
            <w:tcW w:w="566"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44.4</w:t>
            </w:r>
          </w:p>
        </w:tc>
        <w:tc>
          <w:tcPr>
            <w:tcW w:w="397"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w:t>
            </w:r>
          </w:p>
        </w:tc>
        <w:tc>
          <w:tcPr>
            <w:tcW w:w="45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29.6</w:t>
            </w:r>
          </w:p>
        </w:tc>
        <w:tc>
          <w:tcPr>
            <w:tcW w:w="394"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w:t>
            </w:r>
          </w:p>
        </w:tc>
        <w:tc>
          <w:tcPr>
            <w:tcW w:w="45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14.8</w:t>
            </w:r>
          </w:p>
        </w:tc>
        <w:tc>
          <w:tcPr>
            <w:tcW w:w="373"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w:t>
            </w:r>
          </w:p>
        </w:tc>
        <w:tc>
          <w:tcPr>
            <w:tcW w:w="45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7.4</w:t>
            </w:r>
          </w:p>
        </w:tc>
        <w:tc>
          <w:tcPr>
            <w:tcW w:w="30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w:t>
            </w:r>
          </w:p>
        </w:tc>
        <w:tc>
          <w:tcPr>
            <w:tcW w:w="491"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3.7</w:t>
            </w:r>
          </w:p>
        </w:tc>
        <w:tc>
          <w:tcPr>
            <w:tcW w:w="0" w:type="auto"/>
            <w:vMerge/>
            <w:vAlign w:val="center"/>
            <w:hideMark/>
          </w:tcPr>
          <w:p w:rsidR="00B36548" w:rsidRPr="000B6DB9" w:rsidRDefault="00B36548" w:rsidP="000B6DB9">
            <w:pPr>
              <w:spacing w:after="0" w:line="240" w:lineRule="auto"/>
              <w:jc w:val="center"/>
              <w:rPr>
                <w:rFonts w:ascii="Times New Roman" w:eastAsia="Times New Roman" w:hAnsi="Times New Roman"/>
                <w:sz w:val="20"/>
                <w:szCs w:val="20"/>
                <w:lang w:eastAsia="tr-TR"/>
              </w:rPr>
            </w:pPr>
          </w:p>
        </w:tc>
      </w:tr>
      <w:tr w:rsidR="00B36548" w:rsidRPr="000B6DB9" w:rsidTr="00B36548">
        <w:trPr>
          <w:trHeight w:val="20"/>
          <w:jc w:val="center"/>
        </w:trPr>
        <w:tc>
          <w:tcPr>
            <w:tcW w:w="3863" w:type="dxa"/>
            <w:gridSpan w:val="2"/>
            <w:tcBorders>
              <w:top w:val="nil"/>
              <w:bottom w:val="single" w:sz="4" w:space="0" w:color="auto"/>
            </w:tcBorders>
            <w:vAlign w:val="center"/>
          </w:tcPr>
          <w:p w:rsidR="00B36548" w:rsidRPr="000B6DB9" w:rsidRDefault="00B36548" w:rsidP="00153B7A">
            <w:pPr>
              <w:spacing w:after="0" w:line="240" w:lineRule="auto"/>
              <w:rPr>
                <w:rFonts w:ascii="Times New Roman" w:eastAsia="Times New Roman" w:hAnsi="Times New Roman"/>
                <w:sz w:val="20"/>
                <w:szCs w:val="20"/>
                <w:lang w:eastAsia="tr-TR"/>
              </w:rPr>
            </w:pPr>
            <w:r w:rsidRPr="000B6DB9">
              <w:rPr>
                <w:rFonts w:ascii="Times New Roman" w:hAnsi="Times New Roman"/>
                <w:sz w:val="20"/>
                <w:szCs w:val="20"/>
              </w:rPr>
              <w:t>Daha önce yaşadığım hata bildiriminin sonuçları bana olumsuz olarak yansıdı.</w:t>
            </w:r>
          </w:p>
        </w:tc>
        <w:tc>
          <w:tcPr>
            <w:tcW w:w="30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566"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97"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94"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73"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0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491"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0" w:type="auto"/>
            <w:vAlign w:val="center"/>
          </w:tcPr>
          <w:p w:rsidR="00B36548" w:rsidRPr="000B6DB9" w:rsidRDefault="00B36548" w:rsidP="000B6DB9">
            <w:pPr>
              <w:spacing w:after="0" w:line="240" w:lineRule="auto"/>
              <w:jc w:val="center"/>
              <w:rPr>
                <w:rFonts w:ascii="Times New Roman" w:eastAsia="Times New Roman" w:hAnsi="Times New Roman"/>
                <w:sz w:val="20"/>
                <w:szCs w:val="20"/>
                <w:lang w:eastAsia="tr-TR"/>
              </w:rPr>
            </w:pPr>
          </w:p>
        </w:tc>
      </w:tr>
      <w:tr w:rsidR="00B36548" w:rsidRPr="000B6DB9" w:rsidTr="00B36548">
        <w:trPr>
          <w:trHeight w:val="20"/>
          <w:jc w:val="center"/>
        </w:trPr>
        <w:tc>
          <w:tcPr>
            <w:tcW w:w="2391"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Hayır</w:t>
            </w:r>
          </w:p>
        </w:tc>
        <w:tc>
          <w:tcPr>
            <w:tcW w:w="1472" w:type="dxa"/>
            <w:tcBorders>
              <w:top w:val="single" w:sz="4" w:space="0" w:color="auto"/>
              <w:bottom w:val="nil"/>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0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62</w:t>
            </w:r>
          </w:p>
        </w:tc>
        <w:tc>
          <w:tcPr>
            <w:tcW w:w="566"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49.2</w:t>
            </w:r>
          </w:p>
        </w:tc>
        <w:tc>
          <w:tcPr>
            <w:tcW w:w="397"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33</w:t>
            </w:r>
          </w:p>
        </w:tc>
        <w:tc>
          <w:tcPr>
            <w:tcW w:w="45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26.2</w:t>
            </w:r>
          </w:p>
        </w:tc>
        <w:tc>
          <w:tcPr>
            <w:tcW w:w="394"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13</w:t>
            </w:r>
          </w:p>
        </w:tc>
        <w:tc>
          <w:tcPr>
            <w:tcW w:w="45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10.3</w:t>
            </w:r>
          </w:p>
        </w:tc>
        <w:tc>
          <w:tcPr>
            <w:tcW w:w="373"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10</w:t>
            </w:r>
          </w:p>
        </w:tc>
        <w:tc>
          <w:tcPr>
            <w:tcW w:w="45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7.9</w:t>
            </w:r>
          </w:p>
        </w:tc>
        <w:tc>
          <w:tcPr>
            <w:tcW w:w="30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w:t>
            </w:r>
          </w:p>
        </w:tc>
        <w:tc>
          <w:tcPr>
            <w:tcW w:w="491"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6.3</w:t>
            </w:r>
          </w:p>
        </w:tc>
        <w:tc>
          <w:tcPr>
            <w:tcW w:w="0" w:type="auto"/>
            <w:vMerge w:val="restart"/>
            <w:tcMar>
              <w:top w:w="15" w:type="dxa"/>
              <w:left w:w="30" w:type="dxa"/>
              <w:bottom w:w="15" w:type="dxa"/>
              <w:right w:w="75" w:type="dxa"/>
            </w:tcMar>
            <w:vAlign w:val="center"/>
            <w:hideMark/>
          </w:tcPr>
          <w:p w:rsidR="00B36548" w:rsidRPr="000B6DB9" w:rsidRDefault="00B36548"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x</w:t>
            </w:r>
            <w:r w:rsidRPr="000B6DB9">
              <w:rPr>
                <w:rFonts w:ascii="Times New Roman" w:eastAsia="Times New Roman" w:hAnsi="Times New Roman"/>
                <w:sz w:val="20"/>
                <w:szCs w:val="20"/>
                <w:vertAlign w:val="superscript"/>
                <w:lang w:eastAsia="tr-TR"/>
              </w:rPr>
              <w:t>2</w:t>
            </w:r>
            <w:r w:rsidRPr="000B6DB9">
              <w:rPr>
                <w:rFonts w:ascii="Times New Roman" w:eastAsia="Times New Roman" w:hAnsi="Times New Roman"/>
                <w:sz w:val="20"/>
                <w:szCs w:val="20"/>
                <w:lang w:eastAsia="tr-TR"/>
              </w:rPr>
              <w:t>=5.223</w:t>
            </w:r>
            <w:r w:rsidRPr="000B6DB9">
              <w:rPr>
                <w:rFonts w:ascii="Times New Roman" w:eastAsia="Times New Roman" w:hAnsi="Times New Roman"/>
                <w:sz w:val="20"/>
                <w:szCs w:val="20"/>
                <w:lang w:eastAsia="tr-TR"/>
              </w:rPr>
              <w:br/>
              <w:t>p=0.265</w:t>
            </w:r>
          </w:p>
        </w:tc>
      </w:tr>
      <w:tr w:rsidR="00B36548" w:rsidRPr="000B6DB9" w:rsidTr="00B36548">
        <w:trPr>
          <w:trHeight w:val="20"/>
          <w:jc w:val="center"/>
        </w:trPr>
        <w:tc>
          <w:tcPr>
            <w:tcW w:w="2391" w:type="dxa"/>
            <w:tcBorders>
              <w:top w:val="nil"/>
            </w:tcBorders>
            <w:vAlign w:val="center"/>
            <w:hideMark/>
          </w:tcPr>
          <w:p w:rsidR="00B36548" w:rsidRPr="000B6DB9" w:rsidRDefault="00B36548" w:rsidP="00153B7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Evet</w:t>
            </w:r>
          </w:p>
        </w:tc>
        <w:tc>
          <w:tcPr>
            <w:tcW w:w="1472" w:type="dxa"/>
            <w:tcBorders>
              <w:top w:val="nil"/>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0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w:t>
            </w:r>
          </w:p>
        </w:tc>
        <w:tc>
          <w:tcPr>
            <w:tcW w:w="566"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31.8</w:t>
            </w:r>
          </w:p>
        </w:tc>
        <w:tc>
          <w:tcPr>
            <w:tcW w:w="397"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w:t>
            </w:r>
          </w:p>
        </w:tc>
        <w:tc>
          <w:tcPr>
            <w:tcW w:w="45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27.3</w:t>
            </w:r>
          </w:p>
        </w:tc>
        <w:tc>
          <w:tcPr>
            <w:tcW w:w="394"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w:t>
            </w:r>
          </w:p>
        </w:tc>
        <w:tc>
          <w:tcPr>
            <w:tcW w:w="45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22.7</w:t>
            </w:r>
          </w:p>
        </w:tc>
        <w:tc>
          <w:tcPr>
            <w:tcW w:w="373"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w:t>
            </w:r>
          </w:p>
        </w:tc>
        <w:tc>
          <w:tcPr>
            <w:tcW w:w="45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4.5</w:t>
            </w:r>
          </w:p>
        </w:tc>
        <w:tc>
          <w:tcPr>
            <w:tcW w:w="30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w:t>
            </w:r>
          </w:p>
        </w:tc>
        <w:tc>
          <w:tcPr>
            <w:tcW w:w="491"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13.6</w:t>
            </w:r>
          </w:p>
        </w:tc>
        <w:tc>
          <w:tcPr>
            <w:tcW w:w="0" w:type="auto"/>
            <w:vMerge/>
            <w:vAlign w:val="center"/>
            <w:hideMark/>
          </w:tcPr>
          <w:p w:rsidR="00B36548" w:rsidRPr="000B6DB9" w:rsidRDefault="00B36548" w:rsidP="000B6DB9">
            <w:pPr>
              <w:spacing w:after="0" w:line="240" w:lineRule="auto"/>
              <w:jc w:val="center"/>
              <w:rPr>
                <w:rFonts w:ascii="Times New Roman" w:eastAsia="Times New Roman" w:hAnsi="Times New Roman"/>
                <w:sz w:val="20"/>
                <w:szCs w:val="20"/>
                <w:lang w:eastAsia="tr-TR"/>
              </w:rPr>
            </w:pPr>
          </w:p>
        </w:tc>
      </w:tr>
      <w:tr w:rsidR="00B36548" w:rsidRPr="000B6DB9" w:rsidTr="00B36548">
        <w:trPr>
          <w:trHeight w:val="20"/>
          <w:jc w:val="center"/>
        </w:trPr>
        <w:tc>
          <w:tcPr>
            <w:tcW w:w="3863" w:type="dxa"/>
            <w:gridSpan w:val="2"/>
            <w:tcBorders>
              <w:top w:val="nil"/>
              <w:bottom w:val="single" w:sz="4" w:space="0" w:color="auto"/>
            </w:tcBorders>
            <w:vAlign w:val="center"/>
          </w:tcPr>
          <w:p w:rsidR="00B36548" w:rsidRPr="000B6DB9" w:rsidRDefault="00B36548" w:rsidP="00153B7A">
            <w:pPr>
              <w:spacing w:after="0" w:line="240" w:lineRule="auto"/>
              <w:rPr>
                <w:rFonts w:ascii="Times New Roman" w:eastAsia="Times New Roman" w:hAnsi="Times New Roman"/>
                <w:sz w:val="20"/>
                <w:szCs w:val="20"/>
                <w:lang w:eastAsia="tr-TR"/>
              </w:rPr>
            </w:pPr>
            <w:r w:rsidRPr="000B6DB9">
              <w:rPr>
                <w:rFonts w:ascii="Times New Roman" w:hAnsi="Times New Roman"/>
                <w:sz w:val="20"/>
                <w:szCs w:val="20"/>
              </w:rPr>
              <w:t>İş yoğunluğundan dolayı hata bildirimine zaman ayıramıyorum.</w:t>
            </w:r>
          </w:p>
        </w:tc>
        <w:tc>
          <w:tcPr>
            <w:tcW w:w="30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566"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97"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94"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73"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05"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491" w:type="dxa"/>
            <w:tcBorders>
              <w:top w:val="nil"/>
              <w:bottom w:val="single" w:sz="4" w:space="0" w:color="auto"/>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0" w:type="auto"/>
            <w:vAlign w:val="center"/>
          </w:tcPr>
          <w:p w:rsidR="00B36548" w:rsidRPr="000B6DB9" w:rsidRDefault="00B36548" w:rsidP="000B6DB9">
            <w:pPr>
              <w:spacing w:after="0" w:line="240" w:lineRule="auto"/>
              <w:jc w:val="center"/>
              <w:rPr>
                <w:rFonts w:ascii="Times New Roman" w:eastAsia="Times New Roman" w:hAnsi="Times New Roman"/>
                <w:sz w:val="20"/>
                <w:szCs w:val="20"/>
                <w:lang w:eastAsia="tr-TR"/>
              </w:rPr>
            </w:pPr>
          </w:p>
        </w:tc>
      </w:tr>
      <w:tr w:rsidR="00B36548" w:rsidRPr="000B6DB9" w:rsidTr="00B36548">
        <w:trPr>
          <w:trHeight w:val="20"/>
          <w:jc w:val="center"/>
        </w:trPr>
        <w:tc>
          <w:tcPr>
            <w:tcW w:w="2391"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Hayır</w:t>
            </w:r>
          </w:p>
        </w:tc>
        <w:tc>
          <w:tcPr>
            <w:tcW w:w="1472" w:type="dxa"/>
            <w:tcBorders>
              <w:top w:val="single" w:sz="4" w:space="0" w:color="auto"/>
              <w:bottom w:val="nil"/>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0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47</w:t>
            </w:r>
          </w:p>
        </w:tc>
        <w:tc>
          <w:tcPr>
            <w:tcW w:w="566"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46.1</w:t>
            </w:r>
          </w:p>
        </w:tc>
        <w:tc>
          <w:tcPr>
            <w:tcW w:w="397"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26</w:t>
            </w:r>
          </w:p>
        </w:tc>
        <w:tc>
          <w:tcPr>
            <w:tcW w:w="45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25.5</w:t>
            </w:r>
          </w:p>
        </w:tc>
        <w:tc>
          <w:tcPr>
            <w:tcW w:w="394"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12</w:t>
            </w:r>
          </w:p>
        </w:tc>
        <w:tc>
          <w:tcPr>
            <w:tcW w:w="45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11.8</w:t>
            </w:r>
          </w:p>
        </w:tc>
        <w:tc>
          <w:tcPr>
            <w:tcW w:w="373"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w:t>
            </w:r>
          </w:p>
        </w:tc>
        <w:tc>
          <w:tcPr>
            <w:tcW w:w="45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7.8</w:t>
            </w:r>
          </w:p>
        </w:tc>
        <w:tc>
          <w:tcPr>
            <w:tcW w:w="305"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9</w:t>
            </w:r>
          </w:p>
        </w:tc>
        <w:tc>
          <w:tcPr>
            <w:tcW w:w="491" w:type="dxa"/>
            <w:tcBorders>
              <w:top w:val="single" w:sz="4" w:space="0" w:color="auto"/>
              <w:bottom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8.8</w:t>
            </w:r>
          </w:p>
        </w:tc>
        <w:tc>
          <w:tcPr>
            <w:tcW w:w="0" w:type="auto"/>
            <w:vMerge w:val="restart"/>
            <w:tcMar>
              <w:top w:w="15" w:type="dxa"/>
              <w:left w:w="30" w:type="dxa"/>
              <w:bottom w:w="15" w:type="dxa"/>
              <w:right w:w="75" w:type="dxa"/>
            </w:tcMar>
            <w:vAlign w:val="center"/>
            <w:hideMark/>
          </w:tcPr>
          <w:p w:rsidR="00B36548" w:rsidRPr="000B6DB9" w:rsidRDefault="00B36548"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x</w:t>
            </w:r>
            <w:r w:rsidRPr="000B6DB9">
              <w:rPr>
                <w:rFonts w:ascii="Times New Roman" w:eastAsia="Times New Roman" w:hAnsi="Times New Roman"/>
                <w:sz w:val="20"/>
                <w:szCs w:val="20"/>
                <w:vertAlign w:val="superscript"/>
                <w:lang w:eastAsia="tr-TR"/>
              </w:rPr>
              <w:t>2</w:t>
            </w:r>
            <w:r w:rsidRPr="000B6DB9">
              <w:rPr>
                <w:rFonts w:ascii="Times New Roman" w:eastAsia="Times New Roman" w:hAnsi="Times New Roman"/>
                <w:sz w:val="20"/>
                <w:szCs w:val="20"/>
                <w:lang w:eastAsia="tr-TR"/>
              </w:rPr>
              <w:t>=1.085</w:t>
            </w:r>
            <w:r w:rsidRPr="000B6DB9">
              <w:rPr>
                <w:rFonts w:ascii="Times New Roman" w:eastAsia="Times New Roman" w:hAnsi="Times New Roman"/>
                <w:sz w:val="20"/>
                <w:szCs w:val="20"/>
                <w:lang w:eastAsia="tr-TR"/>
              </w:rPr>
              <w:br/>
              <w:t>p=0.897</w:t>
            </w:r>
          </w:p>
        </w:tc>
      </w:tr>
      <w:tr w:rsidR="00B36548" w:rsidRPr="000B6DB9" w:rsidTr="00B36548">
        <w:trPr>
          <w:trHeight w:val="20"/>
          <w:jc w:val="center"/>
        </w:trPr>
        <w:tc>
          <w:tcPr>
            <w:tcW w:w="2391" w:type="dxa"/>
            <w:tcBorders>
              <w:top w:val="nil"/>
            </w:tcBorders>
            <w:vAlign w:val="center"/>
            <w:hideMark/>
          </w:tcPr>
          <w:p w:rsidR="00B36548" w:rsidRPr="000B6DB9" w:rsidRDefault="00B36548" w:rsidP="00153B7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Evet</w:t>
            </w:r>
          </w:p>
        </w:tc>
        <w:tc>
          <w:tcPr>
            <w:tcW w:w="1472" w:type="dxa"/>
            <w:tcBorders>
              <w:top w:val="nil"/>
            </w:tcBorders>
            <w:tcMar>
              <w:top w:w="15" w:type="dxa"/>
              <w:left w:w="30" w:type="dxa"/>
              <w:bottom w:w="15" w:type="dxa"/>
              <w:right w:w="75" w:type="dxa"/>
            </w:tcMar>
            <w:vAlign w:val="center"/>
          </w:tcPr>
          <w:p w:rsidR="00B36548" w:rsidRPr="000B6DB9" w:rsidRDefault="00B36548" w:rsidP="00153B7A">
            <w:pPr>
              <w:spacing w:after="0" w:line="240" w:lineRule="auto"/>
              <w:jc w:val="center"/>
              <w:rPr>
                <w:rFonts w:ascii="Times New Roman" w:eastAsia="Times New Roman" w:hAnsi="Times New Roman"/>
                <w:sz w:val="20"/>
                <w:szCs w:val="20"/>
                <w:lang w:eastAsia="tr-TR"/>
              </w:rPr>
            </w:pPr>
          </w:p>
        </w:tc>
        <w:tc>
          <w:tcPr>
            <w:tcW w:w="30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22</w:t>
            </w:r>
          </w:p>
        </w:tc>
        <w:tc>
          <w:tcPr>
            <w:tcW w:w="566"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47.8</w:t>
            </w:r>
          </w:p>
        </w:tc>
        <w:tc>
          <w:tcPr>
            <w:tcW w:w="397"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13</w:t>
            </w:r>
          </w:p>
        </w:tc>
        <w:tc>
          <w:tcPr>
            <w:tcW w:w="45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28.3</w:t>
            </w:r>
          </w:p>
        </w:tc>
        <w:tc>
          <w:tcPr>
            <w:tcW w:w="394"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w:t>
            </w:r>
          </w:p>
        </w:tc>
        <w:tc>
          <w:tcPr>
            <w:tcW w:w="45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13.0</w:t>
            </w:r>
          </w:p>
        </w:tc>
        <w:tc>
          <w:tcPr>
            <w:tcW w:w="373"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w:t>
            </w:r>
          </w:p>
        </w:tc>
        <w:tc>
          <w:tcPr>
            <w:tcW w:w="45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6.5</w:t>
            </w:r>
          </w:p>
        </w:tc>
        <w:tc>
          <w:tcPr>
            <w:tcW w:w="305"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w:t>
            </w:r>
          </w:p>
        </w:tc>
        <w:tc>
          <w:tcPr>
            <w:tcW w:w="491" w:type="dxa"/>
            <w:tcBorders>
              <w:top w:val="nil"/>
            </w:tcBorders>
            <w:tcMar>
              <w:top w:w="15" w:type="dxa"/>
              <w:left w:w="30" w:type="dxa"/>
              <w:bottom w:w="15" w:type="dxa"/>
              <w:right w:w="75" w:type="dxa"/>
            </w:tcMar>
            <w:vAlign w:val="center"/>
            <w:hideMark/>
          </w:tcPr>
          <w:p w:rsidR="00B36548" w:rsidRPr="000B6DB9" w:rsidRDefault="00B36548"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4.3</w:t>
            </w:r>
          </w:p>
        </w:tc>
        <w:tc>
          <w:tcPr>
            <w:tcW w:w="0" w:type="auto"/>
            <w:vMerge/>
            <w:vAlign w:val="center"/>
            <w:hideMark/>
          </w:tcPr>
          <w:p w:rsidR="00B36548" w:rsidRPr="000B6DB9" w:rsidRDefault="00B36548" w:rsidP="000B6DB9">
            <w:pPr>
              <w:spacing w:after="0" w:line="240" w:lineRule="auto"/>
              <w:jc w:val="center"/>
              <w:rPr>
                <w:rFonts w:ascii="Times New Roman" w:eastAsia="Times New Roman" w:hAnsi="Times New Roman"/>
                <w:sz w:val="20"/>
                <w:szCs w:val="20"/>
                <w:lang w:eastAsia="tr-TR"/>
              </w:rPr>
            </w:pPr>
          </w:p>
        </w:tc>
      </w:tr>
      <w:tr w:rsidR="000B6DB9" w:rsidRPr="000B6DB9" w:rsidTr="008A24D7">
        <w:trPr>
          <w:trHeight w:val="20"/>
          <w:jc w:val="center"/>
        </w:trPr>
        <w:tc>
          <w:tcPr>
            <w:tcW w:w="3863" w:type="dxa"/>
            <w:gridSpan w:val="2"/>
            <w:tcBorders>
              <w:top w:val="nil"/>
              <w:bottom w:val="single" w:sz="4" w:space="0" w:color="auto"/>
            </w:tcBorders>
            <w:vAlign w:val="center"/>
          </w:tcPr>
          <w:p w:rsidR="000B6DB9" w:rsidRPr="000B6DB9" w:rsidRDefault="000B6DB9" w:rsidP="00153B7A">
            <w:pPr>
              <w:spacing w:after="0" w:line="240" w:lineRule="auto"/>
              <w:rPr>
                <w:rFonts w:ascii="Times New Roman" w:eastAsia="Times New Roman" w:hAnsi="Times New Roman"/>
                <w:sz w:val="20"/>
                <w:szCs w:val="20"/>
                <w:lang w:eastAsia="tr-TR"/>
              </w:rPr>
            </w:pPr>
            <w:proofErr w:type="gramStart"/>
            <w:r w:rsidRPr="000B6DB9">
              <w:rPr>
                <w:rFonts w:ascii="Times New Roman" w:hAnsi="Times New Roman"/>
                <w:sz w:val="20"/>
                <w:szCs w:val="20"/>
              </w:rPr>
              <w:t>Hata bildirim formları çok fazla.</w:t>
            </w:r>
            <w:proofErr w:type="gramEnd"/>
          </w:p>
        </w:tc>
        <w:tc>
          <w:tcPr>
            <w:tcW w:w="305"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566"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397"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394"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373"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305"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491"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0" w:type="auto"/>
            <w:vAlign w:val="center"/>
          </w:tcPr>
          <w:p w:rsidR="000B6DB9" w:rsidRPr="000B6DB9" w:rsidRDefault="000B6DB9" w:rsidP="000B6DB9">
            <w:pPr>
              <w:spacing w:after="0" w:line="240" w:lineRule="auto"/>
              <w:jc w:val="center"/>
              <w:rPr>
                <w:rFonts w:ascii="Times New Roman" w:eastAsia="Times New Roman" w:hAnsi="Times New Roman"/>
                <w:sz w:val="20"/>
                <w:szCs w:val="20"/>
                <w:lang w:eastAsia="tr-TR"/>
              </w:rPr>
            </w:pPr>
          </w:p>
        </w:tc>
      </w:tr>
      <w:tr w:rsidR="000B6DB9" w:rsidRPr="000B6DB9" w:rsidTr="000B6DB9">
        <w:trPr>
          <w:trHeight w:val="20"/>
          <w:jc w:val="center"/>
        </w:trPr>
        <w:tc>
          <w:tcPr>
            <w:tcW w:w="2391" w:type="dxa"/>
            <w:tcBorders>
              <w:top w:val="single" w:sz="4" w:space="0" w:color="auto"/>
              <w:bottom w:val="nil"/>
            </w:tcBorders>
            <w:tcMar>
              <w:top w:w="15" w:type="dxa"/>
              <w:left w:w="30" w:type="dxa"/>
              <w:bottom w:w="15" w:type="dxa"/>
              <w:right w:w="75" w:type="dxa"/>
            </w:tcMar>
            <w:vAlign w:val="center"/>
            <w:hideMark/>
          </w:tcPr>
          <w:p w:rsidR="000B6DB9" w:rsidRPr="007259E9" w:rsidRDefault="000B6DB9" w:rsidP="00153B7A">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Hayır</w:t>
            </w:r>
          </w:p>
        </w:tc>
        <w:tc>
          <w:tcPr>
            <w:tcW w:w="1472" w:type="dxa"/>
            <w:tcBorders>
              <w:top w:val="single" w:sz="4" w:space="0" w:color="auto"/>
              <w:bottom w:val="nil"/>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305"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51</w:t>
            </w:r>
          </w:p>
        </w:tc>
        <w:tc>
          <w:tcPr>
            <w:tcW w:w="566"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46.4</w:t>
            </w:r>
          </w:p>
        </w:tc>
        <w:tc>
          <w:tcPr>
            <w:tcW w:w="397"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30</w:t>
            </w:r>
          </w:p>
        </w:tc>
        <w:tc>
          <w:tcPr>
            <w:tcW w:w="455"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27.3</w:t>
            </w:r>
          </w:p>
        </w:tc>
        <w:tc>
          <w:tcPr>
            <w:tcW w:w="394"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12</w:t>
            </w:r>
          </w:p>
        </w:tc>
        <w:tc>
          <w:tcPr>
            <w:tcW w:w="455"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10.9</w:t>
            </w:r>
          </w:p>
        </w:tc>
        <w:tc>
          <w:tcPr>
            <w:tcW w:w="373"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w:t>
            </w:r>
          </w:p>
        </w:tc>
        <w:tc>
          <w:tcPr>
            <w:tcW w:w="455"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7.3</w:t>
            </w:r>
          </w:p>
        </w:tc>
        <w:tc>
          <w:tcPr>
            <w:tcW w:w="305"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9</w:t>
            </w:r>
          </w:p>
        </w:tc>
        <w:tc>
          <w:tcPr>
            <w:tcW w:w="491"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8.2</w:t>
            </w:r>
          </w:p>
        </w:tc>
        <w:tc>
          <w:tcPr>
            <w:tcW w:w="0" w:type="auto"/>
            <w:vMerge w:val="restart"/>
            <w:tcMar>
              <w:top w:w="15" w:type="dxa"/>
              <w:left w:w="30" w:type="dxa"/>
              <w:bottom w:w="15" w:type="dxa"/>
              <w:right w:w="75" w:type="dxa"/>
            </w:tcMar>
            <w:vAlign w:val="center"/>
            <w:hideMark/>
          </w:tcPr>
          <w:p w:rsidR="000B6DB9" w:rsidRPr="000B6DB9" w:rsidRDefault="000B6DB9"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x</w:t>
            </w:r>
            <w:r w:rsidRPr="000B6DB9">
              <w:rPr>
                <w:rFonts w:ascii="Times New Roman" w:eastAsia="Times New Roman" w:hAnsi="Times New Roman"/>
                <w:sz w:val="20"/>
                <w:szCs w:val="20"/>
                <w:vertAlign w:val="superscript"/>
                <w:lang w:eastAsia="tr-TR"/>
              </w:rPr>
              <w:t>2</w:t>
            </w:r>
            <w:r w:rsidRPr="000B6DB9">
              <w:rPr>
                <w:rFonts w:ascii="Times New Roman" w:eastAsia="Times New Roman" w:hAnsi="Times New Roman"/>
                <w:sz w:val="20"/>
                <w:szCs w:val="20"/>
                <w:lang w:eastAsia="tr-TR"/>
              </w:rPr>
              <w:t>=1.036</w:t>
            </w:r>
            <w:r w:rsidRPr="000B6DB9">
              <w:rPr>
                <w:rFonts w:ascii="Times New Roman" w:eastAsia="Times New Roman" w:hAnsi="Times New Roman"/>
                <w:sz w:val="20"/>
                <w:szCs w:val="20"/>
                <w:lang w:eastAsia="tr-TR"/>
              </w:rPr>
              <w:br/>
              <w:t>p=0.904</w:t>
            </w:r>
          </w:p>
        </w:tc>
      </w:tr>
      <w:tr w:rsidR="000B6DB9" w:rsidRPr="000B6DB9" w:rsidTr="000B6DB9">
        <w:trPr>
          <w:trHeight w:val="20"/>
          <w:jc w:val="center"/>
        </w:trPr>
        <w:tc>
          <w:tcPr>
            <w:tcW w:w="2391" w:type="dxa"/>
            <w:tcBorders>
              <w:top w:val="nil"/>
            </w:tcBorders>
            <w:vAlign w:val="center"/>
            <w:hideMark/>
          </w:tcPr>
          <w:p w:rsidR="000B6DB9" w:rsidRPr="007259E9" w:rsidRDefault="000B6DB9" w:rsidP="00153B7A">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Evet</w:t>
            </w:r>
          </w:p>
        </w:tc>
        <w:tc>
          <w:tcPr>
            <w:tcW w:w="1472" w:type="dxa"/>
            <w:tcBorders>
              <w:top w:val="nil"/>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305"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18</w:t>
            </w:r>
          </w:p>
        </w:tc>
        <w:tc>
          <w:tcPr>
            <w:tcW w:w="566"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47.4</w:t>
            </w:r>
          </w:p>
        </w:tc>
        <w:tc>
          <w:tcPr>
            <w:tcW w:w="397"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9</w:t>
            </w:r>
          </w:p>
        </w:tc>
        <w:tc>
          <w:tcPr>
            <w:tcW w:w="455"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23.7</w:t>
            </w:r>
          </w:p>
        </w:tc>
        <w:tc>
          <w:tcPr>
            <w:tcW w:w="394"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w:t>
            </w:r>
          </w:p>
        </w:tc>
        <w:tc>
          <w:tcPr>
            <w:tcW w:w="455"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15.8</w:t>
            </w:r>
          </w:p>
        </w:tc>
        <w:tc>
          <w:tcPr>
            <w:tcW w:w="373"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w:t>
            </w:r>
          </w:p>
        </w:tc>
        <w:tc>
          <w:tcPr>
            <w:tcW w:w="455"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7.9</w:t>
            </w:r>
          </w:p>
        </w:tc>
        <w:tc>
          <w:tcPr>
            <w:tcW w:w="305"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w:t>
            </w:r>
          </w:p>
        </w:tc>
        <w:tc>
          <w:tcPr>
            <w:tcW w:w="491"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5.3</w:t>
            </w:r>
          </w:p>
        </w:tc>
        <w:tc>
          <w:tcPr>
            <w:tcW w:w="0" w:type="auto"/>
            <w:vMerge/>
            <w:vAlign w:val="center"/>
            <w:hideMark/>
          </w:tcPr>
          <w:p w:rsidR="000B6DB9" w:rsidRPr="000B6DB9" w:rsidRDefault="000B6DB9" w:rsidP="000B6DB9">
            <w:pPr>
              <w:spacing w:after="0" w:line="240" w:lineRule="auto"/>
              <w:jc w:val="center"/>
              <w:rPr>
                <w:rFonts w:ascii="Times New Roman" w:eastAsia="Times New Roman" w:hAnsi="Times New Roman"/>
                <w:sz w:val="20"/>
                <w:szCs w:val="20"/>
                <w:lang w:eastAsia="tr-TR"/>
              </w:rPr>
            </w:pPr>
          </w:p>
        </w:tc>
      </w:tr>
      <w:tr w:rsidR="000B6DB9" w:rsidRPr="000B6DB9" w:rsidTr="000B6DB9">
        <w:trPr>
          <w:trHeight w:val="20"/>
          <w:jc w:val="center"/>
        </w:trPr>
        <w:tc>
          <w:tcPr>
            <w:tcW w:w="3863" w:type="dxa"/>
            <w:gridSpan w:val="2"/>
            <w:tcBorders>
              <w:top w:val="nil"/>
              <w:bottom w:val="single" w:sz="4" w:space="0" w:color="auto"/>
            </w:tcBorders>
            <w:vAlign w:val="center"/>
          </w:tcPr>
          <w:p w:rsidR="000B6DB9" w:rsidRPr="000B6DB9" w:rsidRDefault="000B6DB9" w:rsidP="00153B7A">
            <w:pPr>
              <w:spacing w:after="0" w:line="240" w:lineRule="auto"/>
              <w:rPr>
                <w:rFonts w:ascii="Times New Roman" w:eastAsia="Times New Roman" w:hAnsi="Times New Roman"/>
                <w:sz w:val="20"/>
                <w:szCs w:val="20"/>
                <w:lang w:eastAsia="tr-TR"/>
              </w:rPr>
            </w:pPr>
            <w:proofErr w:type="gramStart"/>
            <w:r w:rsidRPr="000B6DB9">
              <w:rPr>
                <w:rFonts w:ascii="Times New Roman" w:hAnsi="Times New Roman"/>
                <w:sz w:val="20"/>
                <w:szCs w:val="20"/>
              </w:rPr>
              <w:t>Hata bildirim formları çok karmaşık.</w:t>
            </w:r>
            <w:proofErr w:type="gramEnd"/>
          </w:p>
        </w:tc>
        <w:tc>
          <w:tcPr>
            <w:tcW w:w="305"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566"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397"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394"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373"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305"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491"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0" w:type="auto"/>
            <w:vAlign w:val="center"/>
          </w:tcPr>
          <w:p w:rsidR="000B6DB9" w:rsidRPr="000B6DB9" w:rsidRDefault="000B6DB9" w:rsidP="000B6DB9">
            <w:pPr>
              <w:spacing w:after="0" w:line="240" w:lineRule="auto"/>
              <w:jc w:val="center"/>
              <w:rPr>
                <w:rFonts w:ascii="Times New Roman" w:eastAsia="Times New Roman" w:hAnsi="Times New Roman"/>
                <w:sz w:val="20"/>
                <w:szCs w:val="20"/>
                <w:lang w:eastAsia="tr-TR"/>
              </w:rPr>
            </w:pPr>
          </w:p>
        </w:tc>
      </w:tr>
      <w:tr w:rsidR="000B6DB9" w:rsidRPr="000B6DB9" w:rsidTr="000B6DB9">
        <w:trPr>
          <w:trHeight w:val="20"/>
          <w:jc w:val="center"/>
        </w:trPr>
        <w:tc>
          <w:tcPr>
            <w:tcW w:w="2391" w:type="dxa"/>
            <w:tcBorders>
              <w:top w:val="single" w:sz="4" w:space="0" w:color="auto"/>
              <w:bottom w:val="nil"/>
            </w:tcBorders>
            <w:tcMar>
              <w:top w:w="15" w:type="dxa"/>
              <w:left w:w="30" w:type="dxa"/>
              <w:bottom w:w="15" w:type="dxa"/>
              <w:right w:w="75" w:type="dxa"/>
            </w:tcMar>
            <w:vAlign w:val="center"/>
            <w:hideMark/>
          </w:tcPr>
          <w:p w:rsidR="000B6DB9" w:rsidRPr="007259E9" w:rsidRDefault="000B6DB9" w:rsidP="00153B7A">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Hayır</w:t>
            </w:r>
          </w:p>
        </w:tc>
        <w:tc>
          <w:tcPr>
            <w:tcW w:w="1472" w:type="dxa"/>
            <w:tcBorders>
              <w:top w:val="single" w:sz="4" w:space="0" w:color="auto"/>
              <w:bottom w:val="nil"/>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305"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49</w:t>
            </w:r>
          </w:p>
        </w:tc>
        <w:tc>
          <w:tcPr>
            <w:tcW w:w="566"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46.2</w:t>
            </w:r>
          </w:p>
        </w:tc>
        <w:tc>
          <w:tcPr>
            <w:tcW w:w="397"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30</w:t>
            </w:r>
          </w:p>
        </w:tc>
        <w:tc>
          <w:tcPr>
            <w:tcW w:w="455"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28.3</w:t>
            </w:r>
          </w:p>
        </w:tc>
        <w:tc>
          <w:tcPr>
            <w:tcW w:w="394"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11</w:t>
            </w:r>
          </w:p>
        </w:tc>
        <w:tc>
          <w:tcPr>
            <w:tcW w:w="455"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10.4</w:t>
            </w:r>
          </w:p>
        </w:tc>
        <w:tc>
          <w:tcPr>
            <w:tcW w:w="373"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w:t>
            </w:r>
          </w:p>
        </w:tc>
        <w:tc>
          <w:tcPr>
            <w:tcW w:w="455"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7.5</w:t>
            </w:r>
          </w:p>
        </w:tc>
        <w:tc>
          <w:tcPr>
            <w:tcW w:w="305"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w:t>
            </w:r>
          </w:p>
        </w:tc>
        <w:tc>
          <w:tcPr>
            <w:tcW w:w="491"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7.5</w:t>
            </w:r>
          </w:p>
        </w:tc>
        <w:tc>
          <w:tcPr>
            <w:tcW w:w="0" w:type="auto"/>
            <w:vMerge w:val="restart"/>
            <w:tcMar>
              <w:top w:w="15" w:type="dxa"/>
              <w:left w:w="30" w:type="dxa"/>
              <w:bottom w:w="15" w:type="dxa"/>
              <w:right w:w="75" w:type="dxa"/>
            </w:tcMar>
            <w:vAlign w:val="center"/>
            <w:hideMark/>
          </w:tcPr>
          <w:p w:rsidR="000B6DB9" w:rsidRPr="000B6DB9" w:rsidRDefault="000B6DB9"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x</w:t>
            </w:r>
            <w:r w:rsidRPr="000B6DB9">
              <w:rPr>
                <w:rFonts w:ascii="Times New Roman" w:eastAsia="Times New Roman" w:hAnsi="Times New Roman"/>
                <w:sz w:val="20"/>
                <w:szCs w:val="20"/>
                <w:vertAlign w:val="superscript"/>
                <w:lang w:eastAsia="tr-TR"/>
              </w:rPr>
              <w:t>2</w:t>
            </w:r>
            <w:r w:rsidRPr="000B6DB9">
              <w:rPr>
                <w:rFonts w:ascii="Times New Roman" w:eastAsia="Times New Roman" w:hAnsi="Times New Roman"/>
                <w:sz w:val="20"/>
                <w:szCs w:val="20"/>
                <w:lang w:eastAsia="tr-TR"/>
              </w:rPr>
              <w:t>=1.543</w:t>
            </w:r>
            <w:r w:rsidRPr="000B6DB9">
              <w:rPr>
                <w:rFonts w:ascii="Times New Roman" w:eastAsia="Times New Roman" w:hAnsi="Times New Roman"/>
                <w:sz w:val="20"/>
                <w:szCs w:val="20"/>
                <w:lang w:eastAsia="tr-TR"/>
              </w:rPr>
              <w:br/>
              <w:t>p=0.819</w:t>
            </w:r>
          </w:p>
        </w:tc>
      </w:tr>
      <w:tr w:rsidR="000B6DB9" w:rsidRPr="000B6DB9" w:rsidTr="000B6DB9">
        <w:trPr>
          <w:trHeight w:val="20"/>
          <w:jc w:val="center"/>
        </w:trPr>
        <w:tc>
          <w:tcPr>
            <w:tcW w:w="2391" w:type="dxa"/>
            <w:tcBorders>
              <w:top w:val="nil"/>
            </w:tcBorders>
            <w:vAlign w:val="center"/>
            <w:hideMark/>
          </w:tcPr>
          <w:p w:rsidR="000B6DB9" w:rsidRPr="007259E9" w:rsidRDefault="000B6DB9" w:rsidP="00153B7A">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Evet</w:t>
            </w:r>
          </w:p>
        </w:tc>
        <w:tc>
          <w:tcPr>
            <w:tcW w:w="1472" w:type="dxa"/>
            <w:tcBorders>
              <w:top w:val="nil"/>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305"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20</w:t>
            </w:r>
          </w:p>
        </w:tc>
        <w:tc>
          <w:tcPr>
            <w:tcW w:w="566"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47.6</w:t>
            </w:r>
          </w:p>
        </w:tc>
        <w:tc>
          <w:tcPr>
            <w:tcW w:w="397"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9</w:t>
            </w:r>
          </w:p>
        </w:tc>
        <w:tc>
          <w:tcPr>
            <w:tcW w:w="455"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21.4</w:t>
            </w:r>
          </w:p>
        </w:tc>
        <w:tc>
          <w:tcPr>
            <w:tcW w:w="394"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w:t>
            </w:r>
          </w:p>
        </w:tc>
        <w:tc>
          <w:tcPr>
            <w:tcW w:w="455"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16.7</w:t>
            </w:r>
          </w:p>
        </w:tc>
        <w:tc>
          <w:tcPr>
            <w:tcW w:w="373"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w:t>
            </w:r>
          </w:p>
        </w:tc>
        <w:tc>
          <w:tcPr>
            <w:tcW w:w="455"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7.1</w:t>
            </w:r>
          </w:p>
        </w:tc>
        <w:tc>
          <w:tcPr>
            <w:tcW w:w="305"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w:t>
            </w:r>
          </w:p>
        </w:tc>
        <w:tc>
          <w:tcPr>
            <w:tcW w:w="491"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7.1</w:t>
            </w:r>
          </w:p>
        </w:tc>
        <w:tc>
          <w:tcPr>
            <w:tcW w:w="0" w:type="auto"/>
            <w:vMerge/>
            <w:vAlign w:val="center"/>
            <w:hideMark/>
          </w:tcPr>
          <w:p w:rsidR="000B6DB9" w:rsidRPr="000B6DB9" w:rsidRDefault="000B6DB9" w:rsidP="000B6DB9">
            <w:pPr>
              <w:spacing w:after="0" w:line="240" w:lineRule="auto"/>
              <w:jc w:val="center"/>
              <w:rPr>
                <w:rFonts w:ascii="Times New Roman" w:eastAsia="Times New Roman" w:hAnsi="Times New Roman"/>
                <w:sz w:val="20"/>
                <w:szCs w:val="20"/>
                <w:lang w:eastAsia="tr-TR"/>
              </w:rPr>
            </w:pPr>
          </w:p>
        </w:tc>
      </w:tr>
      <w:tr w:rsidR="000B6DB9" w:rsidRPr="000B6DB9" w:rsidTr="000B6DB9">
        <w:trPr>
          <w:trHeight w:val="20"/>
          <w:jc w:val="center"/>
        </w:trPr>
        <w:tc>
          <w:tcPr>
            <w:tcW w:w="3863" w:type="dxa"/>
            <w:gridSpan w:val="2"/>
            <w:tcBorders>
              <w:top w:val="nil"/>
              <w:bottom w:val="single" w:sz="4" w:space="0" w:color="auto"/>
            </w:tcBorders>
            <w:vAlign w:val="center"/>
          </w:tcPr>
          <w:p w:rsidR="000B6DB9" w:rsidRPr="000B6DB9" w:rsidRDefault="000B6DB9" w:rsidP="00153B7A">
            <w:pPr>
              <w:spacing w:after="0" w:line="240" w:lineRule="auto"/>
              <w:rPr>
                <w:rFonts w:ascii="Times New Roman" w:eastAsia="Times New Roman" w:hAnsi="Times New Roman"/>
                <w:sz w:val="20"/>
                <w:szCs w:val="20"/>
                <w:lang w:eastAsia="tr-TR"/>
              </w:rPr>
            </w:pPr>
            <w:r w:rsidRPr="000B6DB9">
              <w:rPr>
                <w:rFonts w:ascii="Times New Roman" w:hAnsi="Times New Roman"/>
                <w:sz w:val="20"/>
                <w:szCs w:val="20"/>
              </w:rPr>
              <w:t>Hasta güvenliği uygulamalarını geliştirmede tıbbi hataları rapor etmenin bir faydası yoktur.</w:t>
            </w:r>
          </w:p>
        </w:tc>
        <w:tc>
          <w:tcPr>
            <w:tcW w:w="305"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566"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397"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394"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373"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305"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491" w:type="dxa"/>
            <w:tcBorders>
              <w:top w:val="nil"/>
              <w:bottom w:val="single" w:sz="4" w:space="0" w:color="auto"/>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0" w:type="auto"/>
            <w:vAlign w:val="center"/>
          </w:tcPr>
          <w:p w:rsidR="000B6DB9" w:rsidRPr="000B6DB9" w:rsidRDefault="000B6DB9" w:rsidP="000B6DB9">
            <w:pPr>
              <w:spacing w:after="0" w:line="240" w:lineRule="auto"/>
              <w:jc w:val="center"/>
              <w:rPr>
                <w:rFonts w:ascii="Times New Roman" w:eastAsia="Times New Roman" w:hAnsi="Times New Roman"/>
                <w:sz w:val="20"/>
                <w:szCs w:val="20"/>
                <w:lang w:eastAsia="tr-TR"/>
              </w:rPr>
            </w:pPr>
          </w:p>
        </w:tc>
      </w:tr>
      <w:tr w:rsidR="000B6DB9" w:rsidRPr="000B6DB9" w:rsidTr="000B6DB9">
        <w:trPr>
          <w:trHeight w:val="20"/>
          <w:jc w:val="center"/>
        </w:trPr>
        <w:tc>
          <w:tcPr>
            <w:tcW w:w="2391" w:type="dxa"/>
            <w:tcBorders>
              <w:top w:val="single" w:sz="4" w:space="0" w:color="auto"/>
              <w:bottom w:val="nil"/>
            </w:tcBorders>
            <w:tcMar>
              <w:top w:w="15" w:type="dxa"/>
              <w:left w:w="30" w:type="dxa"/>
              <w:bottom w:w="15" w:type="dxa"/>
              <w:right w:w="75" w:type="dxa"/>
            </w:tcMar>
            <w:vAlign w:val="center"/>
            <w:hideMark/>
          </w:tcPr>
          <w:p w:rsidR="000B6DB9" w:rsidRPr="007259E9" w:rsidRDefault="000B6DB9" w:rsidP="00153B7A">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Hayır</w:t>
            </w:r>
          </w:p>
        </w:tc>
        <w:tc>
          <w:tcPr>
            <w:tcW w:w="1472" w:type="dxa"/>
            <w:tcBorders>
              <w:top w:val="single" w:sz="4" w:space="0" w:color="auto"/>
              <w:bottom w:val="nil"/>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305"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64</w:t>
            </w:r>
          </w:p>
        </w:tc>
        <w:tc>
          <w:tcPr>
            <w:tcW w:w="566"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48.5</w:t>
            </w:r>
          </w:p>
        </w:tc>
        <w:tc>
          <w:tcPr>
            <w:tcW w:w="397"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33</w:t>
            </w:r>
          </w:p>
        </w:tc>
        <w:tc>
          <w:tcPr>
            <w:tcW w:w="455"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25.0</w:t>
            </w:r>
          </w:p>
        </w:tc>
        <w:tc>
          <w:tcPr>
            <w:tcW w:w="394"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15</w:t>
            </w:r>
          </w:p>
        </w:tc>
        <w:tc>
          <w:tcPr>
            <w:tcW w:w="455"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11.4</w:t>
            </w:r>
          </w:p>
        </w:tc>
        <w:tc>
          <w:tcPr>
            <w:tcW w:w="373"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10</w:t>
            </w:r>
          </w:p>
        </w:tc>
        <w:tc>
          <w:tcPr>
            <w:tcW w:w="455"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7.6</w:t>
            </w:r>
          </w:p>
        </w:tc>
        <w:tc>
          <w:tcPr>
            <w:tcW w:w="305"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10</w:t>
            </w:r>
          </w:p>
        </w:tc>
        <w:tc>
          <w:tcPr>
            <w:tcW w:w="491" w:type="dxa"/>
            <w:tcBorders>
              <w:top w:val="single" w:sz="4" w:space="0" w:color="auto"/>
              <w:bottom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7.6</w:t>
            </w:r>
          </w:p>
        </w:tc>
        <w:tc>
          <w:tcPr>
            <w:tcW w:w="0" w:type="auto"/>
            <w:vMerge w:val="restart"/>
            <w:tcMar>
              <w:top w:w="15" w:type="dxa"/>
              <w:left w:w="30" w:type="dxa"/>
              <w:bottom w:w="15" w:type="dxa"/>
              <w:right w:w="75" w:type="dxa"/>
            </w:tcMar>
            <w:vAlign w:val="center"/>
            <w:hideMark/>
          </w:tcPr>
          <w:p w:rsidR="000B6DB9" w:rsidRPr="000B6DB9" w:rsidRDefault="000B6DB9"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x</w:t>
            </w:r>
            <w:r w:rsidRPr="000B6DB9">
              <w:rPr>
                <w:rFonts w:ascii="Times New Roman" w:eastAsia="Times New Roman" w:hAnsi="Times New Roman"/>
                <w:sz w:val="20"/>
                <w:szCs w:val="20"/>
                <w:vertAlign w:val="superscript"/>
                <w:lang w:eastAsia="tr-TR"/>
              </w:rPr>
              <w:t>2</w:t>
            </w:r>
            <w:r w:rsidRPr="000B6DB9">
              <w:rPr>
                <w:rFonts w:ascii="Times New Roman" w:eastAsia="Times New Roman" w:hAnsi="Times New Roman"/>
                <w:sz w:val="20"/>
                <w:szCs w:val="20"/>
                <w:lang w:eastAsia="tr-TR"/>
              </w:rPr>
              <w:t>=2.463</w:t>
            </w:r>
            <w:r w:rsidRPr="000B6DB9">
              <w:rPr>
                <w:rFonts w:ascii="Times New Roman" w:eastAsia="Times New Roman" w:hAnsi="Times New Roman"/>
                <w:sz w:val="20"/>
                <w:szCs w:val="20"/>
                <w:lang w:eastAsia="tr-TR"/>
              </w:rPr>
              <w:br/>
              <w:t>p=0.651</w:t>
            </w:r>
          </w:p>
        </w:tc>
      </w:tr>
      <w:tr w:rsidR="000B6DB9" w:rsidRPr="000B6DB9" w:rsidTr="000B6DB9">
        <w:trPr>
          <w:trHeight w:val="20"/>
          <w:jc w:val="center"/>
        </w:trPr>
        <w:tc>
          <w:tcPr>
            <w:tcW w:w="2391" w:type="dxa"/>
            <w:tcBorders>
              <w:top w:val="nil"/>
            </w:tcBorders>
            <w:vAlign w:val="center"/>
            <w:hideMark/>
          </w:tcPr>
          <w:p w:rsidR="000B6DB9" w:rsidRPr="007259E9" w:rsidRDefault="000B6DB9" w:rsidP="00153B7A">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Evet</w:t>
            </w:r>
          </w:p>
        </w:tc>
        <w:tc>
          <w:tcPr>
            <w:tcW w:w="1472" w:type="dxa"/>
            <w:tcBorders>
              <w:top w:val="nil"/>
            </w:tcBorders>
            <w:tcMar>
              <w:top w:w="15" w:type="dxa"/>
              <w:left w:w="30" w:type="dxa"/>
              <w:bottom w:w="15" w:type="dxa"/>
              <w:right w:w="75" w:type="dxa"/>
            </w:tcMar>
            <w:vAlign w:val="center"/>
          </w:tcPr>
          <w:p w:rsidR="000B6DB9" w:rsidRPr="000B6DB9" w:rsidRDefault="000B6DB9" w:rsidP="00153B7A">
            <w:pPr>
              <w:spacing w:after="0" w:line="240" w:lineRule="auto"/>
              <w:jc w:val="center"/>
              <w:rPr>
                <w:rFonts w:ascii="Times New Roman" w:eastAsia="Times New Roman" w:hAnsi="Times New Roman"/>
                <w:sz w:val="20"/>
                <w:szCs w:val="20"/>
                <w:lang w:eastAsia="tr-TR"/>
              </w:rPr>
            </w:pPr>
          </w:p>
        </w:tc>
        <w:tc>
          <w:tcPr>
            <w:tcW w:w="305"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w:t>
            </w:r>
          </w:p>
        </w:tc>
        <w:tc>
          <w:tcPr>
            <w:tcW w:w="566"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31.2</w:t>
            </w:r>
          </w:p>
        </w:tc>
        <w:tc>
          <w:tcPr>
            <w:tcW w:w="397"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w:t>
            </w:r>
          </w:p>
        </w:tc>
        <w:tc>
          <w:tcPr>
            <w:tcW w:w="455"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37.5</w:t>
            </w:r>
          </w:p>
        </w:tc>
        <w:tc>
          <w:tcPr>
            <w:tcW w:w="394"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w:t>
            </w:r>
          </w:p>
        </w:tc>
        <w:tc>
          <w:tcPr>
            <w:tcW w:w="455"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18.8</w:t>
            </w:r>
          </w:p>
        </w:tc>
        <w:tc>
          <w:tcPr>
            <w:tcW w:w="373"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w:t>
            </w:r>
          </w:p>
        </w:tc>
        <w:tc>
          <w:tcPr>
            <w:tcW w:w="455"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6.2</w:t>
            </w:r>
          </w:p>
        </w:tc>
        <w:tc>
          <w:tcPr>
            <w:tcW w:w="305"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w:t>
            </w:r>
          </w:p>
        </w:tc>
        <w:tc>
          <w:tcPr>
            <w:tcW w:w="491" w:type="dxa"/>
            <w:tcBorders>
              <w:top w:val="nil"/>
            </w:tcBorders>
            <w:tcMar>
              <w:top w:w="15" w:type="dxa"/>
              <w:left w:w="30" w:type="dxa"/>
              <w:bottom w:w="15" w:type="dxa"/>
              <w:right w:w="75" w:type="dxa"/>
            </w:tcMar>
            <w:vAlign w:val="center"/>
            <w:hideMark/>
          </w:tcPr>
          <w:p w:rsidR="000B6DB9" w:rsidRPr="000B6DB9" w:rsidRDefault="000B6DB9" w:rsidP="00153B7A">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6.2</w:t>
            </w:r>
          </w:p>
        </w:tc>
        <w:tc>
          <w:tcPr>
            <w:tcW w:w="0" w:type="auto"/>
            <w:vMerge/>
            <w:vAlign w:val="center"/>
            <w:hideMark/>
          </w:tcPr>
          <w:p w:rsidR="000B6DB9" w:rsidRPr="000B6DB9" w:rsidRDefault="000B6DB9" w:rsidP="000B6DB9">
            <w:pPr>
              <w:spacing w:after="0" w:line="240" w:lineRule="auto"/>
              <w:jc w:val="center"/>
              <w:rPr>
                <w:rFonts w:ascii="Times New Roman" w:eastAsia="Times New Roman" w:hAnsi="Times New Roman"/>
                <w:sz w:val="20"/>
                <w:szCs w:val="20"/>
                <w:lang w:eastAsia="tr-TR"/>
              </w:rPr>
            </w:pPr>
          </w:p>
        </w:tc>
      </w:tr>
      <w:tr w:rsidR="000B6DB9" w:rsidRPr="000B6DB9" w:rsidTr="00153B7A">
        <w:trPr>
          <w:trHeight w:val="20"/>
          <w:jc w:val="center"/>
        </w:trPr>
        <w:tc>
          <w:tcPr>
            <w:tcW w:w="3863" w:type="dxa"/>
            <w:gridSpan w:val="2"/>
            <w:tcBorders>
              <w:top w:val="nil"/>
              <w:bottom w:val="single" w:sz="4" w:space="0" w:color="auto"/>
            </w:tcBorders>
            <w:vAlign w:val="center"/>
          </w:tcPr>
          <w:p w:rsidR="000B6DB9" w:rsidRPr="000B6DB9" w:rsidRDefault="000B6DB9" w:rsidP="000B6DB9">
            <w:pPr>
              <w:spacing w:after="0" w:line="240" w:lineRule="auto"/>
              <w:rPr>
                <w:rFonts w:ascii="Times New Roman" w:eastAsia="Times New Roman" w:hAnsi="Times New Roman"/>
                <w:sz w:val="20"/>
                <w:szCs w:val="20"/>
                <w:lang w:eastAsia="tr-TR"/>
              </w:rPr>
            </w:pPr>
            <w:r w:rsidRPr="000B6DB9">
              <w:rPr>
                <w:rFonts w:ascii="Times New Roman" w:hAnsi="Times New Roman"/>
                <w:sz w:val="20"/>
                <w:szCs w:val="20"/>
              </w:rPr>
              <w:t>Tıbbi hataları rapor ettiğimde bunun hastaya bir faydası bulunmamaktadır.</w:t>
            </w:r>
          </w:p>
        </w:tc>
        <w:tc>
          <w:tcPr>
            <w:tcW w:w="305" w:type="dxa"/>
            <w:tcBorders>
              <w:top w:val="nil"/>
              <w:bottom w:val="single" w:sz="4" w:space="0" w:color="auto"/>
            </w:tcBorders>
            <w:tcMar>
              <w:top w:w="15" w:type="dxa"/>
              <w:left w:w="30" w:type="dxa"/>
              <w:bottom w:w="15" w:type="dxa"/>
              <w:right w:w="75" w:type="dxa"/>
            </w:tcMar>
            <w:vAlign w:val="center"/>
          </w:tcPr>
          <w:p w:rsidR="000B6DB9" w:rsidRPr="000B6DB9" w:rsidRDefault="000B6DB9" w:rsidP="000B6DB9">
            <w:pPr>
              <w:spacing w:after="0" w:line="240" w:lineRule="auto"/>
              <w:jc w:val="center"/>
              <w:rPr>
                <w:rFonts w:ascii="Times New Roman" w:eastAsia="Times New Roman" w:hAnsi="Times New Roman"/>
                <w:sz w:val="20"/>
                <w:szCs w:val="20"/>
                <w:lang w:eastAsia="tr-TR"/>
              </w:rPr>
            </w:pPr>
          </w:p>
        </w:tc>
        <w:tc>
          <w:tcPr>
            <w:tcW w:w="566" w:type="dxa"/>
            <w:tcBorders>
              <w:top w:val="nil"/>
              <w:bottom w:val="single" w:sz="4" w:space="0" w:color="auto"/>
            </w:tcBorders>
            <w:tcMar>
              <w:top w:w="15" w:type="dxa"/>
              <w:left w:w="30" w:type="dxa"/>
              <w:bottom w:w="15" w:type="dxa"/>
              <w:right w:w="75" w:type="dxa"/>
            </w:tcMar>
            <w:vAlign w:val="center"/>
          </w:tcPr>
          <w:p w:rsidR="000B6DB9" w:rsidRPr="000B6DB9" w:rsidRDefault="000B6DB9" w:rsidP="000B6DB9">
            <w:pPr>
              <w:spacing w:after="0" w:line="240" w:lineRule="auto"/>
              <w:jc w:val="center"/>
              <w:rPr>
                <w:rFonts w:ascii="Times New Roman" w:eastAsia="Times New Roman" w:hAnsi="Times New Roman"/>
                <w:sz w:val="20"/>
                <w:szCs w:val="20"/>
                <w:lang w:eastAsia="tr-TR"/>
              </w:rPr>
            </w:pPr>
          </w:p>
        </w:tc>
        <w:tc>
          <w:tcPr>
            <w:tcW w:w="397" w:type="dxa"/>
            <w:tcBorders>
              <w:top w:val="nil"/>
              <w:bottom w:val="single" w:sz="4" w:space="0" w:color="auto"/>
            </w:tcBorders>
            <w:tcMar>
              <w:top w:w="15" w:type="dxa"/>
              <w:left w:w="30" w:type="dxa"/>
              <w:bottom w:w="15" w:type="dxa"/>
              <w:right w:w="75" w:type="dxa"/>
            </w:tcMar>
            <w:vAlign w:val="center"/>
          </w:tcPr>
          <w:p w:rsidR="000B6DB9" w:rsidRPr="000B6DB9" w:rsidRDefault="000B6DB9" w:rsidP="000B6DB9">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0B6DB9" w:rsidRPr="000B6DB9" w:rsidRDefault="000B6DB9" w:rsidP="000B6DB9">
            <w:pPr>
              <w:spacing w:after="0" w:line="240" w:lineRule="auto"/>
              <w:jc w:val="center"/>
              <w:rPr>
                <w:rFonts w:ascii="Times New Roman" w:eastAsia="Times New Roman" w:hAnsi="Times New Roman"/>
                <w:sz w:val="20"/>
                <w:szCs w:val="20"/>
                <w:lang w:eastAsia="tr-TR"/>
              </w:rPr>
            </w:pPr>
          </w:p>
        </w:tc>
        <w:tc>
          <w:tcPr>
            <w:tcW w:w="394" w:type="dxa"/>
            <w:tcBorders>
              <w:top w:val="nil"/>
              <w:bottom w:val="single" w:sz="4" w:space="0" w:color="auto"/>
            </w:tcBorders>
            <w:tcMar>
              <w:top w:w="15" w:type="dxa"/>
              <w:left w:w="30" w:type="dxa"/>
              <w:bottom w:w="15" w:type="dxa"/>
              <w:right w:w="75" w:type="dxa"/>
            </w:tcMar>
            <w:vAlign w:val="center"/>
          </w:tcPr>
          <w:p w:rsidR="000B6DB9" w:rsidRPr="000B6DB9" w:rsidRDefault="000B6DB9" w:rsidP="000B6DB9">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0B6DB9" w:rsidRPr="000B6DB9" w:rsidRDefault="000B6DB9" w:rsidP="000B6DB9">
            <w:pPr>
              <w:spacing w:after="0" w:line="240" w:lineRule="auto"/>
              <w:jc w:val="center"/>
              <w:rPr>
                <w:rFonts w:ascii="Times New Roman" w:eastAsia="Times New Roman" w:hAnsi="Times New Roman"/>
                <w:sz w:val="20"/>
                <w:szCs w:val="20"/>
                <w:lang w:eastAsia="tr-TR"/>
              </w:rPr>
            </w:pPr>
          </w:p>
        </w:tc>
        <w:tc>
          <w:tcPr>
            <w:tcW w:w="373" w:type="dxa"/>
            <w:tcBorders>
              <w:top w:val="nil"/>
              <w:bottom w:val="single" w:sz="4" w:space="0" w:color="auto"/>
            </w:tcBorders>
            <w:tcMar>
              <w:top w:w="15" w:type="dxa"/>
              <w:left w:w="30" w:type="dxa"/>
              <w:bottom w:w="15" w:type="dxa"/>
              <w:right w:w="75" w:type="dxa"/>
            </w:tcMar>
            <w:vAlign w:val="center"/>
          </w:tcPr>
          <w:p w:rsidR="000B6DB9" w:rsidRPr="000B6DB9" w:rsidRDefault="000B6DB9" w:rsidP="000B6DB9">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0B6DB9" w:rsidRPr="000B6DB9" w:rsidRDefault="000B6DB9" w:rsidP="000B6DB9">
            <w:pPr>
              <w:spacing w:after="0" w:line="240" w:lineRule="auto"/>
              <w:jc w:val="center"/>
              <w:rPr>
                <w:rFonts w:ascii="Times New Roman" w:eastAsia="Times New Roman" w:hAnsi="Times New Roman"/>
                <w:sz w:val="20"/>
                <w:szCs w:val="20"/>
                <w:lang w:eastAsia="tr-TR"/>
              </w:rPr>
            </w:pPr>
          </w:p>
        </w:tc>
        <w:tc>
          <w:tcPr>
            <w:tcW w:w="305" w:type="dxa"/>
            <w:tcBorders>
              <w:top w:val="nil"/>
              <w:bottom w:val="single" w:sz="4" w:space="0" w:color="auto"/>
            </w:tcBorders>
            <w:tcMar>
              <w:top w:w="15" w:type="dxa"/>
              <w:left w:w="30" w:type="dxa"/>
              <w:bottom w:w="15" w:type="dxa"/>
              <w:right w:w="75" w:type="dxa"/>
            </w:tcMar>
            <w:vAlign w:val="center"/>
          </w:tcPr>
          <w:p w:rsidR="000B6DB9" w:rsidRPr="000B6DB9" w:rsidRDefault="000B6DB9" w:rsidP="000B6DB9">
            <w:pPr>
              <w:spacing w:after="0" w:line="240" w:lineRule="auto"/>
              <w:jc w:val="center"/>
              <w:rPr>
                <w:rFonts w:ascii="Times New Roman" w:eastAsia="Times New Roman" w:hAnsi="Times New Roman"/>
                <w:sz w:val="20"/>
                <w:szCs w:val="20"/>
                <w:lang w:eastAsia="tr-TR"/>
              </w:rPr>
            </w:pPr>
          </w:p>
        </w:tc>
        <w:tc>
          <w:tcPr>
            <w:tcW w:w="491" w:type="dxa"/>
            <w:tcBorders>
              <w:top w:val="nil"/>
              <w:bottom w:val="single" w:sz="4" w:space="0" w:color="auto"/>
            </w:tcBorders>
            <w:tcMar>
              <w:top w:w="15" w:type="dxa"/>
              <w:left w:w="30" w:type="dxa"/>
              <w:bottom w:w="15" w:type="dxa"/>
              <w:right w:w="75" w:type="dxa"/>
            </w:tcMar>
            <w:vAlign w:val="center"/>
          </w:tcPr>
          <w:p w:rsidR="000B6DB9" w:rsidRPr="000B6DB9" w:rsidRDefault="000B6DB9" w:rsidP="000B6DB9">
            <w:pPr>
              <w:spacing w:after="0" w:line="240" w:lineRule="auto"/>
              <w:jc w:val="center"/>
              <w:rPr>
                <w:rFonts w:ascii="Times New Roman" w:eastAsia="Times New Roman" w:hAnsi="Times New Roman"/>
                <w:sz w:val="20"/>
                <w:szCs w:val="20"/>
                <w:lang w:eastAsia="tr-TR"/>
              </w:rPr>
            </w:pPr>
          </w:p>
        </w:tc>
        <w:tc>
          <w:tcPr>
            <w:tcW w:w="0" w:type="auto"/>
            <w:vAlign w:val="center"/>
          </w:tcPr>
          <w:p w:rsidR="000B6DB9" w:rsidRPr="000B6DB9" w:rsidRDefault="000B6DB9" w:rsidP="000B6DB9">
            <w:pPr>
              <w:spacing w:after="0" w:line="240" w:lineRule="auto"/>
              <w:jc w:val="center"/>
              <w:rPr>
                <w:rFonts w:ascii="Times New Roman" w:eastAsia="Times New Roman" w:hAnsi="Times New Roman"/>
                <w:sz w:val="20"/>
                <w:szCs w:val="20"/>
                <w:lang w:eastAsia="tr-TR"/>
              </w:rPr>
            </w:pPr>
          </w:p>
        </w:tc>
      </w:tr>
      <w:tr w:rsidR="00153B7A" w:rsidRPr="000B6DB9" w:rsidTr="00153B7A">
        <w:trPr>
          <w:trHeight w:val="20"/>
          <w:jc w:val="center"/>
        </w:trPr>
        <w:tc>
          <w:tcPr>
            <w:tcW w:w="2391" w:type="dxa"/>
            <w:tcBorders>
              <w:top w:val="single" w:sz="4" w:space="0" w:color="auto"/>
              <w:bottom w:val="nil"/>
            </w:tcBorders>
            <w:tcMar>
              <w:top w:w="15" w:type="dxa"/>
              <w:left w:w="30" w:type="dxa"/>
              <w:bottom w:w="15" w:type="dxa"/>
              <w:right w:w="75" w:type="dxa"/>
            </w:tcMar>
            <w:vAlign w:val="center"/>
            <w:hideMark/>
          </w:tcPr>
          <w:p w:rsidR="00153B7A" w:rsidRPr="000B6DB9" w:rsidRDefault="00153B7A" w:rsidP="00153B7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Hayır</w:t>
            </w:r>
          </w:p>
        </w:tc>
        <w:tc>
          <w:tcPr>
            <w:tcW w:w="1472" w:type="dxa"/>
            <w:tcBorders>
              <w:top w:val="single" w:sz="4" w:space="0" w:color="auto"/>
              <w:bottom w:val="nil"/>
            </w:tcBorders>
            <w:tcMar>
              <w:top w:w="15" w:type="dxa"/>
              <w:left w:w="30" w:type="dxa"/>
              <w:bottom w:w="15" w:type="dxa"/>
              <w:right w:w="75" w:type="dxa"/>
            </w:tcMar>
            <w:vAlign w:val="center"/>
          </w:tcPr>
          <w:p w:rsidR="00153B7A" w:rsidRPr="000B6DB9" w:rsidRDefault="00153B7A" w:rsidP="000B6DB9">
            <w:pPr>
              <w:spacing w:after="0" w:line="240" w:lineRule="auto"/>
              <w:jc w:val="center"/>
              <w:rPr>
                <w:rFonts w:ascii="Times New Roman" w:eastAsia="Times New Roman" w:hAnsi="Times New Roman"/>
                <w:sz w:val="20"/>
                <w:szCs w:val="20"/>
                <w:lang w:eastAsia="tr-TR"/>
              </w:rPr>
            </w:pPr>
          </w:p>
        </w:tc>
        <w:tc>
          <w:tcPr>
            <w:tcW w:w="305" w:type="dxa"/>
            <w:tcBorders>
              <w:top w:val="single" w:sz="4" w:space="0" w:color="auto"/>
              <w:bottom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56</w:t>
            </w:r>
          </w:p>
        </w:tc>
        <w:tc>
          <w:tcPr>
            <w:tcW w:w="566" w:type="dxa"/>
            <w:tcBorders>
              <w:top w:val="single" w:sz="4" w:space="0" w:color="auto"/>
              <w:bottom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45.2</w:t>
            </w:r>
          </w:p>
        </w:tc>
        <w:tc>
          <w:tcPr>
            <w:tcW w:w="397" w:type="dxa"/>
            <w:tcBorders>
              <w:top w:val="single" w:sz="4" w:space="0" w:color="auto"/>
              <w:bottom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32</w:t>
            </w:r>
          </w:p>
        </w:tc>
        <w:tc>
          <w:tcPr>
            <w:tcW w:w="455" w:type="dxa"/>
            <w:tcBorders>
              <w:top w:val="single" w:sz="4" w:space="0" w:color="auto"/>
              <w:bottom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25.8</w:t>
            </w:r>
          </w:p>
        </w:tc>
        <w:tc>
          <w:tcPr>
            <w:tcW w:w="394" w:type="dxa"/>
            <w:tcBorders>
              <w:top w:val="single" w:sz="4" w:space="0" w:color="auto"/>
              <w:bottom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15</w:t>
            </w:r>
          </w:p>
        </w:tc>
        <w:tc>
          <w:tcPr>
            <w:tcW w:w="455" w:type="dxa"/>
            <w:tcBorders>
              <w:top w:val="single" w:sz="4" w:space="0" w:color="auto"/>
              <w:bottom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12.1</w:t>
            </w:r>
          </w:p>
        </w:tc>
        <w:tc>
          <w:tcPr>
            <w:tcW w:w="373" w:type="dxa"/>
            <w:tcBorders>
              <w:top w:val="single" w:sz="4" w:space="0" w:color="auto"/>
              <w:bottom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11</w:t>
            </w:r>
          </w:p>
        </w:tc>
        <w:tc>
          <w:tcPr>
            <w:tcW w:w="455" w:type="dxa"/>
            <w:tcBorders>
              <w:top w:val="single" w:sz="4" w:space="0" w:color="auto"/>
              <w:bottom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8.9</w:t>
            </w:r>
          </w:p>
        </w:tc>
        <w:tc>
          <w:tcPr>
            <w:tcW w:w="305" w:type="dxa"/>
            <w:tcBorders>
              <w:top w:val="single" w:sz="4" w:space="0" w:color="auto"/>
              <w:bottom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10</w:t>
            </w:r>
          </w:p>
        </w:tc>
        <w:tc>
          <w:tcPr>
            <w:tcW w:w="491" w:type="dxa"/>
            <w:tcBorders>
              <w:top w:val="single" w:sz="4" w:space="0" w:color="auto"/>
              <w:bottom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8.1</w:t>
            </w:r>
          </w:p>
        </w:tc>
        <w:tc>
          <w:tcPr>
            <w:tcW w:w="0" w:type="auto"/>
            <w:vMerge w:val="restart"/>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x</w:t>
            </w:r>
            <w:r w:rsidRPr="000B6DB9">
              <w:rPr>
                <w:rFonts w:ascii="Times New Roman" w:eastAsia="Times New Roman" w:hAnsi="Times New Roman"/>
                <w:sz w:val="20"/>
                <w:szCs w:val="20"/>
                <w:vertAlign w:val="superscript"/>
                <w:lang w:eastAsia="tr-TR"/>
              </w:rPr>
              <w:t>2</w:t>
            </w:r>
            <w:r w:rsidRPr="000B6DB9">
              <w:rPr>
                <w:rFonts w:ascii="Times New Roman" w:eastAsia="Times New Roman" w:hAnsi="Times New Roman"/>
                <w:sz w:val="20"/>
                <w:szCs w:val="20"/>
                <w:lang w:eastAsia="tr-TR"/>
              </w:rPr>
              <w:t>=2.979</w:t>
            </w:r>
            <w:r w:rsidRPr="000B6DB9">
              <w:rPr>
                <w:rFonts w:ascii="Times New Roman" w:eastAsia="Times New Roman" w:hAnsi="Times New Roman"/>
                <w:sz w:val="20"/>
                <w:szCs w:val="20"/>
                <w:lang w:eastAsia="tr-TR"/>
              </w:rPr>
              <w:br/>
              <w:t>p=0.561</w:t>
            </w:r>
          </w:p>
        </w:tc>
      </w:tr>
      <w:tr w:rsidR="00153B7A" w:rsidRPr="000B6DB9" w:rsidTr="00153B7A">
        <w:trPr>
          <w:trHeight w:val="20"/>
          <w:jc w:val="center"/>
        </w:trPr>
        <w:tc>
          <w:tcPr>
            <w:tcW w:w="2391" w:type="dxa"/>
            <w:tcBorders>
              <w:top w:val="nil"/>
            </w:tcBorders>
            <w:vAlign w:val="center"/>
            <w:hideMark/>
          </w:tcPr>
          <w:p w:rsidR="00153B7A" w:rsidRPr="000B6DB9" w:rsidRDefault="00153B7A" w:rsidP="00153B7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Evet</w:t>
            </w:r>
          </w:p>
        </w:tc>
        <w:tc>
          <w:tcPr>
            <w:tcW w:w="1472" w:type="dxa"/>
            <w:tcBorders>
              <w:top w:val="nil"/>
            </w:tcBorders>
            <w:tcMar>
              <w:top w:w="15" w:type="dxa"/>
              <w:left w:w="30" w:type="dxa"/>
              <w:bottom w:w="15" w:type="dxa"/>
              <w:right w:w="75" w:type="dxa"/>
            </w:tcMar>
            <w:vAlign w:val="center"/>
          </w:tcPr>
          <w:p w:rsidR="00153B7A" w:rsidRPr="000B6DB9" w:rsidRDefault="00153B7A" w:rsidP="000B6DB9">
            <w:pPr>
              <w:spacing w:after="0" w:line="240" w:lineRule="auto"/>
              <w:jc w:val="center"/>
              <w:rPr>
                <w:rFonts w:ascii="Times New Roman" w:eastAsia="Times New Roman" w:hAnsi="Times New Roman"/>
                <w:sz w:val="20"/>
                <w:szCs w:val="20"/>
                <w:lang w:eastAsia="tr-TR"/>
              </w:rPr>
            </w:pPr>
          </w:p>
        </w:tc>
        <w:tc>
          <w:tcPr>
            <w:tcW w:w="305" w:type="dxa"/>
            <w:tcBorders>
              <w:top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13</w:t>
            </w:r>
          </w:p>
        </w:tc>
        <w:tc>
          <w:tcPr>
            <w:tcW w:w="566" w:type="dxa"/>
            <w:tcBorders>
              <w:top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54.2</w:t>
            </w:r>
          </w:p>
        </w:tc>
        <w:tc>
          <w:tcPr>
            <w:tcW w:w="397" w:type="dxa"/>
            <w:tcBorders>
              <w:top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7</w:t>
            </w:r>
          </w:p>
        </w:tc>
        <w:tc>
          <w:tcPr>
            <w:tcW w:w="455" w:type="dxa"/>
            <w:tcBorders>
              <w:top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29.2</w:t>
            </w:r>
          </w:p>
        </w:tc>
        <w:tc>
          <w:tcPr>
            <w:tcW w:w="394" w:type="dxa"/>
            <w:tcBorders>
              <w:top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3</w:t>
            </w:r>
          </w:p>
        </w:tc>
        <w:tc>
          <w:tcPr>
            <w:tcW w:w="455" w:type="dxa"/>
            <w:tcBorders>
              <w:top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12.5</w:t>
            </w:r>
          </w:p>
        </w:tc>
        <w:tc>
          <w:tcPr>
            <w:tcW w:w="373" w:type="dxa"/>
            <w:tcBorders>
              <w:top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0</w:t>
            </w:r>
          </w:p>
        </w:tc>
        <w:tc>
          <w:tcPr>
            <w:tcW w:w="455" w:type="dxa"/>
            <w:tcBorders>
              <w:top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0.0</w:t>
            </w:r>
          </w:p>
        </w:tc>
        <w:tc>
          <w:tcPr>
            <w:tcW w:w="305" w:type="dxa"/>
            <w:tcBorders>
              <w:top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1</w:t>
            </w:r>
          </w:p>
        </w:tc>
        <w:tc>
          <w:tcPr>
            <w:tcW w:w="491" w:type="dxa"/>
            <w:tcBorders>
              <w:top w:val="nil"/>
            </w:tcBorders>
            <w:tcMar>
              <w:top w:w="15" w:type="dxa"/>
              <w:left w:w="30" w:type="dxa"/>
              <w:bottom w:w="15" w:type="dxa"/>
              <w:right w:w="75" w:type="dxa"/>
            </w:tcMar>
            <w:vAlign w:val="center"/>
            <w:hideMark/>
          </w:tcPr>
          <w:p w:rsidR="00153B7A" w:rsidRPr="000B6DB9" w:rsidRDefault="00153B7A" w:rsidP="000B6DB9">
            <w:pPr>
              <w:spacing w:after="0" w:line="240" w:lineRule="auto"/>
              <w:jc w:val="center"/>
              <w:rPr>
                <w:rFonts w:ascii="Times New Roman" w:eastAsia="Times New Roman" w:hAnsi="Times New Roman"/>
                <w:sz w:val="20"/>
                <w:szCs w:val="20"/>
                <w:lang w:eastAsia="tr-TR"/>
              </w:rPr>
            </w:pPr>
            <w:r w:rsidRPr="000B6DB9">
              <w:rPr>
                <w:rFonts w:ascii="Times New Roman" w:eastAsia="Times New Roman" w:hAnsi="Times New Roman"/>
                <w:sz w:val="20"/>
                <w:szCs w:val="20"/>
                <w:lang w:eastAsia="tr-TR"/>
              </w:rPr>
              <w:t>4.2</w:t>
            </w:r>
          </w:p>
        </w:tc>
        <w:tc>
          <w:tcPr>
            <w:tcW w:w="0" w:type="auto"/>
            <w:vMerge/>
            <w:vAlign w:val="center"/>
            <w:hideMark/>
          </w:tcPr>
          <w:p w:rsidR="00153B7A" w:rsidRPr="000B6DB9" w:rsidRDefault="00153B7A" w:rsidP="000B6DB9">
            <w:pPr>
              <w:spacing w:after="0" w:line="240" w:lineRule="auto"/>
              <w:rPr>
                <w:rFonts w:ascii="Times New Roman" w:eastAsia="Times New Roman" w:hAnsi="Times New Roman"/>
                <w:sz w:val="20"/>
                <w:szCs w:val="20"/>
                <w:lang w:eastAsia="tr-TR"/>
              </w:rPr>
            </w:pPr>
          </w:p>
        </w:tc>
      </w:tr>
    </w:tbl>
    <w:p w:rsidR="00392CC1" w:rsidRDefault="006D34E2" w:rsidP="007259E9">
      <w:pPr>
        <w:pStyle w:val="ResimYazs"/>
        <w:spacing w:after="240" w:line="360" w:lineRule="auto"/>
        <w:ind w:firstLine="709"/>
        <w:jc w:val="both"/>
        <w:rPr>
          <w:b w:val="0"/>
        </w:rPr>
      </w:pPr>
      <w:r w:rsidRPr="006D34E2">
        <w:rPr>
          <w:b w:val="0"/>
        </w:rPr>
        <w:lastRenderedPageBreak/>
        <w:t xml:space="preserve">Hemşirelerin tıbbi hatayı rapor etmeme nedenleri ile yaş </w:t>
      </w:r>
      <w:r w:rsidR="0000729F">
        <w:rPr>
          <w:b w:val="0"/>
        </w:rPr>
        <w:t xml:space="preserve">grupları </w:t>
      </w:r>
      <w:r w:rsidRPr="006D34E2">
        <w:rPr>
          <w:b w:val="0"/>
        </w:rPr>
        <w:t xml:space="preserve">arasında </w:t>
      </w:r>
      <w:r w:rsidR="0000729F">
        <w:rPr>
          <w:b w:val="0"/>
        </w:rPr>
        <w:t xml:space="preserve">istatistiksel olarak </w:t>
      </w:r>
      <w:r w:rsidR="00791066">
        <w:rPr>
          <w:b w:val="0"/>
        </w:rPr>
        <w:t>anlamlı bir fark</w:t>
      </w:r>
      <w:r w:rsidRPr="006D34E2">
        <w:rPr>
          <w:b w:val="0"/>
        </w:rPr>
        <w:t xml:space="preserve"> bulunmamıştır (p&gt;0</w:t>
      </w:r>
      <w:r w:rsidR="006C28B4">
        <w:rPr>
          <w:b w:val="0"/>
        </w:rPr>
        <w:t>.</w:t>
      </w:r>
      <w:r w:rsidRPr="006D34E2">
        <w:rPr>
          <w:b w:val="0"/>
        </w:rPr>
        <w:t>05).</w:t>
      </w:r>
    </w:p>
    <w:p w:rsidR="006D34E2" w:rsidRDefault="006D34E2" w:rsidP="00AA0E55">
      <w:pPr>
        <w:pStyle w:val="ResimYazs"/>
        <w:spacing w:before="0" w:after="0"/>
        <w:ind w:left="709" w:hanging="709"/>
        <w:jc w:val="both"/>
        <w:rPr>
          <w:b w:val="0"/>
        </w:rPr>
      </w:pPr>
      <w:r>
        <w:t xml:space="preserve">Tablo </w:t>
      </w:r>
      <w:r w:rsidR="00CC655D">
        <w:t>5</w:t>
      </w:r>
      <w:r>
        <w:t xml:space="preserve">. </w:t>
      </w:r>
      <w:r w:rsidRPr="007259E9">
        <w:rPr>
          <w:b w:val="0"/>
        </w:rPr>
        <w:t xml:space="preserve">Hemşirelerin Tıbbi Hataları Rapor Etmeme Nedenlerinin Cinsiyete Göre </w:t>
      </w:r>
      <w:r w:rsidR="00A80920" w:rsidRPr="007259E9">
        <w:rPr>
          <w:b w:val="0"/>
        </w:rPr>
        <w:t>Karşılaştır</w:t>
      </w:r>
      <w:r w:rsidR="0073279D" w:rsidRPr="007259E9">
        <w:rPr>
          <w:b w:val="0"/>
        </w:rPr>
        <w:t>ıl</w:t>
      </w:r>
      <w:r w:rsidR="00A80920" w:rsidRPr="007259E9">
        <w:rPr>
          <w:b w:val="0"/>
        </w:rPr>
        <w:t>ması</w:t>
      </w:r>
    </w:p>
    <w:tbl>
      <w:tblPr>
        <w:tblW w:w="0" w:type="auto"/>
        <w:jc w:val="center"/>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314"/>
        <w:gridCol w:w="1984"/>
        <w:gridCol w:w="709"/>
        <w:gridCol w:w="709"/>
        <w:gridCol w:w="708"/>
        <w:gridCol w:w="635"/>
        <w:gridCol w:w="833"/>
      </w:tblGrid>
      <w:tr w:rsidR="00F86DA9" w:rsidRPr="00FC51CB" w:rsidTr="00FC51CB">
        <w:trPr>
          <w:trHeight w:val="20"/>
          <w:jc w:val="center"/>
        </w:trPr>
        <w:tc>
          <w:tcPr>
            <w:tcW w:w="5298" w:type="dxa"/>
            <w:gridSpan w:val="2"/>
            <w:vMerge w:val="restart"/>
            <w:tcMar>
              <w:top w:w="15" w:type="dxa"/>
              <w:left w:w="30" w:type="dxa"/>
              <w:bottom w:w="15" w:type="dxa"/>
              <w:right w:w="75" w:type="dxa"/>
            </w:tcMar>
            <w:vAlign w:val="center"/>
            <w:hideMark/>
          </w:tcPr>
          <w:p w:rsidR="00F86DA9" w:rsidRPr="00FC51CB" w:rsidRDefault="00AA0E55" w:rsidP="00FC51CB">
            <w:pPr>
              <w:spacing w:after="0" w:line="240" w:lineRule="auto"/>
              <w:rPr>
                <w:rFonts w:ascii="Times New Roman" w:eastAsia="Times New Roman" w:hAnsi="Times New Roman"/>
                <w:b/>
                <w:sz w:val="20"/>
                <w:szCs w:val="20"/>
                <w:lang w:eastAsia="tr-TR"/>
              </w:rPr>
            </w:pPr>
            <w:r w:rsidRPr="00FC51CB">
              <w:rPr>
                <w:rFonts w:ascii="Times New Roman" w:eastAsia="Times New Roman" w:hAnsi="Times New Roman"/>
                <w:b/>
                <w:sz w:val="20"/>
                <w:szCs w:val="20"/>
                <w:lang w:eastAsia="tr-TR"/>
              </w:rPr>
              <w:t>Nedenler</w:t>
            </w:r>
            <w:r w:rsidR="00F86DA9" w:rsidRPr="00FC51CB">
              <w:rPr>
                <w:rFonts w:ascii="Times New Roman" w:eastAsia="Times New Roman" w:hAnsi="Times New Roman"/>
                <w:b/>
                <w:sz w:val="20"/>
                <w:szCs w:val="20"/>
                <w:lang w:eastAsia="tr-TR"/>
              </w:rPr>
              <w:t> </w:t>
            </w:r>
          </w:p>
        </w:tc>
        <w:tc>
          <w:tcPr>
            <w:tcW w:w="1418" w:type="dxa"/>
            <w:gridSpan w:val="2"/>
            <w:tcMar>
              <w:top w:w="15" w:type="dxa"/>
              <w:left w:w="30" w:type="dxa"/>
              <w:bottom w:w="15" w:type="dxa"/>
              <w:right w:w="75" w:type="dxa"/>
            </w:tcMar>
            <w:vAlign w:val="center"/>
            <w:hideMark/>
          </w:tcPr>
          <w:p w:rsidR="00F86DA9" w:rsidRPr="00FC51CB" w:rsidRDefault="00F86DA9" w:rsidP="00FC51CB">
            <w:pPr>
              <w:spacing w:after="0" w:line="240" w:lineRule="auto"/>
              <w:jc w:val="center"/>
              <w:rPr>
                <w:rFonts w:ascii="Times New Roman" w:eastAsia="Times New Roman" w:hAnsi="Times New Roman"/>
                <w:b/>
                <w:bCs/>
                <w:sz w:val="20"/>
                <w:szCs w:val="20"/>
                <w:lang w:eastAsia="tr-TR"/>
              </w:rPr>
            </w:pPr>
            <w:r w:rsidRPr="00FC51CB">
              <w:rPr>
                <w:rFonts w:ascii="Times New Roman" w:eastAsia="Times New Roman" w:hAnsi="Times New Roman"/>
                <w:b/>
                <w:bCs/>
                <w:sz w:val="20"/>
                <w:szCs w:val="20"/>
                <w:lang w:eastAsia="tr-TR"/>
              </w:rPr>
              <w:t>Kadın</w:t>
            </w:r>
          </w:p>
        </w:tc>
        <w:tc>
          <w:tcPr>
            <w:tcW w:w="1343" w:type="dxa"/>
            <w:gridSpan w:val="2"/>
            <w:tcMar>
              <w:top w:w="15" w:type="dxa"/>
              <w:left w:w="30" w:type="dxa"/>
              <w:bottom w:w="15" w:type="dxa"/>
              <w:right w:w="75" w:type="dxa"/>
            </w:tcMar>
            <w:vAlign w:val="center"/>
            <w:hideMark/>
          </w:tcPr>
          <w:p w:rsidR="00F86DA9" w:rsidRPr="00FC51CB" w:rsidRDefault="00F86DA9" w:rsidP="00FC51CB">
            <w:pPr>
              <w:spacing w:after="0" w:line="240" w:lineRule="auto"/>
              <w:jc w:val="center"/>
              <w:rPr>
                <w:rFonts w:ascii="Times New Roman" w:eastAsia="Times New Roman" w:hAnsi="Times New Roman"/>
                <w:b/>
                <w:bCs/>
                <w:sz w:val="20"/>
                <w:szCs w:val="20"/>
                <w:lang w:eastAsia="tr-TR"/>
              </w:rPr>
            </w:pPr>
            <w:r w:rsidRPr="00FC51CB">
              <w:rPr>
                <w:rFonts w:ascii="Times New Roman" w:eastAsia="Times New Roman" w:hAnsi="Times New Roman"/>
                <w:b/>
                <w:bCs/>
                <w:sz w:val="20"/>
                <w:szCs w:val="20"/>
                <w:lang w:eastAsia="tr-TR"/>
              </w:rPr>
              <w:t>Erkek</w:t>
            </w:r>
          </w:p>
        </w:tc>
        <w:tc>
          <w:tcPr>
            <w:tcW w:w="0" w:type="auto"/>
            <w:vMerge w:val="restart"/>
            <w:tcMar>
              <w:top w:w="15" w:type="dxa"/>
              <w:left w:w="30" w:type="dxa"/>
              <w:bottom w:w="15" w:type="dxa"/>
              <w:right w:w="75" w:type="dxa"/>
            </w:tcMar>
            <w:vAlign w:val="center"/>
            <w:hideMark/>
          </w:tcPr>
          <w:p w:rsidR="00F86DA9" w:rsidRPr="00FC51CB" w:rsidRDefault="00F86DA9" w:rsidP="00FC51CB">
            <w:pPr>
              <w:spacing w:after="0" w:line="240" w:lineRule="auto"/>
              <w:jc w:val="center"/>
              <w:rPr>
                <w:rFonts w:ascii="Times New Roman" w:eastAsia="Times New Roman" w:hAnsi="Times New Roman"/>
                <w:b/>
                <w:bCs/>
                <w:sz w:val="20"/>
                <w:szCs w:val="20"/>
                <w:lang w:eastAsia="tr-TR"/>
              </w:rPr>
            </w:pPr>
            <w:proofErr w:type="gramStart"/>
            <w:r w:rsidRPr="00FC51CB">
              <w:rPr>
                <w:rFonts w:ascii="Times New Roman" w:eastAsia="Times New Roman" w:hAnsi="Times New Roman"/>
                <w:b/>
                <w:bCs/>
                <w:sz w:val="20"/>
                <w:szCs w:val="20"/>
                <w:lang w:eastAsia="tr-TR"/>
              </w:rPr>
              <w:t>p</w:t>
            </w:r>
            <w:proofErr w:type="gramEnd"/>
          </w:p>
        </w:tc>
      </w:tr>
      <w:tr w:rsidR="00F86DA9" w:rsidRPr="00FC51CB" w:rsidTr="00FC51CB">
        <w:trPr>
          <w:trHeight w:val="20"/>
          <w:jc w:val="center"/>
        </w:trPr>
        <w:tc>
          <w:tcPr>
            <w:tcW w:w="5298" w:type="dxa"/>
            <w:gridSpan w:val="2"/>
            <w:vMerge/>
            <w:vAlign w:val="center"/>
            <w:hideMark/>
          </w:tcPr>
          <w:p w:rsidR="00F86DA9" w:rsidRPr="00FC51CB" w:rsidRDefault="00F86DA9" w:rsidP="00FC51CB">
            <w:pPr>
              <w:spacing w:after="0" w:line="240" w:lineRule="auto"/>
              <w:rPr>
                <w:rFonts w:ascii="Times New Roman" w:eastAsia="Times New Roman" w:hAnsi="Times New Roman"/>
                <w:sz w:val="20"/>
                <w:szCs w:val="20"/>
                <w:lang w:eastAsia="tr-TR"/>
              </w:rPr>
            </w:pPr>
          </w:p>
        </w:tc>
        <w:tc>
          <w:tcPr>
            <w:tcW w:w="709" w:type="dxa"/>
            <w:tcMar>
              <w:top w:w="15" w:type="dxa"/>
              <w:left w:w="30" w:type="dxa"/>
              <w:bottom w:w="15" w:type="dxa"/>
              <w:right w:w="75" w:type="dxa"/>
            </w:tcMar>
            <w:vAlign w:val="center"/>
            <w:hideMark/>
          </w:tcPr>
          <w:p w:rsidR="00F86DA9" w:rsidRPr="00FC51CB" w:rsidRDefault="00F86DA9" w:rsidP="00FC51CB">
            <w:pPr>
              <w:spacing w:after="0" w:line="240" w:lineRule="auto"/>
              <w:jc w:val="center"/>
              <w:rPr>
                <w:rFonts w:ascii="Times New Roman" w:eastAsia="Times New Roman" w:hAnsi="Times New Roman"/>
                <w:b/>
                <w:bCs/>
                <w:sz w:val="20"/>
                <w:szCs w:val="20"/>
                <w:lang w:eastAsia="tr-TR"/>
              </w:rPr>
            </w:pPr>
            <w:proofErr w:type="gramStart"/>
            <w:r w:rsidRPr="00FC51CB">
              <w:rPr>
                <w:rFonts w:ascii="Times New Roman" w:eastAsia="Times New Roman" w:hAnsi="Times New Roman"/>
                <w:b/>
                <w:bCs/>
                <w:sz w:val="20"/>
                <w:szCs w:val="20"/>
                <w:lang w:eastAsia="tr-TR"/>
              </w:rPr>
              <w:t>n</w:t>
            </w:r>
            <w:proofErr w:type="gramEnd"/>
          </w:p>
        </w:tc>
        <w:tc>
          <w:tcPr>
            <w:tcW w:w="709" w:type="dxa"/>
            <w:tcMar>
              <w:top w:w="15" w:type="dxa"/>
              <w:left w:w="30" w:type="dxa"/>
              <w:bottom w:w="15" w:type="dxa"/>
              <w:right w:w="75" w:type="dxa"/>
            </w:tcMar>
            <w:vAlign w:val="center"/>
            <w:hideMark/>
          </w:tcPr>
          <w:p w:rsidR="00F86DA9" w:rsidRPr="00FC51CB" w:rsidRDefault="00F86DA9" w:rsidP="00FC51CB">
            <w:pPr>
              <w:spacing w:after="0" w:line="240" w:lineRule="auto"/>
              <w:jc w:val="center"/>
              <w:rPr>
                <w:rFonts w:ascii="Times New Roman" w:eastAsia="Times New Roman" w:hAnsi="Times New Roman"/>
                <w:b/>
                <w:bCs/>
                <w:sz w:val="20"/>
                <w:szCs w:val="20"/>
                <w:lang w:eastAsia="tr-TR"/>
              </w:rPr>
            </w:pPr>
            <w:r w:rsidRPr="00FC51CB">
              <w:rPr>
                <w:rFonts w:ascii="Times New Roman" w:eastAsia="Times New Roman" w:hAnsi="Times New Roman"/>
                <w:b/>
                <w:bCs/>
                <w:sz w:val="20"/>
                <w:szCs w:val="20"/>
                <w:lang w:eastAsia="tr-TR"/>
              </w:rPr>
              <w:t>%</w:t>
            </w:r>
          </w:p>
        </w:tc>
        <w:tc>
          <w:tcPr>
            <w:tcW w:w="708" w:type="dxa"/>
            <w:tcMar>
              <w:top w:w="15" w:type="dxa"/>
              <w:left w:w="30" w:type="dxa"/>
              <w:bottom w:w="15" w:type="dxa"/>
              <w:right w:w="75" w:type="dxa"/>
            </w:tcMar>
            <w:vAlign w:val="center"/>
            <w:hideMark/>
          </w:tcPr>
          <w:p w:rsidR="00F86DA9" w:rsidRPr="00FC51CB" w:rsidRDefault="00F86DA9" w:rsidP="00FC51CB">
            <w:pPr>
              <w:spacing w:after="0" w:line="240" w:lineRule="auto"/>
              <w:jc w:val="center"/>
              <w:rPr>
                <w:rFonts w:ascii="Times New Roman" w:eastAsia="Times New Roman" w:hAnsi="Times New Roman"/>
                <w:b/>
                <w:bCs/>
                <w:sz w:val="20"/>
                <w:szCs w:val="20"/>
                <w:lang w:eastAsia="tr-TR"/>
              </w:rPr>
            </w:pPr>
            <w:proofErr w:type="gramStart"/>
            <w:r w:rsidRPr="00FC51CB">
              <w:rPr>
                <w:rFonts w:ascii="Times New Roman" w:eastAsia="Times New Roman" w:hAnsi="Times New Roman"/>
                <w:b/>
                <w:bCs/>
                <w:sz w:val="20"/>
                <w:szCs w:val="20"/>
                <w:lang w:eastAsia="tr-TR"/>
              </w:rPr>
              <w:t>n</w:t>
            </w:r>
            <w:proofErr w:type="gramEnd"/>
          </w:p>
        </w:tc>
        <w:tc>
          <w:tcPr>
            <w:tcW w:w="635" w:type="dxa"/>
            <w:tcMar>
              <w:top w:w="15" w:type="dxa"/>
              <w:left w:w="30" w:type="dxa"/>
              <w:bottom w:w="15" w:type="dxa"/>
              <w:right w:w="75" w:type="dxa"/>
            </w:tcMar>
            <w:vAlign w:val="center"/>
            <w:hideMark/>
          </w:tcPr>
          <w:p w:rsidR="00F86DA9" w:rsidRPr="00FC51CB" w:rsidRDefault="00F86DA9" w:rsidP="00FC51CB">
            <w:pPr>
              <w:spacing w:after="0" w:line="240" w:lineRule="auto"/>
              <w:jc w:val="center"/>
              <w:rPr>
                <w:rFonts w:ascii="Times New Roman" w:eastAsia="Times New Roman" w:hAnsi="Times New Roman"/>
                <w:b/>
                <w:bCs/>
                <w:sz w:val="20"/>
                <w:szCs w:val="20"/>
                <w:lang w:eastAsia="tr-TR"/>
              </w:rPr>
            </w:pPr>
            <w:r w:rsidRPr="00FC51CB">
              <w:rPr>
                <w:rFonts w:ascii="Times New Roman" w:eastAsia="Times New Roman" w:hAnsi="Times New Roman"/>
                <w:b/>
                <w:bCs/>
                <w:sz w:val="20"/>
                <w:szCs w:val="20"/>
                <w:lang w:eastAsia="tr-TR"/>
              </w:rPr>
              <w:t>%</w:t>
            </w:r>
          </w:p>
        </w:tc>
        <w:tc>
          <w:tcPr>
            <w:tcW w:w="0" w:type="auto"/>
            <w:vMerge/>
            <w:vAlign w:val="center"/>
            <w:hideMark/>
          </w:tcPr>
          <w:p w:rsidR="00F86DA9" w:rsidRPr="00FC51CB" w:rsidRDefault="00F86DA9" w:rsidP="00FC51CB">
            <w:pPr>
              <w:spacing w:after="0" w:line="240" w:lineRule="auto"/>
              <w:rPr>
                <w:rFonts w:ascii="Times New Roman" w:eastAsia="Times New Roman" w:hAnsi="Times New Roman"/>
                <w:b/>
                <w:bCs/>
                <w:sz w:val="20"/>
                <w:szCs w:val="20"/>
                <w:lang w:eastAsia="tr-TR"/>
              </w:rPr>
            </w:pPr>
          </w:p>
        </w:tc>
      </w:tr>
      <w:tr w:rsidR="00FC51CB" w:rsidRPr="00FC51CB" w:rsidTr="00FC51CB">
        <w:trPr>
          <w:trHeight w:val="20"/>
          <w:jc w:val="center"/>
        </w:trPr>
        <w:tc>
          <w:tcPr>
            <w:tcW w:w="5298" w:type="dxa"/>
            <w:gridSpan w:val="2"/>
            <w:tcBorders>
              <w:bottom w:val="single" w:sz="4" w:space="0" w:color="auto"/>
            </w:tcBorders>
            <w:vAlign w:val="center"/>
          </w:tcPr>
          <w:p w:rsidR="00FC51CB" w:rsidRPr="00FC51CB" w:rsidRDefault="00FC51CB" w:rsidP="00FC51CB">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rPr>
              <w:t>Hata meydana geldiğinde bildirebileceğim bir sistem bulunmamaktadır.</w:t>
            </w:r>
          </w:p>
        </w:tc>
        <w:tc>
          <w:tcPr>
            <w:tcW w:w="709" w:type="dxa"/>
            <w:tcBorders>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b/>
                <w:bCs/>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b/>
                <w:bCs/>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b/>
                <w:bCs/>
                <w:sz w:val="20"/>
                <w:szCs w:val="20"/>
                <w:lang w:eastAsia="tr-TR"/>
              </w:rPr>
            </w:pPr>
          </w:p>
        </w:tc>
        <w:tc>
          <w:tcPr>
            <w:tcW w:w="635" w:type="dxa"/>
            <w:tcBorders>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b/>
                <w:bCs/>
                <w:sz w:val="20"/>
                <w:szCs w:val="20"/>
                <w:lang w:eastAsia="tr-TR"/>
              </w:rPr>
            </w:pPr>
          </w:p>
        </w:tc>
        <w:tc>
          <w:tcPr>
            <w:tcW w:w="0" w:type="auto"/>
            <w:vAlign w:val="center"/>
          </w:tcPr>
          <w:p w:rsidR="00FC51CB" w:rsidRPr="00FC51CB" w:rsidRDefault="00FC51CB" w:rsidP="00FC51CB">
            <w:pPr>
              <w:spacing w:after="0" w:line="240" w:lineRule="auto"/>
              <w:rPr>
                <w:rFonts w:ascii="Times New Roman" w:eastAsia="Times New Roman" w:hAnsi="Times New Roman"/>
                <w:b/>
                <w:bCs/>
                <w:sz w:val="20"/>
                <w:szCs w:val="20"/>
                <w:lang w:eastAsia="tr-TR"/>
              </w:rPr>
            </w:pPr>
          </w:p>
        </w:tc>
      </w:tr>
      <w:tr w:rsidR="00FC51CB" w:rsidRPr="00FC51CB" w:rsidTr="00FC51CB">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91</w:t>
            </w: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90.1</w:t>
            </w:r>
          </w:p>
        </w:tc>
        <w:tc>
          <w:tcPr>
            <w:tcW w:w="708"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10</w:t>
            </w:r>
          </w:p>
        </w:tc>
        <w:tc>
          <w:tcPr>
            <w:tcW w:w="635"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9.9</w:t>
            </w:r>
          </w:p>
        </w:tc>
        <w:tc>
          <w:tcPr>
            <w:tcW w:w="0" w:type="auto"/>
            <w:vMerge w:val="restart"/>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x</w:t>
            </w:r>
            <w:r w:rsidRPr="00FC51CB">
              <w:rPr>
                <w:rFonts w:ascii="Times New Roman" w:eastAsia="Times New Roman" w:hAnsi="Times New Roman"/>
                <w:sz w:val="20"/>
                <w:szCs w:val="20"/>
                <w:vertAlign w:val="superscript"/>
                <w:lang w:eastAsia="tr-TR"/>
              </w:rPr>
              <w:t>2</w:t>
            </w:r>
            <w:r w:rsidRPr="00FC51CB">
              <w:rPr>
                <w:rFonts w:ascii="Times New Roman" w:eastAsia="Times New Roman" w:hAnsi="Times New Roman"/>
                <w:sz w:val="20"/>
                <w:szCs w:val="20"/>
                <w:lang w:eastAsia="tr-TR"/>
              </w:rPr>
              <w:t>=0.019</w:t>
            </w:r>
            <w:r w:rsidRPr="00FC51CB">
              <w:rPr>
                <w:rFonts w:ascii="Times New Roman" w:eastAsia="Times New Roman" w:hAnsi="Times New Roman"/>
                <w:sz w:val="20"/>
                <w:szCs w:val="20"/>
                <w:lang w:eastAsia="tr-TR"/>
              </w:rPr>
              <w:br/>
              <w:t>p=0.550</w:t>
            </w:r>
          </w:p>
        </w:tc>
      </w:tr>
      <w:tr w:rsidR="00FC51CB" w:rsidRPr="00FC51CB" w:rsidTr="00FC51CB">
        <w:trPr>
          <w:trHeight w:val="20"/>
          <w:jc w:val="center"/>
        </w:trPr>
        <w:tc>
          <w:tcPr>
            <w:tcW w:w="3314" w:type="dxa"/>
            <w:tcBorders>
              <w:top w:val="nil"/>
            </w:tcBorders>
            <w:vAlign w:val="center"/>
            <w:hideMark/>
          </w:tcPr>
          <w:p w:rsidR="00FC51CB" w:rsidRPr="00FC51CB" w:rsidRDefault="00FC51CB" w:rsidP="00FC51CB">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42</w:t>
            </w: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89.4</w:t>
            </w:r>
          </w:p>
        </w:tc>
        <w:tc>
          <w:tcPr>
            <w:tcW w:w="708"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5</w:t>
            </w:r>
          </w:p>
        </w:tc>
        <w:tc>
          <w:tcPr>
            <w:tcW w:w="635"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10.6</w:t>
            </w:r>
          </w:p>
        </w:tc>
        <w:tc>
          <w:tcPr>
            <w:tcW w:w="0" w:type="auto"/>
            <w:vMerge/>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20"/>
          <w:jc w:val="center"/>
        </w:trPr>
        <w:tc>
          <w:tcPr>
            <w:tcW w:w="5298" w:type="dxa"/>
            <w:gridSpan w:val="2"/>
            <w:tcBorders>
              <w:top w:val="nil"/>
              <w:bottom w:val="single" w:sz="4" w:space="0" w:color="auto"/>
            </w:tcBorders>
            <w:vAlign w:val="center"/>
          </w:tcPr>
          <w:p w:rsidR="00FC51CB" w:rsidRPr="00FC51CB" w:rsidRDefault="00FC51CB" w:rsidP="00FC51CB">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rPr>
              <w:t>Hangi hataları tıbbi hata olarak değerlendireceğimi bilmiyorum.</w:t>
            </w: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8"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635"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0" w:type="auto"/>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FC51CB" w:rsidRPr="007259E9" w:rsidRDefault="00FC51CB" w:rsidP="00FC51CB">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102</w:t>
            </w: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89.5</w:t>
            </w:r>
          </w:p>
        </w:tc>
        <w:tc>
          <w:tcPr>
            <w:tcW w:w="708"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12</w:t>
            </w:r>
          </w:p>
        </w:tc>
        <w:tc>
          <w:tcPr>
            <w:tcW w:w="635"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10.5</w:t>
            </w:r>
          </w:p>
        </w:tc>
        <w:tc>
          <w:tcPr>
            <w:tcW w:w="0" w:type="auto"/>
            <w:vMerge w:val="restart"/>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x</w:t>
            </w:r>
            <w:r w:rsidRPr="00FC51CB">
              <w:rPr>
                <w:rFonts w:ascii="Times New Roman" w:eastAsia="Times New Roman" w:hAnsi="Times New Roman"/>
                <w:sz w:val="20"/>
                <w:szCs w:val="20"/>
                <w:vertAlign w:val="superscript"/>
                <w:lang w:eastAsia="tr-TR"/>
              </w:rPr>
              <w:t>2</w:t>
            </w:r>
            <w:r w:rsidRPr="00FC51CB">
              <w:rPr>
                <w:rFonts w:ascii="Times New Roman" w:eastAsia="Times New Roman" w:hAnsi="Times New Roman"/>
                <w:sz w:val="20"/>
                <w:szCs w:val="20"/>
                <w:lang w:eastAsia="tr-TR"/>
              </w:rPr>
              <w:t>=0.083</w:t>
            </w:r>
            <w:r w:rsidRPr="00FC51CB">
              <w:rPr>
                <w:rFonts w:ascii="Times New Roman" w:eastAsia="Times New Roman" w:hAnsi="Times New Roman"/>
                <w:sz w:val="20"/>
                <w:szCs w:val="20"/>
                <w:lang w:eastAsia="tr-TR"/>
              </w:rPr>
              <w:br/>
              <w:t>p=0.533</w:t>
            </w:r>
          </w:p>
        </w:tc>
      </w:tr>
      <w:tr w:rsidR="00FC51CB" w:rsidRPr="00FC51CB" w:rsidTr="00FC51CB">
        <w:trPr>
          <w:trHeight w:val="197"/>
          <w:jc w:val="center"/>
        </w:trPr>
        <w:tc>
          <w:tcPr>
            <w:tcW w:w="3314" w:type="dxa"/>
            <w:tcBorders>
              <w:top w:val="nil"/>
            </w:tcBorders>
            <w:vAlign w:val="center"/>
            <w:hideMark/>
          </w:tcPr>
          <w:p w:rsidR="00FC51CB" w:rsidRPr="007259E9" w:rsidRDefault="00FC51CB" w:rsidP="00FC51CB">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31</w:t>
            </w: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91.2</w:t>
            </w:r>
          </w:p>
        </w:tc>
        <w:tc>
          <w:tcPr>
            <w:tcW w:w="708"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3</w:t>
            </w:r>
          </w:p>
        </w:tc>
        <w:tc>
          <w:tcPr>
            <w:tcW w:w="635"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8.8</w:t>
            </w:r>
          </w:p>
        </w:tc>
        <w:tc>
          <w:tcPr>
            <w:tcW w:w="0" w:type="auto"/>
            <w:vMerge/>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197"/>
          <w:jc w:val="center"/>
        </w:trPr>
        <w:tc>
          <w:tcPr>
            <w:tcW w:w="5298" w:type="dxa"/>
            <w:gridSpan w:val="2"/>
            <w:tcBorders>
              <w:top w:val="nil"/>
              <w:bottom w:val="single" w:sz="4" w:space="0" w:color="auto"/>
            </w:tcBorders>
            <w:vAlign w:val="center"/>
          </w:tcPr>
          <w:p w:rsidR="00FC51CB" w:rsidRPr="00FC51CB" w:rsidRDefault="00FC51CB" w:rsidP="00FC51CB">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rPr>
              <w:t>Hastanenin tıbbi hata tanımı ile benim bildiğim tanım birbiri ile uyuşmamaktadır.</w:t>
            </w: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8"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635"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0" w:type="auto"/>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FC51CB" w:rsidRPr="007259E9" w:rsidRDefault="00FC51CB" w:rsidP="008A24D7">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110</w:t>
            </w: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90.9</w:t>
            </w:r>
          </w:p>
        </w:tc>
        <w:tc>
          <w:tcPr>
            <w:tcW w:w="708"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11</w:t>
            </w:r>
          </w:p>
        </w:tc>
        <w:tc>
          <w:tcPr>
            <w:tcW w:w="635"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9.1</w:t>
            </w:r>
          </w:p>
        </w:tc>
        <w:tc>
          <w:tcPr>
            <w:tcW w:w="0" w:type="auto"/>
            <w:vMerge w:val="restart"/>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x</w:t>
            </w:r>
            <w:r w:rsidRPr="00FC51CB">
              <w:rPr>
                <w:rFonts w:ascii="Times New Roman" w:eastAsia="Times New Roman" w:hAnsi="Times New Roman"/>
                <w:sz w:val="20"/>
                <w:szCs w:val="20"/>
                <w:vertAlign w:val="superscript"/>
                <w:lang w:eastAsia="tr-TR"/>
              </w:rPr>
              <w:t>2</w:t>
            </w:r>
            <w:r w:rsidRPr="00FC51CB">
              <w:rPr>
                <w:rFonts w:ascii="Times New Roman" w:eastAsia="Times New Roman" w:hAnsi="Times New Roman"/>
                <w:sz w:val="20"/>
                <w:szCs w:val="20"/>
                <w:lang w:eastAsia="tr-TR"/>
              </w:rPr>
              <w:t>=0.794</w:t>
            </w:r>
            <w:r w:rsidRPr="00FC51CB">
              <w:rPr>
                <w:rFonts w:ascii="Times New Roman" w:eastAsia="Times New Roman" w:hAnsi="Times New Roman"/>
                <w:sz w:val="20"/>
                <w:szCs w:val="20"/>
                <w:lang w:eastAsia="tr-TR"/>
              </w:rPr>
              <w:br/>
              <w:t>p=0.281</w:t>
            </w:r>
          </w:p>
        </w:tc>
      </w:tr>
      <w:tr w:rsidR="00FC51CB" w:rsidRPr="00FC51CB" w:rsidTr="00FC51CB">
        <w:trPr>
          <w:trHeight w:val="20"/>
          <w:jc w:val="center"/>
        </w:trPr>
        <w:tc>
          <w:tcPr>
            <w:tcW w:w="3314" w:type="dxa"/>
            <w:tcBorders>
              <w:top w:val="nil"/>
            </w:tcBorders>
            <w:vAlign w:val="center"/>
            <w:hideMark/>
          </w:tcPr>
          <w:p w:rsidR="00FC51CB" w:rsidRPr="007259E9" w:rsidRDefault="00FC51CB" w:rsidP="008A24D7">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23</w:t>
            </w: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85.2</w:t>
            </w:r>
          </w:p>
        </w:tc>
        <w:tc>
          <w:tcPr>
            <w:tcW w:w="708"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4</w:t>
            </w:r>
          </w:p>
        </w:tc>
        <w:tc>
          <w:tcPr>
            <w:tcW w:w="635"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14.8</w:t>
            </w:r>
          </w:p>
        </w:tc>
        <w:tc>
          <w:tcPr>
            <w:tcW w:w="0" w:type="auto"/>
            <w:vMerge/>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8A24D7">
        <w:trPr>
          <w:trHeight w:val="20"/>
          <w:jc w:val="center"/>
        </w:trPr>
        <w:tc>
          <w:tcPr>
            <w:tcW w:w="5298" w:type="dxa"/>
            <w:gridSpan w:val="2"/>
            <w:tcBorders>
              <w:top w:val="nil"/>
              <w:bottom w:val="single" w:sz="4" w:space="0" w:color="auto"/>
            </w:tcBorders>
            <w:vAlign w:val="center"/>
          </w:tcPr>
          <w:p w:rsidR="00FC51CB" w:rsidRPr="00FC51CB" w:rsidRDefault="00FC51CB" w:rsidP="00FC51CB">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rPr>
              <w:t>Hataya bağlı hasta zarar görmediyse hatayı rapor etmem gereksizdir.</w:t>
            </w: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8"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635"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0" w:type="auto"/>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FC51CB" w:rsidRPr="007259E9" w:rsidRDefault="00FC51CB" w:rsidP="008A24D7">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117</w:t>
            </w: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91.4</w:t>
            </w:r>
          </w:p>
        </w:tc>
        <w:tc>
          <w:tcPr>
            <w:tcW w:w="708"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11</w:t>
            </w:r>
          </w:p>
        </w:tc>
        <w:tc>
          <w:tcPr>
            <w:tcW w:w="635"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8.6</w:t>
            </w:r>
          </w:p>
        </w:tc>
        <w:tc>
          <w:tcPr>
            <w:tcW w:w="0" w:type="auto"/>
            <w:vMerge w:val="restart"/>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x</w:t>
            </w:r>
            <w:r w:rsidRPr="00FC51CB">
              <w:rPr>
                <w:rFonts w:ascii="Times New Roman" w:eastAsia="Times New Roman" w:hAnsi="Times New Roman"/>
                <w:sz w:val="20"/>
                <w:szCs w:val="20"/>
                <w:vertAlign w:val="superscript"/>
                <w:lang w:eastAsia="tr-TR"/>
              </w:rPr>
              <w:t>2</w:t>
            </w:r>
            <w:r w:rsidRPr="00FC51CB">
              <w:rPr>
                <w:rFonts w:ascii="Times New Roman" w:eastAsia="Times New Roman" w:hAnsi="Times New Roman"/>
                <w:sz w:val="20"/>
                <w:szCs w:val="20"/>
                <w:lang w:eastAsia="tr-TR"/>
              </w:rPr>
              <w:t>=2.471</w:t>
            </w:r>
            <w:r w:rsidRPr="00FC51CB">
              <w:rPr>
                <w:rFonts w:ascii="Times New Roman" w:eastAsia="Times New Roman" w:hAnsi="Times New Roman"/>
                <w:sz w:val="20"/>
                <w:szCs w:val="20"/>
                <w:lang w:eastAsia="tr-TR"/>
              </w:rPr>
              <w:br/>
              <w:t>p=0.123</w:t>
            </w:r>
          </w:p>
        </w:tc>
      </w:tr>
      <w:tr w:rsidR="00FC51CB" w:rsidRPr="00FC51CB" w:rsidTr="00FC51CB">
        <w:trPr>
          <w:trHeight w:val="20"/>
          <w:jc w:val="center"/>
        </w:trPr>
        <w:tc>
          <w:tcPr>
            <w:tcW w:w="3314" w:type="dxa"/>
            <w:tcBorders>
              <w:top w:val="nil"/>
            </w:tcBorders>
            <w:vAlign w:val="center"/>
            <w:hideMark/>
          </w:tcPr>
          <w:p w:rsidR="00FC51CB" w:rsidRPr="007259E9" w:rsidRDefault="00FC51CB" w:rsidP="008A24D7">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16</w:t>
            </w: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80.0</w:t>
            </w:r>
          </w:p>
        </w:tc>
        <w:tc>
          <w:tcPr>
            <w:tcW w:w="708"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4</w:t>
            </w:r>
          </w:p>
        </w:tc>
        <w:tc>
          <w:tcPr>
            <w:tcW w:w="635"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20.0</w:t>
            </w:r>
          </w:p>
        </w:tc>
        <w:tc>
          <w:tcPr>
            <w:tcW w:w="0" w:type="auto"/>
            <w:vMerge/>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8A24D7">
        <w:trPr>
          <w:trHeight w:val="20"/>
          <w:jc w:val="center"/>
        </w:trPr>
        <w:tc>
          <w:tcPr>
            <w:tcW w:w="5298" w:type="dxa"/>
            <w:gridSpan w:val="2"/>
            <w:tcBorders>
              <w:top w:val="nil"/>
              <w:bottom w:val="single" w:sz="4" w:space="0" w:color="auto"/>
            </w:tcBorders>
            <w:vAlign w:val="center"/>
          </w:tcPr>
          <w:p w:rsidR="00FC51CB" w:rsidRPr="00FC51CB" w:rsidRDefault="00FC51CB" w:rsidP="00FC51CB">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rPr>
              <w:t>Hatayı rapor ettiğimde ekip arkadaşlarının kınayabilir.</w:t>
            </w: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8"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635"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0" w:type="auto"/>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FC51CB" w:rsidRPr="007259E9" w:rsidRDefault="00FC51CB" w:rsidP="008A24D7">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94</w:t>
            </w: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89.5</w:t>
            </w:r>
          </w:p>
        </w:tc>
        <w:tc>
          <w:tcPr>
            <w:tcW w:w="708"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11</w:t>
            </w:r>
          </w:p>
        </w:tc>
        <w:tc>
          <w:tcPr>
            <w:tcW w:w="635"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10.5</w:t>
            </w:r>
          </w:p>
        </w:tc>
        <w:tc>
          <w:tcPr>
            <w:tcW w:w="0" w:type="auto"/>
            <w:vMerge w:val="restart"/>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x</w:t>
            </w:r>
            <w:r w:rsidRPr="00FC51CB">
              <w:rPr>
                <w:rFonts w:ascii="Times New Roman" w:eastAsia="Times New Roman" w:hAnsi="Times New Roman"/>
                <w:sz w:val="20"/>
                <w:szCs w:val="20"/>
                <w:vertAlign w:val="superscript"/>
                <w:lang w:eastAsia="tr-TR"/>
              </w:rPr>
              <w:t>2</w:t>
            </w:r>
            <w:r w:rsidRPr="00FC51CB">
              <w:rPr>
                <w:rFonts w:ascii="Times New Roman" w:eastAsia="Times New Roman" w:hAnsi="Times New Roman"/>
                <w:sz w:val="20"/>
                <w:szCs w:val="20"/>
                <w:lang w:eastAsia="tr-TR"/>
              </w:rPr>
              <w:t>=0.046</w:t>
            </w:r>
            <w:r w:rsidRPr="00FC51CB">
              <w:rPr>
                <w:rFonts w:ascii="Times New Roman" w:eastAsia="Times New Roman" w:hAnsi="Times New Roman"/>
                <w:sz w:val="20"/>
                <w:szCs w:val="20"/>
                <w:lang w:eastAsia="tr-TR"/>
              </w:rPr>
              <w:br/>
              <w:t>p=0.547</w:t>
            </w:r>
          </w:p>
        </w:tc>
      </w:tr>
      <w:tr w:rsidR="00FC51CB" w:rsidRPr="00FC51CB" w:rsidTr="00FC51CB">
        <w:trPr>
          <w:trHeight w:val="20"/>
          <w:jc w:val="center"/>
        </w:trPr>
        <w:tc>
          <w:tcPr>
            <w:tcW w:w="3314" w:type="dxa"/>
            <w:tcBorders>
              <w:top w:val="nil"/>
            </w:tcBorders>
            <w:vAlign w:val="center"/>
            <w:hideMark/>
          </w:tcPr>
          <w:p w:rsidR="00FC51CB" w:rsidRPr="007259E9" w:rsidRDefault="00FC51CB" w:rsidP="008A24D7">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39</w:t>
            </w: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90.7</w:t>
            </w:r>
          </w:p>
        </w:tc>
        <w:tc>
          <w:tcPr>
            <w:tcW w:w="708"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4</w:t>
            </w:r>
          </w:p>
        </w:tc>
        <w:tc>
          <w:tcPr>
            <w:tcW w:w="635"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9.3</w:t>
            </w:r>
          </w:p>
        </w:tc>
        <w:tc>
          <w:tcPr>
            <w:tcW w:w="0" w:type="auto"/>
            <w:vMerge/>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20"/>
          <w:jc w:val="center"/>
        </w:trPr>
        <w:tc>
          <w:tcPr>
            <w:tcW w:w="5298" w:type="dxa"/>
            <w:gridSpan w:val="2"/>
            <w:tcBorders>
              <w:top w:val="nil"/>
              <w:bottom w:val="single" w:sz="4" w:space="0" w:color="auto"/>
            </w:tcBorders>
            <w:vAlign w:val="center"/>
          </w:tcPr>
          <w:p w:rsidR="00FC51CB" w:rsidRPr="00FC51CB" w:rsidRDefault="00FC51CB" w:rsidP="00FC51CB">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rPr>
              <w:t>Hatayı rapor etiğimde ekip arkadaşlarım tarafından yetersiz olarak düşünülebilirim.</w:t>
            </w: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8"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635"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0" w:type="auto"/>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90</w:t>
            </w: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92.8</w:t>
            </w:r>
          </w:p>
        </w:tc>
        <w:tc>
          <w:tcPr>
            <w:tcW w:w="708"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7</w:t>
            </w:r>
          </w:p>
        </w:tc>
        <w:tc>
          <w:tcPr>
            <w:tcW w:w="635"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7.2</w:t>
            </w:r>
          </w:p>
        </w:tc>
        <w:tc>
          <w:tcPr>
            <w:tcW w:w="0" w:type="auto"/>
            <w:vMerge w:val="restart"/>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x</w:t>
            </w:r>
            <w:r w:rsidRPr="00FC51CB">
              <w:rPr>
                <w:rFonts w:ascii="Times New Roman" w:eastAsia="Times New Roman" w:hAnsi="Times New Roman"/>
                <w:sz w:val="20"/>
                <w:szCs w:val="20"/>
                <w:vertAlign w:val="superscript"/>
                <w:lang w:eastAsia="tr-TR"/>
              </w:rPr>
              <w:t>2</w:t>
            </w:r>
            <w:r w:rsidRPr="00FC51CB">
              <w:rPr>
                <w:rFonts w:ascii="Times New Roman" w:eastAsia="Times New Roman" w:hAnsi="Times New Roman"/>
                <w:sz w:val="20"/>
                <w:szCs w:val="20"/>
                <w:lang w:eastAsia="tr-TR"/>
              </w:rPr>
              <w:t>=2.633</w:t>
            </w:r>
            <w:r w:rsidRPr="00FC51CB">
              <w:rPr>
                <w:rFonts w:ascii="Times New Roman" w:eastAsia="Times New Roman" w:hAnsi="Times New Roman"/>
                <w:sz w:val="20"/>
                <w:szCs w:val="20"/>
                <w:lang w:eastAsia="tr-TR"/>
              </w:rPr>
              <w:br/>
              <w:t>p=0.093</w:t>
            </w:r>
          </w:p>
        </w:tc>
      </w:tr>
      <w:tr w:rsidR="00FC51CB" w:rsidRPr="00FC51CB" w:rsidTr="00FC51CB">
        <w:trPr>
          <w:trHeight w:val="20"/>
          <w:jc w:val="center"/>
        </w:trPr>
        <w:tc>
          <w:tcPr>
            <w:tcW w:w="3314" w:type="dxa"/>
            <w:tcBorders>
              <w:top w:val="nil"/>
            </w:tcBorders>
            <w:vAlign w:val="center"/>
            <w:hideMark/>
          </w:tcPr>
          <w:p w:rsidR="00FC51CB" w:rsidRPr="00FC51CB" w:rsidRDefault="00FC51CB" w:rsidP="00FC51CB">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43</w:t>
            </w: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84.3</w:t>
            </w:r>
          </w:p>
        </w:tc>
        <w:tc>
          <w:tcPr>
            <w:tcW w:w="708"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8</w:t>
            </w:r>
          </w:p>
        </w:tc>
        <w:tc>
          <w:tcPr>
            <w:tcW w:w="635"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15.7</w:t>
            </w:r>
          </w:p>
        </w:tc>
        <w:tc>
          <w:tcPr>
            <w:tcW w:w="0" w:type="auto"/>
            <w:vMerge/>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20"/>
          <w:jc w:val="center"/>
        </w:trPr>
        <w:tc>
          <w:tcPr>
            <w:tcW w:w="5298" w:type="dxa"/>
            <w:gridSpan w:val="2"/>
            <w:tcBorders>
              <w:top w:val="nil"/>
              <w:bottom w:val="single" w:sz="4" w:space="0" w:color="auto"/>
            </w:tcBorders>
            <w:vAlign w:val="center"/>
          </w:tcPr>
          <w:p w:rsidR="00FC51CB" w:rsidRPr="00FC51CB" w:rsidRDefault="00FC51CB" w:rsidP="00FC51CB">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rPr>
              <w:t>Hatayı rapor ettiğimde hekimlerden olumsuz tepkiler alabilirim.</w:t>
            </w: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8"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635"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0" w:type="auto"/>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56</w:t>
            </w: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93.3</w:t>
            </w:r>
          </w:p>
        </w:tc>
        <w:tc>
          <w:tcPr>
            <w:tcW w:w="708"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4</w:t>
            </w:r>
          </w:p>
        </w:tc>
        <w:tc>
          <w:tcPr>
            <w:tcW w:w="635"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6.7</w:t>
            </w:r>
          </w:p>
        </w:tc>
        <w:tc>
          <w:tcPr>
            <w:tcW w:w="0" w:type="auto"/>
            <w:vMerge w:val="restart"/>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x</w:t>
            </w:r>
            <w:r w:rsidRPr="00FC51CB">
              <w:rPr>
                <w:rFonts w:ascii="Times New Roman" w:eastAsia="Times New Roman" w:hAnsi="Times New Roman"/>
                <w:sz w:val="20"/>
                <w:szCs w:val="20"/>
                <w:vertAlign w:val="superscript"/>
                <w:lang w:eastAsia="tr-TR"/>
              </w:rPr>
              <w:t>2</w:t>
            </w:r>
            <w:r w:rsidRPr="00FC51CB">
              <w:rPr>
                <w:rFonts w:ascii="Times New Roman" w:eastAsia="Times New Roman" w:hAnsi="Times New Roman"/>
                <w:sz w:val="20"/>
                <w:szCs w:val="20"/>
                <w:lang w:eastAsia="tr-TR"/>
              </w:rPr>
              <w:t>=1.333</w:t>
            </w:r>
            <w:r w:rsidRPr="00FC51CB">
              <w:rPr>
                <w:rFonts w:ascii="Times New Roman" w:eastAsia="Times New Roman" w:hAnsi="Times New Roman"/>
                <w:sz w:val="20"/>
                <w:szCs w:val="20"/>
                <w:lang w:eastAsia="tr-TR"/>
              </w:rPr>
              <w:br/>
              <w:t>p=0.192</w:t>
            </w:r>
          </w:p>
        </w:tc>
      </w:tr>
      <w:tr w:rsidR="00FC51CB" w:rsidRPr="00FC51CB" w:rsidTr="00FC51CB">
        <w:trPr>
          <w:trHeight w:val="20"/>
          <w:jc w:val="center"/>
        </w:trPr>
        <w:tc>
          <w:tcPr>
            <w:tcW w:w="3314" w:type="dxa"/>
            <w:tcBorders>
              <w:top w:val="nil"/>
            </w:tcBorders>
            <w:vAlign w:val="center"/>
            <w:hideMark/>
          </w:tcPr>
          <w:p w:rsidR="00FC51CB" w:rsidRPr="00FC51CB" w:rsidRDefault="00FC51CB"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77</w:t>
            </w: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87.5</w:t>
            </w:r>
          </w:p>
        </w:tc>
        <w:tc>
          <w:tcPr>
            <w:tcW w:w="708"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11</w:t>
            </w:r>
          </w:p>
        </w:tc>
        <w:tc>
          <w:tcPr>
            <w:tcW w:w="635"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12.5</w:t>
            </w:r>
          </w:p>
        </w:tc>
        <w:tc>
          <w:tcPr>
            <w:tcW w:w="0" w:type="auto"/>
            <w:vMerge/>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20"/>
          <w:jc w:val="center"/>
        </w:trPr>
        <w:tc>
          <w:tcPr>
            <w:tcW w:w="5298" w:type="dxa"/>
            <w:gridSpan w:val="2"/>
            <w:tcBorders>
              <w:top w:val="nil"/>
              <w:bottom w:val="single" w:sz="4" w:space="0" w:color="auto"/>
            </w:tcBorders>
            <w:vAlign w:val="center"/>
          </w:tcPr>
          <w:p w:rsidR="00FC51CB" w:rsidRPr="00FC51CB" w:rsidRDefault="00FC51CB" w:rsidP="00FC51CB">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rPr>
              <w:t xml:space="preserve">Hatayı rapor ettiğimde hasta ve ailesi </w:t>
            </w:r>
            <w:r w:rsidRPr="00FC51CB">
              <w:rPr>
                <w:rFonts w:ascii="Times New Roman" w:hAnsi="Times New Roman"/>
                <w:sz w:val="20"/>
                <w:szCs w:val="20"/>
              </w:rPr>
              <w:t>bana karşı olumsuz bir tutum sergileyebilir.</w:t>
            </w: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8"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635"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0" w:type="auto"/>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37</w:t>
            </w: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90.2</w:t>
            </w:r>
          </w:p>
        </w:tc>
        <w:tc>
          <w:tcPr>
            <w:tcW w:w="708"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4</w:t>
            </w:r>
          </w:p>
        </w:tc>
        <w:tc>
          <w:tcPr>
            <w:tcW w:w="635"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9.8</w:t>
            </w:r>
          </w:p>
        </w:tc>
        <w:tc>
          <w:tcPr>
            <w:tcW w:w="0" w:type="auto"/>
            <w:vMerge w:val="restart"/>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x</w:t>
            </w:r>
            <w:r w:rsidRPr="00FC51CB">
              <w:rPr>
                <w:rFonts w:ascii="Times New Roman" w:eastAsia="Times New Roman" w:hAnsi="Times New Roman"/>
                <w:sz w:val="20"/>
                <w:szCs w:val="20"/>
                <w:vertAlign w:val="superscript"/>
                <w:lang w:eastAsia="tr-TR"/>
              </w:rPr>
              <w:t>2</w:t>
            </w:r>
            <w:r w:rsidRPr="00FC51CB">
              <w:rPr>
                <w:rFonts w:ascii="Times New Roman" w:eastAsia="Times New Roman" w:hAnsi="Times New Roman"/>
                <w:sz w:val="20"/>
                <w:szCs w:val="20"/>
                <w:lang w:eastAsia="tr-TR"/>
              </w:rPr>
              <w:t>=0.009</w:t>
            </w:r>
            <w:r w:rsidRPr="00FC51CB">
              <w:rPr>
                <w:rFonts w:ascii="Times New Roman" w:eastAsia="Times New Roman" w:hAnsi="Times New Roman"/>
                <w:sz w:val="20"/>
                <w:szCs w:val="20"/>
                <w:lang w:eastAsia="tr-TR"/>
              </w:rPr>
              <w:br/>
              <w:t>p=0.596</w:t>
            </w:r>
          </w:p>
        </w:tc>
      </w:tr>
      <w:tr w:rsidR="00FC51CB" w:rsidRPr="00FC51CB" w:rsidTr="00FC51CB">
        <w:trPr>
          <w:trHeight w:val="20"/>
          <w:jc w:val="center"/>
        </w:trPr>
        <w:tc>
          <w:tcPr>
            <w:tcW w:w="3314" w:type="dxa"/>
            <w:tcBorders>
              <w:top w:val="nil"/>
            </w:tcBorders>
            <w:vAlign w:val="center"/>
            <w:hideMark/>
          </w:tcPr>
          <w:p w:rsidR="00FC51CB" w:rsidRPr="00FC51CB" w:rsidRDefault="00FC51CB"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96</w:t>
            </w: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89.7</w:t>
            </w:r>
          </w:p>
        </w:tc>
        <w:tc>
          <w:tcPr>
            <w:tcW w:w="708"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11</w:t>
            </w:r>
          </w:p>
        </w:tc>
        <w:tc>
          <w:tcPr>
            <w:tcW w:w="635"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10.3</w:t>
            </w:r>
          </w:p>
        </w:tc>
        <w:tc>
          <w:tcPr>
            <w:tcW w:w="0" w:type="auto"/>
            <w:vMerge/>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20"/>
          <w:jc w:val="center"/>
        </w:trPr>
        <w:tc>
          <w:tcPr>
            <w:tcW w:w="5298" w:type="dxa"/>
            <w:gridSpan w:val="2"/>
            <w:tcBorders>
              <w:top w:val="nil"/>
              <w:bottom w:val="single" w:sz="4" w:space="0" w:color="auto"/>
            </w:tcBorders>
            <w:vAlign w:val="center"/>
          </w:tcPr>
          <w:p w:rsidR="00FC51CB" w:rsidRPr="00FC51CB" w:rsidRDefault="00FC51CB" w:rsidP="00FC51CB">
            <w:pPr>
              <w:spacing w:after="0" w:line="240" w:lineRule="auto"/>
              <w:rPr>
                <w:rFonts w:ascii="Times New Roman" w:eastAsia="Times New Roman" w:hAnsi="Times New Roman"/>
                <w:sz w:val="20"/>
                <w:szCs w:val="20"/>
                <w:lang w:eastAsia="tr-TR"/>
              </w:rPr>
            </w:pPr>
            <w:r w:rsidRPr="00FC51CB">
              <w:rPr>
                <w:rFonts w:ascii="Times New Roman" w:hAnsi="Times New Roman"/>
                <w:sz w:val="20"/>
                <w:szCs w:val="20"/>
              </w:rPr>
              <w:t>Hatayı bildirdiğimde hastane yönetiminden ceza alabilirim.</w:t>
            </w: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8"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635"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0" w:type="auto"/>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55</w:t>
            </w: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88.7</w:t>
            </w:r>
          </w:p>
        </w:tc>
        <w:tc>
          <w:tcPr>
            <w:tcW w:w="708"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7</w:t>
            </w:r>
          </w:p>
        </w:tc>
        <w:tc>
          <w:tcPr>
            <w:tcW w:w="635"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11.3</w:t>
            </w:r>
          </w:p>
        </w:tc>
        <w:tc>
          <w:tcPr>
            <w:tcW w:w="0" w:type="auto"/>
            <w:vMerge w:val="restart"/>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x</w:t>
            </w:r>
            <w:r w:rsidRPr="00FC51CB">
              <w:rPr>
                <w:rFonts w:ascii="Times New Roman" w:eastAsia="Times New Roman" w:hAnsi="Times New Roman"/>
                <w:sz w:val="20"/>
                <w:szCs w:val="20"/>
                <w:vertAlign w:val="superscript"/>
                <w:lang w:eastAsia="tr-TR"/>
              </w:rPr>
              <w:t>2</w:t>
            </w:r>
            <w:r w:rsidRPr="00FC51CB">
              <w:rPr>
                <w:rFonts w:ascii="Times New Roman" w:eastAsia="Times New Roman" w:hAnsi="Times New Roman"/>
                <w:sz w:val="20"/>
                <w:szCs w:val="20"/>
                <w:lang w:eastAsia="tr-TR"/>
              </w:rPr>
              <w:t>=0.156</w:t>
            </w:r>
            <w:r w:rsidRPr="00FC51CB">
              <w:rPr>
                <w:rFonts w:ascii="Times New Roman" w:eastAsia="Times New Roman" w:hAnsi="Times New Roman"/>
                <w:sz w:val="20"/>
                <w:szCs w:val="20"/>
                <w:lang w:eastAsia="tr-TR"/>
              </w:rPr>
              <w:br/>
              <w:t>p=0.448</w:t>
            </w:r>
          </w:p>
        </w:tc>
      </w:tr>
      <w:tr w:rsidR="00FC51CB" w:rsidRPr="00FC51CB" w:rsidTr="00FC51CB">
        <w:trPr>
          <w:trHeight w:val="20"/>
          <w:jc w:val="center"/>
        </w:trPr>
        <w:tc>
          <w:tcPr>
            <w:tcW w:w="3314" w:type="dxa"/>
            <w:tcBorders>
              <w:top w:val="nil"/>
            </w:tcBorders>
            <w:vAlign w:val="center"/>
            <w:hideMark/>
          </w:tcPr>
          <w:p w:rsidR="00FC51CB" w:rsidRPr="00FC51CB" w:rsidRDefault="00FC51CB"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78</w:t>
            </w: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90.7</w:t>
            </w:r>
          </w:p>
        </w:tc>
        <w:tc>
          <w:tcPr>
            <w:tcW w:w="708"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8</w:t>
            </w:r>
          </w:p>
        </w:tc>
        <w:tc>
          <w:tcPr>
            <w:tcW w:w="635"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9.3</w:t>
            </w:r>
          </w:p>
        </w:tc>
        <w:tc>
          <w:tcPr>
            <w:tcW w:w="0" w:type="auto"/>
            <w:vMerge/>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20"/>
          <w:jc w:val="center"/>
        </w:trPr>
        <w:tc>
          <w:tcPr>
            <w:tcW w:w="5298" w:type="dxa"/>
            <w:gridSpan w:val="2"/>
            <w:tcBorders>
              <w:top w:val="nil"/>
              <w:bottom w:val="single" w:sz="4" w:space="0" w:color="auto"/>
            </w:tcBorders>
            <w:vAlign w:val="center"/>
          </w:tcPr>
          <w:p w:rsidR="00FC51CB" w:rsidRPr="00FC51CB" w:rsidRDefault="00FC51CB" w:rsidP="00FC51CB">
            <w:pPr>
              <w:spacing w:after="0" w:line="240" w:lineRule="auto"/>
              <w:rPr>
                <w:rFonts w:ascii="Times New Roman" w:eastAsia="Times New Roman" w:hAnsi="Times New Roman"/>
                <w:sz w:val="20"/>
                <w:szCs w:val="20"/>
                <w:lang w:eastAsia="tr-TR"/>
              </w:rPr>
            </w:pPr>
            <w:r w:rsidRPr="00FC51CB">
              <w:rPr>
                <w:rFonts w:ascii="Times New Roman" w:hAnsi="Times New Roman"/>
                <w:sz w:val="20"/>
                <w:szCs w:val="20"/>
              </w:rPr>
              <w:t>Hatayı bildirdiğimde işimden çıkarılabilirim.</w:t>
            </w: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8"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635"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0" w:type="auto"/>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75</w:t>
            </w: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92.6</w:t>
            </w:r>
          </w:p>
        </w:tc>
        <w:tc>
          <w:tcPr>
            <w:tcW w:w="708"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6</w:t>
            </w:r>
          </w:p>
        </w:tc>
        <w:tc>
          <w:tcPr>
            <w:tcW w:w="635"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7.4</w:t>
            </w:r>
          </w:p>
        </w:tc>
        <w:tc>
          <w:tcPr>
            <w:tcW w:w="0" w:type="auto"/>
            <w:vMerge w:val="restart"/>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x</w:t>
            </w:r>
            <w:r w:rsidRPr="00FC51CB">
              <w:rPr>
                <w:rFonts w:ascii="Times New Roman" w:eastAsia="Times New Roman" w:hAnsi="Times New Roman"/>
                <w:sz w:val="20"/>
                <w:szCs w:val="20"/>
                <w:vertAlign w:val="superscript"/>
                <w:lang w:eastAsia="tr-TR"/>
              </w:rPr>
              <w:t>2</w:t>
            </w:r>
            <w:r w:rsidRPr="00FC51CB">
              <w:rPr>
                <w:rFonts w:ascii="Times New Roman" w:eastAsia="Times New Roman" w:hAnsi="Times New Roman"/>
                <w:sz w:val="20"/>
                <w:szCs w:val="20"/>
                <w:lang w:eastAsia="tr-TR"/>
              </w:rPr>
              <w:t>=1.462</w:t>
            </w:r>
            <w:r w:rsidRPr="00FC51CB">
              <w:rPr>
                <w:rFonts w:ascii="Times New Roman" w:eastAsia="Times New Roman" w:hAnsi="Times New Roman"/>
                <w:sz w:val="20"/>
                <w:szCs w:val="20"/>
                <w:lang w:eastAsia="tr-TR"/>
              </w:rPr>
              <w:br/>
              <w:t>p=0.175</w:t>
            </w:r>
          </w:p>
        </w:tc>
      </w:tr>
      <w:tr w:rsidR="00FC51CB" w:rsidRPr="00FC51CB" w:rsidTr="00FC51CB">
        <w:trPr>
          <w:trHeight w:val="20"/>
          <w:jc w:val="center"/>
        </w:trPr>
        <w:tc>
          <w:tcPr>
            <w:tcW w:w="3314" w:type="dxa"/>
            <w:tcBorders>
              <w:top w:val="nil"/>
            </w:tcBorders>
            <w:vAlign w:val="center"/>
            <w:hideMark/>
          </w:tcPr>
          <w:p w:rsidR="00FC51CB" w:rsidRPr="00FC51CB" w:rsidRDefault="00FC51CB"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58</w:t>
            </w: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86.6</w:t>
            </w:r>
          </w:p>
        </w:tc>
        <w:tc>
          <w:tcPr>
            <w:tcW w:w="708"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w:t>
            </w:r>
          </w:p>
        </w:tc>
        <w:tc>
          <w:tcPr>
            <w:tcW w:w="635"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13.4</w:t>
            </w:r>
          </w:p>
        </w:tc>
        <w:tc>
          <w:tcPr>
            <w:tcW w:w="0" w:type="auto"/>
            <w:vMerge/>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20"/>
          <w:jc w:val="center"/>
        </w:trPr>
        <w:tc>
          <w:tcPr>
            <w:tcW w:w="5298" w:type="dxa"/>
            <w:gridSpan w:val="2"/>
            <w:tcBorders>
              <w:top w:val="nil"/>
              <w:bottom w:val="single" w:sz="4" w:space="0" w:color="auto"/>
            </w:tcBorders>
            <w:vAlign w:val="center"/>
          </w:tcPr>
          <w:p w:rsidR="00FC51CB" w:rsidRPr="00FC51CB" w:rsidRDefault="00FC51CB" w:rsidP="00FC51CB">
            <w:pPr>
              <w:spacing w:after="0" w:line="240" w:lineRule="auto"/>
              <w:rPr>
                <w:rFonts w:ascii="Times New Roman" w:eastAsia="Times New Roman" w:hAnsi="Times New Roman"/>
                <w:sz w:val="20"/>
                <w:szCs w:val="20"/>
                <w:lang w:eastAsia="tr-TR"/>
              </w:rPr>
            </w:pPr>
            <w:r w:rsidRPr="00FC51CB">
              <w:rPr>
                <w:rFonts w:ascii="Times New Roman" w:hAnsi="Times New Roman"/>
                <w:sz w:val="20"/>
                <w:szCs w:val="20"/>
              </w:rPr>
              <w:t>Hatayı bildirdiğimde hakkımda dava açılabilir.</w:t>
            </w: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8"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635"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0" w:type="auto"/>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54</w:t>
            </w: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90.0</w:t>
            </w:r>
          </w:p>
        </w:tc>
        <w:tc>
          <w:tcPr>
            <w:tcW w:w="708"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6</w:t>
            </w:r>
          </w:p>
        </w:tc>
        <w:tc>
          <w:tcPr>
            <w:tcW w:w="635"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10.0</w:t>
            </w:r>
          </w:p>
        </w:tc>
        <w:tc>
          <w:tcPr>
            <w:tcW w:w="0" w:type="auto"/>
            <w:vMerge w:val="restart"/>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x</w:t>
            </w:r>
            <w:r w:rsidRPr="00FC51CB">
              <w:rPr>
                <w:rFonts w:ascii="Times New Roman" w:eastAsia="Times New Roman" w:hAnsi="Times New Roman"/>
                <w:sz w:val="20"/>
                <w:szCs w:val="20"/>
                <w:vertAlign w:val="superscript"/>
                <w:lang w:eastAsia="tr-TR"/>
              </w:rPr>
              <w:t>2</w:t>
            </w:r>
            <w:r w:rsidRPr="00FC51CB">
              <w:rPr>
                <w:rFonts w:ascii="Times New Roman" w:eastAsia="Times New Roman" w:hAnsi="Times New Roman"/>
                <w:sz w:val="20"/>
                <w:szCs w:val="20"/>
                <w:lang w:eastAsia="tr-TR"/>
              </w:rPr>
              <w:t>=0.002</w:t>
            </w:r>
            <w:r w:rsidRPr="00FC51CB">
              <w:rPr>
                <w:rFonts w:ascii="Times New Roman" w:eastAsia="Times New Roman" w:hAnsi="Times New Roman"/>
                <w:sz w:val="20"/>
                <w:szCs w:val="20"/>
                <w:lang w:eastAsia="tr-TR"/>
              </w:rPr>
              <w:br/>
              <w:t>p=0.597</w:t>
            </w:r>
          </w:p>
        </w:tc>
      </w:tr>
      <w:tr w:rsidR="00FC51CB" w:rsidRPr="00FC51CB" w:rsidTr="00FC51CB">
        <w:trPr>
          <w:trHeight w:val="20"/>
          <w:jc w:val="center"/>
        </w:trPr>
        <w:tc>
          <w:tcPr>
            <w:tcW w:w="3314" w:type="dxa"/>
            <w:tcBorders>
              <w:top w:val="nil"/>
            </w:tcBorders>
            <w:vAlign w:val="center"/>
            <w:hideMark/>
          </w:tcPr>
          <w:p w:rsidR="00FC51CB" w:rsidRPr="00FC51CB" w:rsidRDefault="00FC51CB"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79</w:t>
            </w: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89.8</w:t>
            </w:r>
          </w:p>
        </w:tc>
        <w:tc>
          <w:tcPr>
            <w:tcW w:w="708"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w:t>
            </w:r>
          </w:p>
        </w:tc>
        <w:tc>
          <w:tcPr>
            <w:tcW w:w="635"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10.2</w:t>
            </w:r>
          </w:p>
        </w:tc>
        <w:tc>
          <w:tcPr>
            <w:tcW w:w="0" w:type="auto"/>
            <w:vMerge/>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20"/>
          <w:jc w:val="center"/>
        </w:trPr>
        <w:tc>
          <w:tcPr>
            <w:tcW w:w="5298" w:type="dxa"/>
            <w:gridSpan w:val="2"/>
            <w:tcBorders>
              <w:top w:val="nil"/>
              <w:bottom w:val="single" w:sz="4" w:space="0" w:color="auto"/>
            </w:tcBorders>
            <w:vAlign w:val="center"/>
          </w:tcPr>
          <w:p w:rsidR="00FC51CB" w:rsidRPr="00FC51CB" w:rsidRDefault="00FC51CB" w:rsidP="00FC51CB">
            <w:pPr>
              <w:spacing w:after="0" w:line="240" w:lineRule="auto"/>
              <w:rPr>
                <w:rFonts w:ascii="Times New Roman" w:eastAsia="Times New Roman" w:hAnsi="Times New Roman"/>
                <w:sz w:val="20"/>
                <w:szCs w:val="20"/>
                <w:lang w:eastAsia="tr-TR"/>
              </w:rPr>
            </w:pPr>
            <w:r w:rsidRPr="00FC51CB">
              <w:rPr>
                <w:rFonts w:ascii="Times New Roman" w:hAnsi="Times New Roman"/>
                <w:sz w:val="20"/>
                <w:szCs w:val="20"/>
              </w:rPr>
              <w:t>Hatayı bildirdiğimde hastane yönetimi hatanın kaynağını sistemden çok kişisel olarak değerlendirebilir.</w:t>
            </w: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8"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635" w:type="dxa"/>
            <w:tcBorders>
              <w:top w:val="nil"/>
              <w:bottom w:val="single" w:sz="4" w:space="0" w:color="auto"/>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0" w:type="auto"/>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r>
      <w:tr w:rsidR="00FC51CB" w:rsidRPr="00FC51CB" w:rsidTr="00FC51CB">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61</w:t>
            </w:r>
          </w:p>
        </w:tc>
        <w:tc>
          <w:tcPr>
            <w:tcW w:w="709"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89.7</w:t>
            </w:r>
          </w:p>
        </w:tc>
        <w:tc>
          <w:tcPr>
            <w:tcW w:w="708"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7</w:t>
            </w:r>
          </w:p>
        </w:tc>
        <w:tc>
          <w:tcPr>
            <w:tcW w:w="635" w:type="dxa"/>
            <w:tcBorders>
              <w:top w:val="single" w:sz="4" w:space="0" w:color="auto"/>
              <w:bottom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10.3</w:t>
            </w:r>
          </w:p>
        </w:tc>
        <w:tc>
          <w:tcPr>
            <w:tcW w:w="0" w:type="auto"/>
            <w:vMerge w:val="restart"/>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x</w:t>
            </w:r>
            <w:r w:rsidRPr="00FC51CB">
              <w:rPr>
                <w:rFonts w:ascii="Times New Roman" w:eastAsia="Times New Roman" w:hAnsi="Times New Roman"/>
                <w:sz w:val="20"/>
                <w:szCs w:val="20"/>
                <w:vertAlign w:val="superscript"/>
                <w:lang w:eastAsia="tr-TR"/>
              </w:rPr>
              <w:t>2</w:t>
            </w:r>
            <w:r w:rsidRPr="00FC51CB">
              <w:rPr>
                <w:rFonts w:ascii="Times New Roman" w:eastAsia="Times New Roman" w:hAnsi="Times New Roman"/>
                <w:sz w:val="20"/>
                <w:szCs w:val="20"/>
                <w:lang w:eastAsia="tr-TR"/>
              </w:rPr>
              <w:t>=0.003</w:t>
            </w:r>
            <w:r w:rsidRPr="00FC51CB">
              <w:rPr>
                <w:rFonts w:ascii="Times New Roman" w:eastAsia="Times New Roman" w:hAnsi="Times New Roman"/>
                <w:sz w:val="20"/>
                <w:szCs w:val="20"/>
                <w:lang w:eastAsia="tr-TR"/>
              </w:rPr>
              <w:br/>
              <w:t>p=0.582</w:t>
            </w:r>
          </w:p>
        </w:tc>
      </w:tr>
      <w:tr w:rsidR="00FC51CB" w:rsidRPr="00FC51CB" w:rsidTr="00FC51CB">
        <w:trPr>
          <w:trHeight w:val="20"/>
          <w:jc w:val="center"/>
        </w:trPr>
        <w:tc>
          <w:tcPr>
            <w:tcW w:w="3314" w:type="dxa"/>
            <w:tcBorders>
              <w:top w:val="nil"/>
            </w:tcBorders>
            <w:vAlign w:val="center"/>
            <w:hideMark/>
          </w:tcPr>
          <w:p w:rsidR="00FC51CB" w:rsidRPr="00FC51CB" w:rsidRDefault="00FC51CB"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FC51CB" w:rsidRPr="00FC51CB" w:rsidRDefault="00FC51CB" w:rsidP="00FC51CB">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72</w:t>
            </w:r>
          </w:p>
        </w:tc>
        <w:tc>
          <w:tcPr>
            <w:tcW w:w="709"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90.0</w:t>
            </w:r>
          </w:p>
        </w:tc>
        <w:tc>
          <w:tcPr>
            <w:tcW w:w="708"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8</w:t>
            </w:r>
          </w:p>
        </w:tc>
        <w:tc>
          <w:tcPr>
            <w:tcW w:w="635" w:type="dxa"/>
            <w:tcBorders>
              <w:top w:val="nil"/>
            </w:tcBorders>
            <w:tcMar>
              <w:top w:w="15" w:type="dxa"/>
              <w:left w:w="30" w:type="dxa"/>
              <w:bottom w:w="15" w:type="dxa"/>
              <w:right w:w="75" w:type="dxa"/>
            </w:tcMar>
            <w:vAlign w:val="center"/>
            <w:hideMark/>
          </w:tcPr>
          <w:p w:rsidR="00FC51CB" w:rsidRPr="00FC51CB" w:rsidRDefault="00FC51CB" w:rsidP="00FC51CB">
            <w:pPr>
              <w:spacing w:after="0" w:line="240" w:lineRule="auto"/>
              <w:jc w:val="center"/>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10.0</w:t>
            </w:r>
          </w:p>
        </w:tc>
        <w:tc>
          <w:tcPr>
            <w:tcW w:w="0" w:type="auto"/>
            <w:vMerge/>
            <w:vAlign w:val="center"/>
            <w:hideMark/>
          </w:tcPr>
          <w:p w:rsidR="00FC51CB" w:rsidRPr="00FC51CB" w:rsidRDefault="00FC51CB" w:rsidP="00FC51CB">
            <w:pPr>
              <w:spacing w:after="0" w:line="240" w:lineRule="auto"/>
              <w:rPr>
                <w:rFonts w:ascii="Times New Roman" w:eastAsia="Times New Roman" w:hAnsi="Times New Roman"/>
                <w:sz w:val="20"/>
                <w:szCs w:val="20"/>
                <w:lang w:eastAsia="tr-TR"/>
              </w:rPr>
            </w:pPr>
          </w:p>
        </w:tc>
      </w:tr>
    </w:tbl>
    <w:p w:rsidR="00C104FE" w:rsidRDefault="00C104FE" w:rsidP="00FC51CB">
      <w:pPr>
        <w:pStyle w:val="ResimYazs"/>
        <w:spacing w:before="0" w:after="0"/>
        <w:ind w:left="709" w:hanging="709"/>
        <w:jc w:val="both"/>
        <w:rPr>
          <w:b w:val="0"/>
        </w:rPr>
      </w:pPr>
      <w:r>
        <w:lastRenderedPageBreak/>
        <w:t xml:space="preserve">Tablo </w:t>
      </w:r>
      <w:r w:rsidR="00CC655D">
        <w:t>5</w:t>
      </w:r>
      <w:r>
        <w:t xml:space="preserve">. </w:t>
      </w:r>
      <w:r w:rsidRPr="007259E9">
        <w:rPr>
          <w:b w:val="0"/>
        </w:rPr>
        <w:t xml:space="preserve">Hemşirelerin Tıbbi Hataları </w:t>
      </w:r>
      <w:r w:rsidR="006B2C19">
        <w:rPr>
          <w:b w:val="0"/>
        </w:rPr>
        <w:t>Rapor Etmeme Nedenle</w:t>
      </w:r>
      <w:r w:rsidRPr="007259E9">
        <w:rPr>
          <w:b w:val="0"/>
        </w:rPr>
        <w:t>rinin Cinsiyete Göre Karşılaştırılması</w:t>
      </w:r>
      <w:r>
        <w:rPr>
          <w:b w:val="0"/>
        </w:rPr>
        <w:t xml:space="preserve"> (devamı)</w:t>
      </w:r>
    </w:p>
    <w:tbl>
      <w:tblPr>
        <w:tblW w:w="0" w:type="auto"/>
        <w:jc w:val="center"/>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314"/>
        <w:gridCol w:w="1984"/>
        <w:gridCol w:w="709"/>
        <w:gridCol w:w="709"/>
        <w:gridCol w:w="708"/>
        <w:gridCol w:w="634"/>
        <w:gridCol w:w="834"/>
      </w:tblGrid>
      <w:tr w:rsidR="002B7CA3" w:rsidRPr="007259E9" w:rsidTr="00F430DC">
        <w:trPr>
          <w:trHeight w:val="20"/>
          <w:jc w:val="center"/>
        </w:trPr>
        <w:tc>
          <w:tcPr>
            <w:tcW w:w="5298" w:type="dxa"/>
            <w:gridSpan w:val="2"/>
            <w:vMerge w:val="restart"/>
            <w:tcMar>
              <w:top w:w="15" w:type="dxa"/>
              <w:left w:w="30" w:type="dxa"/>
              <w:bottom w:w="15" w:type="dxa"/>
              <w:right w:w="75" w:type="dxa"/>
            </w:tcMar>
            <w:vAlign w:val="center"/>
          </w:tcPr>
          <w:p w:rsidR="002B7CA3" w:rsidRPr="007259E9" w:rsidRDefault="002B7CA3" w:rsidP="00DD12A0">
            <w:pPr>
              <w:spacing w:after="0" w:line="240" w:lineRule="auto"/>
              <w:rPr>
                <w:rFonts w:ascii="Times New Roman" w:eastAsia="Times New Roman" w:hAnsi="Times New Roman"/>
                <w:b/>
                <w:bCs/>
                <w:sz w:val="20"/>
                <w:szCs w:val="20"/>
                <w:lang w:eastAsia="tr-TR"/>
              </w:rPr>
            </w:pPr>
            <w:r w:rsidRPr="000B6DB9">
              <w:rPr>
                <w:rFonts w:ascii="Times New Roman" w:eastAsia="Times New Roman" w:hAnsi="Times New Roman"/>
                <w:b/>
                <w:sz w:val="20"/>
                <w:szCs w:val="20"/>
                <w:lang w:eastAsia="tr-TR"/>
              </w:rPr>
              <w:t>Nedenler</w:t>
            </w:r>
            <w:r w:rsidRPr="007259E9">
              <w:rPr>
                <w:rFonts w:ascii="Times New Roman" w:eastAsia="Times New Roman" w:hAnsi="Times New Roman"/>
                <w:sz w:val="20"/>
                <w:szCs w:val="20"/>
                <w:lang w:eastAsia="tr-TR"/>
              </w:rPr>
              <w:t> </w:t>
            </w:r>
          </w:p>
        </w:tc>
        <w:tc>
          <w:tcPr>
            <w:tcW w:w="1418" w:type="dxa"/>
            <w:gridSpan w:val="2"/>
            <w:tcMar>
              <w:top w:w="15" w:type="dxa"/>
              <w:left w:w="30" w:type="dxa"/>
              <w:bottom w:w="15" w:type="dxa"/>
              <w:right w:w="75" w:type="dxa"/>
            </w:tcMar>
            <w:vAlign w:val="center"/>
          </w:tcPr>
          <w:p w:rsidR="002B7CA3" w:rsidRPr="007259E9" w:rsidRDefault="002B7CA3" w:rsidP="00F430DC">
            <w:pPr>
              <w:spacing w:after="0" w:line="240" w:lineRule="auto"/>
              <w:jc w:val="center"/>
              <w:rPr>
                <w:rFonts w:ascii="Times New Roman" w:eastAsia="Times New Roman" w:hAnsi="Times New Roman"/>
                <w:b/>
                <w:bCs/>
                <w:sz w:val="20"/>
                <w:szCs w:val="20"/>
                <w:lang w:eastAsia="tr-TR"/>
              </w:rPr>
            </w:pPr>
            <w:r w:rsidRPr="007259E9">
              <w:rPr>
                <w:rFonts w:ascii="Times New Roman" w:eastAsia="Times New Roman" w:hAnsi="Times New Roman"/>
                <w:b/>
                <w:bCs/>
                <w:sz w:val="20"/>
                <w:szCs w:val="20"/>
                <w:lang w:eastAsia="tr-TR"/>
              </w:rPr>
              <w:t>Kadın</w:t>
            </w:r>
          </w:p>
        </w:tc>
        <w:tc>
          <w:tcPr>
            <w:tcW w:w="1342" w:type="dxa"/>
            <w:gridSpan w:val="2"/>
            <w:tcMar>
              <w:top w:w="15" w:type="dxa"/>
              <w:left w:w="30" w:type="dxa"/>
              <w:bottom w:w="15" w:type="dxa"/>
              <w:right w:w="75" w:type="dxa"/>
            </w:tcMar>
            <w:vAlign w:val="center"/>
          </w:tcPr>
          <w:p w:rsidR="002B7CA3" w:rsidRPr="007259E9" w:rsidRDefault="002B7CA3"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b/>
                <w:bCs/>
                <w:sz w:val="20"/>
                <w:szCs w:val="20"/>
                <w:lang w:eastAsia="tr-TR"/>
              </w:rPr>
              <w:t>Erkek</w:t>
            </w:r>
          </w:p>
        </w:tc>
        <w:tc>
          <w:tcPr>
            <w:tcW w:w="0" w:type="auto"/>
            <w:vMerge w:val="restart"/>
            <w:tcMar>
              <w:top w:w="15" w:type="dxa"/>
              <w:left w:w="30" w:type="dxa"/>
              <w:bottom w:w="15" w:type="dxa"/>
              <w:right w:w="75" w:type="dxa"/>
            </w:tcMar>
            <w:vAlign w:val="center"/>
          </w:tcPr>
          <w:p w:rsidR="002B7CA3" w:rsidRPr="007259E9" w:rsidRDefault="002B7CA3" w:rsidP="002B7CA3">
            <w:pPr>
              <w:spacing w:after="0" w:line="240" w:lineRule="auto"/>
              <w:jc w:val="center"/>
              <w:rPr>
                <w:rFonts w:ascii="Times New Roman" w:eastAsia="Times New Roman" w:hAnsi="Times New Roman"/>
                <w:sz w:val="20"/>
                <w:szCs w:val="20"/>
                <w:lang w:eastAsia="tr-TR"/>
              </w:rPr>
            </w:pPr>
            <w:proofErr w:type="gramStart"/>
            <w:r w:rsidRPr="007259E9">
              <w:rPr>
                <w:rFonts w:ascii="Times New Roman" w:eastAsia="Times New Roman" w:hAnsi="Times New Roman"/>
                <w:b/>
                <w:bCs/>
                <w:sz w:val="20"/>
                <w:szCs w:val="20"/>
                <w:lang w:eastAsia="tr-TR"/>
              </w:rPr>
              <w:t>p</w:t>
            </w:r>
            <w:proofErr w:type="gramEnd"/>
          </w:p>
        </w:tc>
      </w:tr>
      <w:tr w:rsidR="002B7CA3" w:rsidRPr="007259E9" w:rsidTr="00F430DC">
        <w:trPr>
          <w:trHeight w:val="20"/>
          <w:jc w:val="center"/>
        </w:trPr>
        <w:tc>
          <w:tcPr>
            <w:tcW w:w="5298" w:type="dxa"/>
            <w:gridSpan w:val="2"/>
            <w:vMerge/>
            <w:tcMar>
              <w:top w:w="15" w:type="dxa"/>
              <w:left w:w="30" w:type="dxa"/>
              <w:bottom w:w="15" w:type="dxa"/>
              <w:right w:w="75" w:type="dxa"/>
            </w:tcMar>
            <w:vAlign w:val="center"/>
          </w:tcPr>
          <w:p w:rsidR="002B7CA3" w:rsidRPr="007259E9" w:rsidRDefault="002B7CA3" w:rsidP="00F430DC">
            <w:pPr>
              <w:spacing w:after="0" w:line="240" w:lineRule="auto"/>
              <w:jc w:val="center"/>
              <w:rPr>
                <w:rFonts w:ascii="Times New Roman" w:eastAsia="Times New Roman" w:hAnsi="Times New Roman"/>
                <w:b/>
                <w:bCs/>
                <w:sz w:val="20"/>
                <w:szCs w:val="20"/>
                <w:lang w:eastAsia="tr-TR"/>
              </w:rPr>
            </w:pPr>
          </w:p>
        </w:tc>
        <w:tc>
          <w:tcPr>
            <w:tcW w:w="709" w:type="dxa"/>
            <w:tcMar>
              <w:top w:w="15" w:type="dxa"/>
              <w:left w:w="30" w:type="dxa"/>
              <w:bottom w:w="15" w:type="dxa"/>
              <w:right w:w="75" w:type="dxa"/>
            </w:tcMar>
            <w:vAlign w:val="center"/>
          </w:tcPr>
          <w:p w:rsidR="002B7CA3" w:rsidRPr="007259E9" w:rsidRDefault="002B7CA3" w:rsidP="00F430DC">
            <w:pPr>
              <w:spacing w:after="0" w:line="240" w:lineRule="auto"/>
              <w:jc w:val="center"/>
              <w:rPr>
                <w:rFonts w:ascii="Times New Roman" w:eastAsia="Times New Roman" w:hAnsi="Times New Roman"/>
                <w:b/>
                <w:bCs/>
                <w:sz w:val="20"/>
                <w:szCs w:val="20"/>
                <w:lang w:eastAsia="tr-TR"/>
              </w:rPr>
            </w:pPr>
            <w:proofErr w:type="gramStart"/>
            <w:r w:rsidRPr="007259E9">
              <w:rPr>
                <w:rFonts w:ascii="Times New Roman" w:eastAsia="Times New Roman" w:hAnsi="Times New Roman"/>
                <w:b/>
                <w:bCs/>
                <w:sz w:val="20"/>
                <w:szCs w:val="20"/>
                <w:lang w:eastAsia="tr-TR"/>
              </w:rPr>
              <w:t>n</w:t>
            </w:r>
            <w:proofErr w:type="gramEnd"/>
          </w:p>
        </w:tc>
        <w:tc>
          <w:tcPr>
            <w:tcW w:w="709" w:type="dxa"/>
            <w:tcMar>
              <w:top w:w="15" w:type="dxa"/>
              <w:left w:w="30" w:type="dxa"/>
              <w:bottom w:w="15" w:type="dxa"/>
              <w:right w:w="75" w:type="dxa"/>
            </w:tcMar>
            <w:vAlign w:val="center"/>
          </w:tcPr>
          <w:p w:rsidR="002B7CA3" w:rsidRPr="007259E9" w:rsidRDefault="002B7CA3" w:rsidP="00F430DC">
            <w:pPr>
              <w:spacing w:after="0" w:line="240" w:lineRule="auto"/>
              <w:jc w:val="center"/>
              <w:rPr>
                <w:rFonts w:ascii="Times New Roman" w:eastAsia="Times New Roman" w:hAnsi="Times New Roman"/>
                <w:b/>
                <w:bCs/>
                <w:sz w:val="20"/>
                <w:szCs w:val="20"/>
                <w:lang w:eastAsia="tr-TR"/>
              </w:rPr>
            </w:pPr>
            <w:r w:rsidRPr="007259E9">
              <w:rPr>
                <w:rFonts w:ascii="Times New Roman" w:eastAsia="Times New Roman" w:hAnsi="Times New Roman"/>
                <w:b/>
                <w:bCs/>
                <w:sz w:val="20"/>
                <w:szCs w:val="20"/>
                <w:lang w:eastAsia="tr-TR"/>
              </w:rPr>
              <w:t>%</w:t>
            </w:r>
          </w:p>
        </w:tc>
        <w:tc>
          <w:tcPr>
            <w:tcW w:w="708" w:type="dxa"/>
            <w:tcMar>
              <w:top w:w="15" w:type="dxa"/>
              <w:left w:w="30" w:type="dxa"/>
              <w:bottom w:w="15" w:type="dxa"/>
              <w:right w:w="75" w:type="dxa"/>
            </w:tcMar>
            <w:vAlign w:val="center"/>
          </w:tcPr>
          <w:p w:rsidR="002B7CA3" w:rsidRPr="007259E9" w:rsidRDefault="002B7CA3" w:rsidP="00F430DC">
            <w:pPr>
              <w:spacing w:after="0" w:line="240" w:lineRule="auto"/>
              <w:jc w:val="center"/>
              <w:rPr>
                <w:rFonts w:ascii="Times New Roman" w:eastAsia="Times New Roman" w:hAnsi="Times New Roman"/>
                <w:b/>
                <w:bCs/>
                <w:sz w:val="20"/>
                <w:szCs w:val="20"/>
                <w:lang w:eastAsia="tr-TR"/>
              </w:rPr>
            </w:pPr>
            <w:proofErr w:type="gramStart"/>
            <w:r w:rsidRPr="007259E9">
              <w:rPr>
                <w:rFonts w:ascii="Times New Roman" w:eastAsia="Times New Roman" w:hAnsi="Times New Roman"/>
                <w:b/>
                <w:bCs/>
                <w:sz w:val="20"/>
                <w:szCs w:val="20"/>
                <w:lang w:eastAsia="tr-TR"/>
              </w:rPr>
              <w:t>n</w:t>
            </w:r>
            <w:proofErr w:type="gramEnd"/>
          </w:p>
        </w:tc>
        <w:tc>
          <w:tcPr>
            <w:tcW w:w="634" w:type="dxa"/>
            <w:tcMar>
              <w:top w:w="15" w:type="dxa"/>
              <w:left w:w="30" w:type="dxa"/>
              <w:bottom w:w="15" w:type="dxa"/>
              <w:right w:w="75" w:type="dxa"/>
            </w:tcMar>
            <w:vAlign w:val="center"/>
          </w:tcPr>
          <w:p w:rsidR="002B7CA3" w:rsidRPr="007259E9" w:rsidRDefault="002B7CA3" w:rsidP="00F430DC">
            <w:pPr>
              <w:spacing w:after="0" w:line="240" w:lineRule="auto"/>
              <w:jc w:val="center"/>
              <w:rPr>
                <w:rFonts w:ascii="Times New Roman" w:eastAsia="Times New Roman" w:hAnsi="Times New Roman"/>
                <w:b/>
                <w:bCs/>
                <w:sz w:val="20"/>
                <w:szCs w:val="20"/>
                <w:lang w:eastAsia="tr-TR"/>
              </w:rPr>
            </w:pPr>
            <w:r w:rsidRPr="007259E9">
              <w:rPr>
                <w:rFonts w:ascii="Times New Roman" w:eastAsia="Times New Roman" w:hAnsi="Times New Roman"/>
                <w:b/>
                <w:bCs/>
                <w:sz w:val="20"/>
                <w:szCs w:val="20"/>
                <w:lang w:eastAsia="tr-TR"/>
              </w:rPr>
              <w:t>%</w:t>
            </w:r>
          </w:p>
        </w:tc>
        <w:tc>
          <w:tcPr>
            <w:tcW w:w="0" w:type="auto"/>
            <w:vMerge/>
            <w:tcMar>
              <w:top w:w="15" w:type="dxa"/>
              <w:left w:w="30" w:type="dxa"/>
              <w:bottom w:w="15" w:type="dxa"/>
              <w:right w:w="75" w:type="dxa"/>
            </w:tcMar>
            <w:vAlign w:val="center"/>
          </w:tcPr>
          <w:p w:rsidR="002B7CA3" w:rsidRPr="007259E9" w:rsidRDefault="002B7CA3" w:rsidP="00F430DC">
            <w:pPr>
              <w:spacing w:after="0" w:line="240" w:lineRule="auto"/>
              <w:rPr>
                <w:rFonts w:ascii="Times New Roman" w:eastAsia="Times New Roman" w:hAnsi="Times New Roman"/>
                <w:b/>
                <w:bCs/>
                <w:sz w:val="20"/>
                <w:szCs w:val="20"/>
                <w:lang w:eastAsia="tr-TR"/>
              </w:rPr>
            </w:pPr>
          </w:p>
        </w:tc>
      </w:tr>
      <w:tr w:rsidR="00F430DC" w:rsidRPr="007259E9" w:rsidTr="00F430DC">
        <w:trPr>
          <w:trHeight w:val="20"/>
          <w:jc w:val="center"/>
        </w:trPr>
        <w:tc>
          <w:tcPr>
            <w:tcW w:w="5298" w:type="dxa"/>
            <w:gridSpan w:val="2"/>
            <w:tcBorders>
              <w:bottom w:val="single" w:sz="4" w:space="0" w:color="auto"/>
            </w:tcBorders>
            <w:tcMar>
              <w:top w:w="15" w:type="dxa"/>
              <w:left w:w="30" w:type="dxa"/>
              <w:bottom w:w="15" w:type="dxa"/>
              <w:right w:w="75" w:type="dxa"/>
            </w:tcMar>
            <w:vAlign w:val="center"/>
          </w:tcPr>
          <w:p w:rsidR="00F430DC" w:rsidRPr="007259E9" w:rsidRDefault="00F430DC" w:rsidP="00F430DC">
            <w:pPr>
              <w:spacing w:after="0" w:line="240" w:lineRule="auto"/>
              <w:rPr>
                <w:rFonts w:ascii="Times New Roman" w:eastAsia="Times New Roman" w:hAnsi="Times New Roman"/>
                <w:b/>
                <w:bCs/>
                <w:sz w:val="20"/>
                <w:szCs w:val="20"/>
                <w:lang w:eastAsia="tr-TR"/>
              </w:rPr>
            </w:pPr>
            <w:r w:rsidRPr="007259E9">
              <w:rPr>
                <w:rFonts w:ascii="Times New Roman" w:hAnsi="Times New Roman"/>
                <w:sz w:val="20"/>
                <w:szCs w:val="20"/>
              </w:rPr>
              <w:t>Hata gerçekleştiğinde ekip arkadaşlarım hatayı rapor etmiyorlar.</w:t>
            </w:r>
          </w:p>
        </w:tc>
        <w:tc>
          <w:tcPr>
            <w:tcW w:w="709" w:type="dxa"/>
            <w:tcBorders>
              <w:bottom w:val="single" w:sz="4" w:space="0" w:color="auto"/>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b/>
                <w:bCs/>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b/>
                <w:bCs/>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b/>
                <w:bCs/>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b/>
                <w:bCs/>
                <w:sz w:val="20"/>
                <w:szCs w:val="20"/>
                <w:lang w:eastAsia="tr-TR"/>
              </w:rPr>
            </w:pPr>
          </w:p>
        </w:tc>
        <w:tc>
          <w:tcPr>
            <w:tcW w:w="0" w:type="auto"/>
            <w:tcMar>
              <w:top w:w="15" w:type="dxa"/>
              <w:left w:w="30" w:type="dxa"/>
              <w:bottom w:w="15" w:type="dxa"/>
              <w:right w:w="75" w:type="dxa"/>
            </w:tcMar>
            <w:vAlign w:val="center"/>
          </w:tcPr>
          <w:p w:rsidR="00F430DC" w:rsidRPr="007259E9" w:rsidRDefault="00F430DC" w:rsidP="00F430DC">
            <w:pPr>
              <w:spacing w:after="0" w:line="240" w:lineRule="auto"/>
              <w:rPr>
                <w:rFonts w:ascii="Times New Roman" w:eastAsia="Times New Roman" w:hAnsi="Times New Roman"/>
                <w:b/>
                <w:bCs/>
                <w:sz w:val="20"/>
                <w:szCs w:val="20"/>
                <w:lang w:eastAsia="tr-TR"/>
              </w:rPr>
            </w:pPr>
          </w:p>
        </w:tc>
      </w:tr>
      <w:tr w:rsidR="00F430DC" w:rsidRPr="007259E9" w:rsidTr="00F430DC">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F430DC" w:rsidRPr="00FC51CB" w:rsidRDefault="00F430DC" w:rsidP="00F430D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89</w:t>
            </w:r>
          </w:p>
        </w:tc>
        <w:tc>
          <w:tcPr>
            <w:tcW w:w="709" w:type="dxa"/>
            <w:tcBorders>
              <w:top w:val="single" w:sz="4" w:space="0" w:color="auto"/>
              <w:bottom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88</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1</w:t>
            </w:r>
          </w:p>
        </w:tc>
        <w:tc>
          <w:tcPr>
            <w:tcW w:w="708" w:type="dxa"/>
            <w:tcBorders>
              <w:top w:val="single" w:sz="4" w:space="0" w:color="auto"/>
              <w:bottom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12</w:t>
            </w:r>
          </w:p>
        </w:tc>
        <w:tc>
          <w:tcPr>
            <w:tcW w:w="634" w:type="dxa"/>
            <w:tcBorders>
              <w:top w:val="single" w:sz="4" w:space="0" w:color="auto"/>
              <w:bottom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9</w:t>
            </w:r>
          </w:p>
        </w:tc>
        <w:tc>
          <w:tcPr>
            <w:tcW w:w="0" w:type="auto"/>
            <w:vMerge w:val="restart"/>
            <w:tcMar>
              <w:top w:w="15" w:type="dxa"/>
              <w:left w:w="30" w:type="dxa"/>
              <w:bottom w:w="15" w:type="dxa"/>
              <w:right w:w="75" w:type="dxa"/>
            </w:tcMar>
            <w:vAlign w:val="center"/>
            <w:hideMark/>
          </w:tcPr>
          <w:p w:rsidR="00F430DC" w:rsidRPr="007259E9" w:rsidRDefault="00F430DC" w:rsidP="00F430DC">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x</w:t>
            </w:r>
            <w:r w:rsidRPr="007259E9">
              <w:rPr>
                <w:rFonts w:ascii="Times New Roman" w:eastAsia="Times New Roman" w:hAnsi="Times New Roman"/>
                <w:sz w:val="20"/>
                <w:szCs w:val="20"/>
                <w:vertAlign w:val="superscript"/>
                <w:lang w:eastAsia="tr-TR"/>
              </w:rPr>
              <w:t>2</w:t>
            </w:r>
            <w:r w:rsidRPr="007259E9">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065</w:t>
            </w:r>
            <w:r w:rsidRPr="007259E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235</w:t>
            </w:r>
          </w:p>
        </w:tc>
      </w:tr>
      <w:tr w:rsidR="00F430DC" w:rsidRPr="007259E9" w:rsidTr="00F430DC">
        <w:trPr>
          <w:trHeight w:val="20"/>
          <w:jc w:val="center"/>
        </w:trPr>
        <w:tc>
          <w:tcPr>
            <w:tcW w:w="3314" w:type="dxa"/>
            <w:tcBorders>
              <w:top w:val="nil"/>
            </w:tcBorders>
            <w:vAlign w:val="center"/>
            <w:hideMark/>
          </w:tcPr>
          <w:p w:rsidR="00F430DC" w:rsidRPr="00FC51CB" w:rsidRDefault="00F430DC" w:rsidP="00F430D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44</w:t>
            </w:r>
          </w:p>
        </w:tc>
        <w:tc>
          <w:tcPr>
            <w:tcW w:w="709" w:type="dxa"/>
            <w:tcBorders>
              <w:top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93</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6</w:t>
            </w:r>
          </w:p>
        </w:tc>
        <w:tc>
          <w:tcPr>
            <w:tcW w:w="708" w:type="dxa"/>
            <w:tcBorders>
              <w:top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3</w:t>
            </w:r>
          </w:p>
        </w:tc>
        <w:tc>
          <w:tcPr>
            <w:tcW w:w="634" w:type="dxa"/>
            <w:tcBorders>
              <w:top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4</w:t>
            </w:r>
          </w:p>
        </w:tc>
        <w:tc>
          <w:tcPr>
            <w:tcW w:w="0" w:type="auto"/>
            <w:vMerge/>
            <w:vAlign w:val="center"/>
            <w:hideMark/>
          </w:tcPr>
          <w:p w:rsidR="00F430DC" w:rsidRPr="007259E9" w:rsidRDefault="00F430DC" w:rsidP="00F430DC">
            <w:pPr>
              <w:spacing w:after="0" w:line="240" w:lineRule="auto"/>
              <w:rPr>
                <w:rFonts w:ascii="Times New Roman" w:eastAsia="Times New Roman" w:hAnsi="Times New Roman"/>
                <w:sz w:val="20"/>
                <w:szCs w:val="20"/>
                <w:lang w:eastAsia="tr-TR"/>
              </w:rPr>
            </w:pPr>
          </w:p>
        </w:tc>
      </w:tr>
      <w:tr w:rsidR="00F430DC" w:rsidRPr="007259E9" w:rsidTr="00F430DC">
        <w:trPr>
          <w:trHeight w:val="20"/>
          <w:jc w:val="center"/>
        </w:trPr>
        <w:tc>
          <w:tcPr>
            <w:tcW w:w="5298" w:type="dxa"/>
            <w:gridSpan w:val="2"/>
            <w:tcBorders>
              <w:top w:val="nil"/>
              <w:bottom w:val="single" w:sz="4" w:space="0" w:color="auto"/>
            </w:tcBorders>
            <w:vAlign w:val="center"/>
          </w:tcPr>
          <w:p w:rsidR="00F430DC" w:rsidRPr="007259E9" w:rsidRDefault="00F430DC" w:rsidP="00F430DC">
            <w:pPr>
              <w:spacing w:after="0" w:line="240" w:lineRule="auto"/>
              <w:rPr>
                <w:rFonts w:ascii="Times New Roman" w:eastAsia="Times New Roman" w:hAnsi="Times New Roman"/>
                <w:sz w:val="20"/>
                <w:szCs w:val="20"/>
                <w:lang w:eastAsia="tr-TR"/>
              </w:rPr>
            </w:pPr>
            <w:r w:rsidRPr="007259E9">
              <w:rPr>
                <w:rFonts w:ascii="Times New Roman" w:hAnsi="Times New Roman"/>
                <w:sz w:val="20"/>
                <w:szCs w:val="20"/>
              </w:rPr>
              <w:t>Tıbbi hatayla ilgili hastada olumsuz bir durum meydana gelirse genelde hemşireler suçlanır.</w:t>
            </w:r>
          </w:p>
        </w:tc>
        <w:tc>
          <w:tcPr>
            <w:tcW w:w="709" w:type="dxa"/>
            <w:tcBorders>
              <w:top w:val="nil"/>
              <w:bottom w:val="single" w:sz="4" w:space="0" w:color="auto"/>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sz w:val="20"/>
                <w:szCs w:val="20"/>
                <w:lang w:eastAsia="tr-TR"/>
              </w:rPr>
            </w:pPr>
          </w:p>
        </w:tc>
        <w:tc>
          <w:tcPr>
            <w:tcW w:w="709" w:type="dxa"/>
            <w:tcBorders>
              <w:top w:val="nil"/>
              <w:bottom w:val="single" w:sz="4" w:space="0" w:color="auto"/>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sz w:val="20"/>
                <w:szCs w:val="20"/>
                <w:lang w:eastAsia="tr-TR"/>
              </w:rPr>
            </w:pPr>
          </w:p>
        </w:tc>
        <w:tc>
          <w:tcPr>
            <w:tcW w:w="708" w:type="dxa"/>
            <w:tcBorders>
              <w:top w:val="nil"/>
              <w:bottom w:val="single" w:sz="4" w:space="0" w:color="auto"/>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sz w:val="20"/>
                <w:szCs w:val="20"/>
                <w:lang w:eastAsia="tr-TR"/>
              </w:rPr>
            </w:pPr>
          </w:p>
        </w:tc>
        <w:tc>
          <w:tcPr>
            <w:tcW w:w="634" w:type="dxa"/>
            <w:tcBorders>
              <w:top w:val="nil"/>
              <w:bottom w:val="single" w:sz="4" w:space="0" w:color="auto"/>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sz w:val="20"/>
                <w:szCs w:val="20"/>
                <w:lang w:eastAsia="tr-TR"/>
              </w:rPr>
            </w:pPr>
          </w:p>
        </w:tc>
        <w:tc>
          <w:tcPr>
            <w:tcW w:w="0" w:type="auto"/>
            <w:vAlign w:val="center"/>
          </w:tcPr>
          <w:p w:rsidR="00F430DC" w:rsidRPr="007259E9" w:rsidRDefault="00F430DC" w:rsidP="00F430DC">
            <w:pPr>
              <w:spacing w:after="0" w:line="240" w:lineRule="auto"/>
              <w:rPr>
                <w:rFonts w:ascii="Times New Roman" w:eastAsia="Times New Roman" w:hAnsi="Times New Roman"/>
                <w:sz w:val="20"/>
                <w:szCs w:val="20"/>
                <w:lang w:eastAsia="tr-TR"/>
              </w:rPr>
            </w:pPr>
          </w:p>
        </w:tc>
      </w:tr>
      <w:tr w:rsidR="00F430DC" w:rsidRPr="007259E9" w:rsidTr="00F430DC">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F430DC" w:rsidRPr="00FC51CB" w:rsidRDefault="00F430DC"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35</w:t>
            </w:r>
          </w:p>
        </w:tc>
        <w:tc>
          <w:tcPr>
            <w:tcW w:w="709" w:type="dxa"/>
            <w:tcBorders>
              <w:top w:val="single" w:sz="4" w:space="0" w:color="auto"/>
              <w:bottom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87</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5</w:t>
            </w:r>
          </w:p>
        </w:tc>
        <w:tc>
          <w:tcPr>
            <w:tcW w:w="708" w:type="dxa"/>
            <w:tcBorders>
              <w:top w:val="single" w:sz="4" w:space="0" w:color="auto"/>
              <w:bottom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5</w:t>
            </w:r>
          </w:p>
        </w:tc>
        <w:tc>
          <w:tcPr>
            <w:tcW w:w="634" w:type="dxa"/>
            <w:tcBorders>
              <w:top w:val="single" w:sz="4" w:space="0" w:color="auto"/>
              <w:bottom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F430DC" w:rsidRPr="007259E9" w:rsidRDefault="00F430DC" w:rsidP="00F430DC">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x</w:t>
            </w:r>
            <w:r w:rsidRPr="007259E9">
              <w:rPr>
                <w:rFonts w:ascii="Times New Roman" w:eastAsia="Times New Roman" w:hAnsi="Times New Roman"/>
                <w:sz w:val="20"/>
                <w:szCs w:val="20"/>
                <w:vertAlign w:val="superscript"/>
                <w:lang w:eastAsia="tr-TR"/>
              </w:rPr>
              <w:t>2</w:t>
            </w:r>
            <w:r w:rsidRPr="007259E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337</w:t>
            </w:r>
            <w:r w:rsidRPr="007259E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379</w:t>
            </w:r>
          </w:p>
        </w:tc>
      </w:tr>
      <w:tr w:rsidR="00F430DC" w:rsidRPr="007259E9" w:rsidTr="00F430DC">
        <w:trPr>
          <w:trHeight w:val="20"/>
          <w:jc w:val="center"/>
        </w:trPr>
        <w:tc>
          <w:tcPr>
            <w:tcW w:w="3314" w:type="dxa"/>
            <w:tcBorders>
              <w:top w:val="nil"/>
            </w:tcBorders>
            <w:vAlign w:val="center"/>
            <w:hideMark/>
          </w:tcPr>
          <w:p w:rsidR="00F430DC" w:rsidRPr="00FC51CB" w:rsidRDefault="00F430DC"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98</w:t>
            </w:r>
          </w:p>
        </w:tc>
        <w:tc>
          <w:tcPr>
            <w:tcW w:w="709" w:type="dxa"/>
            <w:tcBorders>
              <w:top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90</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7</w:t>
            </w:r>
          </w:p>
        </w:tc>
        <w:tc>
          <w:tcPr>
            <w:tcW w:w="708" w:type="dxa"/>
            <w:tcBorders>
              <w:top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10</w:t>
            </w:r>
          </w:p>
        </w:tc>
        <w:tc>
          <w:tcPr>
            <w:tcW w:w="634" w:type="dxa"/>
            <w:tcBorders>
              <w:top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9</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3</w:t>
            </w:r>
          </w:p>
        </w:tc>
        <w:tc>
          <w:tcPr>
            <w:tcW w:w="0" w:type="auto"/>
            <w:vMerge/>
            <w:vAlign w:val="center"/>
            <w:hideMark/>
          </w:tcPr>
          <w:p w:rsidR="00F430DC" w:rsidRPr="007259E9" w:rsidRDefault="00F430DC" w:rsidP="00F430DC">
            <w:pPr>
              <w:spacing w:after="0" w:line="240" w:lineRule="auto"/>
              <w:rPr>
                <w:rFonts w:ascii="Times New Roman" w:eastAsia="Times New Roman" w:hAnsi="Times New Roman"/>
                <w:sz w:val="20"/>
                <w:szCs w:val="20"/>
                <w:lang w:eastAsia="tr-TR"/>
              </w:rPr>
            </w:pPr>
          </w:p>
        </w:tc>
      </w:tr>
      <w:tr w:rsidR="00F430DC" w:rsidRPr="007259E9" w:rsidTr="008A24D7">
        <w:trPr>
          <w:trHeight w:val="20"/>
          <w:jc w:val="center"/>
        </w:trPr>
        <w:tc>
          <w:tcPr>
            <w:tcW w:w="5298" w:type="dxa"/>
            <w:gridSpan w:val="2"/>
            <w:tcBorders>
              <w:top w:val="nil"/>
              <w:bottom w:val="single" w:sz="4" w:space="0" w:color="auto"/>
            </w:tcBorders>
            <w:vAlign w:val="center"/>
          </w:tcPr>
          <w:p w:rsidR="00F430DC" w:rsidRPr="007259E9" w:rsidRDefault="00F430DC" w:rsidP="00F430DC">
            <w:pPr>
              <w:spacing w:after="0" w:line="240" w:lineRule="auto"/>
              <w:rPr>
                <w:rFonts w:ascii="Times New Roman" w:eastAsia="Times New Roman" w:hAnsi="Times New Roman"/>
                <w:sz w:val="20"/>
                <w:szCs w:val="20"/>
                <w:lang w:eastAsia="tr-TR"/>
              </w:rPr>
            </w:pPr>
            <w:r w:rsidRPr="007259E9">
              <w:rPr>
                <w:rFonts w:ascii="Times New Roman" w:hAnsi="Times New Roman"/>
                <w:sz w:val="20"/>
                <w:szCs w:val="20"/>
              </w:rPr>
              <w:t>Hata bildirimi yapmak çok zamanımı alıyor.</w:t>
            </w:r>
          </w:p>
        </w:tc>
        <w:tc>
          <w:tcPr>
            <w:tcW w:w="709" w:type="dxa"/>
            <w:tcBorders>
              <w:top w:val="nil"/>
              <w:bottom w:val="single" w:sz="4" w:space="0" w:color="auto"/>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sz w:val="20"/>
                <w:szCs w:val="20"/>
                <w:lang w:eastAsia="tr-TR"/>
              </w:rPr>
            </w:pPr>
          </w:p>
        </w:tc>
        <w:tc>
          <w:tcPr>
            <w:tcW w:w="709" w:type="dxa"/>
            <w:tcBorders>
              <w:top w:val="nil"/>
              <w:bottom w:val="single" w:sz="4" w:space="0" w:color="auto"/>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sz w:val="20"/>
                <w:szCs w:val="20"/>
                <w:lang w:eastAsia="tr-TR"/>
              </w:rPr>
            </w:pPr>
          </w:p>
        </w:tc>
        <w:tc>
          <w:tcPr>
            <w:tcW w:w="708" w:type="dxa"/>
            <w:tcBorders>
              <w:top w:val="nil"/>
              <w:bottom w:val="single" w:sz="4" w:space="0" w:color="auto"/>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sz w:val="20"/>
                <w:szCs w:val="20"/>
                <w:lang w:eastAsia="tr-TR"/>
              </w:rPr>
            </w:pPr>
          </w:p>
        </w:tc>
        <w:tc>
          <w:tcPr>
            <w:tcW w:w="634" w:type="dxa"/>
            <w:tcBorders>
              <w:top w:val="nil"/>
              <w:bottom w:val="single" w:sz="4" w:space="0" w:color="auto"/>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sz w:val="20"/>
                <w:szCs w:val="20"/>
                <w:lang w:eastAsia="tr-TR"/>
              </w:rPr>
            </w:pPr>
          </w:p>
        </w:tc>
        <w:tc>
          <w:tcPr>
            <w:tcW w:w="0" w:type="auto"/>
            <w:vAlign w:val="center"/>
          </w:tcPr>
          <w:p w:rsidR="00F430DC" w:rsidRPr="007259E9" w:rsidRDefault="00F430DC" w:rsidP="00F430DC">
            <w:pPr>
              <w:spacing w:after="0" w:line="240" w:lineRule="auto"/>
              <w:rPr>
                <w:rFonts w:ascii="Times New Roman" w:eastAsia="Times New Roman" w:hAnsi="Times New Roman"/>
                <w:sz w:val="20"/>
                <w:szCs w:val="20"/>
                <w:lang w:eastAsia="tr-TR"/>
              </w:rPr>
            </w:pPr>
          </w:p>
        </w:tc>
      </w:tr>
      <w:tr w:rsidR="00F430DC" w:rsidRPr="007259E9" w:rsidTr="00F430DC">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F430DC" w:rsidRPr="00FC51CB" w:rsidRDefault="00F430DC"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111</w:t>
            </w:r>
          </w:p>
        </w:tc>
        <w:tc>
          <w:tcPr>
            <w:tcW w:w="709" w:type="dxa"/>
            <w:tcBorders>
              <w:top w:val="single" w:sz="4" w:space="0" w:color="auto"/>
              <w:bottom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91</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7</w:t>
            </w:r>
          </w:p>
        </w:tc>
        <w:tc>
          <w:tcPr>
            <w:tcW w:w="708" w:type="dxa"/>
            <w:tcBorders>
              <w:top w:val="single" w:sz="4" w:space="0" w:color="auto"/>
              <w:bottom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10</w:t>
            </w:r>
          </w:p>
        </w:tc>
        <w:tc>
          <w:tcPr>
            <w:tcW w:w="634" w:type="dxa"/>
            <w:tcBorders>
              <w:top w:val="single" w:sz="4" w:space="0" w:color="auto"/>
              <w:bottom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3</w:t>
            </w:r>
          </w:p>
        </w:tc>
        <w:tc>
          <w:tcPr>
            <w:tcW w:w="0" w:type="auto"/>
            <w:vMerge w:val="restart"/>
            <w:tcMar>
              <w:top w:w="15" w:type="dxa"/>
              <w:left w:w="30" w:type="dxa"/>
              <w:bottom w:w="15" w:type="dxa"/>
              <w:right w:w="75" w:type="dxa"/>
            </w:tcMar>
            <w:vAlign w:val="center"/>
            <w:hideMark/>
          </w:tcPr>
          <w:p w:rsidR="00F430DC" w:rsidRPr="007259E9" w:rsidRDefault="00F430DC" w:rsidP="00F430DC">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x</w:t>
            </w:r>
            <w:r w:rsidRPr="007259E9">
              <w:rPr>
                <w:rFonts w:ascii="Times New Roman" w:eastAsia="Times New Roman" w:hAnsi="Times New Roman"/>
                <w:sz w:val="20"/>
                <w:szCs w:val="20"/>
                <w:vertAlign w:val="superscript"/>
                <w:lang w:eastAsia="tr-TR"/>
              </w:rPr>
              <w:t>2</w:t>
            </w:r>
            <w:r w:rsidRPr="007259E9">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548</w:t>
            </w:r>
            <w:r w:rsidRPr="007259E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110</w:t>
            </w:r>
          </w:p>
        </w:tc>
      </w:tr>
      <w:tr w:rsidR="00F430DC" w:rsidRPr="007259E9" w:rsidTr="00F430DC">
        <w:trPr>
          <w:trHeight w:val="20"/>
          <w:jc w:val="center"/>
        </w:trPr>
        <w:tc>
          <w:tcPr>
            <w:tcW w:w="3314" w:type="dxa"/>
            <w:tcBorders>
              <w:top w:val="nil"/>
            </w:tcBorders>
            <w:vAlign w:val="center"/>
            <w:hideMark/>
          </w:tcPr>
          <w:p w:rsidR="00F430DC" w:rsidRPr="00FC51CB" w:rsidRDefault="00F430DC"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22</w:t>
            </w:r>
          </w:p>
        </w:tc>
        <w:tc>
          <w:tcPr>
            <w:tcW w:w="709" w:type="dxa"/>
            <w:tcBorders>
              <w:top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81</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5</w:t>
            </w:r>
          </w:p>
        </w:tc>
        <w:tc>
          <w:tcPr>
            <w:tcW w:w="708" w:type="dxa"/>
            <w:tcBorders>
              <w:top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5</w:t>
            </w:r>
          </w:p>
        </w:tc>
        <w:tc>
          <w:tcPr>
            <w:tcW w:w="634" w:type="dxa"/>
            <w:tcBorders>
              <w:top w:val="nil"/>
            </w:tcBorders>
            <w:tcMar>
              <w:top w:w="15" w:type="dxa"/>
              <w:left w:w="30" w:type="dxa"/>
              <w:bottom w:w="15" w:type="dxa"/>
              <w:right w:w="75" w:type="dxa"/>
            </w:tcMar>
            <w:vAlign w:val="center"/>
            <w:hideMark/>
          </w:tcPr>
          <w:p w:rsidR="00F430DC" w:rsidRPr="007259E9" w:rsidRDefault="00F430D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5</w:t>
            </w:r>
          </w:p>
        </w:tc>
        <w:tc>
          <w:tcPr>
            <w:tcW w:w="0" w:type="auto"/>
            <w:vMerge/>
            <w:vAlign w:val="center"/>
            <w:hideMark/>
          </w:tcPr>
          <w:p w:rsidR="00F430DC" w:rsidRPr="007259E9" w:rsidRDefault="00F430DC" w:rsidP="00F430DC">
            <w:pPr>
              <w:spacing w:after="0" w:line="240" w:lineRule="auto"/>
              <w:rPr>
                <w:rFonts w:ascii="Times New Roman" w:eastAsia="Times New Roman" w:hAnsi="Times New Roman"/>
                <w:sz w:val="20"/>
                <w:szCs w:val="20"/>
                <w:lang w:eastAsia="tr-TR"/>
              </w:rPr>
            </w:pPr>
          </w:p>
        </w:tc>
      </w:tr>
      <w:tr w:rsidR="00F430DC" w:rsidRPr="007259E9" w:rsidTr="000036AC">
        <w:trPr>
          <w:trHeight w:val="20"/>
          <w:jc w:val="center"/>
        </w:trPr>
        <w:tc>
          <w:tcPr>
            <w:tcW w:w="5298" w:type="dxa"/>
            <w:gridSpan w:val="2"/>
            <w:tcBorders>
              <w:top w:val="nil"/>
              <w:bottom w:val="single" w:sz="4" w:space="0" w:color="auto"/>
            </w:tcBorders>
            <w:vAlign w:val="center"/>
          </w:tcPr>
          <w:p w:rsidR="00F430DC" w:rsidRPr="007259E9" w:rsidRDefault="00F430DC" w:rsidP="00F430DC">
            <w:pPr>
              <w:spacing w:after="0" w:line="240" w:lineRule="auto"/>
              <w:rPr>
                <w:rFonts w:ascii="Times New Roman" w:eastAsia="Times New Roman" w:hAnsi="Times New Roman"/>
                <w:sz w:val="20"/>
                <w:szCs w:val="20"/>
                <w:lang w:eastAsia="tr-TR"/>
              </w:rPr>
            </w:pPr>
            <w:r w:rsidRPr="007259E9">
              <w:rPr>
                <w:rFonts w:ascii="Times New Roman" w:hAnsi="Times New Roman"/>
                <w:sz w:val="20"/>
                <w:szCs w:val="20"/>
              </w:rPr>
              <w:t>Daha önce yaşadığım hata bildiriminin sonuçları bana olumsuz olarak yansıdı.</w:t>
            </w:r>
          </w:p>
        </w:tc>
        <w:tc>
          <w:tcPr>
            <w:tcW w:w="709" w:type="dxa"/>
            <w:tcBorders>
              <w:top w:val="nil"/>
              <w:bottom w:val="single" w:sz="4" w:space="0" w:color="auto"/>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sz w:val="20"/>
                <w:szCs w:val="20"/>
                <w:lang w:eastAsia="tr-TR"/>
              </w:rPr>
            </w:pPr>
          </w:p>
        </w:tc>
        <w:tc>
          <w:tcPr>
            <w:tcW w:w="709" w:type="dxa"/>
            <w:tcBorders>
              <w:top w:val="nil"/>
              <w:bottom w:val="single" w:sz="4" w:space="0" w:color="auto"/>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sz w:val="20"/>
                <w:szCs w:val="20"/>
                <w:lang w:eastAsia="tr-TR"/>
              </w:rPr>
            </w:pPr>
          </w:p>
        </w:tc>
        <w:tc>
          <w:tcPr>
            <w:tcW w:w="708" w:type="dxa"/>
            <w:tcBorders>
              <w:top w:val="nil"/>
              <w:bottom w:val="single" w:sz="4" w:space="0" w:color="auto"/>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sz w:val="20"/>
                <w:szCs w:val="20"/>
                <w:lang w:eastAsia="tr-TR"/>
              </w:rPr>
            </w:pPr>
          </w:p>
        </w:tc>
        <w:tc>
          <w:tcPr>
            <w:tcW w:w="634" w:type="dxa"/>
            <w:tcBorders>
              <w:top w:val="nil"/>
              <w:bottom w:val="single" w:sz="4" w:space="0" w:color="auto"/>
            </w:tcBorders>
            <w:tcMar>
              <w:top w:w="15" w:type="dxa"/>
              <w:left w:w="30" w:type="dxa"/>
              <w:bottom w:w="15" w:type="dxa"/>
              <w:right w:w="75" w:type="dxa"/>
            </w:tcMar>
            <w:vAlign w:val="center"/>
          </w:tcPr>
          <w:p w:rsidR="00F430DC" w:rsidRPr="007259E9" w:rsidRDefault="00F430DC" w:rsidP="00F430DC">
            <w:pPr>
              <w:spacing w:after="0" w:line="240" w:lineRule="auto"/>
              <w:jc w:val="center"/>
              <w:rPr>
                <w:rFonts w:ascii="Times New Roman" w:eastAsia="Times New Roman" w:hAnsi="Times New Roman"/>
                <w:sz w:val="20"/>
                <w:szCs w:val="20"/>
                <w:lang w:eastAsia="tr-TR"/>
              </w:rPr>
            </w:pPr>
          </w:p>
        </w:tc>
        <w:tc>
          <w:tcPr>
            <w:tcW w:w="0" w:type="auto"/>
            <w:vAlign w:val="center"/>
          </w:tcPr>
          <w:p w:rsidR="00F430DC" w:rsidRPr="007259E9" w:rsidRDefault="00F430DC" w:rsidP="00F430DC">
            <w:pPr>
              <w:spacing w:after="0" w:line="240" w:lineRule="auto"/>
              <w:rPr>
                <w:rFonts w:ascii="Times New Roman" w:eastAsia="Times New Roman" w:hAnsi="Times New Roman"/>
                <w:sz w:val="20"/>
                <w:szCs w:val="20"/>
                <w:lang w:eastAsia="tr-TR"/>
              </w:rPr>
            </w:pPr>
          </w:p>
        </w:tc>
      </w:tr>
      <w:tr w:rsidR="000036AC" w:rsidRPr="007259E9" w:rsidTr="000036AC">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0036AC" w:rsidRPr="00FC51CB" w:rsidRDefault="000036AC"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114</w:t>
            </w:r>
          </w:p>
        </w:tc>
        <w:tc>
          <w:tcPr>
            <w:tcW w:w="709"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90</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5</w:t>
            </w:r>
          </w:p>
        </w:tc>
        <w:tc>
          <w:tcPr>
            <w:tcW w:w="708"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12</w:t>
            </w:r>
          </w:p>
        </w:tc>
        <w:tc>
          <w:tcPr>
            <w:tcW w:w="634"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9</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0036AC" w:rsidRPr="007259E9" w:rsidRDefault="000036AC" w:rsidP="00F430DC">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x</w:t>
            </w:r>
            <w:r w:rsidRPr="007259E9">
              <w:rPr>
                <w:rFonts w:ascii="Times New Roman" w:eastAsia="Times New Roman" w:hAnsi="Times New Roman"/>
                <w:sz w:val="20"/>
                <w:szCs w:val="20"/>
                <w:vertAlign w:val="superscript"/>
                <w:lang w:eastAsia="tr-TR"/>
              </w:rPr>
              <w:t>2</w:t>
            </w:r>
            <w:r w:rsidRPr="007259E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348</w:t>
            </w:r>
            <w:r w:rsidRPr="007259E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391</w:t>
            </w:r>
          </w:p>
        </w:tc>
      </w:tr>
      <w:tr w:rsidR="000036AC" w:rsidRPr="007259E9" w:rsidTr="000036AC">
        <w:trPr>
          <w:trHeight w:val="20"/>
          <w:jc w:val="center"/>
        </w:trPr>
        <w:tc>
          <w:tcPr>
            <w:tcW w:w="3314" w:type="dxa"/>
            <w:tcBorders>
              <w:top w:val="nil"/>
            </w:tcBorders>
            <w:vAlign w:val="center"/>
            <w:hideMark/>
          </w:tcPr>
          <w:p w:rsidR="000036AC" w:rsidRPr="00FC51CB" w:rsidRDefault="000036AC"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19</w:t>
            </w:r>
          </w:p>
        </w:tc>
        <w:tc>
          <w:tcPr>
            <w:tcW w:w="709"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86</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4</w:t>
            </w:r>
          </w:p>
        </w:tc>
        <w:tc>
          <w:tcPr>
            <w:tcW w:w="708"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3</w:t>
            </w:r>
          </w:p>
        </w:tc>
        <w:tc>
          <w:tcPr>
            <w:tcW w:w="634"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6</w:t>
            </w:r>
          </w:p>
        </w:tc>
        <w:tc>
          <w:tcPr>
            <w:tcW w:w="0" w:type="auto"/>
            <w:vMerge/>
            <w:vAlign w:val="center"/>
            <w:hideMark/>
          </w:tcPr>
          <w:p w:rsidR="000036AC" w:rsidRPr="007259E9" w:rsidRDefault="000036AC" w:rsidP="00F430DC">
            <w:pPr>
              <w:spacing w:after="0" w:line="240" w:lineRule="auto"/>
              <w:rPr>
                <w:rFonts w:ascii="Times New Roman" w:eastAsia="Times New Roman" w:hAnsi="Times New Roman"/>
                <w:sz w:val="20"/>
                <w:szCs w:val="20"/>
                <w:lang w:eastAsia="tr-TR"/>
              </w:rPr>
            </w:pPr>
          </w:p>
        </w:tc>
      </w:tr>
      <w:tr w:rsidR="000036AC" w:rsidRPr="007259E9" w:rsidTr="000036AC">
        <w:trPr>
          <w:trHeight w:val="20"/>
          <w:jc w:val="center"/>
        </w:trPr>
        <w:tc>
          <w:tcPr>
            <w:tcW w:w="5298" w:type="dxa"/>
            <w:gridSpan w:val="2"/>
            <w:tcBorders>
              <w:top w:val="nil"/>
              <w:bottom w:val="single" w:sz="4" w:space="0" w:color="auto"/>
            </w:tcBorders>
            <w:vAlign w:val="center"/>
          </w:tcPr>
          <w:p w:rsidR="000036AC" w:rsidRPr="007259E9" w:rsidRDefault="000036AC" w:rsidP="000036AC">
            <w:pPr>
              <w:spacing w:after="0" w:line="240" w:lineRule="auto"/>
              <w:rPr>
                <w:rFonts w:ascii="Times New Roman" w:eastAsia="Times New Roman" w:hAnsi="Times New Roman"/>
                <w:sz w:val="20"/>
                <w:szCs w:val="20"/>
                <w:lang w:eastAsia="tr-TR"/>
              </w:rPr>
            </w:pPr>
            <w:r w:rsidRPr="007259E9">
              <w:rPr>
                <w:rFonts w:ascii="Times New Roman" w:hAnsi="Times New Roman"/>
                <w:sz w:val="20"/>
                <w:szCs w:val="20"/>
              </w:rPr>
              <w:t>İş yoğunluğundan dolayı hata bildirimine zaman ayıramıyorum.</w:t>
            </w:r>
          </w:p>
        </w:tc>
        <w:tc>
          <w:tcPr>
            <w:tcW w:w="709"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9"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8"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634"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0" w:type="auto"/>
            <w:vAlign w:val="center"/>
          </w:tcPr>
          <w:p w:rsidR="000036AC" w:rsidRPr="007259E9" w:rsidRDefault="000036AC" w:rsidP="00F430DC">
            <w:pPr>
              <w:spacing w:after="0" w:line="240" w:lineRule="auto"/>
              <w:rPr>
                <w:rFonts w:ascii="Times New Roman" w:eastAsia="Times New Roman" w:hAnsi="Times New Roman"/>
                <w:sz w:val="20"/>
                <w:szCs w:val="20"/>
                <w:lang w:eastAsia="tr-TR"/>
              </w:rPr>
            </w:pPr>
          </w:p>
        </w:tc>
      </w:tr>
      <w:tr w:rsidR="000036AC" w:rsidRPr="007259E9" w:rsidTr="000036AC">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0036AC" w:rsidRPr="00FC51CB" w:rsidRDefault="000036AC"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96</w:t>
            </w:r>
          </w:p>
        </w:tc>
        <w:tc>
          <w:tcPr>
            <w:tcW w:w="709"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94</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1</w:t>
            </w:r>
          </w:p>
        </w:tc>
        <w:tc>
          <w:tcPr>
            <w:tcW w:w="708"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6</w:t>
            </w:r>
          </w:p>
        </w:tc>
        <w:tc>
          <w:tcPr>
            <w:tcW w:w="634"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9</w:t>
            </w:r>
          </w:p>
        </w:tc>
        <w:tc>
          <w:tcPr>
            <w:tcW w:w="0" w:type="auto"/>
            <w:vMerge w:val="restart"/>
            <w:tcMar>
              <w:top w:w="15" w:type="dxa"/>
              <w:left w:w="30" w:type="dxa"/>
              <w:bottom w:w="15" w:type="dxa"/>
              <w:right w:w="75" w:type="dxa"/>
            </w:tcMar>
            <w:vAlign w:val="center"/>
            <w:hideMark/>
          </w:tcPr>
          <w:p w:rsidR="000036AC" w:rsidRPr="007259E9" w:rsidRDefault="000036AC" w:rsidP="00F430DC">
            <w:pPr>
              <w:spacing w:after="0" w:line="240" w:lineRule="auto"/>
              <w:rPr>
                <w:rFonts w:ascii="Times New Roman" w:eastAsia="Times New Roman" w:hAnsi="Times New Roman"/>
                <w:b/>
                <w:sz w:val="20"/>
                <w:szCs w:val="20"/>
                <w:lang w:eastAsia="tr-TR"/>
              </w:rPr>
            </w:pPr>
            <w:r w:rsidRPr="007259E9">
              <w:rPr>
                <w:rFonts w:ascii="Times New Roman" w:eastAsia="Times New Roman" w:hAnsi="Times New Roman"/>
                <w:b/>
                <w:sz w:val="20"/>
                <w:szCs w:val="20"/>
                <w:lang w:eastAsia="tr-TR"/>
              </w:rPr>
              <w:t>x</w:t>
            </w:r>
            <w:r w:rsidRPr="007259E9">
              <w:rPr>
                <w:rFonts w:ascii="Times New Roman" w:eastAsia="Times New Roman" w:hAnsi="Times New Roman"/>
                <w:b/>
                <w:sz w:val="20"/>
                <w:szCs w:val="20"/>
                <w:vertAlign w:val="superscript"/>
                <w:lang w:eastAsia="tr-TR"/>
              </w:rPr>
              <w:t>2</w:t>
            </w:r>
            <w:r w:rsidRPr="007259E9">
              <w:rPr>
                <w:rFonts w:ascii="Times New Roman" w:eastAsia="Times New Roman" w:hAnsi="Times New Roman"/>
                <w:b/>
                <w:sz w:val="20"/>
                <w:szCs w:val="20"/>
                <w:lang w:eastAsia="tr-TR"/>
              </w:rPr>
              <w:t>=6</w:t>
            </w:r>
            <w:r>
              <w:rPr>
                <w:rFonts w:ascii="Times New Roman" w:eastAsia="Times New Roman" w:hAnsi="Times New Roman"/>
                <w:b/>
                <w:sz w:val="20"/>
                <w:szCs w:val="20"/>
                <w:lang w:eastAsia="tr-TR"/>
              </w:rPr>
              <w:t>.</w:t>
            </w:r>
            <w:r w:rsidRPr="007259E9">
              <w:rPr>
                <w:rFonts w:ascii="Times New Roman" w:eastAsia="Times New Roman" w:hAnsi="Times New Roman"/>
                <w:b/>
                <w:sz w:val="20"/>
                <w:szCs w:val="20"/>
                <w:lang w:eastAsia="tr-TR"/>
              </w:rPr>
              <w:t>517</w:t>
            </w:r>
            <w:r w:rsidRPr="007259E9">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7259E9">
              <w:rPr>
                <w:rFonts w:ascii="Times New Roman" w:eastAsia="Times New Roman" w:hAnsi="Times New Roman"/>
                <w:b/>
                <w:sz w:val="20"/>
                <w:szCs w:val="20"/>
                <w:lang w:eastAsia="tr-TR"/>
              </w:rPr>
              <w:t>014</w:t>
            </w:r>
          </w:p>
        </w:tc>
      </w:tr>
      <w:tr w:rsidR="000036AC" w:rsidRPr="007259E9" w:rsidTr="000036AC">
        <w:trPr>
          <w:trHeight w:val="20"/>
          <w:jc w:val="center"/>
        </w:trPr>
        <w:tc>
          <w:tcPr>
            <w:tcW w:w="3314" w:type="dxa"/>
            <w:tcBorders>
              <w:top w:val="nil"/>
            </w:tcBorders>
            <w:vAlign w:val="center"/>
            <w:hideMark/>
          </w:tcPr>
          <w:p w:rsidR="000036AC" w:rsidRPr="00FC51CB" w:rsidRDefault="000036AC"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37</w:t>
            </w:r>
          </w:p>
        </w:tc>
        <w:tc>
          <w:tcPr>
            <w:tcW w:w="709"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80</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4</w:t>
            </w:r>
          </w:p>
        </w:tc>
        <w:tc>
          <w:tcPr>
            <w:tcW w:w="708"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9</w:t>
            </w:r>
          </w:p>
        </w:tc>
        <w:tc>
          <w:tcPr>
            <w:tcW w:w="634"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19</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6</w:t>
            </w:r>
          </w:p>
        </w:tc>
        <w:tc>
          <w:tcPr>
            <w:tcW w:w="0" w:type="auto"/>
            <w:vMerge/>
            <w:vAlign w:val="center"/>
            <w:hideMark/>
          </w:tcPr>
          <w:p w:rsidR="000036AC" w:rsidRPr="007259E9" w:rsidRDefault="000036AC" w:rsidP="00F430DC">
            <w:pPr>
              <w:spacing w:after="0" w:line="240" w:lineRule="auto"/>
              <w:rPr>
                <w:rFonts w:ascii="Times New Roman" w:eastAsia="Times New Roman" w:hAnsi="Times New Roman"/>
                <w:sz w:val="20"/>
                <w:szCs w:val="20"/>
                <w:lang w:eastAsia="tr-TR"/>
              </w:rPr>
            </w:pPr>
          </w:p>
        </w:tc>
      </w:tr>
      <w:tr w:rsidR="000036AC" w:rsidRPr="007259E9" w:rsidTr="008A24D7">
        <w:trPr>
          <w:trHeight w:val="20"/>
          <w:jc w:val="center"/>
        </w:trPr>
        <w:tc>
          <w:tcPr>
            <w:tcW w:w="5298" w:type="dxa"/>
            <w:gridSpan w:val="2"/>
            <w:tcBorders>
              <w:top w:val="nil"/>
              <w:bottom w:val="single" w:sz="4" w:space="0" w:color="auto"/>
            </w:tcBorders>
            <w:vAlign w:val="center"/>
          </w:tcPr>
          <w:p w:rsidR="000036AC" w:rsidRPr="007259E9" w:rsidRDefault="000036AC" w:rsidP="000036AC">
            <w:pPr>
              <w:spacing w:after="0" w:line="240" w:lineRule="auto"/>
              <w:rPr>
                <w:rFonts w:ascii="Times New Roman" w:eastAsia="Times New Roman" w:hAnsi="Times New Roman"/>
                <w:sz w:val="20"/>
                <w:szCs w:val="20"/>
                <w:lang w:eastAsia="tr-TR"/>
              </w:rPr>
            </w:pPr>
            <w:proofErr w:type="gramStart"/>
            <w:r w:rsidRPr="007259E9">
              <w:rPr>
                <w:rFonts w:ascii="Times New Roman" w:hAnsi="Times New Roman"/>
                <w:sz w:val="20"/>
                <w:szCs w:val="20"/>
              </w:rPr>
              <w:t>Hata bildirim formları çok fazla.</w:t>
            </w:r>
            <w:proofErr w:type="gramEnd"/>
          </w:p>
        </w:tc>
        <w:tc>
          <w:tcPr>
            <w:tcW w:w="709"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9"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8"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634"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0" w:type="auto"/>
            <w:vAlign w:val="center"/>
          </w:tcPr>
          <w:p w:rsidR="000036AC" w:rsidRPr="007259E9" w:rsidRDefault="000036AC" w:rsidP="00F430DC">
            <w:pPr>
              <w:spacing w:after="0" w:line="240" w:lineRule="auto"/>
              <w:rPr>
                <w:rFonts w:ascii="Times New Roman" w:eastAsia="Times New Roman" w:hAnsi="Times New Roman"/>
                <w:sz w:val="20"/>
                <w:szCs w:val="20"/>
                <w:lang w:eastAsia="tr-TR"/>
              </w:rPr>
            </w:pPr>
          </w:p>
        </w:tc>
      </w:tr>
      <w:tr w:rsidR="000036AC" w:rsidRPr="007259E9" w:rsidTr="000036AC">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0036AC" w:rsidRPr="00FC51CB" w:rsidRDefault="000036AC"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103</w:t>
            </w:r>
          </w:p>
        </w:tc>
        <w:tc>
          <w:tcPr>
            <w:tcW w:w="709"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93</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6</w:t>
            </w:r>
          </w:p>
        </w:tc>
        <w:tc>
          <w:tcPr>
            <w:tcW w:w="708"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7</w:t>
            </w:r>
          </w:p>
        </w:tc>
        <w:tc>
          <w:tcPr>
            <w:tcW w:w="634"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0036AC" w:rsidRPr="007259E9" w:rsidRDefault="000036AC" w:rsidP="00F430DC">
            <w:pPr>
              <w:spacing w:after="0" w:line="240" w:lineRule="auto"/>
              <w:rPr>
                <w:rFonts w:ascii="Times New Roman" w:eastAsia="Times New Roman" w:hAnsi="Times New Roman"/>
                <w:b/>
                <w:sz w:val="20"/>
                <w:szCs w:val="20"/>
                <w:lang w:eastAsia="tr-TR"/>
              </w:rPr>
            </w:pPr>
            <w:r w:rsidRPr="007259E9">
              <w:rPr>
                <w:rFonts w:ascii="Times New Roman" w:eastAsia="Times New Roman" w:hAnsi="Times New Roman"/>
                <w:b/>
                <w:sz w:val="20"/>
                <w:szCs w:val="20"/>
                <w:lang w:eastAsia="tr-TR"/>
              </w:rPr>
              <w:t>x</w:t>
            </w:r>
            <w:r w:rsidRPr="007259E9">
              <w:rPr>
                <w:rFonts w:ascii="Times New Roman" w:eastAsia="Times New Roman" w:hAnsi="Times New Roman"/>
                <w:b/>
                <w:sz w:val="20"/>
                <w:szCs w:val="20"/>
                <w:vertAlign w:val="superscript"/>
                <w:lang w:eastAsia="tr-TR"/>
              </w:rPr>
              <w:t>2</w:t>
            </w:r>
            <w:r w:rsidRPr="007259E9">
              <w:rPr>
                <w:rFonts w:ascii="Times New Roman" w:eastAsia="Times New Roman" w:hAnsi="Times New Roman"/>
                <w:b/>
                <w:sz w:val="20"/>
                <w:szCs w:val="20"/>
                <w:lang w:eastAsia="tr-TR"/>
              </w:rPr>
              <w:t>=6</w:t>
            </w:r>
            <w:r>
              <w:rPr>
                <w:rFonts w:ascii="Times New Roman" w:eastAsia="Times New Roman" w:hAnsi="Times New Roman"/>
                <w:b/>
                <w:sz w:val="20"/>
                <w:szCs w:val="20"/>
                <w:lang w:eastAsia="tr-TR"/>
              </w:rPr>
              <w:t>.</w:t>
            </w:r>
            <w:r w:rsidRPr="007259E9">
              <w:rPr>
                <w:rFonts w:ascii="Times New Roman" w:eastAsia="Times New Roman" w:hAnsi="Times New Roman"/>
                <w:b/>
                <w:sz w:val="20"/>
                <w:szCs w:val="20"/>
                <w:lang w:eastAsia="tr-TR"/>
              </w:rPr>
              <w:t>691</w:t>
            </w:r>
            <w:r w:rsidRPr="007259E9">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7259E9">
              <w:rPr>
                <w:rFonts w:ascii="Times New Roman" w:eastAsia="Times New Roman" w:hAnsi="Times New Roman"/>
                <w:b/>
                <w:sz w:val="20"/>
                <w:szCs w:val="20"/>
                <w:lang w:eastAsia="tr-TR"/>
              </w:rPr>
              <w:t>015</w:t>
            </w:r>
          </w:p>
        </w:tc>
      </w:tr>
      <w:tr w:rsidR="000036AC" w:rsidRPr="007259E9" w:rsidTr="000036AC">
        <w:trPr>
          <w:trHeight w:val="20"/>
          <w:jc w:val="center"/>
        </w:trPr>
        <w:tc>
          <w:tcPr>
            <w:tcW w:w="3314" w:type="dxa"/>
            <w:tcBorders>
              <w:top w:val="nil"/>
            </w:tcBorders>
            <w:vAlign w:val="center"/>
            <w:hideMark/>
          </w:tcPr>
          <w:p w:rsidR="000036AC" w:rsidRPr="00FC51CB" w:rsidRDefault="000036AC"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30</w:t>
            </w:r>
          </w:p>
        </w:tc>
        <w:tc>
          <w:tcPr>
            <w:tcW w:w="709"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78</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9</w:t>
            </w:r>
          </w:p>
        </w:tc>
        <w:tc>
          <w:tcPr>
            <w:tcW w:w="708"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8</w:t>
            </w:r>
          </w:p>
        </w:tc>
        <w:tc>
          <w:tcPr>
            <w:tcW w:w="634"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1</w:t>
            </w:r>
          </w:p>
        </w:tc>
        <w:tc>
          <w:tcPr>
            <w:tcW w:w="0" w:type="auto"/>
            <w:vMerge/>
            <w:vAlign w:val="center"/>
            <w:hideMark/>
          </w:tcPr>
          <w:p w:rsidR="000036AC" w:rsidRPr="007259E9" w:rsidRDefault="000036AC" w:rsidP="00F430DC">
            <w:pPr>
              <w:spacing w:after="0" w:line="240" w:lineRule="auto"/>
              <w:rPr>
                <w:rFonts w:ascii="Times New Roman" w:eastAsia="Times New Roman" w:hAnsi="Times New Roman"/>
                <w:sz w:val="20"/>
                <w:szCs w:val="20"/>
                <w:lang w:eastAsia="tr-TR"/>
              </w:rPr>
            </w:pPr>
          </w:p>
        </w:tc>
      </w:tr>
      <w:tr w:rsidR="000036AC" w:rsidRPr="007259E9" w:rsidTr="008A24D7">
        <w:trPr>
          <w:trHeight w:val="20"/>
          <w:jc w:val="center"/>
        </w:trPr>
        <w:tc>
          <w:tcPr>
            <w:tcW w:w="5298" w:type="dxa"/>
            <w:gridSpan w:val="2"/>
            <w:tcBorders>
              <w:top w:val="nil"/>
              <w:bottom w:val="single" w:sz="4" w:space="0" w:color="auto"/>
            </w:tcBorders>
            <w:vAlign w:val="center"/>
          </w:tcPr>
          <w:p w:rsidR="000036AC" w:rsidRPr="007259E9" w:rsidRDefault="000036AC" w:rsidP="000036AC">
            <w:pPr>
              <w:spacing w:after="0" w:line="240" w:lineRule="auto"/>
              <w:rPr>
                <w:rFonts w:ascii="Times New Roman" w:eastAsia="Times New Roman" w:hAnsi="Times New Roman"/>
                <w:sz w:val="20"/>
                <w:szCs w:val="20"/>
                <w:lang w:eastAsia="tr-TR"/>
              </w:rPr>
            </w:pPr>
            <w:proofErr w:type="gramStart"/>
            <w:r w:rsidRPr="007259E9">
              <w:rPr>
                <w:rFonts w:ascii="Times New Roman" w:hAnsi="Times New Roman"/>
                <w:sz w:val="20"/>
                <w:szCs w:val="20"/>
              </w:rPr>
              <w:t>Hata bildirim formları çok karmaşık.</w:t>
            </w:r>
            <w:proofErr w:type="gramEnd"/>
          </w:p>
        </w:tc>
        <w:tc>
          <w:tcPr>
            <w:tcW w:w="709"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9"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8"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634"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0" w:type="auto"/>
            <w:vAlign w:val="center"/>
          </w:tcPr>
          <w:p w:rsidR="000036AC" w:rsidRPr="007259E9" w:rsidRDefault="000036AC" w:rsidP="00F430DC">
            <w:pPr>
              <w:spacing w:after="0" w:line="240" w:lineRule="auto"/>
              <w:rPr>
                <w:rFonts w:ascii="Times New Roman" w:eastAsia="Times New Roman" w:hAnsi="Times New Roman"/>
                <w:sz w:val="20"/>
                <w:szCs w:val="20"/>
                <w:lang w:eastAsia="tr-TR"/>
              </w:rPr>
            </w:pPr>
          </w:p>
        </w:tc>
      </w:tr>
      <w:tr w:rsidR="000036AC" w:rsidRPr="007259E9" w:rsidTr="000036AC">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0036AC" w:rsidRPr="00FC51CB" w:rsidRDefault="000036AC"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97</w:t>
            </w:r>
          </w:p>
        </w:tc>
        <w:tc>
          <w:tcPr>
            <w:tcW w:w="709"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91</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5</w:t>
            </w:r>
          </w:p>
        </w:tc>
        <w:tc>
          <w:tcPr>
            <w:tcW w:w="708"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9</w:t>
            </w:r>
          </w:p>
        </w:tc>
        <w:tc>
          <w:tcPr>
            <w:tcW w:w="634"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0036AC" w:rsidRPr="007259E9" w:rsidRDefault="000036AC" w:rsidP="00F430DC">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x</w:t>
            </w:r>
            <w:r w:rsidRPr="007259E9">
              <w:rPr>
                <w:rFonts w:ascii="Times New Roman" w:eastAsia="Times New Roman" w:hAnsi="Times New Roman"/>
                <w:sz w:val="20"/>
                <w:szCs w:val="20"/>
                <w:vertAlign w:val="superscript"/>
                <w:lang w:eastAsia="tr-TR"/>
              </w:rPr>
              <w:t>2</w:t>
            </w:r>
            <w:r w:rsidRPr="007259E9">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109</w:t>
            </w:r>
            <w:r w:rsidRPr="007259E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222</w:t>
            </w:r>
          </w:p>
        </w:tc>
      </w:tr>
      <w:tr w:rsidR="000036AC" w:rsidRPr="007259E9" w:rsidTr="000036AC">
        <w:trPr>
          <w:trHeight w:val="20"/>
          <w:jc w:val="center"/>
        </w:trPr>
        <w:tc>
          <w:tcPr>
            <w:tcW w:w="3314" w:type="dxa"/>
            <w:tcBorders>
              <w:top w:val="nil"/>
            </w:tcBorders>
            <w:vAlign w:val="center"/>
            <w:hideMark/>
          </w:tcPr>
          <w:p w:rsidR="000036AC" w:rsidRPr="00FC51CB" w:rsidRDefault="000036AC"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36</w:t>
            </w:r>
          </w:p>
        </w:tc>
        <w:tc>
          <w:tcPr>
            <w:tcW w:w="709"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85</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7</w:t>
            </w:r>
          </w:p>
        </w:tc>
        <w:tc>
          <w:tcPr>
            <w:tcW w:w="708"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6</w:t>
            </w:r>
          </w:p>
        </w:tc>
        <w:tc>
          <w:tcPr>
            <w:tcW w:w="634"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3</w:t>
            </w:r>
          </w:p>
        </w:tc>
        <w:tc>
          <w:tcPr>
            <w:tcW w:w="0" w:type="auto"/>
            <w:vMerge/>
            <w:vAlign w:val="center"/>
            <w:hideMark/>
          </w:tcPr>
          <w:p w:rsidR="000036AC" w:rsidRPr="007259E9" w:rsidRDefault="000036AC" w:rsidP="00F430DC">
            <w:pPr>
              <w:spacing w:after="0" w:line="240" w:lineRule="auto"/>
              <w:rPr>
                <w:rFonts w:ascii="Times New Roman" w:eastAsia="Times New Roman" w:hAnsi="Times New Roman"/>
                <w:sz w:val="20"/>
                <w:szCs w:val="20"/>
                <w:lang w:eastAsia="tr-TR"/>
              </w:rPr>
            </w:pPr>
          </w:p>
        </w:tc>
      </w:tr>
      <w:tr w:rsidR="000036AC" w:rsidRPr="007259E9" w:rsidTr="000036AC">
        <w:trPr>
          <w:trHeight w:val="20"/>
          <w:jc w:val="center"/>
        </w:trPr>
        <w:tc>
          <w:tcPr>
            <w:tcW w:w="5298" w:type="dxa"/>
            <w:gridSpan w:val="2"/>
            <w:tcBorders>
              <w:top w:val="nil"/>
              <w:bottom w:val="single" w:sz="4" w:space="0" w:color="auto"/>
            </w:tcBorders>
            <w:vAlign w:val="center"/>
          </w:tcPr>
          <w:p w:rsidR="000036AC" w:rsidRPr="007259E9" w:rsidRDefault="000036AC" w:rsidP="000036AC">
            <w:pPr>
              <w:spacing w:after="0" w:line="240" w:lineRule="auto"/>
              <w:rPr>
                <w:rFonts w:ascii="Times New Roman" w:eastAsia="Times New Roman" w:hAnsi="Times New Roman"/>
                <w:sz w:val="20"/>
                <w:szCs w:val="20"/>
                <w:lang w:eastAsia="tr-TR"/>
              </w:rPr>
            </w:pPr>
            <w:r w:rsidRPr="007259E9">
              <w:rPr>
                <w:rFonts w:ascii="Times New Roman" w:hAnsi="Times New Roman"/>
                <w:sz w:val="20"/>
                <w:szCs w:val="20"/>
              </w:rPr>
              <w:t>Hasta güvenliği uygulamalarını geliştirmede tıbbi hataları rapor etmenin bir faydası yoktur.</w:t>
            </w:r>
          </w:p>
        </w:tc>
        <w:tc>
          <w:tcPr>
            <w:tcW w:w="709"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9"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8"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634"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0" w:type="auto"/>
            <w:vAlign w:val="center"/>
          </w:tcPr>
          <w:p w:rsidR="000036AC" w:rsidRPr="007259E9" w:rsidRDefault="000036AC" w:rsidP="00F430DC">
            <w:pPr>
              <w:spacing w:after="0" w:line="240" w:lineRule="auto"/>
              <w:rPr>
                <w:rFonts w:ascii="Times New Roman" w:eastAsia="Times New Roman" w:hAnsi="Times New Roman"/>
                <w:sz w:val="20"/>
                <w:szCs w:val="20"/>
                <w:lang w:eastAsia="tr-TR"/>
              </w:rPr>
            </w:pPr>
          </w:p>
        </w:tc>
      </w:tr>
      <w:tr w:rsidR="000036AC" w:rsidRPr="007259E9" w:rsidTr="000036AC">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0036AC" w:rsidRPr="00FC51CB" w:rsidRDefault="000036AC"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119</w:t>
            </w:r>
          </w:p>
        </w:tc>
        <w:tc>
          <w:tcPr>
            <w:tcW w:w="709"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90</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2</w:t>
            </w:r>
          </w:p>
        </w:tc>
        <w:tc>
          <w:tcPr>
            <w:tcW w:w="708"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13</w:t>
            </w:r>
          </w:p>
        </w:tc>
        <w:tc>
          <w:tcPr>
            <w:tcW w:w="634"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9</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8</w:t>
            </w:r>
          </w:p>
        </w:tc>
        <w:tc>
          <w:tcPr>
            <w:tcW w:w="0" w:type="auto"/>
            <w:vMerge w:val="restart"/>
            <w:tcMar>
              <w:top w:w="15" w:type="dxa"/>
              <w:left w:w="30" w:type="dxa"/>
              <w:bottom w:w="15" w:type="dxa"/>
              <w:right w:w="75" w:type="dxa"/>
            </w:tcMar>
            <w:vAlign w:val="center"/>
            <w:hideMark/>
          </w:tcPr>
          <w:p w:rsidR="000036AC" w:rsidRPr="007259E9" w:rsidRDefault="000036AC" w:rsidP="00F430DC">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x</w:t>
            </w:r>
            <w:r w:rsidRPr="007259E9">
              <w:rPr>
                <w:rFonts w:ascii="Times New Roman" w:eastAsia="Times New Roman" w:hAnsi="Times New Roman"/>
                <w:sz w:val="20"/>
                <w:szCs w:val="20"/>
                <w:vertAlign w:val="superscript"/>
                <w:lang w:eastAsia="tr-TR"/>
              </w:rPr>
              <w:t>2</w:t>
            </w:r>
            <w:r w:rsidRPr="007259E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110</w:t>
            </w:r>
            <w:r w:rsidRPr="007259E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503</w:t>
            </w:r>
          </w:p>
        </w:tc>
      </w:tr>
      <w:tr w:rsidR="000036AC" w:rsidRPr="007259E9" w:rsidTr="000036AC">
        <w:trPr>
          <w:trHeight w:val="20"/>
          <w:jc w:val="center"/>
        </w:trPr>
        <w:tc>
          <w:tcPr>
            <w:tcW w:w="3314" w:type="dxa"/>
            <w:tcBorders>
              <w:top w:val="nil"/>
            </w:tcBorders>
            <w:vAlign w:val="center"/>
            <w:hideMark/>
          </w:tcPr>
          <w:p w:rsidR="000036AC" w:rsidRPr="00FC51CB" w:rsidRDefault="000036AC"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14</w:t>
            </w:r>
          </w:p>
        </w:tc>
        <w:tc>
          <w:tcPr>
            <w:tcW w:w="709"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87</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5</w:t>
            </w:r>
          </w:p>
        </w:tc>
        <w:tc>
          <w:tcPr>
            <w:tcW w:w="708"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2</w:t>
            </w:r>
          </w:p>
        </w:tc>
        <w:tc>
          <w:tcPr>
            <w:tcW w:w="634"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5</w:t>
            </w:r>
          </w:p>
        </w:tc>
        <w:tc>
          <w:tcPr>
            <w:tcW w:w="0" w:type="auto"/>
            <w:vMerge/>
            <w:vAlign w:val="center"/>
            <w:hideMark/>
          </w:tcPr>
          <w:p w:rsidR="000036AC" w:rsidRPr="007259E9" w:rsidRDefault="000036AC" w:rsidP="00F430DC">
            <w:pPr>
              <w:spacing w:after="0" w:line="240" w:lineRule="auto"/>
              <w:rPr>
                <w:rFonts w:ascii="Times New Roman" w:eastAsia="Times New Roman" w:hAnsi="Times New Roman"/>
                <w:sz w:val="20"/>
                <w:szCs w:val="20"/>
                <w:lang w:eastAsia="tr-TR"/>
              </w:rPr>
            </w:pPr>
          </w:p>
        </w:tc>
      </w:tr>
      <w:tr w:rsidR="000036AC" w:rsidRPr="007259E9" w:rsidTr="000036AC">
        <w:trPr>
          <w:trHeight w:val="20"/>
          <w:jc w:val="center"/>
        </w:trPr>
        <w:tc>
          <w:tcPr>
            <w:tcW w:w="5298" w:type="dxa"/>
            <w:gridSpan w:val="2"/>
            <w:tcBorders>
              <w:top w:val="nil"/>
              <w:bottom w:val="single" w:sz="4" w:space="0" w:color="auto"/>
            </w:tcBorders>
            <w:vAlign w:val="center"/>
          </w:tcPr>
          <w:p w:rsidR="000036AC" w:rsidRPr="007259E9" w:rsidRDefault="000036AC" w:rsidP="000036AC">
            <w:pPr>
              <w:spacing w:after="0" w:line="240" w:lineRule="auto"/>
              <w:rPr>
                <w:rFonts w:ascii="Times New Roman" w:eastAsia="Times New Roman" w:hAnsi="Times New Roman"/>
                <w:sz w:val="20"/>
                <w:szCs w:val="20"/>
                <w:lang w:eastAsia="tr-TR"/>
              </w:rPr>
            </w:pPr>
            <w:r w:rsidRPr="007259E9">
              <w:rPr>
                <w:rFonts w:ascii="Times New Roman" w:hAnsi="Times New Roman"/>
                <w:sz w:val="20"/>
                <w:szCs w:val="20"/>
              </w:rPr>
              <w:t>Tıbbi hataları rapor ettiğimde bunun hastaya bir faydası bulunmamaktadır.</w:t>
            </w:r>
          </w:p>
        </w:tc>
        <w:tc>
          <w:tcPr>
            <w:tcW w:w="709"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9"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8"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634" w:type="dxa"/>
            <w:tcBorders>
              <w:top w:val="nil"/>
              <w:bottom w:val="single" w:sz="4" w:space="0" w:color="auto"/>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0" w:type="auto"/>
            <w:vAlign w:val="center"/>
          </w:tcPr>
          <w:p w:rsidR="000036AC" w:rsidRPr="007259E9" w:rsidRDefault="000036AC" w:rsidP="00F430DC">
            <w:pPr>
              <w:spacing w:after="0" w:line="240" w:lineRule="auto"/>
              <w:rPr>
                <w:rFonts w:ascii="Times New Roman" w:eastAsia="Times New Roman" w:hAnsi="Times New Roman"/>
                <w:sz w:val="20"/>
                <w:szCs w:val="20"/>
                <w:lang w:eastAsia="tr-TR"/>
              </w:rPr>
            </w:pPr>
          </w:p>
        </w:tc>
      </w:tr>
      <w:tr w:rsidR="000036AC" w:rsidRPr="007259E9" w:rsidTr="000036AC">
        <w:trPr>
          <w:trHeight w:val="20"/>
          <w:jc w:val="center"/>
        </w:trPr>
        <w:tc>
          <w:tcPr>
            <w:tcW w:w="3314" w:type="dxa"/>
            <w:tcBorders>
              <w:top w:val="single" w:sz="4" w:space="0" w:color="auto"/>
              <w:bottom w:val="nil"/>
            </w:tcBorders>
            <w:tcMar>
              <w:top w:w="15" w:type="dxa"/>
              <w:left w:w="30" w:type="dxa"/>
              <w:bottom w:w="15" w:type="dxa"/>
              <w:right w:w="75" w:type="dxa"/>
            </w:tcMar>
            <w:vAlign w:val="center"/>
            <w:hideMark/>
          </w:tcPr>
          <w:p w:rsidR="000036AC" w:rsidRPr="00FC51CB" w:rsidRDefault="000036AC"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984" w:type="dxa"/>
            <w:tcBorders>
              <w:top w:val="single" w:sz="4" w:space="0" w:color="auto"/>
              <w:bottom w:val="nil"/>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114</w:t>
            </w:r>
          </w:p>
        </w:tc>
        <w:tc>
          <w:tcPr>
            <w:tcW w:w="709"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91</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9</w:t>
            </w:r>
          </w:p>
        </w:tc>
        <w:tc>
          <w:tcPr>
            <w:tcW w:w="708"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10</w:t>
            </w:r>
          </w:p>
        </w:tc>
        <w:tc>
          <w:tcPr>
            <w:tcW w:w="634" w:type="dxa"/>
            <w:tcBorders>
              <w:top w:val="single" w:sz="4" w:space="0" w:color="auto"/>
              <w:bottom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1</w:t>
            </w:r>
          </w:p>
        </w:tc>
        <w:tc>
          <w:tcPr>
            <w:tcW w:w="0" w:type="auto"/>
            <w:vMerge w:val="restart"/>
            <w:tcMar>
              <w:top w:w="15" w:type="dxa"/>
              <w:left w:w="30" w:type="dxa"/>
              <w:bottom w:w="15" w:type="dxa"/>
              <w:right w:w="75" w:type="dxa"/>
            </w:tcMar>
            <w:vAlign w:val="center"/>
            <w:hideMark/>
          </w:tcPr>
          <w:p w:rsidR="000036AC" w:rsidRPr="007259E9" w:rsidRDefault="000036AC" w:rsidP="00F430DC">
            <w:pPr>
              <w:spacing w:after="0" w:line="240" w:lineRule="auto"/>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x</w:t>
            </w:r>
            <w:r w:rsidRPr="007259E9">
              <w:rPr>
                <w:rFonts w:ascii="Times New Roman" w:eastAsia="Times New Roman" w:hAnsi="Times New Roman"/>
                <w:sz w:val="20"/>
                <w:szCs w:val="20"/>
                <w:vertAlign w:val="superscript"/>
                <w:lang w:eastAsia="tr-TR"/>
              </w:rPr>
              <w:t>2</w:t>
            </w:r>
            <w:r w:rsidRPr="007259E9">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600</w:t>
            </w:r>
            <w:r w:rsidRPr="007259E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071</w:t>
            </w:r>
          </w:p>
        </w:tc>
      </w:tr>
      <w:tr w:rsidR="000036AC" w:rsidRPr="007259E9" w:rsidTr="000036AC">
        <w:trPr>
          <w:trHeight w:val="20"/>
          <w:jc w:val="center"/>
        </w:trPr>
        <w:tc>
          <w:tcPr>
            <w:tcW w:w="3314" w:type="dxa"/>
            <w:tcBorders>
              <w:top w:val="nil"/>
            </w:tcBorders>
            <w:vAlign w:val="center"/>
            <w:hideMark/>
          </w:tcPr>
          <w:p w:rsidR="000036AC" w:rsidRPr="00FC51CB" w:rsidRDefault="000036AC"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984" w:type="dxa"/>
            <w:tcBorders>
              <w:top w:val="nil"/>
            </w:tcBorders>
            <w:tcMar>
              <w:top w:w="15" w:type="dxa"/>
              <w:left w:w="30" w:type="dxa"/>
              <w:bottom w:w="15" w:type="dxa"/>
              <w:right w:w="75" w:type="dxa"/>
            </w:tcMar>
            <w:vAlign w:val="center"/>
          </w:tcPr>
          <w:p w:rsidR="000036AC" w:rsidRPr="007259E9" w:rsidRDefault="000036AC" w:rsidP="00F430DC">
            <w:pPr>
              <w:spacing w:after="0" w:line="240" w:lineRule="auto"/>
              <w:jc w:val="center"/>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19</w:t>
            </w:r>
          </w:p>
        </w:tc>
        <w:tc>
          <w:tcPr>
            <w:tcW w:w="709"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79</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2</w:t>
            </w:r>
          </w:p>
        </w:tc>
        <w:tc>
          <w:tcPr>
            <w:tcW w:w="708"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5</w:t>
            </w:r>
          </w:p>
        </w:tc>
        <w:tc>
          <w:tcPr>
            <w:tcW w:w="634" w:type="dxa"/>
            <w:tcBorders>
              <w:top w:val="nil"/>
            </w:tcBorders>
            <w:tcMar>
              <w:top w:w="15" w:type="dxa"/>
              <w:left w:w="30" w:type="dxa"/>
              <w:bottom w:w="15" w:type="dxa"/>
              <w:right w:w="75" w:type="dxa"/>
            </w:tcMar>
            <w:vAlign w:val="center"/>
            <w:hideMark/>
          </w:tcPr>
          <w:p w:rsidR="000036AC" w:rsidRPr="007259E9" w:rsidRDefault="000036AC" w:rsidP="00F430DC">
            <w:pPr>
              <w:spacing w:after="0" w:line="240" w:lineRule="auto"/>
              <w:jc w:val="center"/>
              <w:rPr>
                <w:rFonts w:ascii="Times New Roman" w:eastAsia="Times New Roman" w:hAnsi="Times New Roman"/>
                <w:sz w:val="20"/>
                <w:szCs w:val="20"/>
                <w:lang w:eastAsia="tr-TR"/>
              </w:rPr>
            </w:pPr>
            <w:r w:rsidRPr="007259E9">
              <w:rPr>
                <w:rFonts w:ascii="Times New Roman" w:eastAsia="Times New Roman" w:hAnsi="Times New Roman"/>
                <w:sz w:val="20"/>
                <w:szCs w:val="20"/>
                <w:lang w:eastAsia="tr-TR"/>
              </w:rPr>
              <w:t>20</w:t>
            </w:r>
            <w:r>
              <w:rPr>
                <w:rFonts w:ascii="Times New Roman" w:eastAsia="Times New Roman" w:hAnsi="Times New Roman"/>
                <w:sz w:val="20"/>
                <w:szCs w:val="20"/>
                <w:lang w:eastAsia="tr-TR"/>
              </w:rPr>
              <w:t>.</w:t>
            </w:r>
            <w:r w:rsidRPr="007259E9">
              <w:rPr>
                <w:rFonts w:ascii="Times New Roman" w:eastAsia="Times New Roman" w:hAnsi="Times New Roman"/>
                <w:sz w:val="20"/>
                <w:szCs w:val="20"/>
                <w:lang w:eastAsia="tr-TR"/>
              </w:rPr>
              <w:t>8</w:t>
            </w:r>
          </w:p>
        </w:tc>
        <w:tc>
          <w:tcPr>
            <w:tcW w:w="0" w:type="auto"/>
            <w:vMerge/>
            <w:vAlign w:val="center"/>
            <w:hideMark/>
          </w:tcPr>
          <w:p w:rsidR="000036AC" w:rsidRPr="007259E9" w:rsidRDefault="000036AC" w:rsidP="00F430DC">
            <w:pPr>
              <w:spacing w:after="0" w:line="240" w:lineRule="auto"/>
              <w:rPr>
                <w:rFonts w:ascii="Times New Roman" w:eastAsia="Times New Roman" w:hAnsi="Times New Roman"/>
                <w:sz w:val="20"/>
                <w:szCs w:val="20"/>
                <w:lang w:eastAsia="tr-TR"/>
              </w:rPr>
            </w:pPr>
          </w:p>
        </w:tc>
      </w:tr>
    </w:tbl>
    <w:p w:rsidR="00F86DA9" w:rsidRPr="00F86DA9" w:rsidRDefault="00F86DA9" w:rsidP="00F86DA9"/>
    <w:p w:rsidR="0063162A" w:rsidRDefault="00C921F9" w:rsidP="00C104FE">
      <w:pPr>
        <w:spacing w:before="240" w:after="240" w:line="360" w:lineRule="auto"/>
        <w:ind w:firstLine="70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Hemşirelerin i</w:t>
      </w:r>
      <w:r w:rsidRPr="006D34E2">
        <w:rPr>
          <w:rFonts w:ascii="Times New Roman" w:eastAsia="Times New Roman" w:hAnsi="Times New Roman"/>
          <w:color w:val="000000"/>
          <w:sz w:val="24"/>
          <w:szCs w:val="24"/>
          <w:lang w:eastAsia="tr-TR"/>
        </w:rPr>
        <w:t>ş yoğunluğundan dolayı hata bildirimine zaman ayıramama</w:t>
      </w:r>
      <w:r>
        <w:rPr>
          <w:rFonts w:ascii="Times New Roman" w:eastAsia="Times New Roman" w:hAnsi="Times New Roman"/>
          <w:color w:val="000000"/>
          <w:sz w:val="24"/>
          <w:szCs w:val="24"/>
          <w:lang w:eastAsia="tr-TR"/>
        </w:rPr>
        <w:t>sı</w:t>
      </w:r>
      <w:r w:rsidR="005C7C48">
        <w:rPr>
          <w:rFonts w:ascii="Times New Roman" w:eastAsia="Times New Roman" w:hAnsi="Times New Roman"/>
          <w:color w:val="000000"/>
          <w:sz w:val="24"/>
          <w:szCs w:val="24"/>
          <w:lang w:eastAsia="tr-TR"/>
        </w:rPr>
        <w:t xml:space="preserve"> </w:t>
      </w:r>
      <w:r w:rsidR="005C7C48" w:rsidRPr="006D34E2">
        <w:rPr>
          <w:rFonts w:ascii="Times New Roman" w:eastAsia="Times New Roman" w:hAnsi="Times New Roman"/>
          <w:color w:val="000000"/>
          <w:sz w:val="24"/>
          <w:szCs w:val="24"/>
          <w:lang w:eastAsia="tr-TR"/>
        </w:rPr>
        <w:t>(</w:t>
      </w:r>
      <w:r w:rsidR="005C7C48">
        <w:rPr>
          <w:rFonts w:ascii="Times New Roman" w:eastAsia="Times New Roman" w:hAnsi="Times New Roman"/>
          <w:color w:val="000000"/>
          <w:sz w:val="24"/>
          <w:szCs w:val="24"/>
          <w:lang w:eastAsia="tr-TR"/>
        </w:rPr>
        <w:t>x</w:t>
      </w:r>
      <w:r w:rsidR="005C7C48" w:rsidRPr="006D34E2">
        <w:rPr>
          <w:rFonts w:ascii="Times New Roman" w:eastAsia="Times New Roman" w:hAnsi="Times New Roman"/>
          <w:color w:val="000000"/>
          <w:sz w:val="24"/>
          <w:szCs w:val="24"/>
          <w:vertAlign w:val="superscript"/>
          <w:lang w:eastAsia="tr-TR"/>
        </w:rPr>
        <w:t>2</w:t>
      </w:r>
      <w:r w:rsidR="005C7C48">
        <w:rPr>
          <w:rFonts w:ascii="Times New Roman" w:eastAsia="Times New Roman" w:hAnsi="Times New Roman"/>
          <w:color w:val="000000"/>
          <w:sz w:val="24"/>
          <w:szCs w:val="24"/>
          <w:lang w:eastAsia="tr-TR"/>
        </w:rPr>
        <w:t>=6</w:t>
      </w:r>
      <w:r w:rsidR="006C28B4">
        <w:rPr>
          <w:rFonts w:ascii="Times New Roman" w:eastAsia="Times New Roman" w:hAnsi="Times New Roman"/>
          <w:color w:val="000000"/>
          <w:sz w:val="24"/>
          <w:szCs w:val="24"/>
          <w:lang w:eastAsia="tr-TR"/>
        </w:rPr>
        <w:t>.</w:t>
      </w:r>
      <w:r w:rsidR="005C7C48">
        <w:rPr>
          <w:rFonts w:ascii="Times New Roman" w:eastAsia="Times New Roman" w:hAnsi="Times New Roman"/>
          <w:color w:val="000000"/>
          <w:sz w:val="24"/>
          <w:szCs w:val="24"/>
          <w:lang w:eastAsia="tr-TR"/>
        </w:rPr>
        <w:t>517; p=0</w:t>
      </w:r>
      <w:r w:rsidR="006C28B4">
        <w:rPr>
          <w:rFonts w:ascii="Times New Roman" w:eastAsia="Times New Roman" w:hAnsi="Times New Roman"/>
          <w:color w:val="000000"/>
          <w:sz w:val="24"/>
          <w:szCs w:val="24"/>
          <w:lang w:eastAsia="tr-TR"/>
        </w:rPr>
        <w:t>.</w:t>
      </w:r>
      <w:r w:rsidR="005C7C48">
        <w:rPr>
          <w:rFonts w:ascii="Times New Roman" w:eastAsia="Times New Roman" w:hAnsi="Times New Roman"/>
          <w:color w:val="000000"/>
          <w:sz w:val="24"/>
          <w:szCs w:val="24"/>
          <w:lang w:eastAsia="tr-TR"/>
        </w:rPr>
        <w:t>014&lt;0</w:t>
      </w:r>
      <w:r w:rsidR="006C28B4">
        <w:rPr>
          <w:rFonts w:ascii="Times New Roman" w:eastAsia="Times New Roman" w:hAnsi="Times New Roman"/>
          <w:color w:val="000000"/>
          <w:sz w:val="24"/>
          <w:szCs w:val="24"/>
          <w:lang w:eastAsia="tr-TR"/>
        </w:rPr>
        <w:t>.</w:t>
      </w:r>
      <w:r w:rsidR="005C7C48" w:rsidRPr="006D34E2">
        <w:rPr>
          <w:rFonts w:ascii="Times New Roman" w:eastAsia="Times New Roman" w:hAnsi="Times New Roman"/>
          <w:color w:val="000000"/>
          <w:sz w:val="24"/>
          <w:szCs w:val="24"/>
          <w:lang w:eastAsia="tr-TR"/>
        </w:rPr>
        <w:t>05)</w:t>
      </w:r>
      <w:r w:rsidR="005C7C48">
        <w:rPr>
          <w:rFonts w:ascii="Times New Roman" w:eastAsia="Times New Roman" w:hAnsi="Times New Roman"/>
          <w:color w:val="000000"/>
          <w:sz w:val="24"/>
          <w:szCs w:val="24"/>
          <w:lang w:eastAsia="tr-TR"/>
        </w:rPr>
        <w:t xml:space="preserve"> ve </w:t>
      </w:r>
      <w:r w:rsidR="005C7C48" w:rsidRPr="006D34E2">
        <w:rPr>
          <w:rFonts w:ascii="Times New Roman" w:eastAsia="Times New Roman" w:hAnsi="Times New Roman"/>
          <w:color w:val="000000"/>
          <w:sz w:val="24"/>
          <w:szCs w:val="24"/>
          <w:lang w:eastAsia="tr-TR"/>
        </w:rPr>
        <w:t> </w:t>
      </w:r>
      <w:r w:rsidR="005C7C48">
        <w:rPr>
          <w:rFonts w:ascii="Times New Roman" w:eastAsia="Times New Roman" w:hAnsi="Times New Roman"/>
          <w:color w:val="000000"/>
          <w:sz w:val="24"/>
          <w:szCs w:val="24"/>
          <w:lang w:eastAsia="tr-TR"/>
        </w:rPr>
        <w:t>h</w:t>
      </w:r>
      <w:r w:rsidR="005C7C48" w:rsidRPr="006D34E2">
        <w:rPr>
          <w:rFonts w:ascii="Times New Roman" w:eastAsia="Times New Roman" w:hAnsi="Times New Roman"/>
          <w:color w:val="000000"/>
          <w:sz w:val="24"/>
          <w:szCs w:val="24"/>
          <w:lang w:eastAsia="tr-TR"/>
        </w:rPr>
        <w:t xml:space="preserve">ata bildirim formlarının çok fazla olması </w:t>
      </w:r>
      <w:r w:rsidR="006D34E2" w:rsidRPr="006D34E2">
        <w:rPr>
          <w:rFonts w:ascii="Times New Roman" w:eastAsia="Times New Roman" w:hAnsi="Times New Roman"/>
          <w:color w:val="000000"/>
          <w:sz w:val="24"/>
          <w:szCs w:val="24"/>
          <w:lang w:eastAsia="tr-TR"/>
        </w:rPr>
        <w:t>ile cinsiyet</w:t>
      </w:r>
      <w:r>
        <w:rPr>
          <w:rFonts w:ascii="Times New Roman" w:eastAsia="Times New Roman" w:hAnsi="Times New Roman"/>
          <w:color w:val="000000"/>
          <w:sz w:val="24"/>
          <w:szCs w:val="24"/>
          <w:lang w:eastAsia="tr-TR"/>
        </w:rPr>
        <w:t>leri</w:t>
      </w:r>
      <w:r w:rsidR="006D34E2" w:rsidRPr="006D34E2">
        <w:rPr>
          <w:rFonts w:ascii="Times New Roman" w:eastAsia="Times New Roman" w:hAnsi="Times New Roman"/>
          <w:color w:val="000000"/>
          <w:sz w:val="24"/>
          <w:szCs w:val="24"/>
          <w:lang w:eastAsia="tr-TR"/>
        </w:rPr>
        <w:t xml:space="preserve"> arasında </w:t>
      </w:r>
      <w:r w:rsidR="0000729F">
        <w:rPr>
          <w:rFonts w:ascii="Times New Roman" w:eastAsia="Times New Roman" w:hAnsi="Times New Roman"/>
          <w:color w:val="000000"/>
          <w:sz w:val="24"/>
          <w:szCs w:val="24"/>
          <w:lang w:eastAsia="tr-TR"/>
        </w:rPr>
        <w:t xml:space="preserve">istatistiksel olarak </w:t>
      </w:r>
      <w:r w:rsidR="006D34E2" w:rsidRPr="006D34E2">
        <w:rPr>
          <w:rFonts w:ascii="Times New Roman" w:eastAsia="Times New Roman" w:hAnsi="Times New Roman"/>
          <w:color w:val="000000"/>
          <w:sz w:val="24"/>
          <w:szCs w:val="24"/>
          <w:lang w:eastAsia="tr-TR"/>
        </w:rPr>
        <w:t xml:space="preserve">anlamlı </w:t>
      </w:r>
      <w:r w:rsidR="0000729F">
        <w:rPr>
          <w:rFonts w:ascii="Times New Roman" w:eastAsia="Times New Roman" w:hAnsi="Times New Roman"/>
          <w:color w:val="000000"/>
          <w:sz w:val="24"/>
          <w:szCs w:val="24"/>
          <w:lang w:eastAsia="tr-TR"/>
        </w:rPr>
        <w:t xml:space="preserve">bir </w:t>
      </w:r>
      <w:r w:rsidR="00791066">
        <w:rPr>
          <w:rFonts w:ascii="Times New Roman" w:eastAsia="Times New Roman" w:hAnsi="Times New Roman"/>
          <w:color w:val="000000"/>
          <w:sz w:val="24"/>
          <w:szCs w:val="24"/>
          <w:lang w:eastAsia="tr-TR"/>
        </w:rPr>
        <w:t>fark</w:t>
      </w:r>
      <w:r w:rsidR="006D34E2" w:rsidRPr="006D34E2">
        <w:rPr>
          <w:rFonts w:ascii="Times New Roman" w:eastAsia="Times New Roman" w:hAnsi="Times New Roman"/>
          <w:color w:val="000000"/>
          <w:sz w:val="24"/>
          <w:szCs w:val="24"/>
          <w:lang w:eastAsia="tr-TR"/>
        </w:rPr>
        <w:t xml:space="preserve"> bulunmuştur</w:t>
      </w:r>
      <w:r w:rsidR="005C7C48">
        <w:rPr>
          <w:rFonts w:ascii="Times New Roman" w:eastAsia="Times New Roman" w:hAnsi="Times New Roman"/>
          <w:color w:val="000000"/>
          <w:sz w:val="24"/>
          <w:szCs w:val="24"/>
          <w:lang w:eastAsia="tr-TR"/>
        </w:rPr>
        <w:t xml:space="preserve"> </w:t>
      </w:r>
      <w:r w:rsidR="005C7C48" w:rsidRPr="006D34E2">
        <w:rPr>
          <w:rFonts w:ascii="Times New Roman" w:eastAsia="Times New Roman" w:hAnsi="Times New Roman"/>
          <w:color w:val="000000"/>
          <w:sz w:val="24"/>
          <w:szCs w:val="24"/>
          <w:lang w:eastAsia="tr-TR"/>
        </w:rPr>
        <w:t>(</w:t>
      </w:r>
      <w:r w:rsidR="005C7C48">
        <w:rPr>
          <w:rFonts w:ascii="Times New Roman" w:eastAsia="Times New Roman" w:hAnsi="Times New Roman"/>
          <w:color w:val="000000"/>
          <w:sz w:val="24"/>
          <w:szCs w:val="24"/>
          <w:lang w:eastAsia="tr-TR"/>
        </w:rPr>
        <w:t>x</w:t>
      </w:r>
      <w:r w:rsidR="005C7C48" w:rsidRPr="006D34E2">
        <w:rPr>
          <w:rFonts w:ascii="Times New Roman" w:eastAsia="Times New Roman" w:hAnsi="Times New Roman"/>
          <w:color w:val="000000"/>
          <w:sz w:val="24"/>
          <w:szCs w:val="24"/>
          <w:vertAlign w:val="superscript"/>
          <w:lang w:eastAsia="tr-TR"/>
        </w:rPr>
        <w:t>2</w:t>
      </w:r>
      <w:r w:rsidR="005C7C48" w:rsidRPr="006D34E2">
        <w:rPr>
          <w:rFonts w:ascii="Times New Roman" w:eastAsia="Times New Roman" w:hAnsi="Times New Roman"/>
          <w:color w:val="000000"/>
          <w:sz w:val="24"/>
          <w:szCs w:val="24"/>
          <w:lang w:eastAsia="tr-TR"/>
        </w:rPr>
        <w:t>=6</w:t>
      </w:r>
      <w:r w:rsidR="006C28B4">
        <w:rPr>
          <w:rFonts w:ascii="Times New Roman" w:eastAsia="Times New Roman" w:hAnsi="Times New Roman"/>
          <w:color w:val="000000"/>
          <w:sz w:val="24"/>
          <w:szCs w:val="24"/>
          <w:lang w:eastAsia="tr-TR"/>
        </w:rPr>
        <w:t>.</w:t>
      </w:r>
      <w:r w:rsidR="005C7C48" w:rsidRPr="006D34E2">
        <w:rPr>
          <w:rFonts w:ascii="Times New Roman" w:eastAsia="Times New Roman" w:hAnsi="Times New Roman"/>
          <w:color w:val="000000"/>
          <w:sz w:val="24"/>
          <w:szCs w:val="24"/>
          <w:lang w:eastAsia="tr-TR"/>
        </w:rPr>
        <w:t>691; p=0</w:t>
      </w:r>
      <w:r w:rsidR="006C28B4">
        <w:rPr>
          <w:rFonts w:ascii="Times New Roman" w:eastAsia="Times New Roman" w:hAnsi="Times New Roman"/>
          <w:color w:val="000000"/>
          <w:sz w:val="24"/>
          <w:szCs w:val="24"/>
          <w:lang w:eastAsia="tr-TR"/>
        </w:rPr>
        <w:t>.</w:t>
      </w:r>
      <w:r w:rsidR="005C7C48">
        <w:rPr>
          <w:rFonts w:ascii="Times New Roman" w:eastAsia="Times New Roman" w:hAnsi="Times New Roman"/>
          <w:color w:val="000000"/>
          <w:sz w:val="24"/>
          <w:szCs w:val="24"/>
          <w:lang w:eastAsia="tr-TR"/>
        </w:rPr>
        <w:t>015&lt;0</w:t>
      </w:r>
      <w:r w:rsidR="006C28B4">
        <w:rPr>
          <w:rFonts w:ascii="Times New Roman" w:eastAsia="Times New Roman" w:hAnsi="Times New Roman"/>
          <w:color w:val="000000"/>
          <w:sz w:val="24"/>
          <w:szCs w:val="24"/>
          <w:lang w:eastAsia="tr-TR"/>
        </w:rPr>
        <w:t>.</w:t>
      </w:r>
      <w:r w:rsidR="005C7C48">
        <w:rPr>
          <w:rFonts w:ascii="Times New Roman" w:eastAsia="Times New Roman" w:hAnsi="Times New Roman"/>
          <w:color w:val="000000"/>
          <w:sz w:val="24"/>
          <w:szCs w:val="24"/>
          <w:lang w:eastAsia="tr-TR"/>
        </w:rPr>
        <w:t>05).</w:t>
      </w:r>
      <w:r w:rsidR="006D34E2" w:rsidRPr="006D34E2">
        <w:rPr>
          <w:rFonts w:ascii="Times New Roman" w:eastAsia="Times New Roman" w:hAnsi="Times New Roman"/>
          <w:color w:val="000000"/>
          <w:sz w:val="24"/>
          <w:szCs w:val="24"/>
          <w:lang w:eastAsia="tr-TR"/>
        </w:rPr>
        <w:t xml:space="preserve"> </w:t>
      </w:r>
      <w:r w:rsidR="004525ED">
        <w:rPr>
          <w:rFonts w:ascii="Times New Roman" w:eastAsia="Times New Roman" w:hAnsi="Times New Roman"/>
          <w:color w:val="000000"/>
          <w:sz w:val="24"/>
          <w:szCs w:val="24"/>
          <w:lang w:eastAsia="tr-TR"/>
        </w:rPr>
        <w:t>İş yoğunluğundan dolayı hata bildirimine zaman ayıramayanların %</w:t>
      </w:r>
      <w:proofErr w:type="gramStart"/>
      <w:r w:rsidR="004525ED">
        <w:rPr>
          <w:rFonts w:ascii="Times New Roman" w:eastAsia="Times New Roman" w:hAnsi="Times New Roman"/>
          <w:color w:val="000000"/>
          <w:sz w:val="24"/>
          <w:szCs w:val="24"/>
          <w:lang w:eastAsia="tr-TR"/>
        </w:rPr>
        <w:t>80.4’ü</w:t>
      </w:r>
      <w:proofErr w:type="gramEnd"/>
      <w:r w:rsidR="004525ED">
        <w:rPr>
          <w:rFonts w:ascii="Times New Roman" w:eastAsia="Times New Roman" w:hAnsi="Times New Roman"/>
          <w:color w:val="000000"/>
          <w:sz w:val="24"/>
          <w:szCs w:val="24"/>
          <w:lang w:eastAsia="tr-TR"/>
        </w:rPr>
        <w:t xml:space="preserve"> kadın %19.6’sı erkektir. </w:t>
      </w:r>
      <w:r w:rsidR="005C7C48" w:rsidRPr="00F63379">
        <w:rPr>
          <w:rFonts w:ascii="Times New Roman" w:eastAsia="Times New Roman" w:hAnsi="Times New Roman"/>
          <w:color w:val="000000"/>
          <w:sz w:val="24"/>
          <w:szCs w:val="24"/>
          <w:lang w:eastAsia="tr-TR"/>
        </w:rPr>
        <w:t xml:space="preserve">Kadınlar erkeklere göre </w:t>
      </w:r>
      <w:r w:rsidR="006D1E28" w:rsidRPr="00F63379">
        <w:rPr>
          <w:rFonts w:ascii="Times New Roman" w:eastAsia="Times New Roman" w:hAnsi="Times New Roman"/>
          <w:color w:val="000000"/>
          <w:sz w:val="24"/>
          <w:szCs w:val="24"/>
          <w:lang w:eastAsia="tr-TR"/>
        </w:rPr>
        <w:t xml:space="preserve">daha çok </w:t>
      </w:r>
      <w:r w:rsidR="005C7C48" w:rsidRPr="00F63379">
        <w:rPr>
          <w:rFonts w:ascii="Times New Roman" w:eastAsia="Times New Roman" w:hAnsi="Times New Roman"/>
          <w:color w:val="000000"/>
          <w:sz w:val="24"/>
          <w:szCs w:val="24"/>
          <w:lang w:eastAsia="tr-TR"/>
        </w:rPr>
        <w:t xml:space="preserve">iş yoğunluğundan dolayı hata bildirimine zaman ayıramadıklarını ve hata bildirim formlarının çok fazla olduğunu </w:t>
      </w:r>
      <w:r w:rsidR="0068234F">
        <w:rPr>
          <w:rFonts w:ascii="Times New Roman" w:eastAsia="Times New Roman" w:hAnsi="Times New Roman"/>
          <w:color w:val="000000"/>
          <w:sz w:val="24"/>
          <w:szCs w:val="24"/>
          <w:lang w:eastAsia="tr-TR"/>
        </w:rPr>
        <w:t>ifade etmiştir.</w:t>
      </w:r>
    </w:p>
    <w:p w:rsidR="000036AC" w:rsidRDefault="000036AC" w:rsidP="00C104FE">
      <w:pPr>
        <w:spacing w:before="240" w:after="240" w:line="360" w:lineRule="auto"/>
        <w:ind w:firstLine="709"/>
        <w:jc w:val="both"/>
        <w:rPr>
          <w:rFonts w:ascii="Times New Roman" w:eastAsia="Times New Roman" w:hAnsi="Times New Roman"/>
          <w:color w:val="000000"/>
          <w:sz w:val="24"/>
          <w:szCs w:val="24"/>
          <w:lang w:eastAsia="tr-TR"/>
        </w:rPr>
      </w:pPr>
    </w:p>
    <w:p w:rsidR="00C921F9" w:rsidRDefault="00C921F9" w:rsidP="000036AC">
      <w:pPr>
        <w:pStyle w:val="ResimYazs"/>
        <w:spacing w:before="0" w:after="0"/>
        <w:ind w:left="709" w:hanging="709"/>
        <w:jc w:val="both"/>
        <w:rPr>
          <w:b w:val="0"/>
        </w:rPr>
      </w:pPr>
      <w:r>
        <w:lastRenderedPageBreak/>
        <w:t xml:space="preserve">Tablo </w:t>
      </w:r>
      <w:r w:rsidR="00CC655D">
        <w:t>6</w:t>
      </w:r>
      <w:r>
        <w:t xml:space="preserve">. </w:t>
      </w:r>
      <w:r w:rsidRPr="009A77BF">
        <w:rPr>
          <w:b w:val="0"/>
        </w:rPr>
        <w:t xml:space="preserve">Hemşirelerin Tıbbi Hataları Rapor Etmeme Nedenlerinin Eğitim Düzeylerine Göre </w:t>
      </w:r>
      <w:r w:rsidR="00A80920" w:rsidRPr="009A77BF">
        <w:rPr>
          <w:b w:val="0"/>
        </w:rPr>
        <w:t>Karşılaştır</w:t>
      </w:r>
      <w:r w:rsidR="003F4ED5" w:rsidRPr="009A77BF">
        <w:rPr>
          <w:b w:val="0"/>
        </w:rPr>
        <w:t>ıl</w:t>
      </w:r>
      <w:r w:rsidR="00A80920" w:rsidRPr="009A77BF">
        <w:rPr>
          <w:b w:val="0"/>
        </w:rPr>
        <w:t>ması</w:t>
      </w:r>
    </w:p>
    <w:tbl>
      <w:tblPr>
        <w:tblW w:w="0" w:type="auto"/>
        <w:jc w:val="center"/>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899"/>
        <w:gridCol w:w="1265"/>
        <w:gridCol w:w="567"/>
        <w:gridCol w:w="550"/>
        <w:gridCol w:w="305"/>
        <w:gridCol w:w="706"/>
        <w:gridCol w:w="396"/>
        <w:gridCol w:w="455"/>
        <w:gridCol w:w="423"/>
        <w:gridCol w:w="493"/>
        <w:gridCol w:w="833"/>
      </w:tblGrid>
      <w:tr w:rsidR="008A24D7" w:rsidRPr="00C921F9" w:rsidTr="008A24D7">
        <w:trPr>
          <w:jc w:val="center"/>
        </w:trPr>
        <w:tc>
          <w:tcPr>
            <w:tcW w:w="4164" w:type="dxa"/>
            <w:gridSpan w:val="2"/>
            <w:vMerge w:val="restart"/>
            <w:tcMar>
              <w:top w:w="15" w:type="dxa"/>
              <w:left w:w="30" w:type="dxa"/>
              <w:bottom w:w="15" w:type="dxa"/>
              <w:right w:w="75" w:type="dxa"/>
            </w:tcMar>
            <w:vAlign w:val="center"/>
            <w:hideMark/>
          </w:tcPr>
          <w:p w:rsidR="00717F01" w:rsidRPr="00C921F9" w:rsidRDefault="00DD12A0" w:rsidP="00DD12A0">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b/>
                <w:sz w:val="20"/>
                <w:szCs w:val="20"/>
                <w:lang w:eastAsia="tr-TR"/>
              </w:rPr>
              <w:t>Nedenler</w:t>
            </w:r>
            <w:r w:rsidR="00717F01" w:rsidRPr="00C921F9">
              <w:rPr>
                <w:rFonts w:ascii="Times New Roman" w:eastAsia="Times New Roman" w:hAnsi="Times New Roman"/>
                <w:sz w:val="20"/>
                <w:szCs w:val="20"/>
                <w:lang w:eastAsia="tr-TR"/>
              </w:rPr>
              <w:t> </w:t>
            </w:r>
          </w:p>
        </w:tc>
        <w:tc>
          <w:tcPr>
            <w:tcW w:w="1117" w:type="dxa"/>
            <w:gridSpan w:val="2"/>
            <w:tcMar>
              <w:top w:w="15" w:type="dxa"/>
              <w:left w:w="30" w:type="dxa"/>
              <w:bottom w:w="15" w:type="dxa"/>
              <w:right w:w="75" w:type="dxa"/>
            </w:tcMar>
            <w:vAlign w:val="center"/>
            <w:hideMark/>
          </w:tcPr>
          <w:p w:rsidR="00717F01" w:rsidRPr="00C921F9" w:rsidRDefault="00717F01" w:rsidP="000036AC">
            <w:pPr>
              <w:spacing w:after="0" w:line="240" w:lineRule="auto"/>
              <w:jc w:val="center"/>
              <w:rPr>
                <w:rFonts w:ascii="Times New Roman" w:eastAsia="Times New Roman" w:hAnsi="Times New Roman"/>
                <w:b/>
                <w:bCs/>
                <w:sz w:val="20"/>
                <w:szCs w:val="20"/>
                <w:lang w:eastAsia="tr-TR"/>
              </w:rPr>
            </w:pPr>
            <w:r w:rsidRPr="00C921F9">
              <w:rPr>
                <w:rFonts w:ascii="Times New Roman" w:eastAsia="Times New Roman" w:hAnsi="Times New Roman"/>
                <w:b/>
                <w:bCs/>
                <w:sz w:val="20"/>
                <w:szCs w:val="20"/>
                <w:lang w:eastAsia="tr-TR"/>
              </w:rPr>
              <w:t>Lise</w:t>
            </w:r>
          </w:p>
        </w:tc>
        <w:tc>
          <w:tcPr>
            <w:tcW w:w="1011" w:type="dxa"/>
            <w:gridSpan w:val="2"/>
            <w:tcMar>
              <w:top w:w="15" w:type="dxa"/>
              <w:left w:w="30" w:type="dxa"/>
              <w:bottom w:w="15" w:type="dxa"/>
              <w:right w:w="75" w:type="dxa"/>
            </w:tcMar>
            <w:vAlign w:val="center"/>
            <w:hideMark/>
          </w:tcPr>
          <w:p w:rsidR="00717F01" w:rsidRPr="00C921F9" w:rsidRDefault="00717F01" w:rsidP="000036AC">
            <w:pPr>
              <w:spacing w:after="0" w:line="240" w:lineRule="auto"/>
              <w:jc w:val="center"/>
              <w:rPr>
                <w:rFonts w:ascii="Times New Roman" w:eastAsia="Times New Roman" w:hAnsi="Times New Roman"/>
                <w:b/>
                <w:bCs/>
                <w:sz w:val="20"/>
                <w:szCs w:val="20"/>
                <w:lang w:eastAsia="tr-TR"/>
              </w:rPr>
            </w:pPr>
            <w:r w:rsidRPr="00C921F9">
              <w:rPr>
                <w:rFonts w:ascii="Times New Roman" w:eastAsia="Times New Roman" w:hAnsi="Times New Roman"/>
                <w:b/>
                <w:bCs/>
                <w:sz w:val="20"/>
                <w:szCs w:val="20"/>
                <w:lang w:eastAsia="tr-TR"/>
              </w:rPr>
              <w:t>Ön Lisans</w:t>
            </w:r>
          </w:p>
        </w:tc>
        <w:tc>
          <w:tcPr>
            <w:tcW w:w="851" w:type="dxa"/>
            <w:gridSpan w:val="2"/>
            <w:tcMar>
              <w:top w:w="15" w:type="dxa"/>
              <w:left w:w="30" w:type="dxa"/>
              <w:bottom w:w="15" w:type="dxa"/>
              <w:right w:w="75" w:type="dxa"/>
            </w:tcMar>
            <w:vAlign w:val="center"/>
            <w:hideMark/>
          </w:tcPr>
          <w:p w:rsidR="00717F01" w:rsidRPr="00C921F9" w:rsidRDefault="00717F01" w:rsidP="000036AC">
            <w:pPr>
              <w:spacing w:after="0" w:line="240" w:lineRule="auto"/>
              <w:jc w:val="center"/>
              <w:rPr>
                <w:rFonts w:ascii="Times New Roman" w:eastAsia="Times New Roman" w:hAnsi="Times New Roman"/>
                <w:b/>
                <w:bCs/>
                <w:sz w:val="20"/>
                <w:szCs w:val="20"/>
                <w:lang w:eastAsia="tr-TR"/>
              </w:rPr>
            </w:pPr>
            <w:r w:rsidRPr="00C921F9">
              <w:rPr>
                <w:rFonts w:ascii="Times New Roman" w:eastAsia="Times New Roman" w:hAnsi="Times New Roman"/>
                <w:b/>
                <w:bCs/>
                <w:sz w:val="20"/>
                <w:szCs w:val="20"/>
                <w:lang w:eastAsia="tr-TR"/>
              </w:rPr>
              <w:t>Lisans</w:t>
            </w:r>
          </w:p>
        </w:tc>
        <w:tc>
          <w:tcPr>
            <w:tcW w:w="916" w:type="dxa"/>
            <w:gridSpan w:val="2"/>
            <w:tcMar>
              <w:top w:w="15" w:type="dxa"/>
              <w:left w:w="30" w:type="dxa"/>
              <w:bottom w:w="15" w:type="dxa"/>
              <w:right w:w="75" w:type="dxa"/>
            </w:tcMar>
            <w:vAlign w:val="center"/>
            <w:hideMark/>
          </w:tcPr>
          <w:p w:rsidR="00717F01" w:rsidRPr="00C921F9" w:rsidRDefault="00717F01" w:rsidP="000036AC">
            <w:pPr>
              <w:spacing w:after="0" w:line="240" w:lineRule="auto"/>
              <w:jc w:val="center"/>
              <w:rPr>
                <w:rFonts w:ascii="Times New Roman" w:eastAsia="Times New Roman" w:hAnsi="Times New Roman"/>
                <w:b/>
                <w:bCs/>
                <w:sz w:val="20"/>
                <w:szCs w:val="20"/>
                <w:lang w:eastAsia="tr-TR"/>
              </w:rPr>
            </w:pPr>
            <w:r w:rsidRPr="00C921F9">
              <w:rPr>
                <w:rFonts w:ascii="Times New Roman" w:eastAsia="Times New Roman" w:hAnsi="Times New Roman"/>
                <w:b/>
                <w:bCs/>
                <w:sz w:val="20"/>
                <w:szCs w:val="20"/>
                <w:lang w:eastAsia="tr-TR"/>
              </w:rPr>
              <w:t>Yüksek Lisans</w:t>
            </w:r>
          </w:p>
        </w:tc>
        <w:tc>
          <w:tcPr>
            <w:tcW w:w="0" w:type="auto"/>
            <w:vMerge w:val="restart"/>
            <w:tcMar>
              <w:top w:w="15" w:type="dxa"/>
              <w:left w:w="30" w:type="dxa"/>
              <w:bottom w:w="15" w:type="dxa"/>
              <w:right w:w="75" w:type="dxa"/>
            </w:tcMar>
            <w:vAlign w:val="center"/>
            <w:hideMark/>
          </w:tcPr>
          <w:p w:rsidR="00717F01" w:rsidRPr="00C921F9" w:rsidRDefault="00717F01" w:rsidP="000036AC">
            <w:pPr>
              <w:spacing w:after="0" w:line="240" w:lineRule="auto"/>
              <w:jc w:val="center"/>
              <w:rPr>
                <w:rFonts w:ascii="Times New Roman" w:eastAsia="Times New Roman" w:hAnsi="Times New Roman"/>
                <w:b/>
                <w:bCs/>
                <w:sz w:val="20"/>
                <w:szCs w:val="20"/>
                <w:lang w:eastAsia="tr-TR"/>
              </w:rPr>
            </w:pPr>
            <w:proofErr w:type="gramStart"/>
            <w:r w:rsidRPr="00C921F9">
              <w:rPr>
                <w:rFonts w:ascii="Times New Roman" w:eastAsia="Times New Roman" w:hAnsi="Times New Roman"/>
                <w:b/>
                <w:bCs/>
                <w:sz w:val="20"/>
                <w:szCs w:val="20"/>
                <w:lang w:eastAsia="tr-TR"/>
              </w:rPr>
              <w:t>p</w:t>
            </w:r>
            <w:proofErr w:type="gramEnd"/>
          </w:p>
        </w:tc>
      </w:tr>
      <w:tr w:rsidR="008A24D7" w:rsidRPr="00C921F9" w:rsidTr="008A24D7">
        <w:trPr>
          <w:jc w:val="center"/>
        </w:trPr>
        <w:tc>
          <w:tcPr>
            <w:tcW w:w="4164" w:type="dxa"/>
            <w:gridSpan w:val="2"/>
            <w:vMerge/>
            <w:vAlign w:val="center"/>
            <w:hideMark/>
          </w:tcPr>
          <w:p w:rsidR="00717F01" w:rsidRPr="00C921F9" w:rsidRDefault="00717F01" w:rsidP="000036AC">
            <w:pPr>
              <w:spacing w:after="0" w:line="240" w:lineRule="auto"/>
              <w:rPr>
                <w:rFonts w:ascii="Times New Roman" w:eastAsia="Times New Roman" w:hAnsi="Times New Roman"/>
                <w:sz w:val="20"/>
                <w:szCs w:val="20"/>
                <w:lang w:eastAsia="tr-TR"/>
              </w:rPr>
            </w:pPr>
          </w:p>
        </w:tc>
        <w:tc>
          <w:tcPr>
            <w:tcW w:w="567" w:type="dxa"/>
            <w:tcMar>
              <w:top w:w="15" w:type="dxa"/>
              <w:left w:w="30" w:type="dxa"/>
              <w:bottom w:w="15" w:type="dxa"/>
              <w:right w:w="75" w:type="dxa"/>
            </w:tcMar>
            <w:vAlign w:val="center"/>
            <w:hideMark/>
          </w:tcPr>
          <w:p w:rsidR="00717F01" w:rsidRPr="00C921F9" w:rsidRDefault="00717F01" w:rsidP="000036AC">
            <w:pPr>
              <w:spacing w:after="0" w:line="240" w:lineRule="auto"/>
              <w:jc w:val="center"/>
              <w:rPr>
                <w:rFonts w:ascii="Times New Roman" w:eastAsia="Times New Roman" w:hAnsi="Times New Roman"/>
                <w:b/>
                <w:bCs/>
                <w:sz w:val="20"/>
                <w:szCs w:val="20"/>
                <w:lang w:eastAsia="tr-TR"/>
              </w:rPr>
            </w:pPr>
            <w:proofErr w:type="gramStart"/>
            <w:r w:rsidRPr="00C921F9">
              <w:rPr>
                <w:rFonts w:ascii="Times New Roman" w:eastAsia="Times New Roman" w:hAnsi="Times New Roman"/>
                <w:b/>
                <w:bCs/>
                <w:sz w:val="20"/>
                <w:szCs w:val="20"/>
                <w:lang w:eastAsia="tr-TR"/>
              </w:rPr>
              <w:t>n</w:t>
            </w:r>
            <w:proofErr w:type="gramEnd"/>
          </w:p>
        </w:tc>
        <w:tc>
          <w:tcPr>
            <w:tcW w:w="550" w:type="dxa"/>
            <w:tcMar>
              <w:top w:w="15" w:type="dxa"/>
              <w:left w:w="30" w:type="dxa"/>
              <w:bottom w:w="15" w:type="dxa"/>
              <w:right w:w="75" w:type="dxa"/>
            </w:tcMar>
            <w:vAlign w:val="center"/>
            <w:hideMark/>
          </w:tcPr>
          <w:p w:rsidR="00717F01" w:rsidRPr="00C921F9" w:rsidRDefault="00717F01" w:rsidP="000036AC">
            <w:pPr>
              <w:spacing w:after="0" w:line="240" w:lineRule="auto"/>
              <w:jc w:val="center"/>
              <w:rPr>
                <w:rFonts w:ascii="Times New Roman" w:eastAsia="Times New Roman" w:hAnsi="Times New Roman"/>
                <w:b/>
                <w:bCs/>
                <w:sz w:val="20"/>
                <w:szCs w:val="20"/>
                <w:lang w:eastAsia="tr-TR"/>
              </w:rPr>
            </w:pPr>
            <w:r w:rsidRPr="00C921F9">
              <w:rPr>
                <w:rFonts w:ascii="Times New Roman" w:eastAsia="Times New Roman" w:hAnsi="Times New Roman"/>
                <w:b/>
                <w:bCs/>
                <w:sz w:val="20"/>
                <w:szCs w:val="20"/>
                <w:lang w:eastAsia="tr-TR"/>
              </w:rPr>
              <w:t>%</w:t>
            </w:r>
          </w:p>
        </w:tc>
        <w:tc>
          <w:tcPr>
            <w:tcW w:w="305" w:type="dxa"/>
            <w:tcMar>
              <w:top w:w="15" w:type="dxa"/>
              <w:left w:w="30" w:type="dxa"/>
              <w:bottom w:w="15" w:type="dxa"/>
              <w:right w:w="75" w:type="dxa"/>
            </w:tcMar>
            <w:vAlign w:val="center"/>
            <w:hideMark/>
          </w:tcPr>
          <w:p w:rsidR="00717F01" w:rsidRPr="00C921F9" w:rsidRDefault="00717F01" w:rsidP="000036AC">
            <w:pPr>
              <w:spacing w:after="0" w:line="240" w:lineRule="auto"/>
              <w:jc w:val="center"/>
              <w:rPr>
                <w:rFonts w:ascii="Times New Roman" w:eastAsia="Times New Roman" w:hAnsi="Times New Roman"/>
                <w:b/>
                <w:bCs/>
                <w:sz w:val="20"/>
                <w:szCs w:val="20"/>
                <w:lang w:eastAsia="tr-TR"/>
              </w:rPr>
            </w:pPr>
            <w:proofErr w:type="gramStart"/>
            <w:r w:rsidRPr="00C921F9">
              <w:rPr>
                <w:rFonts w:ascii="Times New Roman" w:eastAsia="Times New Roman" w:hAnsi="Times New Roman"/>
                <w:b/>
                <w:bCs/>
                <w:sz w:val="20"/>
                <w:szCs w:val="20"/>
                <w:lang w:eastAsia="tr-TR"/>
              </w:rPr>
              <w:t>n</w:t>
            </w:r>
            <w:proofErr w:type="gramEnd"/>
          </w:p>
        </w:tc>
        <w:tc>
          <w:tcPr>
            <w:tcW w:w="706" w:type="dxa"/>
            <w:tcMar>
              <w:top w:w="15" w:type="dxa"/>
              <w:left w:w="30" w:type="dxa"/>
              <w:bottom w:w="15" w:type="dxa"/>
              <w:right w:w="75" w:type="dxa"/>
            </w:tcMar>
            <w:vAlign w:val="center"/>
            <w:hideMark/>
          </w:tcPr>
          <w:p w:rsidR="00717F01" w:rsidRPr="00C921F9" w:rsidRDefault="00717F01" w:rsidP="000036AC">
            <w:pPr>
              <w:spacing w:after="0" w:line="240" w:lineRule="auto"/>
              <w:jc w:val="center"/>
              <w:rPr>
                <w:rFonts w:ascii="Times New Roman" w:eastAsia="Times New Roman" w:hAnsi="Times New Roman"/>
                <w:b/>
                <w:bCs/>
                <w:sz w:val="20"/>
                <w:szCs w:val="20"/>
                <w:lang w:eastAsia="tr-TR"/>
              </w:rPr>
            </w:pPr>
            <w:r w:rsidRPr="00C921F9">
              <w:rPr>
                <w:rFonts w:ascii="Times New Roman" w:eastAsia="Times New Roman" w:hAnsi="Times New Roman"/>
                <w:b/>
                <w:bCs/>
                <w:sz w:val="20"/>
                <w:szCs w:val="20"/>
                <w:lang w:eastAsia="tr-TR"/>
              </w:rPr>
              <w:t>%</w:t>
            </w:r>
          </w:p>
        </w:tc>
        <w:tc>
          <w:tcPr>
            <w:tcW w:w="396" w:type="dxa"/>
            <w:tcMar>
              <w:top w:w="15" w:type="dxa"/>
              <w:left w:w="30" w:type="dxa"/>
              <w:bottom w:w="15" w:type="dxa"/>
              <w:right w:w="75" w:type="dxa"/>
            </w:tcMar>
            <w:vAlign w:val="center"/>
            <w:hideMark/>
          </w:tcPr>
          <w:p w:rsidR="00717F01" w:rsidRPr="00C921F9" w:rsidRDefault="00717F01" w:rsidP="000036AC">
            <w:pPr>
              <w:spacing w:after="0" w:line="240" w:lineRule="auto"/>
              <w:jc w:val="center"/>
              <w:rPr>
                <w:rFonts w:ascii="Times New Roman" w:eastAsia="Times New Roman" w:hAnsi="Times New Roman"/>
                <w:b/>
                <w:bCs/>
                <w:sz w:val="20"/>
                <w:szCs w:val="20"/>
                <w:lang w:eastAsia="tr-TR"/>
              </w:rPr>
            </w:pPr>
            <w:proofErr w:type="gramStart"/>
            <w:r w:rsidRPr="00C921F9">
              <w:rPr>
                <w:rFonts w:ascii="Times New Roman" w:eastAsia="Times New Roman" w:hAnsi="Times New Roman"/>
                <w:b/>
                <w:bCs/>
                <w:sz w:val="20"/>
                <w:szCs w:val="20"/>
                <w:lang w:eastAsia="tr-TR"/>
              </w:rPr>
              <w:t>n</w:t>
            </w:r>
            <w:proofErr w:type="gramEnd"/>
          </w:p>
        </w:tc>
        <w:tc>
          <w:tcPr>
            <w:tcW w:w="455" w:type="dxa"/>
            <w:tcMar>
              <w:top w:w="15" w:type="dxa"/>
              <w:left w:w="30" w:type="dxa"/>
              <w:bottom w:w="15" w:type="dxa"/>
              <w:right w:w="75" w:type="dxa"/>
            </w:tcMar>
            <w:vAlign w:val="center"/>
            <w:hideMark/>
          </w:tcPr>
          <w:p w:rsidR="00717F01" w:rsidRPr="00C921F9" w:rsidRDefault="00717F01" w:rsidP="000036AC">
            <w:pPr>
              <w:spacing w:after="0" w:line="240" w:lineRule="auto"/>
              <w:jc w:val="center"/>
              <w:rPr>
                <w:rFonts w:ascii="Times New Roman" w:eastAsia="Times New Roman" w:hAnsi="Times New Roman"/>
                <w:b/>
                <w:bCs/>
                <w:sz w:val="20"/>
                <w:szCs w:val="20"/>
                <w:lang w:eastAsia="tr-TR"/>
              </w:rPr>
            </w:pPr>
            <w:r w:rsidRPr="00C921F9">
              <w:rPr>
                <w:rFonts w:ascii="Times New Roman" w:eastAsia="Times New Roman" w:hAnsi="Times New Roman"/>
                <w:b/>
                <w:bCs/>
                <w:sz w:val="20"/>
                <w:szCs w:val="20"/>
                <w:lang w:eastAsia="tr-TR"/>
              </w:rPr>
              <w:t>%</w:t>
            </w:r>
          </w:p>
        </w:tc>
        <w:tc>
          <w:tcPr>
            <w:tcW w:w="423" w:type="dxa"/>
            <w:tcMar>
              <w:top w:w="15" w:type="dxa"/>
              <w:left w:w="30" w:type="dxa"/>
              <w:bottom w:w="15" w:type="dxa"/>
              <w:right w:w="75" w:type="dxa"/>
            </w:tcMar>
            <w:vAlign w:val="center"/>
            <w:hideMark/>
          </w:tcPr>
          <w:p w:rsidR="00717F01" w:rsidRPr="00C921F9" w:rsidRDefault="00717F01" w:rsidP="000036AC">
            <w:pPr>
              <w:spacing w:after="0" w:line="240" w:lineRule="auto"/>
              <w:jc w:val="center"/>
              <w:rPr>
                <w:rFonts w:ascii="Times New Roman" w:eastAsia="Times New Roman" w:hAnsi="Times New Roman"/>
                <w:b/>
                <w:bCs/>
                <w:sz w:val="20"/>
                <w:szCs w:val="20"/>
                <w:lang w:eastAsia="tr-TR"/>
              </w:rPr>
            </w:pPr>
            <w:proofErr w:type="gramStart"/>
            <w:r w:rsidRPr="00C921F9">
              <w:rPr>
                <w:rFonts w:ascii="Times New Roman" w:eastAsia="Times New Roman" w:hAnsi="Times New Roman"/>
                <w:b/>
                <w:bCs/>
                <w:sz w:val="20"/>
                <w:szCs w:val="20"/>
                <w:lang w:eastAsia="tr-TR"/>
              </w:rPr>
              <w:t>n</w:t>
            </w:r>
            <w:proofErr w:type="gramEnd"/>
          </w:p>
        </w:tc>
        <w:tc>
          <w:tcPr>
            <w:tcW w:w="493" w:type="dxa"/>
            <w:tcMar>
              <w:top w:w="15" w:type="dxa"/>
              <w:left w:w="30" w:type="dxa"/>
              <w:bottom w:w="15" w:type="dxa"/>
              <w:right w:w="75" w:type="dxa"/>
            </w:tcMar>
            <w:vAlign w:val="center"/>
            <w:hideMark/>
          </w:tcPr>
          <w:p w:rsidR="00717F01" w:rsidRPr="00C921F9" w:rsidRDefault="00717F01" w:rsidP="000036AC">
            <w:pPr>
              <w:spacing w:after="0" w:line="240" w:lineRule="auto"/>
              <w:jc w:val="center"/>
              <w:rPr>
                <w:rFonts w:ascii="Times New Roman" w:eastAsia="Times New Roman" w:hAnsi="Times New Roman"/>
                <w:b/>
                <w:bCs/>
                <w:sz w:val="20"/>
                <w:szCs w:val="20"/>
                <w:lang w:eastAsia="tr-TR"/>
              </w:rPr>
            </w:pPr>
            <w:r w:rsidRPr="00C921F9">
              <w:rPr>
                <w:rFonts w:ascii="Times New Roman" w:eastAsia="Times New Roman" w:hAnsi="Times New Roman"/>
                <w:b/>
                <w:bCs/>
                <w:sz w:val="20"/>
                <w:szCs w:val="20"/>
                <w:lang w:eastAsia="tr-TR"/>
              </w:rPr>
              <w:t>%</w:t>
            </w:r>
          </w:p>
        </w:tc>
        <w:tc>
          <w:tcPr>
            <w:tcW w:w="0" w:type="auto"/>
            <w:vMerge/>
            <w:vAlign w:val="center"/>
            <w:hideMark/>
          </w:tcPr>
          <w:p w:rsidR="00717F01" w:rsidRPr="00C921F9" w:rsidRDefault="00717F01" w:rsidP="000036AC">
            <w:pPr>
              <w:spacing w:after="0" w:line="240" w:lineRule="auto"/>
              <w:rPr>
                <w:rFonts w:ascii="Times New Roman" w:eastAsia="Times New Roman" w:hAnsi="Times New Roman"/>
                <w:b/>
                <w:bCs/>
                <w:sz w:val="20"/>
                <w:szCs w:val="20"/>
                <w:lang w:eastAsia="tr-TR"/>
              </w:rPr>
            </w:pPr>
          </w:p>
        </w:tc>
      </w:tr>
      <w:tr w:rsidR="008A24D7" w:rsidRPr="00C921F9" w:rsidTr="008A24D7">
        <w:trPr>
          <w:jc w:val="center"/>
        </w:trPr>
        <w:tc>
          <w:tcPr>
            <w:tcW w:w="4164" w:type="dxa"/>
            <w:gridSpan w:val="2"/>
            <w:tcBorders>
              <w:bottom w:val="single" w:sz="4" w:space="0" w:color="auto"/>
            </w:tcBorders>
            <w:vAlign w:val="center"/>
          </w:tcPr>
          <w:p w:rsidR="00264393" w:rsidRPr="00C921F9" w:rsidRDefault="00264393" w:rsidP="000036AC">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 meydana geldiğinde bildirebileceğim bir sistem bulunmamaktadır.</w:t>
            </w:r>
          </w:p>
        </w:tc>
        <w:tc>
          <w:tcPr>
            <w:tcW w:w="567" w:type="dxa"/>
            <w:tcBorders>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b/>
                <w:bCs/>
                <w:sz w:val="20"/>
                <w:szCs w:val="20"/>
                <w:lang w:eastAsia="tr-TR"/>
              </w:rPr>
            </w:pPr>
          </w:p>
        </w:tc>
        <w:tc>
          <w:tcPr>
            <w:tcW w:w="550" w:type="dxa"/>
            <w:tcBorders>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b/>
                <w:bCs/>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b/>
                <w:bCs/>
                <w:sz w:val="20"/>
                <w:szCs w:val="20"/>
                <w:lang w:eastAsia="tr-TR"/>
              </w:rPr>
            </w:pPr>
          </w:p>
        </w:tc>
        <w:tc>
          <w:tcPr>
            <w:tcW w:w="706" w:type="dxa"/>
            <w:tcBorders>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b/>
                <w:bCs/>
                <w:sz w:val="20"/>
                <w:szCs w:val="20"/>
                <w:lang w:eastAsia="tr-TR"/>
              </w:rPr>
            </w:pPr>
          </w:p>
        </w:tc>
        <w:tc>
          <w:tcPr>
            <w:tcW w:w="396" w:type="dxa"/>
            <w:tcBorders>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b/>
                <w:bCs/>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b/>
                <w:bCs/>
                <w:sz w:val="20"/>
                <w:szCs w:val="20"/>
                <w:lang w:eastAsia="tr-TR"/>
              </w:rPr>
            </w:pPr>
          </w:p>
        </w:tc>
        <w:tc>
          <w:tcPr>
            <w:tcW w:w="423" w:type="dxa"/>
            <w:tcBorders>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b/>
                <w:bCs/>
                <w:sz w:val="20"/>
                <w:szCs w:val="20"/>
                <w:lang w:eastAsia="tr-TR"/>
              </w:rPr>
            </w:pPr>
          </w:p>
        </w:tc>
        <w:tc>
          <w:tcPr>
            <w:tcW w:w="493" w:type="dxa"/>
            <w:tcBorders>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b/>
                <w:bCs/>
                <w:sz w:val="20"/>
                <w:szCs w:val="20"/>
                <w:lang w:eastAsia="tr-TR"/>
              </w:rPr>
            </w:pPr>
          </w:p>
        </w:tc>
        <w:tc>
          <w:tcPr>
            <w:tcW w:w="0" w:type="auto"/>
            <w:vAlign w:val="center"/>
          </w:tcPr>
          <w:p w:rsidR="00264393" w:rsidRPr="00C921F9" w:rsidRDefault="00264393" w:rsidP="000036AC">
            <w:pPr>
              <w:spacing w:after="0" w:line="240" w:lineRule="auto"/>
              <w:rPr>
                <w:rFonts w:ascii="Times New Roman" w:eastAsia="Times New Roman" w:hAnsi="Times New Roman"/>
                <w:b/>
                <w:bCs/>
                <w:sz w:val="20"/>
                <w:szCs w:val="20"/>
                <w:lang w:eastAsia="tr-TR"/>
              </w:rPr>
            </w:pPr>
          </w:p>
        </w:tc>
      </w:tr>
      <w:tr w:rsidR="008A24D7" w:rsidRPr="00C921F9" w:rsidTr="008A24D7">
        <w:trPr>
          <w:jc w:val="center"/>
        </w:trPr>
        <w:tc>
          <w:tcPr>
            <w:tcW w:w="2899" w:type="dxa"/>
            <w:tcBorders>
              <w:bottom w:val="nil"/>
            </w:tcBorders>
            <w:tcMar>
              <w:top w:w="15" w:type="dxa"/>
              <w:left w:w="30" w:type="dxa"/>
              <w:bottom w:w="15" w:type="dxa"/>
              <w:right w:w="75" w:type="dxa"/>
            </w:tcMar>
            <w:vAlign w:val="center"/>
            <w:hideMark/>
          </w:tcPr>
          <w:p w:rsidR="00264393" w:rsidRPr="00FC51CB" w:rsidRDefault="00264393"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65" w:type="dxa"/>
            <w:tcBorders>
              <w:bottom w:val="nil"/>
            </w:tcBorders>
            <w:tcMar>
              <w:top w:w="15" w:type="dxa"/>
              <w:left w:w="30" w:type="dxa"/>
              <w:bottom w:w="15" w:type="dxa"/>
              <w:right w:w="75" w:type="dxa"/>
            </w:tcMar>
            <w:vAlign w:val="center"/>
          </w:tcPr>
          <w:p w:rsidR="00264393" w:rsidRPr="00C921F9" w:rsidRDefault="00264393" w:rsidP="000036AC">
            <w:pPr>
              <w:spacing w:after="0" w:line="240" w:lineRule="auto"/>
              <w:rPr>
                <w:rFonts w:ascii="Times New Roman" w:eastAsia="Times New Roman" w:hAnsi="Times New Roman"/>
                <w:sz w:val="20"/>
                <w:szCs w:val="20"/>
                <w:lang w:eastAsia="tr-TR"/>
              </w:rPr>
            </w:pPr>
          </w:p>
        </w:tc>
        <w:tc>
          <w:tcPr>
            <w:tcW w:w="567"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37</w:t>
            </w:r>
          </w:p>
        </w:tc>
        <w:tc>
          <w:tcPr>
            <w:tcW w:w="550"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36</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6</w:t>
            </w:r>
          </w:p>
        </w:tc>
        <w:tc>
          <w:tcPr>
            <w:tcW w:w="305"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p>
        </w:tc>
        <w:tc>
          <w:tcPr>
            <w:tcW w:w="706"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w:t>
            </w:r>
          </w:p>
        </w:tc>
        <w:tc>
          <w:tcPr>
            <w:tcW w:w="396"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45</w:t>
            </w:r>
          </w:p>
        </w:tc>
        <w:tc>
          <w:tcPr>
            <w:tcW w:w="455"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44</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6</w:t>
            </w:r>
          </w:p>
        </w:tc>
        <w:tc>
          <w:tcPr>
            <w:tcW w:w="423"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7</w:t>
            </w:r>
          </w:p>
        </w:tc>
        <w:tc>
          <w:tcPr>
            <w:tcW w:w="493"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w:t>
            </w:r>
          </w:p>
        </w:tc>
        <w:tc>
          <w:tcPr>
            <w:tcW w:w="0" w:type="auto"/>
            <w:vMerge w:val="restart"/>
            <w:tcMar>
              <w:top w:w="15" w:type="dxa"/>
              <w:left w:w="30" w:type="dxa"/>
              <w:bottom w:w="15" w:type="dxa"/>
              <w:right w:w="75" w:type="dxa"/>
            </w:tcMar>
            <w:vAlign w:val="center"/>
            <w:hideMark/>
          </w:tcPr>
          <w:p w:rsidR="00264393" w:rsidRPr="00C921F9" w:rsidRDefault="00264393" w:rsidP="000036AC">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=4</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036</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258</w:t>
            </w:r>
          </w:p>
        </w:tc>
      </w:tr>
      <w:tr w:rsidR="008A24D7" w:rsidRPr="00C921F9" w:rsidTr="008A24D7">
        <w:trPr>
          <w:jc w:val="center"/>
        </w:trPr>
        <w:tc>
          <w:tcPr>
            <w:tcW w:w="2899" w:type="dxa"/>
            <w:tcBorders>
              <w:top w:val="nil"/>
            </w:tcBorders>
            <w:vAlign w:val="center"/>
            <w:hideMark/>
          </w:tcPr>
          <w:p w:rsidR="00264393" w:rsidRPr="00FC51CB" w:rsidRDefault="00264393"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65" w:type="dxa"/>
            <w:tcBorders>
              <w:top w:val="nil"/>
            </w:tcBorders>
            <w:tcMar>
              <w:top w:w="15" w:type="dxa"/>
              <w:left w:w="30" w:type="dxa"/>
              <w:bottom w:w="15" w:type="dxa"/>
              <w:right w:w="75" w:type="dxa"/>
            </w:tcMar>
            <w:vAlign w:val="center"/>
          </w:tcPr>
          <w:p w:rsidR="00264393" w:rsidRPr="00C921F9" w:rsidRDefault="00264393" w:rsidP="000036A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p>
        </w:tc>
        <w:tc>
          <w:tcPr>
            <w:tcW w:w="550"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4</w:t>
            </w:r>
          </w:p>
        </w:tc>
        <w:tc>
          <w:tcPr>
            <w:tcW w:w="305"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6</w:t>
            </w:r>
          </w:p>
        </w:tc>
        <w:tc>
          <w:tcPr>
            <w:tcW w:w="706"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w:t>
            </w:r>
          </w:p>
        </w:tc>
        <w:tc>
          <w:tcPr>
            <w:tcW w:w="396"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23</w:t>
            </w:r>
          </w:p>
        </w:tc>
        <w:tc>
          <w:tcPr>
            <w:tcW w:w="455"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48</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w:t>
            </w:r>
          </w:p>
        </w:tc>
        <w:tc>
          <w:tcPr>
            <w:tcW w:w="423"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7</w:t>
            </w:r>
          </w:p>
        </w:tc>
        <w:tc>
          <w:tcPr>
            <w:tcW w:w="493"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w:t>
            </w:r>
          </w:p>
        </w:tc>
        <w:tc>
          <w:tcPr>
            <w:tcW w:w="0" w:type="auto"/>
            <w:vMerge/>
            <w:vAlign w:val="center"/>
            <w:hideMark/>
          </w:tcPr>
          <w:p w:rsidR="00264393" w:rsidRPr="00C921F9" w:rsidRDefault="00264393"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top w:val="nil"/>
              <w:bottom w:val="single" w:sz="4" w:space="0" w:color="auto"/>
            </w:tcBorders>
            <w:vAlign w:val="center"/>
          </w:tcPr>
          <w:p w:rsidR="00264393" w:rsidRPr="00C921F9" w:rsidRDefault="00264393" w:rsidP="000036AC">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Hangi hataları tıbbi hata olarak değerlendireceğimi bilmiyorum.</w:t>
            </w:r>
          </w:p>
        </w:tc>
        <w:tc>
          <w:tcPr>
            <w:tcW w:w="567" w:type="dxa"/>
            <w:tcBorders>
              <w:top w:val="nil"/>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sz w:val="20"/>
                <w:szCs w:val="20"/>
                <w:lang w:eastAsia="tr-TR"/>
              </w:rPr>
            </w:pPr>
          </w:p>
        </w:tc>
        <w:tc>
          <w:tcPr>
            <w:tcW w:w="550" w:type="dxa"/>
            <w:tcBorders>
              <w:top w:val="nil"/>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sz w:val="20"/>
                <w:szCs w:val="20"/>
                <w:lang w:eastAsia="tr-TR"/>
              </w:rPr>
            </w:pPr>
          </w:p>
        </w:tc>
        <w:tc>
          <w:tcPr>
            <w:tcW w:w="305" w:type="dxa"/>
            <w:tcBorders>
              <w:top w:val="nil"/>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sz w:val="20"/>
                <w:szCs w:val="20"/>
                <w:lang w:eastAsia="tr-TR"/>
              </w:rPr>
            </w:pPr>
          </w:p>
        </w:tc>
        <w:tc>
          <w:tcPr>
            <w:tcW w:w="706" w:type="dxa"/>
            <w:tcBorders>
              <w:top w:val="nil"/>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sz w:val="20"/>
                <w:szCs w:val="20"/>
                <w:lang w:eastAsia="tr-TR"/>
              </w:rPr>
            </w:pPr>
          </w:p>
        </w:tc>
        <w:tc>
          <w:tcPr>
            <w:tcW w:w="396" w:type="dxa"/>
            <w:tcBorders>
              <w:top w:val="nil"/>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sz w:val="20"/>
                <w:szCs w:val="20"/>
                <w:lang w:eastAsia="tr-TR"/>
              </w:rPr>
            </w:pPr>
          </w:p>
        </w:tc>
        <w:tc>
          <w:tcPr>
            <w:tcW w:w="423" w:type="dxa"/>
            <w:tcBorders>
              <w:top w:val="nil"/>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sz w:val="20"/>
                <w:szCs w:val="20"/>
                <w:lang w:eastAsia="tr-TR"/>
              </w:rPr>
            </w:pPr>
          </w:p>
        </w:tc>
        <w:tc>
          <w:tcPr>
            <w:tcW w:w="493" w:type="dxa"/>
            <w:tcBorders>
              <w:top w:val="nil"/>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sz w:val="20"/>
                <w:szCs w:val="20"/>
                <w:lang w:eastAsia="tr-TR"/>
              </w:rPr>
            </w:pPr>
          </w:p>
        </w:tc>
        <w:tc>
          <w:tcPr>
            <w:tcW w:w="0" w:type="auto"/>
            <w:vAlign w:val="center"/>
          </w:tcPr>
          <w:p w:rsidR="00264393" w:rsidRPr="00C921F9" w:rsidRDefault="00264393"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2899" w:type="dxa"/>
            <w:tcBorders>
              <w:bottom w:val="nil"/>
            </w:tcBorders>
            <w:tcMar>
              <w:top w:w="15" w:type="dxa"/>
              <w:left w:w="30" w:type="dxa"/>
              <w:bottom w:w="15" w:type="dxa"/>
              <w:right w:w="75" w:type="dxa"/>
            </w:tcMar>
            <w:vAlign w:val="center"/>
            <w:hideMark/>
          </w:tcPr>
          <w:p w:rsidR="00264393" w:rsidRPr="00FC51CB" w:rsidRDefault="00264393"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65" w:type="dxa"/>
            <w:tcBorders>
              <w:bottom w:val="nil"/>
            </w:tcBorders>
            <w:tcMar>
              <w:top w:w="15" w:type="dxa"/>
              <w:left w:w="30" w:type="dxa"/>
              <w:bottom w:w="15" w:type="dxa"/>
              <w:right w:w="75" w:type="dxa"/>
            </w:tcMar>
            <w:vAlign w:val="center"/>
          </w:tcPr>
          <w:p w:rsidR="00264393" w:rsidRPr="00C921F9" w:rsidRDefault="00264393" w:rsidP="000036AC">
            <w:pPr>
              <w:spacing w:after="0" w:line="240" w:lineRule="auto"/>
              <w:rPr>
                <w:rFonts w:ascii="Times New Roman" w:eastAsia="Times New Roman" w:hAnsi="Times New Roman"/>
                <w:sz w:val="20"/>
                <w:szCs w:val="20"/>
                <w:lang w:eastAsia="tr-TR"/>
              </w:rPr>
            </w:pPr>
          </w:p>
        </w:tc>
        <w:tc>
          <w:tcPr>
            <w:tcW w:w="567"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38</w:t>
            </w:r>
          </w:p>
        </w:tc>
        <w:tc>
          <w:tcPr>
            <w:tcW w:w="550"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33</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w:t>
            </w:r>
          </w:p>
        </w:tc>
        <w:tc>
          <w:tcPr>
            <w:tcW w:w="305"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14</w:t>
            </w:r>
          </w:p>
        </w:tc>
        <w:tc>
          <w:tcPr>
            <w:tcW w:w="706"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w:t>
            </w:r>
          </w:p>
        </w:tc>
        <w:tc>
          <w:tcPr>
            <w:tcW w:w="396"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50</w:t>
            </w:r>
          </w:p>
        </w:tc>
        <w:tc>
          <w:tcPr>
            <w:tcW w:w="455"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43</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w:t>
            </w:r>
          </w:p>
        </w:tc>
        <w:tc>
          <w:tcPr>
            <w:tcW w:w="423"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p>
        </w:tc>
        <w:tc>
          <w:tcPr>
            <w:tcW w:w="493"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264393" w:rsidRPr="00C921F9" w:rsidRDefault="00264393" w:rsidP="000036AC">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197</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754</w:t>
            </w:r>
          </w:p>
        </w:tc>
      </w:tr>
      <w:tr w:rsidR="008A24D7" w:rsidRPr="00C921F9" w:rsidTr="008A24D7">
        <w:trPr>
          <w:jc w:val="center"/>
        </w:trPr>
        <w:tc>
          <w:tcPr>
            <w:tcW w:w="2899" w:type="dxa"/>
            <w:tcBorders>
              <w:top w:val="nil"/>
            </w:tcBorders>
            <w:vAlign w:val="center"/>
            <w:hideMark/>
          </w:tcPr>
          <w:p w:rsidR="00264393" w:rsidRPr="00FC51CB" w:rsidRDefault="00264393"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65" w:type="dxa"/>
            <w:tcBorders>
              <w:top w:val="nil"/>
            </w:tcBorders>
            <w:tcMar>
              <w:top w:w="15" w:type="dxa"/>
              <w:left w:w="30" w:type="dxa"/>
              <w:bottom w:w="15" w:type="dxa"/>
              <w:right w:w="75" w:type="dxa"/>
            </w:tcMar>
            <w:vAlign w:val="center"/>
          </w:tcPr>
          <w:p w:rsidR="00264393" w:rsidRPr="00C921F9" w:rsidRDefault="00264393" w:rsidP="000036A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p>
        </w:tc>
        <w:tc>
          <w:tcPr>
            <w:tcW w:w="550"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29</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4</w:t>
            </w:r>
          </w:p>
        </w:tc>
        <w:tc>
          <w:tcPr>
            <w:tcW w:w="305"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w:t>
            </w:r>
          </w:p>
        </w:tc>
        <w:tc>
          <w:tcPr>
            <w:tcW w:w="706"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w:t>
            </w:r>
          </w:p>
        </w:tc>
        <w:tc>
          <w:tcPr>
            <w:tcW w:w="396"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18</w:t>
            </w:r>
          </w:p>
        </w:tc>
        <w:tc>
          <w:tcPr>
            <w:tcW w:w="455"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w:t>
            </w:r>
          </w:p>
        </w:tc>
        <w:tc>
          <w:tcPr>
            <w:tcW w:w="423"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w:t>
            </w:r>
          </w:p>
        </w:tc>
        <w:tc>
          <w:tcPr>
            <w:tcW w:w="493"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w:t>
            </w:r>
          </w:p>
        </w:tc>
        <w:tc>
          <w:tcPr>
            <w:tcW w:w="0" w:type="auto"/>
            <w:vMerge/>
            <w:vAlign w:val="center"/>
            <w:hideMark/>
          </w:tcPr>
          <w:p w:rsidR="00264393" w:rsidRPr="00C921F9" w:rsidRDefault="00264393"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top w:val="nil"/>
              <w:bottom w:val="single" w:sz="4" w:space="0" w:color="auto"/>
            </w:tcBorders>
            <w:vAlign w:val="center"/>
          </w:tcPr>
          <w:p w:rsidR="00264393" w:rsidRPr="00C921F9" w:rsidRDefault="00264393" w:rsidP="000036AC">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Hastanenin tıbbi hata tanımı ile benim bildiğim tanım birbiri ile uyuşmamaktadır.</w:t>
            </w:r>
          </w:p>
        </w:tc>
        <w:tc>
          <w:tcPr>
            <w:tcW w:w="567" w:type="dxa"/>
            <w:tcBorders>
              <w:top w:val="nil"/>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sz w:val="20"/>
                <w:szCs w:val="20"/>
                <w:lang w:eastAsia="tr-TR"/>
              </w:rPr>
            </w:pPr>
          </w:p>
        </w:tc>
        <w:tc>
          <w:tcPr>
            <w:tcW w:w="550" w:type="dxa"/>
            <w:tcBorders>
              <w:top w:val="nil"/>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sz w:val="20"/>
                <w:szCs w:val="20"/>
                <w:lang w:eastAsia="tr-TR"/>
              </w:rPr>
            </w:pPr>
          </w:p>
        </w:tc>
        <w:tc>
          <w:tcPr>
            <w:tcW w:w="305" w:type="dxa"/>
            <w:tcBorders>
              <w:top w:val="nil"/>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sz w:val="20"/>
                <w:szCs w:val="20"/>
                <w:lang w:eastAsia="tr-TR"/>
              </w:rPr>
            </w:pPr>
          </w:p>
        </w:tc>
        <w:tc>
          <w:tcPr>
            <w:tcW w:w="706" w:type="dxa"/>
            <w:tcBorders>
              <w:top w:val="nil"/>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sz w:val="20"/>
                <w:szCs w:val="20"/>
                <w:lang w:eastAsia="tr-TR"/>
              </w:rPr>
            </w:pPr>
          </w:p>
        </w:tc>
        <w:tc>
          <w:tcPr>
            <w:tcW w:w="396" w:type="dxa"/>
            <w:tcBorders>
              <w:top w:val="nil"/>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sz w:val="20"/>
                <w:szCs w:val="20"/>
                <w:lang w:eastAsia="tr-TR"/>
              </w:rPr>
            </w:pPr>
          </w:p>
        </w:tc>
        <w:tc>
          <w:tcPr>
            <w:tcW w:w="423" w:type="dxa"/>
            <w:tcBorders>
              <w:top w:val="nil"/>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sz w:val="20"/>
                <w:szCs w:val="20"/>
                <w:lang w:eastAsia="tr-TR"/>
              </w:rPr>
            </w:pPr>
          </w:p>
        </w:tc>
        <w:tc>
          <w:tcPr>
            <w:tcW w:w="493" w:type="dxa"/>
            <w:tcBorders>
              <w:top w:val="nil"/>
              <w:bottom w:val="single" w:sz="4" w:space="0" w:color="auto"/>
            </w:tcBorders>
            <w:tcMar>
              <w:top w:w="15" w:type="dxa"/>
              <w:left w:w="30" w:type="dxa"/>
              <w:bottom w:w="15" w:type="dxa"/>
              <w:right w:w="75" w:type="dxa"/>
            </w:tcMar>
            <w:vAlign w:val="center"/>
          </w:tcPr>
          <w:p w:rsidR="00264393" w:rsidRPr="00C921F9" w:rsidRDefault="00264393" w:rsidP="000036AC">
            <w:pPr>
              <w:spacing w:after="0" w:line="240" w:lineRule="auto"/>
              <w:jc w:val="center"/>
              <w:rPr>
                <w:rFonts w:ascii="Times New Roman" w:eastAsia="Times New Roman" w:hAnsi="Times New Roman"/>
                <w:sz w:val="20"/>
                <w:szCs w:val="20"/>
                <w:lang w:eastAsia="tr-TR"/>
              </w:rPr>
            </w:pPr>
          </w:p>
        </w:tc>
        <w:tc>
          <w:tcPr>
            <w:tcW w:w="0" w:type="auto"/>
            <w:vAlign w:val="center"/>
          </w:tcPr>
          <w:p w:rsidR="00264393" w:rsidRPr="00C921F9" w:rsidRDefault="00264393"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2899" w:type="dxa"/>
            <w:tcBorders>
              <w:bottom w:val="nil"/>
            </w:tcBorders>
            <w:tcMar>
              <w:top w:w="15" w:type="dxa"/>
              <w:left w:w="30" w:type="dxa"/>
              <w:bottom w:w="15" w:type="dxa"/>
              <w:right w:w="75" w:type="dxa"/>
            </w:tcMar>
            <w:vAlign w:val="center"/>
            <w:hideMark/>
          </w:tcPr>
          <w:p w:rsidR="00264393" w:rsidRPr="00FC51CB" w:rsidRDefault="00264393"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65" w:type="dxa"/>
            <w:tcBorders>
              <w:bottom w:val="nil"/>
            </w:tcBorders>
            <w:tcMar>
              <w:top w:w="15" w:type="dxa"/>
              <w:left w:w="30" w:type="dxa"/>
              <w:bottom w:w="15" w:type="dxa"/>
              <w:right w:w="75" w:type="dxa"/>
            </w:tcMar>
            <w:vAlign w:val="center"/>
          </w:tcPr>
          <w:p w:rsidR="00264393" w:rsidRPr="00C921F9" w:rsidRDefault="00264393" w:rsidP="000036AC">
            <w:pPr>
              <w:spacing w:after="0" w:line="240" w:lineRule="auto"/>
              <w:rPr>
                <w:rFonts w:ascii="Times New Roman" w:eastAsia="Times New Roman" w:hAnsi="Times New Roman"/>
                <w:sz w:val="20"/>
                <w:szCs w:val="20"/>
                <w:lang w:eastAsia="tr-TR"/>
              </w:rPr>
            </w:pPr>
          </w:p>
        </w:tc>
        <w:tc>
          <w:tcPr>
            <w:tcW w:w="567"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39</w:t>
            </w:r>
          </w:p>
        </w:tc>
        <w:tc>
          <w:tcPr>
            <w:tcW w:w="550"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w:t>
            </w:r>
          </w:p>
        </w:tc>
        <w:tc>
          <w:tcPr>
            <w:tcW w:w="305"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16</w:t>
            </w:r>
          </w:p>
        </w:tc>
        <w:tc>
          <w:tcPr>
            <w:tcW w:w="706"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w:t>
            </w:r>
          </w:p>
        </w:tc>
        <w:tc>
          <w:tcPr>
            <w:tcW w:w="396"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54</w:t>
            </w:r>
          </w:p>
        </w:tc>
        <w:tc>
          <w:tcPr>
            <w:tcW w:w="455"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44</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6</w:t>
            </w:r>
          </w:p>
        </w:tc>
        <w:tc>
          <w:tcPr>
            <w:tcW w:w="423"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p>
        </w:tc>
        <w:tc>
          <w:tcPr>
            <w:tcW w:w="493" w:type="dxa"/>
            <w:tcBorders>
              <w:bottom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9</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w:t>
            </w:r>
            <w:r>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264393" w:rsidRPr="00C921F9" w:rsidRDefault="00264393" w:rsidP="000036AC">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020</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796</w:t>
            </w:r>
          </w:p>
        </w:tc>
      </w:tr>
      <w:tr w:rsidR="008A24D7" w:rsidRPr="00C921F9" w:rsidTr="008A24D7">
        <w:trPr>
          <w:jc w:val="center"/>
        </w:trPr>
        <w:tc>
          <w:tcPr>
            <w:tcW w:w="2899" w:type="dxa"/>
            <w:tcBorders>
              <w:top w:val="nil"/>
            </w:tcBorders>
            <w:vAlign w:val="center"/>
            <w:hideMark/>
          </w:tcPr>
          <w:p w:rsidR="00264393" w:rsidRPr="00FC51CB" w:rsidRDefault="00264393"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65" w:type="dxa"/>
            <w:tcBorders>
              <w:top w:val="nil"/>
            </w:tcBorders>
            <w:tcMar>
              <w:top w:w="15" w:type="dxa"/>
              <w:left w:w="30" w:type="dxa"/>
              <w:bottom w:w="15" w:type="dxa"/>
              <w:right w:w="75" w:type="dxa"/>
            </w:tcMar>
            <w:vAlign w:val="center"/>
          </w:tcPr>
          <w:p w:rsidR="00264393" w:rsidRPr="00C921F9" w:rsidRDefault="00264393" w:rsidP="000036A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9</w:t>
            </w:r>
          </w:p>
        </w:tc>
        <w:tc>
          <w:tcPr>
            <w:tcW w:w="550"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33</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w:t>
            </w:r>
          </w:p>
        </w:tc>
        <w:tc>
          <w:tcPr>
            <w:tcW w:w="305"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w:t>
            </w:r>
          </w:p>
        </w:tc>
        <w:tc>
          <w:tcPr>
            <w:tcW w:w="706"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4</w:t>
            </w:r>
          </w:p>
        </w:tc>
        <w:tc>
          <w:tcPr>
            <w:tcW w:w="396"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14</w:t>
            </w:r>
          </w:p>
        </w:tc>
        <w:tc>
          <w:tcPr>
            <w:tcW w:w="455"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w:t>
            </w:r>
          </w:p>
        </w:tc>
        <w:tc>
          <w:tcPr>
            <w:tcW w:w="423"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w:t>
            </w:r>
          </w:p>
        </w:tc>
        <w:tc>
          <w:tcPr>
            <w:tcW w:w="493" w:type="dxa"/>
            <w:tcBorders>
              <w:top w:val="nil"/>
            </w:tcBorders>
            <w:tcMar>
              <w:top w:w="15" w:type="dxa"/>
              <w:left w:w="30" w:type="dxa"/>
              <w:bottom w:w="15" w:type="dxa"/>
              <w:right w:w="75" w:type="dxa"/>
            </w:tcMar>
            <w:vAlign w:val="center"/>
            <w:hideMark/>
          </w:tcPr>
          <w:p w:rsidR="00264393" w:rsidRPr="00C921F9" w:rsidRDefault="00264393"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4</w:t>
            </w:r>
          </w:p>
        </w:tc>
        <w:tc>
          <w:tcPr>
            <w:tcW w:w="0" w:type="auto"/>
            <w:vMerge/>
            <w:vAlign w:val="center"/>
            <w:hideMark/>
          </w:tcPr>
          <w:p w:rsidR="00264393" w:rsidRPr="00C921F9" w:rsidRDefault="00264393"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top w:val="nil"/>
              <w:bottom w:val="single" w:sz="4" w:space="0" w:color="auto"/>
            </w:tcBorders>
            <w:vAlign w:val="center"/>
          </w:tcPr>
          <w:p w:rsidR="00927D62" w:rsidRPr="00C921F9" w:rsidRDefault="00927D62" w:rsidP="000036AC">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Hataya bağlı hasta zarar görmediyse hatayı rapor etmem gereksizdir.</w:t>
            </w:r>
          </w:p>
        </w:tc>
        <w:tc>
          <w:tcPr>
            <w:tcW w:w="567" w:type="dxa"/>
            <w:tcBorders>
              <w:top w:val="nil"/>
              <w:bottom w:val="single" w:sz="4" w:space="0" w:color="auto"/>
            </w:tcBorders>
            <w:tcMar>
              <w:top w:w="15" w:type="dxa"/>
              <w:left w:w="30" w:type="dxa"/>
              <w:bottom w:w="15" w:type="dxa"/>
              <w:right w:w="75" w:type="dxa"/>
            </w:tcMar>
            <w:vAlign w:val="center"/>
          </w:tcPr>
          <w:p w:rsidR="00927D62" w:rsidRPr="00C921F9" w:rsidRDefault="00927D62" w:rsidP="000036AC">
            <w:pPr>
              <w:spacing w:after="0" w:line="240" w:lineRule="auto"/>
              <w:jc w:val="center"/>
              <w:rPr>
                <w:rFonts w:ascii="Times New Roman" w:eastAsia="Times New Roman" w:hAnsi="Times New Roman"/>
                <w:sz w:val="20"/>
                <w:szCs w:val="20"/>
                <w:lang w:eastAsia="tr-TR"/>
              </w:rPr>
            </w:pPr>
          </w:p>
        </w:tc>
        <w:tc>
          <w:tcPr>
            <w:tcW w:w="550" w:type="dxa"/>
            <w:tcBorders>
              <w:top w:val="nil"/>
              <w:bottom w:val="single" w:sz="4" w:space="0" w:color="auto"/>
            </w:tcBorders>
            <w:tcMar>
              <w:top w:w="15" w:type="dxa"/>
              <w:left w:w="30" w:type="dxa"/>
              <w:bottom w:w="15" w:type="dxa"/>
              <w:right w:w="75" w:type="dxa"/>
            </w:tcMar>
            <w:vAlign w:val="center"/>
          </w:tcPr>
          <w:p w:rsidR="00927D62" w:rsidRPr="00C921F9" w:rsidRDefault="00927D62" w:rsidP="000036AC">
            <w:pPr>
              <w:spacing w:after="0" w:line="240" w:lineRule="auto"/>
              <w:jc w:val="center"/>
              <w:rPr>
                <w:rFonts w:ascii="Times New Roman" w:eastAsia="Times New Roman" w:hAnsi="Times New Roman"/>
                <w:sz w:val="20"/>
                <w:szCs w:val="20"/>
                <w:lang w:eastAsia="tr-TR"/>
              </w:rPr>
            </w:pPr>
          </w:p>
        </w:tc>
        <w:tc>
          <w:tcPr>
            <w:tcW w:w="305" w:type="dxa"/>
            <w:tcBorders>
              <w:top w:val="nil"/>
              <w:bottom w:val="single" w:sz="4" w:space="0" w:color="auto"/>
            </w:tcBorders>
            <w:tcMar>
              <w:top w:w="15" w:type="dxa"/>
              <w:left w:w="30" w:type="dxa"/>
              <w:bottom w:w="15" w:type="dxa"/>
              <w:right w:w="75" w:type="dxa"/>
            </w:tcMar>
            <w:vAlign w:val="center"/>
          </w:tcPr>
          <w:p w:rsidR="00927D62" w:rsidRPr="00C921F9" w:rsidRDefault="00927D62" w:rsidP="000036AC">
            <w:pPr>
              <w:spacing w:after="0" w:line="240" w:lineRule="auto"/>
              <w:jc w:val="center"/>
              <w:rPr>
                <w:rFonts w:ascii="Times New Roman" w:eastAsia="Times New Roman" w:hAnsi="Times New Roman"/>
                <w:sz w:val="20"/>
                <w:szCs w:val="20"/>
                <w:lang w:eastAsia="tr-TR"/>
              </w:rPr>
            </w:pPr>
          </w:p>
        </w:tc>
        <w:tc>
          <w:tcPr>
            <w:tcW w:w="706" w:type="dxa"/>
            <w:tcBorders>
              <w:top w:val="nil"/>
              <w:bottom w:val="single" w:sz="4" w:space="0" w:color="auto"/>
            </w:tcBorders>
            <w:tcMar>
              <w:top w:w="15" w:type="dxa"/>
              <w:left w:w="30" w:type="dxa"/>
              <w:bottom w:w="15" w:type="dxa"/>
              <w:right w:w="75" w:type="dxa"/>
            </w:tcMar>
            <w:vAlign w:val="center"/>
          </w:tcPr>
          <w:p w:rsidR="00927D62" w:rsidRPr="00C921F9" w:rsidRDefault="00927D62" w:rsidP="000036AC">
            <w:pPr>
              <w:spacing w:after="0" w:line="240" w:lineRule="auto"/>
              <w:rPr>
                <w:rFonts w:ascii="Times New Roman" w:eastAsia="Times New Roman" w:hAnsi="Times New Roman"/>
                <w:sz w:val="20"/>
                <w:szCs w:val="20"/>
                <w:lang w:eastAsia="tr-TR"/>
              </w:rPr>
            </w:pPr>
          </w:p>
        </w:tc>
        <w:tc>
          <w:tcPr>
            <w:tcW w:w="396" w:type="dxa"/>
            <w:tcBorders>
              <w:top w:val="nil"/>
              <w:bottom w:val="single" w:sz="4" w:space="0" w:color="auto"/>
            </w:tcBorders>
            <w:tcMar>
              <w:top w:w="15" w:type="dxa"/>
              <w:left w:w="30" w:type="dxa"/>
              <w:bottom w:w="15" w:type="dxa"/>
              <w:right w:w="75" w:type="dxa"/>
            </w:tcMar>
            <w:vAlign w:val="center"/>
          </w:tcPr>
          <w:p w:rsidR="00927D62" w:rsidRPr="00C921F9" w:rsidRDefault="00927D62" w:rsidP="000036AC">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927D62" w:rsidRPr="00C921F9" w:rsidRDefault="00927D62" w:rsidP="000036AC">
            <w:pPr>
              <w:spacing w:after="0" w:line="240" w:lineRule="auto"/>
              <w:jc w:val="center"/>
              <w:rPr>
                <w:rFonts w:ascii="Times New Roman" w:eastAsia="Times New Roman" w:hAnsi="Times New Roman"/>
                <w:sz w:val="20"/>
                <w:szCs w:val="20"/>
                <w:lang w:eastAsia="tr-TR"/>
              </w:rPr>
            </w:pPr>
          </w:p>
        </w:tc>
        <w:tc>
          <w:tcPr>
            <w:tcW w:w="423" w:type="dxa"/>
            <w:tcBorders>
              <w:top w:val="nil"/>
              <w:bottom w:val="single" w:sz="4" w:space="0" w:color="auto"/>
            </w:tcBorders>
            <w:tcMar>
              <w:top w:w="15" w:type="dxa"/>
              <w:left w:w="30" w:type="dxa"/>
              <w:bottom w:w="15" w:type="dxa"/>
              <w:right w:w="75" w:type="dxa"/>
            </w:tcMar>
            <w:vAlign w:val="center"/>
          </w:tcPr>
          <w:p w:rsidR="00927D62" w:rsidRPr="00C921F9" w:rsidRDefault="00927D62" w:rsidP="000036AC">
            <w:pPr>
              <w:spacing w:after="0" w:line="240" w:lineRule="auto"/>
              <w:jc w:val="center"/>
              <w:rPr>
                <w:rFonts w:ascii="Times New Roman" w:eastAsia="Times New Roman" w:hAnsi="Times New Roman"/>
                <w:sz w:val="20"/>
                <w:szCs w:val="20"/>
                <w:lang w:eastAsia="tr-TR"/>
              </w:rPr>
            </w:pPr>
          </w:p>
        </w:tc>
        <w:tc>
          <w:tcPr>
            <w:tcW w:w="493" w:type="dxa"/>
            <w:tcBorders>
              <w:top w:val="nil"/>
              <w:bottom w:val="single" w:sz="4" w:space="0" w:color="auto"/>
            </w:tcBorders>
            <w:tcMar>
              <w:top w:w="15" w:type="dxa"/>
              <w:left w:w="30" w:type="dxa"/>
              <w:bottom w:w="15" w:type="dxa"/>
              <w:right w:w="75" w:type="dxa"/>
            </w:tcMar>
            <w:vAlign w:val="center"/>
          </w:tcPr>
          <w:p w:rsidR="00927D62" w:rsidRPr="00C921F9" w:rsidRDefault="00927D62" w:rsidP="000036AC">
            <w:pPr>
              <w:spacing w:after="0" w:line="240" w:lineRule="auto"/>
              <w:jc w:val="center"/>
              <w:rPr>
                <w:rFonts w:ascii="Times New Roman" w:eastAsia="Times New Roman" w:hAnsi="Times New Roman"/>
                <w:sz w:val="20"/>
                <w:szCs w:val="20"/>
                <w:lang w:eastAsia="tr-TR"/>
              </w:rPr>
            </w:pPr>
          </w:p>
        </w:tc>
        <w:tc>
          <w:tcPr>
            <w:tcW w:w="0" w:type="auto"/>
            <w:vAlign w:val="center"/>
          </w:tcPr>
          <w:p w:rsidR="00927D62" w:rsidRPr="00C921F9" w:rsidRDefault="00927D62"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2899" w:type="dxa"/>
            <w:tcBorders>
              <w:bottom w:val="nil"/>
            </w:tcBorders>
            <w:tcMar>
              <w:top w:w="15" w:type="dxa"/>
              <w:left w:w="30" w:type="dxa"/>
              <w:bottom w:w="15" w:type="dxa"/>
              <w:right w:w="75" w:type="dxa"/>
            </w:tcMar>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65" w:type="dxa"/>
            <w:tcBorders>
              <w:bottom w:val="nil"/>
            </w:tcBorders>
            <w:tcMar>
              <w:top w:w="15" w:type="dxa"/>
              <w:left w:w="30" w:type="dxa"/>
              <w:bottom w:w="15" w:type="dxa"/>
              <w:right w:w="75" w:type="dxa"/>
            </w:tcMar>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c>
          <w:tcPr>
            <w:tcW w:w="567"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41</w:t>
            </w:r>
          </w:p>
        </w:tc>
        <w:tc>
          <w:tcPr>
            <w:tcW w:w="550"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305"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18</w:t>
            </w:r>
          </w:p>
        </w:tc>
        <w:tc>
          <w:tcPr>
            <w:tcW w:w="706"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1</w:t>
            </w:r>
          </w:p>
        </w:tc>
        <w:tc>
          <w:tcPr>
            <w:tcW w:w="396"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59</w:t>
            </w:r>
          </w:p>
        </w:tc>
        <w:tc>
          <w:tcPr>
            <w:tcW w:w="455"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1</w:t>
            </w:r>
          </w:p>
        </w:tc>
        <w:tc>
          <w:tcPr>
            <w:tcW w:w="423"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p>
        </w:tc>
        <w:tc>
          <w:tcPr>
            <w:tcW w:w="493"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w:t>
            </w:r>
          </w:p>
        </w:tc>
        <w:tc>
          <w:tcPr>
            <w:tcW w:w="0" w:type="auto"/>
            <w:vMerge w:val="restart"/>
            <w:tcMar>
              <w:top w:w="15" w:type="dxa"/>
              <w:left w:w="30" w:type="dxa"/>
              <w:bottom w:w="15" w:type="dxa"/>
              <w:right w:w="75" w:type="dxa"/>
            </w:tcMar>
            <w:vAlign w:val="center"/>
            <w:hideMark/>
          </w:tcPr>
          <w:p w:rsidR="008A24D7" w:rsidRPr="00C921F9" w:rsidRDefault="008A24D7" w:rsidP="000036AC">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580</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134</w:t>
            </w:r>
          </w:p>
        </w:tc>
      </w:tr>
      <w:tr w:rsidR="008A24D7" w:rsidRPr="00C921F9" w:rsidTr="008A24D7">
        <w:trPr>
          <w:jc w:val="center"/>
        </w:trPr>
        <w:tc>
          <w:tcPr>
            <w:tcW w:w="2899" w:type="dxa"/>
            <w:tcBorders>
              <w:top w:val="nil"/>
            </w:tcBorders>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65" w:type="dxa"/>
            <w:tcBorders>
              <w:top w:val="nil"/>
            </w:tcBorders>
            <w:tcMar>
              <w:top w:w="15" w:type="dxa"/>
              <w:left w:w="30" w:type="dxa"/>
              <w:bottom w:w="15" w:type="dxa"/>
              <w:right w:w="75" w:type="dxa"/>
            </w:tcMar>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7</w:t>
            </w:r>
          </w:p>
        </w:tc>
        <w:tc>
          <w:tcPr>
            <w:tcW w:w="550"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35</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305"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0</w:t>
            </w:r>
          </w:p>
        </w:tc>
        <w:tc>
          <w:tcPr>
            <w:tcW w:w="706"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396"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9</w:t>
            </w:r>
          </w:p>
        </w:tc>
        <w:tc>
          <w:tcPr>
            <w:tcW w:w="455"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45</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423"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w:t>
            </w:r>
          </w:p>
        </w:tc>
        <w:tc>
          <w:tcPr>
            <w:tcW w:w="493"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0" w:type="auto"/>
            <w:vMerge/>
            <w:vAlign w:val="center"/>
            <w:hideMark/>
          </w:tcPr>
          <w:p w:rsidR="008A24D7" w:rsidRPr="00C921F9" w:rsidRDefault="008A24D7"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top w:val="nil"/>
              <w:bottom w:val="single" w:sz="4" w:space="0" w:color="auto"/>
            </w:tcBorders>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ekip arkadaşlarının kınayabilir.</w:t>
            </w:r>
          </w:p>
        </w:tc>
        <w:tc>
          <w:tcPr>
            <w:tcW w:w="567" w:type="dxa"/>
            <w:tcBorders>
              <w:top w:val="nil"/>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550" w:type="dxa"/>
            <w:tcBorders>
              <w:top w:val="nil"/>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305" w:type="dxa"/>
            <w:tcBorders>
              <w:top w:val="nil"/>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706" w:type="dxa"/>
            <w:tcBorders>
              <w:top w:val="nil"/>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396" w:type="dxa"/>
            <w:tcBorders>
              <w:top w:val="nil"/>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55" w:type="dxa"/>
            <w:tcBorders>
              <w:top w:val="nil"/>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23" w:type="dxa"/>
            <w:tcBorders>
              <w:top w:val="nil"/>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93" w:type="dxa"/>
            <w:tcBorders>
              <w:top w:val="nil"/>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0" w:type="auto"/>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2899" w:type="dxa"/>
            <w:tcBorders>
              <w:bottom w:val="nil"/>
            </w:tcBorders>
            <w:tcMar>
              <w:top w:w="15" w:type="dxa"/>
              <w:left w:w="30" w:type="dxa"/>
              <w:bottom w:w="15" w:type="dxa"/>
              <w:right w:w="75" w:type="dxa"/>
            </w:tcMar>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65" w:type="dxa"/>
            <w:tcBorders>
              <w:bottom w:val="nil"/>
            </w:tcBorders>
            <w:tcMar>
              <w:top w:w="15" w:type="dxa"/>
              <w:left w:w="30" w:type="dxa"/>
              <w:bottom w:w="15" w:type="dxa"/>
              <w:right w:w="75" w:type="dxa"/>
            </w:tcMar>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c>
          <w:tcPr>
            <w:tcW w:w="567"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35</w:t>
            </w:r>
          </w:p>
        </w:tc>
        <w:tc>
          <w:tcPr>
            <w:tcW w:w="550"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33</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w:t>
            </w:r>
          </w:p>
        </w:tc>
        <w:tc>
          <w:tcPr>
            <w:tcW w:w="305"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15</w:t>
            </w:r>
          </w:p>
        </w:tc>
        <w:tc>
          <w:tcPr>
            <w:tcW w:w="706"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w:t>
            </w:r>
          </w:p>
        </w:tc>
        <w:tc>
          <w:tcPr>
            <w:tcW w:w="396"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49</w:t>
            </w:r>
          </w:p>
        </w:tc>
        <w:tc>
          <w:tcPr>
            <w:tcW w:w="455"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423"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6</w:t>
            </w:r>
          </w:p>
        </w:tc>
        <w:tc>
          <w:tcPr>
            <w:tcW w:w="493"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0" w:type="auto"/>
            <w:vMerge w:val="restart"/>
            <w:tcMar>
              <w:top w:w="15" w:type="dxa"/>
              <w:left w:w="30" w:type="dxa"/>
              <w:bottom w:w="15" w:type="dxa"/>
              <w:right w:w="75" w:type="dxa"/>
            </w:tcMar>
            <w:vAlign w:val="center"/>
            <w:hideMark/>
          </w:tcPr>
          <w:p w:rsidR="008A24D7" w:rsidRPr="00C921F9" w:rsidRDefault="008A24D7" w:rsidP="000036AC">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830</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078</w:t>
            </w:r>
          </w:p>
        </w:tc>
      </w:tr>
      <w:tr w:rsidR="008A24D7" w:rsidRPr="00C921F9" w:rsidTr="008A24D7">
        <w:trPr>
          <w:jc w:val="center"/>
        </w:trPr>
        <w:tc>
          <w:tcPr>
            <w:tcW w:w="2899" w:type="dxa"/>
            <w:tcBorders>
              <w:top w:val="nil"/>
            </w:tcBorders>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65" w:type="dxa"/>
            <w:tcBorders>
              <w:top w:val="nil"/>
            </w:tcBorders>
            <w:tcMar>
              <w:top w:w="15" w:type="dxa"/>
              <w:left w:w="30" w:type="dxa"/>
              <w:bottom w:w="15" w:type="dxa"/>
              <w:right w:w="75" w:type="dxa"/>
            </w:tcMar>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13</w:t>
            </w:r>
          </w:p>
        </w:tc>
        <w:tc>
          <w:tcPr>
            <w:tcW w:w="550"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w:t>
            </w:r>
          </w:p>
        </w:tc>
        <w:tc>
          <w:tcPr>
            <w:tcW w:w="305"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w:t>
            </w:r>
          </w:p>
        </w:tc>
        <w:tc>
          <w:tcPr>
            <w:tcW w:w="706"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396"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19</w:t>
            </w:r>
          </w:p>
        </w:tc>
        <w:tc>
          <w:tcPr>
            <w:tcW w:w="455"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44</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w:t>
            </w:r>
          </w:p>
        </w:tc>
        <w:tc>
          <w:tcPr>
            <w:tcW w:w="423"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8</w:t>
            </w:r>
          </w:p>
        </w:tc>
        <w:tc>
          <w:tcPr>
            <w:tcW w:w="493"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6</w:t>
            </w:r>
          </w:p>
        </w:tc>
        <w:tc>
          <w:tcPr>
            <w:tcW w:w="0" w:type="auto"/>
            <w:vMerge/>
            <w:vAlign w:val="center"/>
            <w:hideMark/>
          </w:tcPr>
          <w:p w:rsidR="008A24D7" w:rsidRPr="00C921F9" w:rsidRDefault="008A24D7"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bottom w:val="single" w:sz="4" w:space="0" w:color="auto"/>
            </w:tcBorders>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etiğimde ekip arkadaşlarım tarafından yetersiz olarak düşünülebilirim.</w:t>
            </w:r>
          </w:p>
        </w:tc>
        <w:tc>
          <w:tcPr>
            <w:tcW w:w="567"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550"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706"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396"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23"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93"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0" w:type="auto"/>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2899" w:type="dxa"/>
            <w:tcBorders>
              <w:bottom w:val="nil"/>
            </w:tcBorders>
            <w:tcMar>
              <w:top w:w="15" w:type="dxa"/>
              <w:left w:w="30" w:type="dxa"/>
              <w:bottom w:w="15" w:type="dxa"/>
              <w:right w:w="75" w:type="dxa"/>
            </w:tcMar>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65" w:type="dxa"/>
            <w:tcBorders>
              <w:bottom w:val="nil"/>
            </w:tcBorders>
            <w:tcMar>
              <w:top w:w="15" w:type="dxa"/>
              <w:left w:w="30" w:type="dxa"/>
              <w:bottom w:w="15" w:type="dxa"/>
              <w:right w:w="75" w:type="dxa"/>
            </w:tcMar>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c>
          <w:tcPr>
            <w:tcW w:w="567"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32</w:t>
            </w:r>
          </w:p>
        </w:tc>
        <w:tc>
          <w:tcPr>
            <w:tcW w:w="550"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33</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305"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15</w:t>
            </w:r>
          </w:p>
        </w:tc>
        <w:tc>
          <w:tcPr>
            <w:tcW w:w="706"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5</w:t>
            </w:r>
          </w:p>
        </w:tc>
        <w:tc>
          <w:tcPr>
            <w:tcW w:w="396"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44</w:t>
            </w:r>
          </w:p>
        </w:tc>
        <w:tc>
          <w:tcPr>
            <w:tcW w:w="455"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45</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4</w:t>
            </w:r>
          </w:p>
        </w:tc>
        <w:tc>
          <w:tcPr>
            <w:tcW w:w="423"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6</w:t>
            </w:r>
          </w:p>
        </w:tc>
        <w:tc>
          <w:tcPr>
            <w:tcW w:w="493"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w:t>
            </w:r>
          </w:p>
        </w:tc>
        <w:tc>
          <w:tcPr>
            <w:tcW w:w="0" w:type="auto"/>
            <w:vMerge w:val="restart"/>
            <w:tcMar>
              <w:top w:w="15" w:type="dxa"/>
              <w:left w:w="30" w:type="dxa"/>
              <w:bottom w:w="15" w:type="dxa"/>
              <w:right w:w="75" w:type="dxa"/>
            </w:tcMar>
            <w:vAlign w:val="center"/>
            <w:hideMark/>
          </w:tcPr>
          <w:p w:rsidR="008A24D7" w:rsidRPr="00C921F9" w:rsidRDefault="008A24D7" w:rsidP="000036AC">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761</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124</w:t>
            </w:r>
          </w:p>
        </w:tc>
      </w:tr>
      <w:tr w:rsidR="008A24D7" w:rsidRPr="00C921F9" w:rsidTr="008A24D7">
        <w:trPr>
          <w:jc w:val="center"/>
        </w:trPr>
        <w:tc>
          <w:tcPr>
            <w:tcW w:w="2899" w:type="dxa"/>
            <w:tcBorders>
              <w:top w:val="nil"/>
            </w:tcBorders>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65" w:type="dxa"/>
            <w:tcBorders>
              <w:top w:val="nil"/>
            </w:tcBorders>
            <w:tcMar>
              <w:top w:w="15" w:type="dxa"/>
              <w:left w:w="30" w:type="dxa"/>
              <w:bottom w:w="15" w:type="dxa"/>
              <w:right w:w="75" w:type="dxa"/>
            </w:tcMar>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16</w:t>
            </w:r>
          </w:p>
        </w:tc>
        <w:tc>
          <w:tcPr>
            <w:tcW w:w="550"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4</w:t>
            </w:r>
          </w:p>
        </w:tc>
        <w:tc>
          <w:tcPr>
            <w:tcW w:w="305"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w:t>
            </w:r>
          </w:p>
        </w:tc>
        <w:tc>
          <w:tcPr>
            <w:tcW w:w="706"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w:t>
            </w:r>
          </w:p>
        </w:tc>
        <w:tc>
          <w:tcPr>
            <w:tcW w:w="396"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24</w:t>
            </w:r>
          </w:p>
        </w:tc>
        <w:tc>
          <w:tcPr>
            <w:tcW w:w="455"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47</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1</w:t>
            </w:r>
          </w:p>
        </w:tc>
        <w:tc>
          <w:tcPr>
            <w:tcW w:w="423"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8</w:t>
            </w:r>
          </w:p>
        </w:tc>
        <w:tc>
          <w:tcPr>
            <w:tcW w:w="493"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0" w:type="auto"/>
            <w:vMerge/>
            <w:vAlign w:val="center"/>
            <w:hideMark/>
          </w:tcPr>
          <w:p w:rsidR="008A24D7" w:rsidRPr="00C921F9" w:rsidRDefault="008A24D7"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bottom w:val="single" w:sz="4" w:space="0" w:color="auto"/>
            </w:tcBorders>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hekimlerden olumsuz tepkiler alabilirim.</w:t>
            </w:r>
          </w:p>
        </w:tc>
        <w:tc>
          <w:tcPr>
            <w:tcW w:w="567"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550"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706"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396"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23"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93"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0" w:type="auto"/>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2899" w:type="dxa"/>
            <w:tcBorders>
              <w:bottom w:val="nil"/>
            </w:tcBorders>
            <w:tcMar>
              <w:top w:w="15" w:type="dxa"/>
              <w:left w:w="30" w:type="dxa"/>
              <w:bottom w:w="15" w:type="dxa"/>
              <w:right w:w="75" w:type="dxa"/>
            </w:tcMar>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65" w:type="dxa"/>
            <w:tcBorders>
              <w:bottom w:val="nil"/>
            </w:tcBorders>
            <w:tcMar>
              <w:top w:w="15" w:type="dxa"/>
              <w:left w:w="30" w:type="dxa"/>
              <w:bottom w:w="15" w:type="dxa"/>
              <w:right w:w="75" w:type="dxa"/>
            </w:tcMar>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c>
          <w:tcPr>
            <w:tcW w:w="567"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16</w:t>
            </w:r>
          </w:p>
        </w:tc>
        <w:tc>
          <w:tcPr>
            <w:tcW w:w="550"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26</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305"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9</w:t>
            </w:r>
          </w:p>
        </w:tc>
        <w:tc>
          <w:tcPr>
            <w:tcW w:w="706"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396"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31</w:t>
            </w:r>
          </w:p>
        </w:tc>
        <w:tc>
          <w:tcPr>
            <w:tcW w:w="455"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423"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w:t>
            </w:r>
          </w:p>
        </w:tc>
        <w:tc>
          <w:tcPr>
            <w:tcW w:w="493"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0" w:type="auto"/>
            <w:vMerge w:val="restart"/>
            <w:tcMar>
              <w:top w:w="15" w:type="dxa"/>
              <w:left w:w="30" w:type="dxa"/>
              <w:bottom w:w="15" w:type="dxa"/>
              <w:right w:w="75" w:type="dxa"/>
            </w:tcMar>
            <w:vAlign w:val="center"/>
            <w:hideMark/>
          </w:tcPr>
          <w:p w:rsidR="008A24D7" w:rsidRPr="00C921F9" w:rsidRDefault="008A24D7" w:rsidP="000036AC">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253</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354</w:t>
            </w:r>
          </w:p>
        </w:tc>
      </w:tr>
      <w:tr w:rsidR="008A24D7" w:rsidRPr="00C921F9" w:rsidTr="008A24D7">
        <w:trPr>
          <w:jc w:val="center"/>
        </w:trPr>
        <w:tc>
          <w:tcPr>
            <w:tcW w:w="2899" w:type="dxa"/>
            <w:tcBorders>
              <w:top w:val="nil"/>
            </w:tcBorders>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65" w:type="dxa"/>
            <w:tcBorders>
              <w:top w:val="nil"/>
            </w:tcBorders>
            <w:tcMar>
              <w:top w:w="15" w:type="dxa"/>
              <w:left w:w="30" w:type="dxa"/>
              <w:bottom w:w="15" w:type="dxa"/>
              <w:right w:w="75" w:type="dxa"/>
            </w:tcMar>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32</w:t>
            </w:r>
          </w:p>
        </w:tc>
        <w:tc>
          <w:tcPr>
            <w:tcW w:w="550"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36</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4</w:t>
            </w:r>
          </w:p>
        </w:tc>
        <w:tc>
          <w:tcPr>
            <w:tcW w:w="305"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9</w:t>
            </w:r>
          </w:p>
        </w:tc>
        <w:tc>
          <w:tcPr>
            <w:tcW w:w="706"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w:t>
            </w:r>
          </w:p>
        </w:tc>
        <w:tc>
          <w:tcPr>
            <w:tcW w:w="396"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37</w:t>
            </w:r>
          </w:p>
        </w:tc>
        <w:tc>
          <w:tcPr>
            <w:tcW w:w="455"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423"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p>
        </w:tc>
        <w:tc>
          <w:tcPr>
            <w:tcW w:w="493"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4</w:t>
            </w:r>
          </w:p>
        </w:tc>
        <w:tc>
          <w:tcPr>
            <w:tcW w:w="0" w:type="auto"/>
            <w:vMerge/>
            <w:vAlign w:val="center"/>
            <w:hideMark/>
          </w:tcPr>
          <w:p w:rsidR="008A24D7" w:rsidRPr="00C921F9" w:rsidRDefault="008A24D7"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bottom w:val="single" w:sz="4" w:space="0" w:color="auto"/>
            </w:tcBorders>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 xml:space="preserve">Hatayı rapor ettiğimde hasta ve ailesi </w:t>
            </w:r>
            <w:r w:rsidRPr="003222E3">
              <w:rPr>
                <w:rFonts w:ascii="Times New Roman" w:hAnsi="Times New Roman"/>
                <w:sz w:val="20"/>
                <w:szCs w:val="20"/>
              </w:rPr>
              <w:t>bana karşı olumsuz bir tutum sergileyebilir.</w:t>
            </w:r>
          </w:p>
        </w:tc>
        <w:tc>
          <w:tcPr>
            <w:tcW w:w="567"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550"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706"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396"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23"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93"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0" w:type="auto"/>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2899" w:type="dxa"/>
            <w:tcBorders>
              <w:bottom w:val="nil"/>
            </w:tcBorders>
            <w:tcMar>
              <w:top w:w="15" w:type="dxa"/>
              <w:left w:w="30" w:type="dxa"/>
              <w:bottom w:w="15" w:type="dxa"/>
              <w:right w:w="75" w:type="dxa"/>
            </w:tcMar>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65" w:type="dxa"/>
            <w:tcBorders>
              <w:bottom w:val="nil"/>
            </w:tcBorders>
            <w:tcMar>
              <w:top w:w="15" w:type="dxa"/>
              <w:left w:w="30" w:type="dxa"/>
              <w:bottom w:w="15" w:type="dxa"/>
              <w:right w:w="75" w:type="dxa"/>
            </w:tcMar>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c>
          <w:tcPr>
            <w:tcW w:w="567"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13</w:t>
            </w:r>
          </w:p>
        </w:tc>
        <w:tc>
          <w:tcPr>
            <w:tcW w:w="550"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305"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w:t>
            </w:r>
          </w:p>
        </w:tc>
        <w:tc>
          <w:tcPr>
            <w:tcW w:w="706"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w:t>
            </w:r>
          </w:p>
        </w:tc>
        <w:tc>
          <w:tcPr>
            <w:tcW w:w="396"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20</w:t>
            </w:r>
          </w:p>
        </w:tc>
        <w:tc>
          <w:tcPr>
            <w:tcW w:w="455"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48</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w:t>
            </w:r>
          </w:p>
        </w:tc>
        <w:tc>
          <w:tcPr>
            <w:tcW w:w="423"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w:t>
            </w:r>
          </w:p>
        </w:tc>
        <w:tc>
          <w:tcPr>
            <w:tcW w:w="493"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w:t>
            </w:r>
          </w:p>
        </w:tc>
        <w:tc>
          <w:tcPr>
            <w:tcW w:w="0" w:type="auto"/>
            <w:vMerge w:val="restart"/>
            <w:tcMar>
              <w:top w:w="15" w:type="dxa"/>
              <w:left w:w="30" w:type="dxa"/>
              <w:bottom w:w="15" w:type="dxa"/>
              <w:right w:w="75" w:type="dxa"/>
            </w:tcMar>
            <w:vAlign w:val="center"/>
            <w:hideMark/>
          </w:tcPr>
          <w:p w:rsidR="008A24D7" w:rsidRPr="00C921F9" w:rsidRDefault="008A24D7" w:rsidP="000036AC">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384</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944</w:t>
            </w:r>
          </w:p>
        </w:tc>
      </w:tr>
      <w:tr w:rsidR="008A24D7" w:rsidRPr="00C921F9" w:rsidTr="008A24D7">
        <w:trPr>
          <w:jc w:val="center"/>
        </w:trPr>
        <w:tc>
          <w:tcPr>
            <w:tcW w:w="2899" w:type="dxa"/>
            <w:tcBorders>
              <w:top w:val="nil"/>
            </w:tcBorders>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65" w:type="dxa"/>
            <w:tcBorders>
              <w:top w:val="nil"/>
            </w:tcBorders>
            <w:tcMar>
              <w:top w:w="15" w:type="dxa"/>
              <w:left w:w="30" w:type="dxa"/>
              <w:bottom w:w="15" w:type="dxa"/>
              <w:right w:w="75" w:type="dxa"/>
            </w:tcMar>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35</w:t>
            </w:r>
          </w:p>
        </w:tc>
        <w:tc>
          <w:tcPr>
            <w:tcW w:w="550"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305"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13</w:t>
            </w:r>
          </w:p>
        </w:tc>
        <w:tc>
          <w:tcPr>
            <w:tcW w:w="706"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1</w:t>
            </w:r>
          </w:p>
        </w:tc>
        <w:tc>
          <w:tcPr>
            <w:tcW w:w="396"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48</w:t>
            </w:r>
          </w:p>
        </w:tc>
        <w:tc>
          <w:tcPr>
            <w:tcW w:w="455"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44</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w:t>
            </w:r>
          </w:p>
        </w:tc>
        <w:tc>
          <w:tcPr>
            <w:tcW w:w="423"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p>
        </w:tc>
        <w:tc>
          <w:tcPr>
            <w:tcW w:w="493"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w:t>
            </w:r>
          </w:p>
        </w:tc>
        <w:tc>
          <w:tcPr>
            <w:tcW w:w="0" w:type="auto"/>
            <w:vMerge/>
            <w:vAlign w:val="center"/>
            <w:hideMark/>
          </w:tcPr>
          <w:p w:rsidR="008A24D7" w:rsidRPr="00C921F9" w:rsidRDefault="008A24D7"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bottom w:val="single" w:sz="4" w:space="0" w:color="auto"/>
            </w:tcBorders>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yönetiminden ceza alabilirim.</w:t>
            </w:r>
          </w:p>
        </w:tc>
        <w:tc>
          <w:tcPr>
            <w:tcW w:w="567"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550"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706"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396"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23"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93"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0" w:type="auto"/>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2899" w:type="dxa"/>
            <w:tcBorders>
              <w:bottom w:val="nil"/>
            </w:tcBorders>
            <w:tcMar>
              <w:top w:w="15" w:type="dxa"/>
              <w:left w:w="30" w:type="dxa"/>
              <w:bottom w:w="15" w:type="dxa"/>
              <w:right w:w="75" w:type="dxa"/>
            </w:tcMar>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65" w:type="dxa"/>
            <w:tcBorders>
              <w:bottom w:val="nil"/>
            </w:tcBorders>
            <w:tcMar>
              <w:top w:w="15" w:type="dxa"/>
              <w:left w:w="30" w:type="dxa"/>
              <w:bottom w:w="15" w:type="dxa"/>
              <w:right w:w="75" w:type="dxa"/>
            </w:tcMar>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c>
          <w:tcPr>
            <w:tcW w:w="567"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20</w:t>
            </w:r>
          </w:p>
        </w:tc>
        <w:tc>
          <w:tcPr>
            <w:tcW w:w="550"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w:t>
            </w:r>
          </w:p>
        </w:tc>
        <w:tc>
          <w:tcPr>
            <w:tcW w:w="305"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8</w:t>
            </w:r>
          </w:p>
        </w:tc>
        <w:tc>
          <w:tcPr>
            <w:tcW w:w="706"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w:t>
            </w:r>
          </w:p>
        </w:tc>
        <w:tc>
          <w:tcPr>
            <w:tcW w:w="396"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31</w:t>
            </w:r>
          </w:p>
        </w:tc>
        <w:tc>
          <w:tcPr>
            <w:tcW w:w="455"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423"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w:t>
            </w:r>
          </w:p>
        </w:tc>
        <w:tc>
          <w:tcPr>
            <w:tcW w:w="493"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w:t>
            </w:r>
          </w:p>
        </w:tc>
        <w:tc>
          <w:tcPr>
            <w:tcW w:w="0" w:type="auto"/>
            <w:vMerge w:val="restart"/>
            <w:tcMar>
              <w:top w:w="15" w:type="dxa"/>
              <w:left w:w="30" w:type="dxa"/>
              <w:bottom w:w="15" w:type="dxa"/>
              <w:right w:w="75" w:type="dxa"/>
            </w:tcMar>
            <w:vAlign w:val="center"/>
            <w:hideMark/>
          </w:tcPr>
          <w:p w:rsidR="008A24D7" w:rsidRPr="00C921F9" w:rsidRDefault="008A24D7" w:rsidP="000036AC">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839</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417</w:t>
            </w:r>
          </w:p>
        </w:tc>
      </w:tr>
      <w:tr w:rsidR="008A24D7" w:rsidRPr="00C921F9" w:rsidTr="008A24D7">
        <w:trPr>
          <w:jc w:val="center"/>
        </w:trPr>
        <w:tc>
          <w:tcPr>
            <w:tcW w:w="2899" w:type="dxa"/>
            <w:tcBorders>
              <w:top w:val="nil"/>
            </w:tcBorders>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65" w:type="dxa"/>
            <w:tcBorders>
              <w:top w:val="nil"/>
            </w:tcBorders>
            <w:tcMar>
              <w:top w:w="15" w:type="dxa"/>
              <w:left w:w="30" w:type="dxa"/>
              <w:bottom w:w="15" w:type="dxa"/>
              <w:right w:w="75" w:type="dxa"/>
            </w:tcMar>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28</w:t>
            </w:r>
          </w:p>
        </w:tc>
        <w:tc>
          <w:tcPr>
            <w:tcW w:w="550"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6</w:t>
            </w:r>
          </w:p>
        </w:tc>
        <w:tc>
          <w:tcPr>
            <w:tcW w:w="305"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p>
        </w:tc>
        <w:tc>
          <w:tcPr>
            <w:tcW w:w="706"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6</w:t>
            </w:r>
          </w:p>
        </w:tc>
        <w:tc>
          <w:tcPr>
            <w:tcW w:w="396"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37</w:t>
            </w:r>
          </w:p>
        </w:tc>
        <w:tc>
          <w:tcPr>
            <w:tcW w:w="455"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43</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423"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p>
        </w:tc>
        <w:tc>
          <w:tcPr>
            <w:tcW w:w="493"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w:t>
            </w:r>
          </w:p>
        </w:tc>
        <w:tc>
          <w:tcPr>
            <w:tcW w:w="0" w:type="auto"/>
            <w:vMerge/>
            <w:vAlign w:val="center"/>
            <w:hideMark/>
          </w:tcPr>
          <w:p w:rsidR="008A24D7" w:rsidRPr="00C921F9" w:rsidRDefault="008A24D7"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bottom w:val="single" w:sz="4" w:space="0" w:color="auto"/>
            </w:tcBorders>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işimden çıkarılabilirim.</w:t>
            </w:r>
          </w:p>
        </w:tc>
        <w:tc>
          <w:tcPr>
            <w:tcW w:w="567"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550"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706"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396"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23"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93"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0" w:type="auto"/>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2899" w:type="dxa"/>
            <w:tcBorders>
              <w:bottom w:val="nil"/>
            </w:tcBorders>
            <w:tcMar>
              <w:top w:w="15" w:type="dxa"/>
              <w:left w:w="30" w:type="dxa"/>
              <w:bottom w:w="15" w:type="dxa"/>
              <w:right w:w="75" w:type="dxa"/>
            </w:tcMar>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65" w:type="dxa"/>
            <w:tcBorders>
              <w:bottom w:val="nil"/>
            </w:tcBorders>
            <w:tcMar>
              <w:top w:w="15" w:type="dxa"/>
              <w:left w:w="30" w:type="dxa"/>
              <w:bottom w:w="15" w:type="dxa"/>
              <w:right w:w="75" w:type="dxa"/>
            </w:tcMar>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c>
          <w:tcPr>
            <w:tcW w:w="567"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22</w:t>
            </w:r>
          </w:p>
        </w:tc>
        <w:tc>
          <w:tcPr>
            <w:tcW w:w="550"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27</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w:t>
            </w:r>
          </w:p>
        </w:tc>
        <w:tc>
          <w:tcPr>
            <w:tcW w:w="305"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p>
        </w:tc>
        <w:tc>
          <w:tcPr>
            <w:tcW w:w="706"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w:t>
            </w:r>
          </w:p>
        </w:tc>
        <w:tc>
          <w:tcPr>
            <w:tcW w:w="396"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42</w:t>
            </w:r>
          </w:p>
        </w:tc>
        <w:tc>
          <w:tcPr>
            <w:tcW w:w="455"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w:t>
            </w:r>
          </w:p>
        </w:tc>
        <w:tc>
          <w:tcPr>
            <w:tcW w:w="423"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7</w:t>
            </w:r>
          </w:p>
        </w:tc>
        <w:tc>
          <w:tcPr>
            <w:tcW w:w="493"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6</w:t>
            </w:r>
          </w:p>
        </w:tc>
        <w:tc>
          <w:tcPr>
            <w:tcW w:w="0" w:type="auto"/>
            <w:vMerge w:val="restart"/>
            <w:tcMar>
              <w:top w:w="15" w:type="dxa"/>
              <w:left w:w="30" w:type="dxa"/>
              <w:bottom w:w="15" w:type="dxa"/>
              <w:right w:w="75" w:type="dxa"/>
            </w:tcMar>
            <w:vAlign w:val="center"/>
            <w:hideMark/>
          </w:tcPr>
          <w:p w:rsidR="008A24D7" w:rsidRPr="00C921F9" w:rsidRDefault="008A24D7" w:rsidP="000036AC">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023</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388</w:t>
            </w:r>
          </w:p>
        </w:tc>
      </w:tr>
      <w:tr w:rsidR="008A24D7" w:rsidRPr="00C921F9" w:rsidTr="008A24D7">
        <w:trPr>
          <w:jc w:val="center"/>
        </w:trPr>
        <w:tc>
          <w:tcPr>
            <w:tcW w:w="2899" w:type="dxa"/>
            <w:tcBorders>
              <w:top w:val="nil"/>
            </w:tcBorders>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65" w:type="dxa"/>
            <w:tcBorders>
              <w:top w:val="nil"/>
            </w:tcBorders>
            <w:tcMar>
              <w:top w:w="15" w:type="dxa"/>
              <w:left w:w="30" w:type="dxa"/>
              <w:bottom w:w="15" w:type="dxa"/>
              <w:right w:w="75" w:type="dxa"/>
            </w:tcMar>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26</w:t>
            </w:r>
          </w:p>
        </w:tc>
        <w:tc>
          <w:tcPr>
            <w:tcW w:w="550"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38</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w:t>
            </w:r>
          </w:p>
        </w:tc>
        <w:tc>
          <w:tcPr>
            <w:tcW w:w="305"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8</w:t>
            </w:r>
          </w:p>
        </w:tc>
        <w:tc>
          <w:tcPr>
            <w:tcW w:w="706"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w:t>
            </w:r>
          </w:p>
        </w:tc>
        <w:tc>
          <w:tcPr>
            <w:tcW w:w="396"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26</w:t>
            </w:r>
          </w:p>
        </w:tc>
        <w:tc>
          <w:tcPr>
            <w:tcW w:w="455"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38</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w:t>
            </w:r>
          </w:p>
        </w:tc>
        <w:tc>
          <w:tcPr>
            <w:tcW w:w="423"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7</w:t>
            </w:r>
          </w:p>
        </w:tc>
        <w:tc>
          <w:tcPr>
            <w:tcW w:w="493"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4</w:t>
            </w:r>
          </w:p>
        </w:tc>
        <w:tc>
          <w:tcPr>
            <w:tcW w:w="0" w:type="auto"/>
            <w:vMerge/>
            <w:vAlign w:val="center"/>
            <w:hideMark/>
          </w:tcPr>
          <w:p w:rsidR="008A24D7" w:rsidRPr="00C921F9" w:rsidRDefault="008A24D7"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bottom w:val="single" w:sz="4" w:space="0" w:color="auto"/>
            </w:tcBorders>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hakkımda dava açılabilir.</w:t>
            </w:r>
          </w:p>
        </w:tc>
        <w:tc>
          <w:tcPr>
            <w:tcW w:w="567"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550"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706"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396"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23"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93"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0" w:type="auto"/>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2899" w:type="dxa"/>
            <w:tcBorders>
              <w:bottom w:val="nil"/>
            </w:tcBorders>
            <w:tcMar>
              <w:top w:w="15" w:type="dxa"/>
              <w:left w:w="30" w:type="dxa"/>
              <w:bottom w:w="15" w:type="dxa"/>
              <w:right w:w="75" w:type="dxa"/>
            </w:tcMar>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65" w:type="dxa"/>
            <w:tcBorders>
              <w:bottom w:val="nil"/>
            </w:tcBorders>
            <w:tcMar>
              <w:top w:w="15" w:type="dxa"/>
              <w:left w:w="30" w:type="dxa"/>
              <w:bottom w:w="15" w:type="dxa"/>
              <w:right w:w="75" w:type="dxa"/>
            </w:tcMar>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c>
          <w:tcPr>
            <w:tcW w:w="567"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17</w:t>
            </w:r>
          </w:p>
        </w:tc>
        <w:tc>
          <w:tcPr>
            <w:tcW w:w="550"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28</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w:t>
            </w:r>
          </w:p>
        </w:tc>
        <w:tc>
          <w:tcPr>
            <w:tcW w:w="305"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9</w:t>
            </w:r>
          </w:p>
        </w:tc>
        <w:tc>
          <w:tcPr>
            <w:tcW w:w="706"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396"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30</w:t>
            </w:r>
          </w:p>
        </w:tc>
        <w:tc>
          <w:tcPr>
            <w:tcW w:w="455"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423"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w:t>
            </w:r>
          </w:p>
        </w:tc>
        <w:tc>
          <w:tcPr>
            <w:tcW w:w="493"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0" w:type="auto"/>
            <w:vMerge w:val="restart"/>
            <w:tcMar>
              <w:top w:w="15" w:type="dxa"/>
              <w:left w:w="30" w:type="dxa"/>
              <w:bottom w:w="15" w:type="dxa"/>
              <w:right w:w="75" w:type="dxa"/>
            </w:tcMar>
            <w:vAlign w:val="center"/>
            <w:hideMark/>
          </w:tcPr>
          <w:p w:rsidR="008A24D7" w:rsidRPr="00C921F9" w:rsidRDefault="008A24D7" w:rsidP="000036AC">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384</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497</w:t>
            </w:r>
          </w:p>
        </w:tc>
      </w:tr>
      <w:tr w:rsidR="008A24D7" w:rsidRPr="00C921F9" w:rsidTr="008A24D7">
        <w:trPr>
          <w:jc w:val="center"/>
        </w:trPr>
        <w:tc>
          <w:tcPr>
            <w:tcW w:w="2899" w:type="dxa"/>
            <w:tcBorders>
              <w:top w:val="nil"/>
            </w:tcBorders>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65" w:type="dxa"/>
            <w:tcBorders>
              <w:top w:val="nil"/>
            </w:tcBorders>
            <w:tcMar>
              <w:top w:w="15" w:type="dxa"/>
              <w:left w:w="30" w:type="dxa"/>
              <w:bottom w:w="15" w:type="dxa"/>
              <w:right w:w="75" w:type="dxa"/>
            </w:tcMar>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31</w:t>
            </w:r>
          </w:p>
        </w:tc>
        <w:tc>
          <w:tcPr>
            <w:tcW w:w="550"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35</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w:t>
            </w:r>
          </w:p>
        </w:tc>
        <w:tc>
          <w:tcPr>
            <w:tcW w:w="305"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9</w:t>
            </w:r>
          </w:p>
        </w:tc>
        <w:tc>
          <w:tcPr>
            <w:tcW w:w="706"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w:t>
            </w:r>
          </w:p>
        </w:tc>
        <w:tc>
          <w:tcPr>
            <w:tcW w:w="396"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38</w:t>
            </w:r>
          </w:p>
        </w:tc>
        <w:tc>
          <w:tcPr>
            <w:tcW w:w="455"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43</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w:t>
            </w:r>
          </w:p>
        </w:tc>
        <w:tc>
          <w:tcPr>
            <w:tcW w:w="423"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p>
        </w:tc>
        <w:tc>
          <w:tcPr>
            <w:tcW w:w="493"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4</w:t>
            </w:r>
          </w:p>
        </w:tc>
        <w:tc>
          <w:tcPr>
            <w:tcW w:w="0" w:type="auto"/>
            <w:vMerge/>
            <w:vAlign w:val="center"/>
            <w:hideMark/>
          </w:tcPr>
          <w:p w:rsidR="008A24D7" w:rsidRPr="00C921F9" w:rsidRDefault="008A24D7"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bottom w:val="single" w:sz="4" w:space="0" w:color="auto"/>
            </w:tcBorders>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 hatanın kaynağını sistemden çok kişisel olarak değerlendirebilir.</w:t>
            </w:r>
          </w:p>
        </w:tc>
        <w:tc>
          <w:tcPr>
            <w:tcW w:w="567"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550"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706"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396"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23"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493" w:type="dxa"/>
            <w:tcBorders>
              <w:bottom w:val="single" w:sz="4" w:space="0" w:color="auto"/>
            </w:tcBorders>
            <w:tcMar>
              <w:top w:w="15" w:type="dxa"/>
              <w:left w:w="30" w:type="dxa"/>
              <w:bottom w:w="15" w:type="dxa"/>
              <w:right w:w="75" w:type="dxa"/>
            </w:tcMar>
            <w:vAlign w:val="center"/>
          </w:tcPr>
          <w:p w:rsidR="008A24D7" w:rsidRPr="00C921F9" w:rsidRDefault="008A24D7" w:rsidP="000036AC">
            <w:pPr>
              <w:spacing w:after="0" w:line="240" w:lineRule="auto"/>
              <w:jc w:val="center"/>
              <w:rPr>
                <w:rFonts w:ascii="Times New Roman" w:eastAsia="Times New Roman" w:hAnsi="Times New Roman"/>
                <w:sz w:val="20"/>
                <w:szCs w:val="20"/>
                <w:lang w:eastAsia="tr-TR"/>
              </w:rPr>
            </w:pPr>
          </w:p>
        </w:tc>
        <w:tc>
          <w:tcPr>
            <w:tcW w:w="0" w:type="auto"/>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2899" w:type="dxa"/>
            <w:tcBorders>
              <w:bottom w:val="nil"/>
            </w:tcBorders>
            <w:tcMar>
              <w:top w:w="15" w:type="dxa"/>
              <w:left w:w="30" w:type="dxa"/>
              <w:bottom w:w="15" w:type="dxa"/>
              <w:right w:w="75" w:type="dxa"/>
            </w:tcMar>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65" w:type="dxa"/>
            <w:tcBorders>
              <w:bottom w:val="nil"/>
            </w:tcBorders>
            <w:tcMar>
              <w:top w:w="15" w:type="dxa"/>
              <w:left w:w="30" w:type="dxa"/>
              <w:bottom w:w="15" w:type="dxa"/>
              <w:right w:w="75" w:type="dxa"/>
            </w:tcMar>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c>
          <w:tcPr>
            <w:tcW w:w="567"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26</w:t>
            </w:r>
          </w:p>
        </w:tc>
        <w:tc>
          <w:tcPr>
            <w:tcW w:w="550"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38</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w:t>
            </w:r>
          </w:p>
        </w:tc>
        <w:tc>
          <w:tcPr>
            <w:tcW w:w="305"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7</w:t>
            </w:r>
          </w:p>
        </w:tc>
        <w:tc>
          <w:tcPr>
            <w:tcW w:w="706"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w:t>
            </w:r>
          </w:p>
        </w:tc>
        <w:tc>
          <w:tcPr>
            <w:tcW w:w="396"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32</w:t>
            </w:r>
          </w:p>
        </w:tc>
        <w:tc>
          <w:tcPr>
            <w:tcW w:w="455"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47</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1</w:t>
            </w:r>
          </w:p>
        </w:tc>
        <w:tc>
          <w:tcPr>
            <w:tcW w:w="423"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w:t>
            </w:r>
          </w:p>
        </w:tc>
        <w:tc>
          <w:tcPr>
            <w:tcW w:w="493" w:type="dxa"/>
            <w:tcBorders>
              <w:bottom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8A24D7" w:rsidRPr="00C921F9" w:rsidRDefault="008A24D7" w:rsidP="000036AC">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089</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165</w:t>
            </w:r>
          </w:p>
        </w:tc>
      </w:tr>
      <w:tr w:rsidR="008A24D7" w:rsidRPr="00C921F9" w:rsidTr="008A24D7">
        <w:trPr>
          <w:jc w:val="center"/>
        </w:trPr>
        <w:tc>
          <w:tcPr>
            <w:tcW w:w="2899" w:type="dxa"/>
            <w:tcBorders>
              <w:top w:val="nil"/>
            </w:tcBorders>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65" w:type="dxa"/>
            <w:tcBorders>
              <w:top w:val="nil"/>
            </w:tcBorders>
            <w:tcMar>
              <w:top w:w="15" w:type="dxa"/>
              <w:left w:w="30" w:type="dxa"/>
              <w:bottom w:w="15" w:type="dxa"/>
              <w:right w:w="75" w:type="dxa"/>
            </w:tcMar>
            <w:vAlign w:val="center"/>
          </w:tcPr>
          <w:p w:rsidR="008A24D7" w:rsidRPr="00C921F9" w:rsidRDefault="008A24D7" w:rsidP="000036A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22</w:t>
            </w:r>
          </w:p>
        </w:tc>
        <w:tc>
          <w:tcPr>
            <w:tcW w:w="550"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27</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5</w:t>
            </w:r>
          </w:p>
        </w:tc>
        <w:tc>
          <w:tcPr>
            <w:tcW w:w="305"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p>
        </w:tc>
        <w:tc>
          <w:tcPr>
            <w:tcW w:w="706"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w:t>
            </w:r>
          </w:p>
        </w:tc>
        <w:tc>
          <w:tcPr>
            <w:tcW w:w="396"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36</w:t>
            </w:r>
          </w:p>
        </w:tc>
        <w:tc>
          <w:tcPr>
            <w:tcW w:w="455"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45</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423"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p>
        </w:tc>
        <w:tc>
          <w:tcPr>
            <w:tcW w:w="493" w:type="dxa"/>
            <w:tcBorders>
              <w:top w:val="nil"/>
            </w:tcBorders>
            <w:tcMar>
              <w:top w:w="15" w:type="dxa"/>
              <w:left w:w="30" w:type="dxa"/>
              <w:bottom w:w="15" w:type="dxa"/>
              <w:right w:w="75" w:type="dxa"/>
            </w:tcMar>
            <w:vAlign w:val="center"/>
            <w:hideMark/>
          </w:tcPr>
          <w:p w:rsidR="008A24D7" w:rsidRPr="00C921F9" w:rsidRDefault="008A24D7" w:rsidP="000036AC">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w:t>
            </w:r>
          </w:p>
        </w:tc>
        <w:tc>
          <w:tcPr>
            <w:tcW w:w="0" w:type="auto"/>
            <w:vMerge/>
            <w:vAlign w:val="center"/>
            <w:hideMark/>
          </w:tcPr>
          <w:p w:rsidR="008A24D7" w:rsidRPr="00C921F9" w:rsidRDefault="008A24D7" w:rsidP="000036AC">
            <w:pPr>
              <w:spacing w:after="0" w:line="240" w:lineRule="auto"/>
              <w:rPr>
                <w:rFonts w:ascii="Times New Roman" w:eastAsia="Times New Roman" w:hAnsi="Times New Roman"/>
                <w:sz w:val="20"/>
                <w:szCs w:val="20"/>
                <w:lang w:eastAsia="tr-TR"/>
              </w:rPr>
            </w:pPr>
          </w:p>
        </w:tc>
      </w:tr>
    </w:tbl>
    <w:p w:rsidR="00244AB8" w:rsidRDefault="00244AB8" w:rsidP="008A24D7">
      <w:pPr>
        <w:pStyle w:val="ResimYazs"/>
        <w:spacing w:before="0" w:after="0"/>
        <w:ind w:left="709" w:hanging="709"/>
        <w:jc w:val="both"/>
        <w:rPr>
          <w:b w:val="0"/>
        </w:rPr>
      </w:pPr>
      <w:r>
        <w:lastRenderedPageBreak/>
        <w:t xml:space="preserve">Tablo </w:t>
      </w:r>
      <w:r w:rsidR="00CC655D">
        <w:t>6</w:t>
      </w:r>
      <w:r>
        <w:t xml:space="preserve">. </w:t>
      </w:r>
      <w:r w:rsidRPr="009A77BF">
        <w:rPr>
          <w:b w:val="0"/>
        </w:rPr>
        <w:t>Hemşirelerin Tıbbi Hataları Rapor Etmeme Nedenlerinin Eğitim Düzeylerine Göre Karşılaştırılması</w:t>
      </w:r>
      <w:r>
        <w:rPr>
          <w:b w:val="0"/>
        </w:rPr>
        <w:t xml:space="preserve"> (devamı)</w:t>
      </w:r>
    </w:p>
    <w:tbl>
      <w:tblPr>
        <w:tblW w:w="0" w:type="auto"/>
        <w:jc w:val="center"/>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2515"/>
        <w:gridCol w:w="1649"/>
        <w:gridCol w:w="567"/>
        <w:gridCol w:w="550"/>
        <w:gridCol w:w="305"/>
        <w:gridCol w:w="706"/>
        <w:gridCol w:w="397"/>
        <w:gridCol w:w="455"/>
        <w:gridCol w:w="366"/>
        <w:gridCol w:w="549"/>
        <w:gridCol w:w="833"/>
      </w:tblGrid>
      <w:tr w:rsidR="00703C12" w:rsidRPr="00C921F9" w:rsidTr="008A24D7">
        <w:trPr>
          <w:jc w:val="center"/>
        </w:trPr>
        <w:tc>
          <w:tcPr>
            <w:tcW w:w="4164" w:type="dxa"/>
            <w:gridSpan w:val="2"/>
            <w:vMerge w:val="restart"/>
            <w:tcMar>
              <w:top w:w="15" w:type="dxa"/>
              <w:left w:w="30" w:type="dxa"/>
              <w:bottom w:w="15" w:type="dxa"/>
              <w:right w:w="75" w:type="dxa"/>
            </w:tcMar>
            <w:vAlign w:val="center"/>
          </w:tcPr>
          <w:p w:rsidR="00703C12" w:rsidRPr="00C921F9" w:rsidRDefault="00DD12A0" w:rsidP="00DD12A0">
            <w:pPr>
              <w:spacing w:after="0" w:line="240" w:lineRule="auto"/>
              <w:rPr>
                <w:rFonts w:ascii="Times New Roman" w:eastAsia="Times New Roman" w:hAnsi="Times New Roman"/>
                <w:b/>
                <w:bCs/>
                <w:sz w:val="20"/>
                <w:szCs w:val="20"/>
                <w:lang w:eastAsia="tr-TR"/>
              </w:rPr>
            </w:pPr>
            <w:r w:rsidRPr="000B6DB9">
              <w:rPr>
                <w:rFonts w:ascii="Times New Roman" w:eastAsia="Times New Roman" w:hAnsi="Times New Roman"/>
                <w:b/>
                <w:sz w:val="20"/>
                <w:szCs w:val="20"/>
                <w:lang w:eastAsia="tr-TR"/>
              </w:rPr>
              <w:t>Nedenler</w:t>
            </w:r>
            <w:r w:rsidR="00703C12" w:rsidRPr="00C921F9">
              <w:rPr>
                <w:rFonts w:ascii="Times New Roman" w:eastAsia="Times New Roman" w:hAnsi="Times New Roman"/>
                <w:sz w:val="20"/>
                <w:szCs w:val="20"/>
                <w:lang w:eastAsia="tr-TR"/>
              </w:rPr>
              <w:t> </w:t>
            </w:r>
          </w:p>
        </w:tc>
        <w:tc>
          <w:tcPr>
            <w:tcW w:w="1117" w:type="dxa"/>
            <w:gridSpan w:val="2"/>
            <w:tcMar>
              <w:top w:w="15" w:type="dxa"/>
              <w:left w:w="30" w:type="dxa"/>
              <w:bottom w:w="15" w:type="dxa"/>
              <w:right w:w="75" w:type="dxa"/>
            </w:tcMar>
            <w:vAlign w:val="center"/>
          </w:tcPr>
          <w:p w:rsidR="00703C12" w:rsidRPr="00C921F9" w:rsidRDefault="00703C12" w:rsidP="008A24D7">
            <w:pPr>
              <w:spacing w:after="0" w:line="240" w:lineRule="auto"/>
              <w:jc w:val="center"/>
              <w:rPr>
                <w:rFonts w:ascii="Times New Roman" w:eastAsia="Times New Roman" w:hAnsi="Times New Roman"/>
                <w:b/>
                <w:bCs/>
                <w:sz w:val="20"/>
                <w:szCs w:val="20"/>
                <w:lang w:eastAsia="tr-TR"/>
              </w:rPr>
            </w:pPr>
            <w:r w:rsidRPr="00C921F9">
              <w:rPr>
                <w:rFonts w:ascii="Times New Roman" w:eastAsia="Times New Roman" w:hAnsi="Times New Roman"/>
                <w:b/>
                <w:bCs/>
                <w:sz w:val="20"/>
                <w:szCs w:val="20"/>
                <w:lang w:eastAsia="tr-TR"/>
              </w:rPr>
              <w:t>Lise</w:t>
            </w:r>
          </w:p>
        </w:tc>
        <w:tc>
          <w:tcPr>
            <w:tcW w:w="1011" w:type="dxa"/>
            <w:gridSpan w:val="2"/>
            <w:tcMar>
              <w:top w:w="15" w:type="dxa"/>
              <w:left w:w="30" w:type="dxa"/>
              <w:bottom w:w="15" w:type="dxa"/>
              <w:right w:w="75" w:type="dxa"/>
            </w:tcMar>
            <w:vAlign w:val="center"/>
          </w:tcPr>
          <w:p w:rsidR="00703C12" w:rsidRPr="00C921F9" w:rsidRDefault="00703C12" w:rsidP="008A24D7">
            <w:pPr>
              <w:spacing w:after="0" w:line="240" w:lineRule="auto"/>
              <w:jc w:val="center"/>
              <w:rPr>
                <w:rFonts w:ascii="Times New Roman" w:eastAsia="Times New Roman" w:hAnsi="Times New Roman"/>
                <w:b/>
                <w:bCs/>
                <w:sz w:val="20"/>
                <w:szCs w:val="20"/>
                <w:lang w:eastAsia="tr-TR"/>
              </w:rPr>
            </w:pPr>
            <w:r w:rsidRPr="00C921F9">
              <w:rPr>
                <w:rFonts w:ascii="Times New Roman" w:eastAsia="Times New Roman" w:hAnsi="Times New Roman"/>
                <w:b/>
                <w:bCs/>
                <w:sz w:val="20"/>
                <w:szCs w:val="20"/>
                <w:lang w:eastAsia="tr-TR"/>
              </w:rPr>
              <w:t>Ön Lisans</w:t>
            </w:r>
          </w:p>
        </w:tc>
        <w:tc>
          <w:tcPr>
            <w:tcW w:w="852" w:type="dxa"/>
            <w:gridSpan w:val="2"/>
            <w:tcMar>
              <w:top w:w="15" w:type="dxa"/>
              <w:left w:w="30" w:type="dxa"/>
              <w:bottom w:w="15" w:type="dxa"/>
              <w:right w:w="75" w:type="dxa"/>
            </w:tcMar>
            <w:vAlign w:val="center"/>
          </w:tcPr>
          <w:p w:rsidR="00703C12" w:rsidRPr="00C921F9" w:rsidRDefault="00703C12"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b/>
                <w:bCs/>
                <w:sz w:val="20"/>
                <w:szCs w:val="20"/>
                <w:lang w:eastAsia="tr-TR"/>
              </w:rPr>
              <w:t>Lisans</w:t>
            </w:r>
          </w:p>
        </w:tc>
        <w:tc>
          <w:tcPr>
            <w:tcW w:w="915" w:type="dxa"/>
            <w:gridSpan w:val="2"/>
            <w:tcMar>
              <w:top w:w="15" w:type="dxa"/>
              <w:left w:w="30" w:type="dxa"/>
              <w:bottom w:w="15" w:type="dxa"/>
              <w:right w:w="75" w:type="dxa"/>
            </w:tcMar>
            <w:vAlign w:val="center"/>
          </w:tcPr>
          <w:p w:rsidR="00703C12" w:rsidRPr="00C921F9" w:rsidRDefault="00703C12"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b/>
                <w:bCs/>
                <w:sz w:val="20"/>
                <w:szCs w:val="20"/>
                <w:lang w:eastAsia="tr-TR"/>
              </w:rPr>
              <w:t>Yüksek Lisans</w:t>
            </w:r>
          </w:p>
        </w:tc>
        <w:tc>
          <w:tcPr>
            <w:tcW w:w="0" w:type="auto"/>
            <w:vMerge w:val="restart"/>
            <w:tcMar>
              <w:top w:w="15" w:type="dxa"/>
              <w:left w:w="30" w:type="dxa"/>
              <w:bottom w:w="15" w:type="dxa"/>
              <w:right w:w="75" w:type="dxa"/>
            </w:tcMar>
            <w:vAlign w:val="center"/>
          </w:tcPr>
          <w:p w:rsidR="00703C12" w:rsidRPr="00C921F9" w:rsidRDefault="00703C12" w:rsidP="008A24D7">
            <w:pPr>
              <w:spacing w:after="0" w:line="240" w:lineRule="auto"/>
              <w:jc w:val="center"/>
              <w:rPr>
                <w:rFonts w:ascii="Times New Roman" w:eastAsia="Times New Roman" w:hAnsi="Times New Roman"/>
                <w:sz w:val="20"/>
                <w:szCs w:val="20"/>
                <w:lang w:eastAsia="tr-TR"/>
              </w:rPr>
            </w:pPr>
            <w:proofErr w:type="gramStart"/>
            <w:r w:rsidRPr="00C921F9">
              <w:rPr>
                <w:rFonts w:ascii="Times New Roman" w:eastAsia="Times New Roman" w:hAnsi="Times New Roman"/>
                <w:b/>
                <w:bCs/>
                <w:sz w:val="20"/>
                <w:szCs w:val="20"/>
                <w:lang w:eastAsia="tr-TR"/>
              </w:rPr>
              <w:t>p</w:t>
            </w:r>
            <w:proofErr w:type="gramEnd"/>
          </w:p>
        </w:tc>
      </w:tr>
      <w:tr w:rsidR="00703C12" w:rsidRPr="00C921F9" w:rsidTr="008A24D7">
        <w:trPr>
          <w:jc w:val="center"/>
        </w:trPr>
        <w:tc>
          <w:tcPr>
            <w:tcW w:w="4164" w:type="dxa"/>
            <w:gridSpan w:val="2"/>
            <w:vMerge/>
            <w:tcMar>
              <w:top w:w="15" w:type="dxa"/>
              <w:left w:w="30" w:type="dxa"/>
              <w:bottom w:w="15" w:type="dxa"/>
              <w:right w:w="75" w:type="dxa"/>
            </w:tcMar>
            <w:vAlign w:val="center"/>
          </w:tcPr>
          <w:p w:rsidR="00703C12" w:rsidRPr="00C921F9" w:rsidRDefault="00703C12" w:rsidP="008A24D7">
            <w:pPr>
              <w:spacing w:after="0" w:line="240" w:lineRule="auto"/>
              <w:rPr>
                <w:rFonts w:ascii="Times New Roman" w:eastAsia="Times New Roman" w:hAnsi="Times New Roman"/>
                <w:sz w:val="20"/>
                <w:szCs w:val="20"/>
                <w:lang w:eastAsia="tr-TR"/>
              </w:rPr>
            </w:pPr>
          </w:p>
        </w:tc>
        <w:tc>
          <w:tcPr>
            <w:tcW w:w="567" w:type="dxa"/>
            <w:tcMar>
              <w:top w:w="15" w:type="dxa"/>
              <w:left w:w="30" w:type="dxa"/>
              <w:bottom w:w="15" w:type="dxa"/>
              <w:right w:w="75" w:type="dxa"/>
            </w:tcMar>
            <w:vAlign w:val="center"/>
          </w:tcPr>
          <w:p w:rsidR="00703C12" w:rsidRPr="00C921F9" w:rsidRDefault="00703C12" w:rsidP="008A24D7">
            <w:pPr>
              <w:spacing w:after="0" w:line="240" w:lineRule="auto"/>
              <w:jc w:val="center"/>
              <w:rPr>
                <w:rFonts w:ascii="Times New Roman" w:eastAsia="Times New Roman" w:hAnsi="Times New Roman"/>
                <w:b/>
                <w:bCs/>
                <w:sz w:val="20"/>
                <w:szCs w:val="20"/>
                <w:lang w:eastAsia="tr-TR"/>
              </w:rPr>
            </w:pPr>
            <w:proofErr w:type="gramStart"/>
            <w:r w:rsidRPr="00C921F9">
              <w:rPr>
                <w:rFonts w:ascii="Times New Roman" w:eastAsia="Times New Roman" w:hAnsi="Times New Roman"/>
                <w:b/>
                <w:bCs/>
                <w:sz w:val="20"/>
                <w:szCs w:val="20"/>
                <w:lang w:eastAsia="tr-TR"/>
              </w:rPr>
              <w:t>n</w:t>
            </w:r>
            <w:proofErr w:type="gramEnd"/>
          </w:p>
        </w:tc>
        <w:tc>
          <w:tcPr>
            <w:tcW w:w="550" w:type="dxa"/>
            <w:tcMar>
              <w:top w:w="15" w:type="dxa"/>
              <w:left w:w="30" w:type="dxa"/>
              <w:bottom w:w="15" w:type="dxa"/>
              <w:right w:w="75" w:type="dxa"/>
            </w:tcMar>
            <w:vAlign w:val="center"/>
          </w:tcPr>
          <w:p w:rsidR="00703C12" w:rsidRPr="00C921F9" w:rsidRDefault="00703C12" w:rsidP="008A24D7">
            <w:pPr>
              <w:spacing w:after="0" w:line="240" w:lineRule="auto"/>
              <w:jc w:val="center"/>
              <w:rPr>
                <w:rFonts w:ascii="Times New Roman" w:eastAsia="Times New Roman" w:hAnsi="Times New Roman"/>
                <w:b/>
                <w:bCs/>
                <w:sz w:val="20"/>
                <w:szCs w:val="20"/>
                <w:lang w:eastAsia="tr-TR"/>
              </w:rPr>
            </w:pPr>
            <w:r w:rsidRPr="00C921F9">
              <w:rPr>
                <w:rFonts w:ascii="Times New Roman" w:eastAsia="Times New Roman" w:hAnsi="Times New Roman"/>
                <w:b/>
                <w:bCs/>
                <w:sz w:val="20"/>
                <w:szCs w:val="20"/>
                <w:lang w:eastAsia="tr-TR"/>
              </w:rPr>
              <w:t>%</w:t>
            </w:r>
          </w:p>
        </w:tc>
        <w:tc>
          <w:tcPr>
            <w:tcW w:w="305" w:type="dxa"/>
            <w:tcMar>
              <w:top w:w="15" w:type="dxa"/>
              <w:left w:w="30" w:type="dxa"/>
              <w:bottom w:w="15" w:type="dxa"/>
              <w:right w:w="75" w:type="dxa"/>
            </w:tcMar>
            <w:vAlign w:val="center"/>
          </w:tcPr>
          <w:p w:rsidR="00703C12" w:rsidRPr="00C921F9" w:rsidRDefault="00703C12" w:rsidP="008A24D7">
            <w:pPr>
              <w:spacing w:after="0" w:line="240" w:lineRule="auto"/>
              <w:jc w:val="center"/>
              <w:rPr>
                <w:rFonts w:ascii="Times New Roman" w:eastAsia="Times New Roman" w:hAnsi="Times New Roman"/>
                <w:b/>
                <w:bCs/>
                <w:sz w:val="20"/>
                <w:szCs w:val="20"/>
                <w:lang w:eastAsia="tr-TR"/>
              </w:rPr>
            </w:pPr>
            <w:proofErr w:type="gramStart"/>
            <w:r w:rsidRPr="00C921F9">
              <w:rPr>
                <w:rFonts w:ascii="Times New Roman" w:eastAsia="Times New Roman" w:hAnsi="Times New Roman"/>
                <w:b/>
                <w:bCs/>
                <w:sz w:val="20"/>
                <w:szCs w:val="20"/>
                <w:lang w:eastAsia="tr-TR"/>
              </w:rPr>
              <w:t>n</w:t>
            </w:r>
            <w:proofErr w:type="gramEnd"/>
          </w:p>
        </w:tc>
        <w:tc>
          <w:tcPr>
            <w:tcW w:w="706" w:type="dxa"/>
            <w:tcMar>
              <w:top w:w="15" w:type="dxa"/>
              <w:left w:w="30" w:type="dxa"/>
              <w:bottom w:w="15" w:type="dxa"/>
              <w:right w:w="75" w:type="dxa"/>
            </w:tcMar>
            <w:vAlign w:val="center"/>
          </w:tcPr>
          <w:p w:rsidR="00703C12" w:rsidRPr="00C921F9" w:rsidRDefault="00703C12" w:rsidP="008A24D7">
            <w:pPr>
              <w:spacing w:after="0" w:line="240" w:lineRule="auto"/>
              <w:jc w:val="center"/>
              <w:rPr>
                <w:rFonts w:ascii="Times New Roman" w:eastAsia="Times New Roman" w:hAnsi="Times New Roman"/>
                <w:b/>
                <w:bCs/>
                <w:sz w:val="20"/>
                <w:szCs w:val="20"/>
                <w:lang w:eastAsia="tr-TR"/>
              </w:rPr>
            </w:pPr>
            <w:r w:rsidRPr="00C921F9">
              <w:rPr>
                <w:rFonts w:ascii="Times New Roman" w:eastAsia="Times New Roman" w:hAnsi="Times New Roman"/>
                <w:b/>
                <w:bCs/>
                <w:sz w:val="20"/>
                <w:szCs w:val="20"/>
                <w:lang w:eastAsia="tr-TR"/>
              </w:rPr>
              <w:t>%</w:t>
            </w:r>
          </w:p>
        </w:tc>
        <w:tc>
          <w:tcPr>
            <w:tcW w:w="397" w:type="dxa"/>
            <w:tcMar>
              <w:top w:w="15" w:type="dxa"/>
              <w:left w:w="30" w:type="dxa"/>
              <w:bottom w:w="15" w:type="dxa"/>
              <w:right w:w="75" w:type="dxa"/>
            </w:tcMar>
            <w:vAlign w:val="center"/>
          </w:tcPr>
          <w:p w:rsidR="00703C12" w:rsidRPr="00C921F9" w:rsidRDefault="00703C12" w:rsidP="008A24D7">
            <w:pPr>
              <w:spacing w:after="0" w:line="240" w:lineRule="auto"/>
              <w:jc w:val="center"/>
              <w:rPr>
                <w:rFonts w:ascii="Times New Roman" w:eastAsia="Times New Roman" w:hAnsi="Times New Roman"/>
                <w:b/>
                <w:bCs/>
                <w:sz w:val="20"/>
                <w:szCs w:val="20"/>
                <w:lang w:eastAsia="tr-TR"/>
              </w:rPr>
            </w:pPr>
            <w:proofErr w:type="gramStart"/>
            <w:r w:rsidRPr="00C921F9">
              <w:rPr>
                <w:rFonts w:ascii="Times New Roman" w:eastAsia="Times New Roman" w:hAnsi="Times New Roman"/>
                <w:b/>
                <w:bCs/>
                <w:sz w:val="20"/>
                <w:szCs w:val="20"/>
                <w:lang w:eastAsia="tr-TR"/>
              </w:rPr>
              <w:t>n</w:t>
            </w:r>
            <w:proofErr w:type="gramEnd"/>
          </w:p>
        </w:tc>
        <w:tc>
          <w:tcPr>
            <w:tcW w:w="455" w:type="dxa"/>
            <w:tcMar>
              <w:top w:w="15" w:type="dxa"/>
              <w:left w:w="30" w:type="dxa"/>
              <w:bottom w:w="15" w:type="dxa"/>
              <w:right w:w="75" w:type="dxa"/>
            </w:tcMar>
            <w:vAlign w:val="center"/>
          </w:tcPr>
          <w:p w:rsidR="00703C12" w:rsidRPr="00C921F9" w:rsidRDefault="00703C12" w:rsidP="008A24D7">
            <w:pPr>
              <w:spacing w:after="0" w:line="240" w:lineRule="auto"/>
              <w:jc w:val="center"/>
              <w:rPr>
                <w:rFonts w:ascii="Times New Roman" w:eastAsia="Times New Roman" w:hAnsi="Times New Roman"/>
                <w:b/>
                <w:bCs/>
                <w:sz w:val="20"/>
                <w:szCs w:val="20"/>
                <w:lang w:eastAsia="tr-TR"/>
              </w:rPr>
            </w:pPr>
            <w:r w:rsidRPr="00C921F9">
              <w:rPr>
                <w:rFonts w:ascii="Times New Roman" w:eastAsia="Times New Roman" w:hAnsi="Times New Roman"/>
                <w:b/>
                <w:bCs/>
                <w:sz w:val="20"/>
                <w:szCs w:val="20"/>
                <w:lang w:eastAsia="tr-TR"/>
              </w:rPr>
              <w:t>%</w:t>
            </w:r>
          </w:p>
        </w:tc>
        <w:tc>
          <w:tcPr>
            <w:tcW w:w="366" w:type="dxa"/>
            <w:tcMar>
              <w:top w:w="15" w:type="dxa"/>
              <w:left w:w="30" w:type="dxa"/>
              <w:bottom w:w="15" w:type="dxa"/>
              <w:right w:w="75" w:type="dxa"/>
            </w:tcMar>
            <w:vAlign w:val="center"/>
          </w:tcPr>
          <w:p w:rsidR="00703C12" w:rsidRPr="00C921F9" w:rsidRDefault="00703C12" w:rsidP="008A24D7">
            <w:pPr>
              <w:spacing w:after="0" w:line="240" w:lineRule="auto"/>
              <w:jc w:val="center"/>
              <w:rPr>
                <w:rFonts w:ascii="Times New Roman" w:eastAsia="Times New Roman" w:hAnsi="Times New Roman"/>
                <w:b/>
                <w:bCs/>
                <w:sz w:val="20"/>
                <w:szCs w:val="20"/>
                <w:lang w:eastAsia="tr-TR"/>
              </w:rPr>
            </w:pPr>
            <w:proofErr w:type="gramStart"/>
            <w:r w:rsidRPr="00C921F9">
              <w:rPr>
                <w:rFonts w:ascii="Times New Roman" w:eastAsia="Times New Roman" w:hAnsi="Times New Roman"/>
                <w:b/>
                <w:bCs/>
                <w:sz w:val="20"/>
                <w:szCs w:val="20"/>
                <w:lang w:eastAsia="tr-TR"/>
              </w:rPr>
              <w:t>n</w:t>
            </w:r>
            <w:proofErr w:type="gramEnd"/>
          </w:p>
        </w:tc>
        <w:tc>
          <w:tcPr>
            <w:tcW w:w="549" w:type="dxa"/>
            <w:tcMar>
              <w:top w:w="15" w:type="dxa"/>
              <w:left w:w="30" w:type="dxa"/>
              <w:bottom w:w="15" w:type="dxa"/>
              <w:right w:w="75" w:type="dxa"/>
            </w:tcMar>
            <w:vAlign w:val="center"/>
          </w:tcPr>
          <w:p w:rsidR="00703C12" w:rsidRPr="00C921F9" w:rsidRDefault="00703C12" w:rsidP="008A24D7">
            <w:pPr>
              <w:spacing w:after="0" w:line="240" w:lineRule="auto"/>
              <w:jc w:val="center"/>
              <w:rPr>
                <w:rFonts w:ascii="Times New Roman" w:eastAsia="Times New Roman" w:hAnsi="Times New Roman"/>
                <w:b/>
                <w:bCs/>
                <w:sz w:val="20"/>
                <w:szCs w:val="20"/>
                <w:lang w:eastAsia="tr-TR"/>
              </w:rPr>
            </w:pPr>
            <w:r w:rsidRPr="00C921F9">
              <w:rPr>
                <w:rFonts w:ascii="Times New Roman" w:eastAsia="Times New Roman" w:hAnsi="Times New Roman"/>
                <w:b/>
                <w:bCs/>
                <w:sz w:val="20"/>
                <w:szCs w:val="20"/>
                <w:lang w:eastAsia="tr-TR"/>
              </w:rPr>
              <w:t>%</w:t>
            </w:r>
          </w:p>
        </w:tc>
        <w:tc>
          <w:tcPr>
            <w:tcW w:w="0" w:type="auto"/>
            <w:vMerge/>
            <w:tcMar>
              <w:top w:w="15" w:type="dxa"/>
              <w:left w:w="30" w:type="dxa"/>
              <w:bottom w:w="15" w:type="dxa"/>
              <w:right w:w="75" w:type="dxa"/>
            </w:tcMar>
            <w:vAlign w:val="center"/>
          </w:tcPr>
          <w:p w:rsidR="00703C12" w:rsidRPr="00C921F9" w:rsidRDefault="00703C12" w:rsidP="008A24D7">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 gerçekleştiğinde ekip arkadaşlarım hatayı rapor etmiyorlar.</w:t>
            </w:r>
          </w:p>
        </w:tc>
        <w:tc>
          <w:tcPr>
            <w:tcW w:w="567"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b/>
                <w:bCs/>
                <w:sz w:val="20"/>
                <w:szCs w:val="20"/>
                <w:lang w:eastAsia="tr-TR"/>
              </w:rPr>
            </w:pPr>
          </w:p>
        </w:tc>
        <w:tc>
          <w:tcPr>
            <w:tcW w:w="550"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b/>
                <w:bCs/>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b/>
                <w:bCs/>
                <w:sz w:val="20"/>
                <w:szCs w:val="20"/>
                <w:lang w:eastAsia="tr-TR"/>
              </w:rPr>
            </w:pPr>
          </w:p>
        </w:tc>
        <w:tc>
          <w:tcPr>
            <w:tcW w:w="706"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b/>
                <w:bCs/>
                <w:sz w:val="20"/>
                <w:szCs w:val="20"/>
                <w:lang w:eastAsia="tr-TR"/>
              </w:rPr>
            </w:pPr>
          </w:p>
        </w:tc>
        <w:tc>
          <w:tcPr>
            <w:tcW w:w="397"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b/>
                <w:bCs/>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b/>
                <w:bCs/>
                <w:sz w:val="20"/>
                <w:szCs w:val="20"/>
                <w:lang w:eastAsia="tr-TR"/>
              </w:rPr>
            </w:pPr>
          </w:p>
        </w:tc>
        <w:tc>
          <w:tcPr>
            <w:tcW w:w="366"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b/>
                <w:bCs/>
                <w:sz w:val="20"/>
                <w:szCs w:val="20"/>
                <w:lang w:eastAsia="tr-TR"/>
              </w:rPr>
            </w:pPr>
          </w:p>
        </w:tc>
        <w:tc>
          <w:tcPr>
            <w:tcW w:w="549"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b/>
                <w:bCs/>
                <w:sz w:val="20"/>
                <w:szCs w:val="20"/>
                <w:lang w:eastAsia="tr-TR"/>
              </w:rPr>
            </w:pPr>
          </w:p>
        </w:tc>
        <w:tc>
          <w:tcPr>
            <w:tcW w:w="0" w:type="auto"/>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2515" w:type="dxa"/>
            <w:tcBorders>
              <w:top w:val="single" w:sz="4" w:space="0" w:color="auto"/>
              <w:bottom w:val="nil"/>
            </w:tcBorders>
            <w:tcMar>
              <w:top w:w="15" w:type="dxa"/>
              <w:left w:w="30" w:type="dxa"/>
              <w:bottom w:w="15" w:type="dxa"/>
              <w:right w:w="75" w:type="dxa"/>
            </w:tcMar>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649" w:type="dxa"/>
            <w:tcBorders>
              <w:top w:val="single" w:sz="4" w:space="0" w:color="auto"/>
              <w:bottom w:val="nil"/>
            </w:tcBorders>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32</w:t>
            </w:r>
          </w:p>
        </w:tc>
        <w:tc>
          <w:tcPr>
            <w:tcW w:w="550"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305"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14</w:t>
            </w:r>
          </w:p>
        </w:tc>
        <w:tc>
          <w:tcPr>
            <w:tcW w:w="706"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w:t>
            </w:r>
          </w:p>
        </w:tc>
        <w:tc>
          <w:tcPr>
            <w:tcW w:w="397"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47</w:t>
            </w:r>
          </w:p>
        </w:tc>
        <w:tc>
          <w:tcPr>
            <w:tcW w:w="455"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5</w:t>
            </w:r>
          </w:p>
        </w:tc>
        <w:tc>
          <w:tcPr>
            <w:tcW w:w="366"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8</w:t>
            </w:r>
          </w:p>
        </w:tc>
        <w:tc>
          <w:tcPr>
            <w:tcW w:w="549"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w:t>
            </w:r>
          </w:p>
        </w:tc>
        <w:tc>
          <w:tcPr>
            <w:tcW w:w="0" w:type="auto"/>
            <w:vMerge w:val="restart"/>
            <w:tcMar>
              <w:top w:w="15" w:type="dxa"/>
              <w:left w:w="30" w:type="dxa"/>
              <w:bottom w:w="15" w:type="dxa"/>
              <w:right w:w="75" w:type="dxa"/>
            </w:tcMar>
            <w:vAlign w:val="center"/>
            <w:hideMark/>
          </w:tcPr>
          <w:p w:rsidR="008A24D7" w:rsidRPr="00C921F9" w:rsidRDefault="008A24D7" w:rsidP="008A24D7">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630</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653</w:t>
            </w:r>
          </w:p>
        </w:tc>
      </w:tr>
      <w:tr w:rsidR="008A24D7" w:rsidRPr="00C921F9" w:rsidTr="008A24D7">
        <w:trPr>
          <w:jc w:val="center"/>
        </w:trPr>
        <w:tc>
          <w:tcPr>
            <w:tcW w:w="2515" w:type="dxa"/>
            <w:tcBorders>
              <w:top w:val="nil"/>
            </w:tcBorders>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649" w:type="dxa"/>
            <w:tcBorders>
              <w:top w:val="nil"/>
            </w:tcBorders>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16</w:t>
            </w:r>
          </w:p>
        </w:tc>
        <w:tc>
          <w:tcPr>
            <w:tcW w:w="550"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34</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305"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w:t>
            </w:r>
          </w:p>
        </w:tc>
        <w:tc>
          <w:tcPr>
            <w:tcW w:w="706"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5</w:t>
            </w:r>
          </w:p>
        </w:tc>
        <w:tc>
          <w:tcPr>
            <w:tcW w:w="397"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21</w:t>
            </w:r>
          </w:p>
        </w:tc>
        <w:tc>
          <w:tcPr>
            <w:tcW w:w="455"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44</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366"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6</w:t>
            </w:r>
          </w:p>
        </w:tc>
        <w:tc>
          <w:tcPr>
            <w:tcW w:w="549"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w:t>
            </w:r>
          </w:p>
        </w:tc>
        <w:tc>
          <w:tcPr>
            <w:tcW w:w="0" w:type="auto"/>
            <w:vMerge/>
            <w:vAlign w:val="center"/>
            <w:hideMark/>
          </w:tcPr>
          <w:p w:rsidR="008A24D7" w:rsidRPr="00C921F9" w:rsidRDefault="008A24D7" w:rsidP="008A24D7">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bottom w:val="single" w:sz="4" w:space="0" w:color="auto"/>
            </w:tcBorders>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hatayla ilgili hastada olumsuz bir durum meydana gelirse genelde hemşireler suçlanır.</w:t>
            </w:r>
          </w:p>
        </w:tc>
        <w:tc>
          <w:tcPr>
            <w:tcW w:w="567"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550"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706"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97"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66"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549"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0" w:type="auto"/>
            <w:tcBorders>
              <w:bottom w:val="single" w:sz="4" w:space="0" w:color="auto"/>
            </w:tcBorders>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r>
      <w:tr w:rsidR="008A24D7" w:rsidRPr="00C921F9" w:rsidTr="008A24D7">
        <w:trPr>
          <w:trHeight w:val="222"/>
          <w:jc w:val="center"/>
        </w:trPr>
        <w:tc>
          <w:tcPr>
            <w:tcW w:w="2515" w:type="dxa"/>
            <w:tcBorders>
              <w:top w:val="single" w:sz="4" w:space="0" w:color="auto"/>
              <w:bottom w:val="nil"/>
            </w:tcBorders>
            <w:tcMar>
              <w:top w:w="15" w:type="dxa"/>
              <w:left w:w="30" w:type="dxa"/>
              <w:bottom w:w="15" w:type="dxa"/>
              <w:right w:w="75" w:type="dxa"/>
            </w:tcMar>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649" w:type="dxa"/>
            <w:tcBorders>
              <w:top w:val="single" w:sz="4" w:space="0" w:color="auto"/>
              <w:bottom w:val="nil"/>
            </w:tcBorders>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15</w:t>
            </w:r>
          </w:p>
        </w:tc>
        <w:tc>
          <w:tcPr>
            <w:tcW w:w="550"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37</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5</w:t>
            </w:r>
          </w:p>
        </w:tc>
        <w:tc>
          <w:tcPr>
            <w:tcW w:w="305"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w:t>
            </w:r>
          </w:p>
        </w:tc>
        <w:tc>
          <w:tcPr>
            <w:tcW w:w="706"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397"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18</w:t>
            </w:r>
          </w:p>
        </w:tc>
        <w:tc>
          <w:tcPr>
            <w:tcW w:w="455"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45</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366"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w:t>
            </w:r>
          </w:p>
        </w:tc>
        <w:tc>
          <w:tcPr>
            <w:tcW w:w="549"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5</w:t>
            </w:r>
          </w:p>
        </w:tc>
        <w:tc>
          <w:tcPr>
            <w:tcW w:w="0" w:type="auto"/>
            <w:vMerge w:val="restart"/>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878</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831</w:t>
            </w:r>
          </w:p>
        </w:tc>
      </w:tr>
      <w:tr w:rsidR="008A24D7" w:rsidRPr="00C921F9" w:rsidTr="008A24D7">
        <w:trPr>
          <w:jc w:val="center"/>
        </w:trPr>
        <w:tc>
          <w:tcPr>
            <w:tcW w:w="2515" w:type="dxa"/>
            <w:tcBorders>
              <w:top w:val="nil"/>
            </w:tcBorders>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649" w:type="dxa"/>
            <w:tcBorders>
              <w:top w:val="nil"/>
            </w:tcBorders>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33</w:t>
            </w:r>
          </w:p>
        </w:tc>
        <w:tc>
          <w:tcPr>
            <w:tcW w:w="550"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6</w:t>
            </w:r>
          </w:p>
        </w:tc>
        <w:tc>
          <w:tcPr>
            <w:tcW w:w="305"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14</w:t>
            </w:r>
          </w:p>
        </w:tc>
        <w:tc>
          <w:tcPr>
            <w:tcW w:w="706"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397"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50</w:t>
            </w:r>
          </w:p>
        </w:tc>
        <w:tc>
          <w:tcPr>
            <w:tcW w:w="455"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w:t>
            </w:r>
          </w:p>
        </w:tc>
        <w:tc>
          <w:tcPr>
            <w:tcW w:w="366"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p>
        </w:tc>
        <w:tc>
          <w:tcPr>
            <w:tcW w:w="549"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w:t>
            </w:r>
          </w:p>
        </w:tc>
        <w:tc>
          <w:tcPr>
            <w:tcW w:w="0" w:type="auto"/>
            <w:vMerge/>
            <w:tcBorders>
              <w:top w:val="nil"/>
            </w:tcBorders>
            <w:vAlign w:val="center"/>
            <w:hideMark/>
          </w:tcPr>
          <w:p w:rsidR="008A24D7" w:rsidRPr="00C921F9" w:rsidRDefault="008A24D7" w:rsidP="008A24D7">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bottom w:val="single" w:sz="4" w:space="0" w:color="auto"/>
            </w:tcBorders>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 bildirimi yapmak çok zamanımı alıyor.</w:t>
            </w:r>
          </w:p>
        </w:tc>
        <w:tc>
          <w:tcPr>
            <w:tcW w:w="567"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550"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706"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97"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66"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549"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0" w:type="auto"/>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2515" w:type="dxa"/>
            <w:tcBorders>
              <w:top w:val="single" w:sz="4" w:space="0" w:color="auto"/>
              <w:bottom w:val="nil"/>
            </w:tcBorders>
            <w:tcMar>
              <w:top w:w="15" w:type="dxa"/>
              <w:left w:w="30" w:type="dxa"/>
              <w:bottom w:w="15" w:type="dxa"/>
              <w:right w:w="75" w:type="dxa"/>
            </w:tcMar>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649" w:type="dxa"/>
            <w:tcBorders>
              <w:top w:val="single" w:sz="4" w:space="0" w:color="auto"/>
              <w:bottom w:val="nil"/>
            </w:tcBorders>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38</w:t>
            </w:r>
          </w:p>
        </w:tc>
        <w:tc>
          <w:tcPr>
            <w:tcW w:w="550"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4</w:t>
            </w:r>
          </w:p>
        </w:tc>
        <w:tc>
          <w:tcPr>
            <w:tcW w:w="305"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15</w:t>
            </w:r>
          </w:p>
        </w:tc>
        <w:tc>
          <w:tcPr>
            <w:tcW w:w="706"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4</w:t>
            </w:r>
          </w:p>
        </w:tc>
        <w:tc>
          <w:tcPr>
            <w:tcW w:w="397"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57</w:t>
            </w:r>
          </w:p>
        </w:tc>
        <w:tc>
          <w:tcPr>
            <w:tcW w:w="455"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47</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1</w:t>
            </w:r>
          </w:p>
        </w:tc>
        <w:tc>
          <w:tcPr>
            <w:tcW w:w="366"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p>
        </w:tc>
        <w:tc>
          <w:tcPr>
            <w:tcW w:w="549"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9</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1</w:t>
            </w:r>
          </w:p>
        </w:tc>
        <w:tc>
          <w:tcPr>
            <w:tcW w:w="0" w:type="auto"/>
            <w:vMerge w:val="restart"/>
            <w:tcMar>
              <w:top w:w="15" w:type="dxa"/>
              <w:left w:w="30" w:type="dxa"/>
              <w:bottom w:w="15" w:type="dxa"/>
              <w:right w:w="75" w:type="dxa"/>
            </w:tcMar>
            <w:vAlign w:val="center"/>
            <w:hideMark/>
          </w:tcPr>
          <w:p w:rsidR="008A24D7" w:rsidRPr="00C921F9" w:rsidRDefault="008A24D7" w:rsidP="008A24D7">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536</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911</w:t>
            </w:r>
          </w:p>
        </w:tc>
      </w:tr>
      <w:tr w:rsidR="008A24D7" w:rsidRPr="00C921F9" w:rsidTr="008A24D7">
        <w:trPr>
          <w:jc w:val="center"/>
        </w:trPr>
        <w:tc>
          <w:tcPr>
            <w:tcW w:w="2515" w:type="dxa"/>
            <w:tcBorders>
              <w:top w:val="nil"/>
            </w:tcBorders>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649" w:type="dxa"/>
            <w:tcBorders>
              <w:top w:val="nil"/>
            </w:tcBorders>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p>
        </w:tc>
        <w:tc>
          <w:tcPr>
            <w:tcW w:w="550"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37</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305"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w:t>
            </w:r>
          </w:p>
        </w:tc>
        <w:tc>
          <w:tcPr>
            <w:tcW w:w="706"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1</w:t>
            </w:r>
          </w:p>
        </w:tc>
        <w:tc>
          <w:tcPr>
            <w:tcW w:w="397"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p>
        </w:tc>
        <w:tc>
          <w:tcPr>
            <w:tcW w:w="455"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366"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w:t>
            </w:r>
          </w:p>
        </w:tc>
        <w:tc>
          <w:tcPr>
            <w:tcW w:w="549"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1</w:t>
            </w:r>
          </w:p>
        </w:tc>
        <w:tc>
          <w:tcPr>
            <w:tcW w:w="0" w:type="auto"/>
            <w:vMerge/>
            <w:vAlign w:val="center"/>
            <w:hideMark/>
          </w:tcPr>
          <w:p w:rsidR="008A24D7" w:rsidRPr="00C921F9" w:rsidRDefault="008A24D7" w:rsidP="008A24D7">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bottom w:val="single" w:sz="4" w:space="0" w:color="auto"/>
            </w:tcBorders>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Daha önce yaşadığım hata bildiriminin sonuçları bana olumsuz olarak yansıdı.</w:t>
            </w:r>
          </w:p>
        </w:tc>
        <w:tc>
          <w:tcPr>
            <w:tcW w:w="567"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550"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706"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97"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66"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549"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0" w:type="auto"/>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2515" w:type="dxa"/>
            <w:tcBorders>
              <w:top w:val="single" w:sz="4" w:space="0" w:color="auto"/>
              <w:bottom w:val="nil"/>
            </w:tcBorders>
            <w:tcMar>
              <w:top w:w="15" w:type="dxa"/>
              <w:left w:w="30" w:type="dxa"/>
              <w:bottom w:w="15" w:type="dxa"/>
              <w:right w:w="75" w:type="dxa"/>
            </w:tcMar>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649" w:type="dxa"/>
            <w:tcBorders>
              <w:top w:val="single" w:sz="4" w:space="0" w:color="auto"/>
              <w:bottom w:val="nil"/>
            </w:tcBorders>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41</w:t>
            </w:r>
          </w:p>
        </w:tc>
        <w:tc>
          <w:tcPr>
            <w:tcW w:w="550"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5</w:t>
            </w:r>
          </w:p>
        </w:tc>
        <w:tc>
          <w:tcPr>
            <w:tcW w:w="305"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16</w:t>
            </w:r>
          </w:p>
        </w:tc>
        <w:tc>
          <w:tcPr>
            <w:tcW w:w="706"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397"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58</w:t>
            </w:r>
          </w:p>
        </w:tc>
        <w:tc>
          <w:tcPr>
            <w:tcW w:w="455"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366"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p>
        </w:tc>
        <w:tc>
          <w:tcPr>
            <w:tcW w:w="549"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0" w:type="auto"/>
            <w:vMerge w:val="restart"/>
            <w:tcMar>
              <w:top w:w="15" w:type="dxa"/>
              <w:left w:w="30" w:type="dxa"/>
              <w:bottom w:w="15" w:type="dxa"/>
              <w:right w:w="75" w:type="dxa"/>
            </w:tcMar>
            <w:vAlign w:val="center"/>
            <w:hideMark/>
          </w:tcPr>
          <w:p w:rsidR="008A24D7" w:rsidRPr="00C921F9" w:rsidRDefault="008A24D7" w:rsidP="008A24D7">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681</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878</w:t>
            </w:r>
          </w:p>
        </w:tc>
      </w:tr>
      <w:tr w:rsidR="008A24D7" w:rsidRPr="00C921F9" w:rsidTr="008A24D7">
        <w:trPr>
          <w:jc w:val="center"/>
        </w:trPr>
        <w:tc>
          <w:tcPr>
            <w:tcW w:w="2515" w:type="dxa"/>
            <w:tcBorders>
              <w:top w:val="nil"/>
            </w:tcBorders>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649" w:type="dxa"/>
            <w:tcBorders>
              <w:top w:val="nil"/>
            </w:tcBorders>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7</w:t>
            </w:r>
          </w:p>
        </w:tc>
        <w:tc>
          <w:tcPr>
            <w:tcW w:w="550"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w:t>
            </w:r>
          </w:p>
        </w:tc>
        <w:tc>
          <w:tcPr>
            <w:tcW w:w="305"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w:t>
            </w:r>
          </w:p>
        </w:tc>
        <w:tc>
          <w:tcPr>
            <w:tcW w:w="706"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9</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1</w:t>
            </w:r>
          </w:p>
        </w:tc>
        <w:tc>
          <w:tcPr>
            <w:tcW w:w="397"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p>
        </w:tc>
        <w:tc>
          <w:tcPr>
            <w:tcW w:w="455"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45</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5</w:t>
            </w:r>
          </w:p>
        </w:tc>
        <w:tc>
          <w:tcPr>
            <w:tcW w:w="366"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w:t>
            </w:r>
          </w:p>
        </w:tc>
        <w:tc>
          <w:tcPr>
            <w:tcW w:w="549"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6</w:t>
            </w:r>
          </w:p>
        </w:tc>
        <w:tc>
          <w:tcPr>
            <w:tcW w:w="0" w:type="auto"/>
            <w:vMerge/>
            <w:vAlign w:val="center"/>
            <w:hideMark/>
          </w:tcPr>
          <w:p w:rsidR="008A24D7" w:rsidRPr="00C921F9" w:rsidRDefault="008A24D7" w:rsidP="008A24D7">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bottom w:val="single" w:sz="4" w:space="0" w:color="auto"/>
            </w:tcBorders>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İş yoğunluğundan dolayı hata bildirimine zaman ayıramıyorum.</w:t>
            </w:r>
          </w:p>
        </w:tc>
        <w:tc>
          <w:tcPr>
            <w:tcW w:w="567"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550"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706"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97"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66"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549"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0" w:type="auto"/>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2515" w:type="dxa"/>
            <w:tcBorders>
              <w:top w:val="single" w:sz="4" w:space="0" w:color="auto"/>
              <w:bottom w:val="nil"/>
            </w:tcBorders>
            <w:tcMar>
              <w:top w:w="15" w:type="dxa"/>
              <w:left w:w="30" w:type="dxa"/>
              <w:bottom w:w="15" w:type="dxa"/>
              <w:right w:w="75" w:type="dxa"/>
            </w:tcMar>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649" w:type="dxa"/>
            <w:tcBorders>
              <w:top w:val="single" w:sz="4" w:space="0" w:color="auto"/>
              <w:bottom w:val="nil"/>
            </w:tcBorders>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33</w:t>
            </w:r>
          </w:p>
        </w:tc>
        <w:tc>
          <w:tcPr>
            <w:tcW w:w="550"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4</w:t>
            </w:r>
          </w:p>
        </w:tc>
        <w:tc>
          <w:tcPr>
            <w:tcW w:w="305"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p>
        </w:tc>
        <w:tc>
          <w:tcPr>
            <w:tcW w:w="706"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w:t>
            </w:r>
          </w:p>
        </w:tc>
        <w:tc>
          <w:tcPr>
            <w:tcW w:w="397"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49</w:t>
            </w:r>
          </w:p>
        </w:tc>
        <w:tc>
          <w:tcPr>
            <w:tcW w:w="455"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48</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366"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8</w:t>
            </w:r>
          </w:p>
        </w:tc>
        <w:tc>
          <w:tcPr>
            <w:tcW w:w="549"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w:t>
            </w:r>
          </w:p>
        </w:tc>
        <w:tc>
          <w:tcPr>
            <w:tcW w:w="0" w:type="auto"/>
            <w:vMerge w:val="restart"/>
            <w:tcMar>
              <w:top w:w="15" w:type="dxa"/>
              <w:left w:w="30" w:type="dxa"/>
              <w:bottom w:w="15" w:type="dxa"/>
              <w:right w:w="75" w:type="dxa"/>
            </w:tcMar>
            <w:vAlign w:val="center"/>
            <w:hideMark/>
          </w:tcPr>
          <w:p w:rsidR="008A24D7" w:rsidRPr="00C921F9" w:rsidRDefault="008A24D7" w:rsidP="008A24D7">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263</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738</w:t>
            </w:r>
          </w:p>
        </w:tc>
      </w:tr>
      <w:tr w:rsidR="008A24D7" w:rsidRPr="00C921F9" w:rsidTr="008A24D7">
        <w:trPr>
          <w:jc w:val="center"/>
        </w:trPr>
        <w:tc>
          <w:tcPr>
            <w:tcW w:w="2515" w:type="dxa"/>
            <w:tcBorders>
              <w:top w:val="nil"/>
            </w:tcBorders>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649" w:type="dxa"/>
            <w:tcBorders>
              <w:top w:val="nil"/>
            </w:tcBorders>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15</w:t>
            </w:r>
          </w:p>
        </w:tc>
        <w:tc>
          <w:tcPr>
            <w:tcW w:w="550"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6</w:t>
            </w:r>
          </w:p>
        </w:tc>
        <w:tc>
          <w:tcPr>
            <w:tcW w:w="305"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6</w:t>
            </w:r>
          </w:p>
        </w:tc>
        <w:tc>
          <w:tcPr>
            <w:tcW w:w="706"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397"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19</w:t>
            </w:r>
          </w:p>
        </w:tc>
        <w:tc>
          <w:tcPr>
            <w:tcW w:w="455"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w:t>
            </w:r>
          </w:p>
        </w:tc>
        <w:tc>
          <w:tcPr>
            <w:tcW w:w="366"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6</w:t>
            </w:r>
          </w:p>
        </w:tc>
        <w:tc>
          <w:tcPr>
            <w:tcW w:w="549"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0" w:type="auto"/>
            <w:vMerge/>
            <w:vAlign w:val="center"/>
            <w:hideMark/>
          </w:tcPr>
          <w:p w:rsidR="008A24D7" w:rsidRPr="00C921F9" w:rsidRDefault="008A24D7" w:rsidP="008A24D7">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bottom w:val="single" w:sz="4" w:space="0" w:color="auto"/>
            </w:tcBorders>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fazla.</w:t>
            </w:r>
            <w:proofErr w:type="gramEnd"/>
          </w:p>
        </w:tc>
        <w:tc>
          <w:tcPr>
            <w:tcW w:w="567"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550"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706"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97"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66"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549"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0" w:type="auto"/>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2515" w:type="dxa"/>
            <w:tcBorders>
              <w:top w:val="single" w:sz="4" w:space="0" w:color="auto"/>
              <w:bottom w:val="nil"/>
            </w:tcBorders>
            <w:tcMar>
              <w:top w:w="15" w:type="dxa"/>
              <w:left w:w="30" w:type="dxa"/>
              <w:bottom w:w="15" w:type="dxa"/>
              <w:right w:w="75" w:type="dxa"/>
            </w:tcMar>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649" w:type="dxa"/>
            <w:tcBorders>
              <w:top w:val="single" w:sz="4" w:space="0" w:color="auto"/>
              <w:bottom w:val="nil"/>
            </w:tcBorders>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34</w:t>
            </w:r>
          </w:p>
        </w:tc>
        <w:tc>
          <w:tcPr>
            <w:tcW w:w="550"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w:t>
            </w:r>
          </w:p>
        </w:tc>
        <w:tc>
          <w:tcPr>
            <w:tcW w:w="305"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14</w:t>
            </w:r>
          </w:p>
        </w:tc>
        <w:tc>
          <w:tcPr>
            <w:tcW w:w="706"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397"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51</w:t>
            </w:r>
          </w:p>
        </w:tc>
        <w:tc>
          <w:tcPr>
            <w:tcW w:w="455"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4</w:t>
            </w:r>
          </w:p>
        </w:tc>
        <w:tc>
          <w:tcPr>
            <w:tcW w:w="366"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p>
        </w:tc>
        <w:tc>
          <w:tcPr>
            <w:tcW w:w="549"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8A24D7" w:rsidRPr="00C921F9" w:rsidRDefault="008A24D7" w:rsidP="008A24D7">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568</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904</w:t>
            </w:r>
          </w:p>
        </w:tc>
      </w:tr>
      <w:tr w:rsidR="008A24D7" w:rsidRPr="00C921F9" w:rsidTr="008A24D7">
        <w:trPr>
          <w:jc w:val="center"/>
        </w:trPr>
        <w:tc>
          <w:tcPr>
            <w:tcW w:w="2515" w:type="dxa"/>
            <w:tcBorders>
              <w:top w:val="nil"/>
            </w:tcBorders>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649" w:type="dxa"/>
            <w:tcBorders>
              <w:top w:val="nil"/>
            </w:tcBorders>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14</w:t>
            </w:r>
          </w:p>
        </w:tc>
        <w:tc>
          <w:tcPr>
            <w:tcW w:w="550"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36</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w:t>
            </w:r>
          </w:p>
        </w:tc>
        <w:tc>
          <w:tcPr>
            <w:tcW w:w="305"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w:t>
            </w:r>
          </w:p>
        </w:tc>
        <w:tc>
          <w:tcPr>
            <w:tcW w:w="706"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5</w:t>
            </w:r>
          </w:p>
        </w:tc>
        <w:tc>
          <w:tcPr>
            <w:tcW w:w="397"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17</w:t>
            </w:r>
          </w:p>
        </w:tc>
        <w:tc>
          <w:tcPr>
            <w:tcW w:w="455"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44</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366"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w:t>
            </w:r>
          </w:p>
        </w:tc>
        <w:tc>
          <w:tcPr>
            <w:tcW w:w="549"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w:t>
            </w:r>
          </w:p>
        </w:tc>
        <w:tc>
          <w:tcPr>
            <w:tcW w:w="0" w:type="auto"/>
            <w:vMerge/>
            <w:vAlign w:val="center"/>
            <w:hideMark/>
          </w:tcPr>
          <w:p w:rsidR="008A24D7" w:rsidRPr="00C921F9" w:rsidRDefault="008A24D7" w:rsidP="008A24D7">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bottom w:val="single" w:sz="4" w:space="0" w:color="auto"/>
            </w:tcBorders>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karmaşık.</w:t>
            </w:r>
            <w:proofErr w:type="gramEnd"/>
          </w:p>
        </w:tc>
        <w:tc>
          <w:tcPr>
            <w:tcW w:w="567"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550"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706"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97"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66"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549"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0" w:type="auto"/>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2515" w:type="dxa"/>
            <w:tcBorders>
              <w:top w:val="single" w:sz="4" w:space="0" w:color="auto"/>
              <w:bottom w:val="nil"/>
            </w:tcBorders>
            <w:tcMar>
              <w:top w:w="15" w:type="dxa"/>
              <w:left w:w="30" w:type="dxa"/>
              <w:bottom w:w="15" w:type="dxa"/>
              <w:right w:w="75" w:type="dxa"/>
            </w:tcMar>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649" w:type="dxa"/>
            <w:tcBorders>
              <w:top w:val="single" w:sz="4" w:space="0" w:color="auto"/>
              <w:bottom w:val="nil"/>
            </w:tcBorders>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33</w:t>
            </w:r>
          </w:p>
        </w:tc>
        <w:tc>
          <w:tcPr>
            <w:tcW w:w="550"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1</w:t>
            </w:r>
          </w:p>
        </w:tc>
        <w:tc>
          <w:tcPr>
            <w:tcW w:w="305"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p>
        </w:tc>
        <w:tc>
          <w:tcPr>
            <w:tcW w:w="706"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w:t>
            </w:r>
          </w:p>
        </w:tc>
        <w:tc>
          <w:tcPr>
            <w:tcW w:w="397"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50</w:t>
            </w:r>
          </w:p>
        </w:tc>
        <w:tc>
          <w:tcPr>
            <w:tcW w:w="455"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47</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w:t>
            </w:r>
          </w:p>
        </w:tc>
        <w:tc>
          <w:tcPr>
            <w:tcW w:w="366"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11</w:t>
            </w:r>
          </w:p>
        </w:tc>
        <w:tc>
          <w:tcPr>
            <w:tcW w:w="549"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8A24D7" w:rsidRPr="00C921F9" w:rsidRDefault="008A24D7" w:rsidP="008A24D7">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867</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833</w:t>
            </w:r>
          </w:p>
        </w:tc>
      </w:tr>
      <w:tr w:rsidR="008A24D7" w:rsidRPr="00C921F9" w:rsidTr="008A24D7">
        <w:trPr>
          <w:jc w:val="center"/>
        </w:trPr>
        <w:tc>
          <w:tcPr>
            <w:tcW w:w="2515" w:type="dxa"/>
            <w:tcBorders>
              <w:top w:val="nil"/>
            </w:tcBorders>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649" w:type="dxa"/>
            <w:tcBorders>
              <w:top w:val="nil"/>
            </w:tcBorders>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15</w:t>
            </w:r>
          </w:p>
        </w:tc>
        <w:tc>
          <w:tcPr>
            <w:tcW w:w="550"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35</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305"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6</w:t>
            </w:r>
          </w:p>
        </w:tc>
        <w:tc>
          <w:tcPr>
            <w:tcW w:w="706"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w:t>
            </w:r>
          </w:p>
        </w:tc>
        <w:tc>
          <w:tcPr>
            <w:tcW w:w="397"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18</w:t>
            </w:r>
          </w:p>
        </w:tc>
        <w:tc>
          <w:tcPr>
            <w:tcW w:w="455"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9</w:t>
            </w:r>
          </w:p>
        </w:tc>
        <w:tc>
          <w:tcPr>
            <w:tcW w:w="366"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w:t>
            </w:r>
          </w:p>
        </w:tc>
        <w:tc>
          <w:tcPr>
            <w:tcW w:w="549"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1</w:t>
            </w:r>
          </w:p>
        </w:tc>
        <w:tc>
          <w:tcPr>
            <w:tcW w:w="0" w:type="auto"/>
            <w:vMerge/>
            <w:vAlign w:val="center"/>
            <w:hideMark/>
          </w:tcPr>
          <w:p w:rsidR="008A24D7" w:rsidRPr="00C921F9" w:rsidRDefault="008A24D7" w:rsidP="008A24D7">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bottom w:val="single" w:sz="4" w:space="0" w:color="auto"/>
            </w:tcBorders>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Hasta güvenliği uygulamalarını geliştirmede tıbbi hataları rapor etmenin bir faydası yoktur.</w:t>
            </w:r>
          </w:p>
        </w:tc>
        <w:tc>
          <w:tcPr>
            <w:tcW w:w="567"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550"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706"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97"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66"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549"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0" w:type="auto"/>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2515" w:type="dxa"/>
            <w:tcBorders>
              <w:top w:val="single" w:sz="4" w:space="0" w:color="auto"/>
              <w:bottom w:val="nil"/>
            </w:tcBorders>
            <w:tcMar>
              <w:top w:w="15" w:type="dxa"/>
              <w:left w:w="30" w:type="dxa"/>
              <w:bottom w:w="15" w:type="dxa"/>
              <w:right w:w="75" w:type="dxa"/>
            </w:tcMar>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649" w:type="dxa"/>
            <w:tcBorders>
              <w:top w:val="single" w:sz="4" w:space="0" w:color="auto"/>
              <w:bottom w:val="nil"/>
            </w:tcBorders>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45</w:t>
            </w:r>
          </w:p>
        </w:tc>
        <w:tc>
          <w:tcPr>
            <w:tcW w:w="550"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34</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1</w:t>
            </w:r>
          </w:p>
        </w:tc>
        <w:tc>
          <w:tcPr>
            <w:tcW w:w="305"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16</w:t>
            </w:r>
          </w:p>
        </w:tc>
        <w:tc>
          <w:tcPr>
            <w:tcW w:w="706"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1</w:t>
            </w:r>
          </w:p>
        </w:tc>
        <w:tc>
          <w:tcPr>
            <w:tcW w:w="397"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59</w:t>
            </w:r>
          </w:p>
        </w:tc>
        <w:tc>
          <w:tcPr>
            <w:tcW w:w="455"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44</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366"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p>
        </w:tc>
        <w:tc>
          <w:tcPr>
            <w:tcW w:w="549"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9</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1</w:t>
            </w:r>
          </w:p>
        </w:tc>
        <w:tc>
          <w:tcPr>
            <w:tcW w:w="0" w:type="auto"/>
            <w:vMerge w:val="restart"/>
            <w:tcMar>
              <w:top w:w="15" w:type="dxa"/>
              <w:left w:w="30" w:type="dxa"/>
              <w:bottom w:w="15" w:type="dxa"/>
              <w:right w:w="75" w:type="dxa"/>
            </w:tcMar>
            <w:vAlign w:val="center"/>
            <w:hideMark/>
          </w:tcPr>
          <w:p w:rsidR="008A24D7" w:rsidRPr="00C921F9" w:rsidRDefault="008A24D7" w:rsidP="008A24D7">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627</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653</w:t>
            </w:r>
          </w:p>
        </w:tc>
      </w:tr>
      <w:tr w:rsidR="008A24D7" w:rsidRPr="00C921F9" w:rsidTr="008A24D7">
        <w:trPr>
          <w:jc w:val="center"/>
        </w:trPr>
        <w:tc>
          <w:tcPr>
            <w:tcW w:w="2515" w:type="dxa"/>
            <w:tcBorders>
              <w:top w:val="nil"/>
            </w:tcBorders>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649" w:type="dxa"/>
            <w:tcBorders>
              <w:top w:val="nil"/>
            </w:tcBorders>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w:t>
            </w:r>
          </w:p>
        </w:tc>
        <w:tc>
          <w:tcPr>
            <w:tcW w:w="550"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8</w:t>
            </w:r>
          </w:p>
        </w:tc>
        <w:tc>
          <w:tcPr>
            <w:tcW w:w="305"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w:t>
            </w:r>
          </w:p>
        </w:tc>
        <w:tc>
          <w:tcPr>
            <w:tcW w:w="706"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5</w:t>
            </w:r>
          </w:p>
        </w:tc>
        <w:tc>
          <w:tcPr>
            <w:tcW w:w="397"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9</w:t>
            </w:r>
          </w:p>
        </w:tc>
        <w:tc>
          <w:tcPr>
            <w:tcW w:w="455"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w:t>
            </w:r>
          </w:p>
        </w:tc>
        <w:tc>
          <w:tcPr>
            <w:tcW w:w="366"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w:t>
            </w:r>
          </w:p>
        </w:tc>
        <w:tc>
          <w:tcPr>
            <w:tcW w:w="549"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5</w:t>
            </w:r>
          </w:p>
        </w:tc>
        <w:tc>
          <w:tcPr>
            <w:tcW w:w="0" w:type="auto"/>
            <w:vMerge/>
            <w:vAlign w:val="center"/>
            <w:hideMark/>
          </w:tcPr>
          <w:p w:rsidR="008A24D7" w:rsidRPr="00C921F9" w:rsidRDefault="008A24D7" w:rsidP="008A24D7">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4164" w:type="dxa"/>
            <w:gridSpan w:val="2"/>
            <w:tcBorders>
              <w:bottom w:val="single" w:sz="4" w:space="0" w:color="auto"/>
            </w:tcBorders>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hataları rapor ettiğimde bunun hastaya bir faydası bulunmamaktadır.</w:t>
            </w:r>
          </w:p>
        </w:tc>
        <w:tc>
          <w:tcPr>
            <w:tcW w:w="567"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550"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706"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97"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366"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549" w:type="dxa"/>
            <w:tcBorders>
              <w:bottom w:val="single" w:sz="4" w:space="0" w:color="auto"/>
            </w:tcBorders>
            <w:tcMar>
              <w:top w:w="15" w:type="dxa"/>
              <w:left w:w="30" w:type="dxa"/>
              <w:bottom w:w="15" w:type="dxa"/>
              <w:right w:w="75" w:type="dxa"/>
            </w:tcMar>
            <w:vAlign w:val="center"/>
          </w:tcPr>
          <w:p w:rsidR="008A24D7" w:rsidRPr="00C921F9" w:rsidRDefault="008A24D7" w:rsidP="008A24D7">
            <w:pPr>
              <w:spacing w:after="0" w:line="240" w:lineRule="auto"/>
              <w:jc w:val="center"/>
              <w:rPr>
                <w:rFonts w:ascii="Times New Roman" w:eastAsia="Times New Roman" w:hAnsi="Times New Roman"/>
                <w:sz w:val="20"/>
                <w:szCs w:val="20"/>
                <w:lang w:eastAsia="tr-TR"/>
              </w:rPr>
            </w:pPr>
          </w:p>
        </w:tc>
        <w:tc>
          <w:tcPr>
            <w:tcW w:w="0" w:type="auto"/>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r>
      <w:tr w:rsidR="008A24D7" w:rsidRPr="00C921F9" w:rsidTr="008A24D7">
        <w:trPr>
          <w:jc w:val="center"/>
        </w:trPr>
        <w:tc>
          <w:tcPr>
            <w:tcW w:w="2515" w:type="dxa"/>
            <w:tcBorders>
              <w:top w:val="single" w:sz="4" w:space="0" w:color="auto"/>
              <w:bottom w:val="nil"/>
            </w:tcBorders>
            <w:tcMar>
              <w:top w:w="15" w:type="dxa"/>
              <w:left w:w="30" w:type="dxa"/>
              <w:bottom w:w="15" w:type="dxa"/>
              <w:right w:w="75" w:type="dxa"/>
            </w:tcMar>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649" w:type="dxa"/>
            <w:tcBorders>
              <w:top w:val="single" w:sz="4" w:space="0" w:color="auto"/>
              <w:bottom w:val="nil"/>
            </w:tcBorders>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38</w:t>
            </w:r>
          </w:p>
        </w:tc>
        <w:tc>
          <w:tcPr>
            <w:tcW w:w="550"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30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6</w:t>
            </w:r>
          </w:p>
        </w:tc>
        <w:tc>
          <w:tcPr>
            <w:tcW w:w="305"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18</w:t>
            </w:r>
          </w:p>
        </w:tc>
        <w:tc>
          <w:tcPr>
            <w:tcW w:w="706"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5</w:t>
            </w:r>
          </w:p>
        </w:tc>
        <w:tc>
          <w:tcPr>
            <w:tcW w:w="397"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56</w:t>
            </w:r>
          </w:p>
        </w:tc>
        <w:tc>
          <w:tcPr>
            <w:tcW w:w="455"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45</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w:t>
            </w:r>
          </w:p>
        </w:tc>
        <w:tc>
          <w:tcPr>
            <w:tcW w:w="366"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p>
        </w:tc>
        <w:tc>
          <w:tcPr>
            <w:tcW w:w="549" w:type="dxa"/>
            <w:tcBorders>
              <w:top w:val="single" w:sz="4" w:space="0" w:color="auto"/>
              <w:bottom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9</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0" w:type="auto"/>
            <w:vMerge w:val="restart"/>
            <w:tcMar>
              <w:top w:w="15" w:type="dxa"/>
              <w:left w:w="30" w:type="dxa"/>
              <w:bottom w:w="15" w:type="dxa"/>
              <w:right w:w="75" w:type="dxa"/>
            </w:tcMar>
            <w:vAlign w:val="center"/>
            <w:hideMark/>
          </w:tcPr>
          <w:p w:rsidR="008A24D7" w:rsidRPr="00C921F9" w:rsidRDefault="008A24D7" w:rsidP="008A24D7">
            <w:pPr>
              <w:spacing w:after="0" w:line="240" w:lineRule="auto"/>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x</w:t>
            </w:r>
            <w:r w:rsidRPr="00C921F9">
              <w:rPr>
                <w:rFonts w:ascii="Times New Roman" w:eastAsia="Times New Roman" w:hAnsi="Times New Roman"/>
                <w:sz w:val="20"/>
                <w:szCs w:val="20"/>
                <w:vertAlign w:val="superscript"/>
                <w:lang w:eastAsia="tr-TR"/>
              </w:rPr>
              <w:t>2</w:t>
            </w:r>
            <w:r w:rsidRPr="00C921F9">
              <w:rPr>
                <w:rFonts w:ascii="Times New Roman" w:eastAsia="Times New Roman" w:hAnsi="Times New Roman"/>
                <w:sz w:val="20"/>
                <w:szCs w:val="20"/>
                <w:lang w:eastAsia="tr-TR"/>
              </w:rPr>
              <w:t>=4</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378</w:t>
            </w:r>
            <w:r w:rsidRPr="00C921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223</w:t>
            </w:r>
          </w:p>
        </w:tc>
      </w:tr>
      <w:tr w:rsidR="008A24D7" w:rsidRPr="00C921F9" w:rsidTr="008A24D7">
        <w:trPr>
          <w:jc w:val="center"/>
        </w:trPr>
        <w:tc>
          <w:tcPr>
            <w:tcW w:w="2515" w:type="dxa"/>
            <w:tcBorders>
              <w:top w:val="nil"/>
            </w:tcBorders>
            <w:vAlign w:val="center"/>
            <w:hideMark/>
          </w:tcPr>
          <w:p w:rsidR="008A24D7" w:rsidRPr="00FC51CB" w:rsidRDefault="008A24D7" w:rsidP="008A24D7">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649" w:type="dxa"/>
            <w:tcBorders>
              <w:top w:val="nil"/>
            </w:tcBorders>
            <w:tcMar>
              <w:top w:w="15" w:type="dxa"/>
              <w:left w:w="30" w:type="dxa"/>
              <w:bottom w:w="15" w:type="dxa"/>
              <w:right w:w="75" w:type="dxa"/>
            </w:tcMar>
            <w:vAlign w:val="center"/>
          </w:tcPr>
          <w:p w:rsidR="008A24D7" w:rsidRPr="00C921F9" w:rsidRDefault="008A24D7" w:rsidP="008A24D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10</w:t>
            </w:r>
          </w:p>
        </w:tc>
        <w:tc>
          <w:tcPr>
            <w:tcW w:w="550"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41</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7</w:t>
            </w:r>
          </w:p>
        </w:tc>
        <w:tc>
          <w:tcPr>
            <w:tcW w:w="305"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0</w:t>
            </w:r>
          </w:p>
        </w:tc>
        <w:tc>
          <w:tcPr>
            <w:tcW w:w="706"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397"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12</w:t>
            </w:r>
          </w:p>
        </w:tc>
        <w:tc>
          <w:tcPr>
            <w:tcW w:w="455"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0</w:t>
            </w:r>
          </w:p>
        </w:tc>
        <w:tc>
          <w:tcPr>
            <w:tcW w:w="366"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2</w:t>
            </w:r>
          </w:p>
        </w:tc>
        <w:tc>
          <w:tcPr>
            <w:tcW w:w="549" w:type="dxa"/>
            <w:tcBorders>
              <w:top w:val="nil"/>
            </w:tcBorders>
            <w:tcMar>
              <w:top w:w="15" w:type="dxa"/>
              <w:left w:w="30" w:type="dxa"/>
              <w:bottom w:w="15" w:type="dxa"/>
              <w:right w:w="75" w:type="dxa"/>
            </w:tcMar>
            <w:vAlign w:val="center"/>
            <w:hideMark/>
          </w:tcPr>
          <w:p w:rsidR="008A24D7" w:rsidRPr="00C921F9" w:rsidRDefault="008A24D7" w:rsidP="008A24D7">
            <w:pPr>
              <w:spacing w:after="0" w:line="240" w:lineRule="auto"/>
              <w:jc w:val="center"/>
              <w:rPr>
                <w:rFonts w:ascii="Times New Roman" w:eastAsia="Times New Roman" w:hAnsi="Times New Roman"/>
                <w:sz w:val="20"/>
                <w:szCs w:val="20"/>
                <w:lang w:eastAsia="tr-TR"/>
              </w:rPr>
            </w:pPr>
            <w:r w:rsidRPr="00C921F9">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C921F9">
              <w:rPr>
                <w:rFonts w:ascii="Times New Roman" w:eastAsia="Times New Roman" w:hAnsi="Times New Roman"/>
                <w:sz w:val="20"/>
                <w:szCs w:val="20"/>
                <w:lang w:eastAsia="tr-TR"/>
              </w:rPr>
              <w:t>3</w:t>
            </w:r>
          </w:p>
        </w:tc>
        <w:tc>
          <w:tcPr>
            <w:tcW w:w="0" w:type="auto"/>
            <w:vMerge/>
            <w:vAlign w:val="center"/>
            <w:hideMark/>
          </w:tcPr>
          <w:p w:rsidR="008A24D7" w:rsidRPr="00C921F9" w:rsidRDefault="008A24D7" w:rsidP="008A24D7">
            <w:pPr>
              <w:spacing w:after="0" w:line="240" w:lineRule="auto"/>
              <w:rPr>
                <w:rFonts w:ascii="Times New Roman" w:eastAsia="Times New Roman" w:hAnsi="Times New Roman"/>
                <w:sz w:val="20"/>
                <w:szCs w:val="20"/>
                <w:lang w:eastAsia="tr-TR"/>
              </w:rPr>
            </w:pPr>
          </w:p>
        </w:tc>
      </w:tr>
    </w:tbl>
    <w:p w:rsidR="00717F01" w:rsidRDefault="00717F01" w:rsidP="00717F01"/>
    <w:p w:rsidR="00C921F9" w:rsidRDefault="00C921F9" w:rsidP="00244AB8">
      <w:pPr>
        <w:pStyle w:val="ResimYazs"/>
        <w:spacing w:after="240" w:line="360" w:lineRule="auto"/>
        <w:ind w:firstLine="709"/>
        <w:jc w:val="both"/>
        <w:rPr>
          <w:b w:val="0"/>
        </w:rPr>
      </w:pPr>
      <w:r w:rsidRPr="006D34E2">
        <w:rPr>
          <w:b w:val="0"/>
        </w:rPr>
        <w:t xml:space="preserve">Hemşirelerin tıbbi hatayı rapor etmeme nedenleri ile </w:t>
      </w:r>
      <w:r>
        <w:rPr>
          <w:b w:val="0"/>
        </w:rPr>
        <w:t>eğitim durumları</w:t>
      </w:r>
      <w:r w:rsidRPr="006D34E2">
        <w:rPr>
          <w:b w:val="0"/>
        </w:rPr>
        <w:t xml:space="preserve"> arasında </w:t>
      </w:r>
      <w:r w:rsidR="009A3554" w:rsidRPr="009A3554">
        <w:rPr>
          <w:rFonts w:eastAsia="Times New Roman"/>
          <w:b w:val="0"/>
          <w:color w:val="000000"/>
          <w:szCs w:val="24"/>
          <w:lang w:eastAsia="tr-TR"/>
        </w:rPr>
        <w:t>istatistiksel olarak</w:t>
      </w:r>
      <w:r w:rsidR="009A3554">
        <w:rPr>
          <w:rFonts w:eastAsia="Times New Roman"/>
          <w:color w:val="000000"/>
          <w:szCs w:val="24"/>
          <w:lang w:eastAsia="tr-TR"/>
        </w:rPr>
        <w:t xml:space="preserve"> </w:t>
      </w:r>
      <w:r w:rsidR="00791066">
        <w:rPr>
          <w:b w:val="0"/>
        </w:rPr>
        <w:t>anlamlı bir fark</w:t>
      </w:r>
      <w:r w:rsidRPr="006D34E2">
        <w:rPr>
          <w:b w:val="0"/>
        </w:rPr>
        <w:t xml:space="preserve"> bulunmamıştır (p&gt;0</w:t>
      </w:r>
      <w:r w:rsidR="006C28B4">
        <w:rPr>
          <w:b w:val="0"/>
        </w:rPr>
        <w:t>.</w:t>
      </w:r>
      <w:r w:rsidRPr="006D34E2">
        <w:rPr>
          <w:b w:val="0"/>
        </w:rPr>
        <w:t>05).</w:t>
      </w:r>
    </w:p>
    <w:p w:rsidR="00244AB8" w:rsidRDefault="00244AB8" w:rsidP="00244AB8"/>
    <w:p w:rsidR="00244AB8" w:rsidRDefault="00244AB8" w:rsidP="00244AB8"/>
    <w:p w:rsidR="00244AB8" w:rsidRDefault="00244AB8" w:rsidP="00244AB8"/>
    <w:p w:rsidR="00AF2366" w:rsidRDefault="00AF2366" w:rsidP="008A24D7">
      <w:pPr>
        <w:pStyle w:val="ResimYazs"/>
        <w:spacing w:before="0" w:after="0"/>
        <w:ind w:left="709" w:hanging="709"/>
        <w:jc w:val="both"/>
        <w:rPr>
          <w:b w:val="0"/>
        </w:rPr>
      </w:pPr>
      <w:r>
        <w:lastRenderedPageBreak/>
        <w:t xml:space="preserve">Tablo </w:t>
      </w:r>
      <w:r w:rsidR="00CC655D">
        <w:t>7</w:t>
      </w:r>
      <w:r>
        <w:t xml:space="preserve">. </w:t>
      </w:r>
      <w:r w:rsidRPr="00244AB8">
        <w:rPr>
          <w:b w:val="0"/>
        </w:rPr>
        <w:t>Hemşirelerin Tıbbi Hataları Rapor Etmeme Nedenlerinin Çalışma Yıl</w:t>
      </w:r>
      <w:r w:rsidR="00CE5C55" w:rsidRPr="00244AB8">
        <w:rPr>
          <w:b w:val="0"/>
        </w:rPr>
        <w:t>lar</w:t>
      </w:r>
      <w:r w:rsidRPr="00244AB8">
        <w:rPr>
          <w:b w:val="0"/>
        </w:rPr>
        <w:t xml:space="preserve">ına Göre </w:t>
      </w:r>
      <w:r w:rsidR="00A80920" w:rsidRPr="00244AB8">
        <w:rPr>
          <w:b w:val="0"/>
        </w:rPr>
        <w:t>Karşılaştır</w:t>
      </w:r>
      <w:r w:rsidR="00672FBF" w:rsidRPr="00244AB8">
        <w:rPr>
          <w:b w:val="0"/>
        </w:rPr>
        <w:t>ıl</w:t>
      </w:r>
      <w:r w:rsidR="00A80920" w:rsidRPr="00244AB8">
        <w:rPr>
          <w:b w:val="0"/>
        </w:rPr>
        <w:t>ması</w:t>
      </w:r>
    </w:p>
    <w:tbl>
      <w:tblPr>
        <w:tblW w:w="0" w:type="auto"/>
        <w:jc w:val="center"/>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313"/>
        <w:gridCol w:w="1276"/>
        <w:gridCol w:w="426"/>
        <w:gridCol w:w="708"/>
        <w:gridCol w:w="426"/>
        <w:gridCol w:w="708"/>
        <w:gridCol w:w="426"/>
        <w:gridCol w:w="775"/>
        <w:gridCol w:w="834"/>
      </w:tblGrid>
      <w:tr w:rsidR="00717F01" w:rsidRPr="00AF2366" w:rsidTr="0019274A">
        <w:trPr>
          <w:jc w:val="center"/>
        </w:trPr>
        <w:tc>
          <w:tcPr>
            <w:tcW w:w="4589" w:type="dxa"/>
            <w:gridSpan w:val="2"/>
            <w:vMerge w:val="restart"/>
            <w:tcMar>
              <w:top w:w="15" w:type="dxa"/>
              <w:left w:w="30" w:type="dxa"/>
              <w:bottom w:w="15" w:type="dxa"/>
              <w:right w:w="75" w:type="dxa"/>
            </w:tcMar>
            <w:vAlign w:val="center"/>
            <w:hideMark/>
          </w:tcPr>
          <w:p w:rsidR="00717F01" w:rsidRPr="00AF2366" w:rsidRDefault="00DD12A0" w:rsidP="00DD12A0">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b/>
                <w:sz w:val="20"/>
                <w:szCs w:val="20"/>
                <w:lang w:eastAsia="tr-TR"/>
              </w:rPr>
              <w:t>Nedenler</w:t>
            </w:r>
            <w:r w:rsidR="00717F01" w:rsidRPr="00AF2366">
              <w:rPr>
                <w:rFonts w:ascii="Times New Roman" w:eastAsia="Times New Roman" w:hAnsi="Times New Roman"/>
                <w:sz w:val="20"/>
                <w:szCs w:val="20"/>
                <w:lang w:eastAsia="tr-TR"/>
              </w:rPr>
              <w:t> </w:t>
            </w:r>
          </w:p>
        </w:tc>
        <w:tc>
          <w:tcPr>
            <w:tcW w:w="1134" w:type="dxa"/>
            <w:gridSpan w:val="2"/>
            <w:tcMar>
              <w:top w:w="15" w:type="dxa"/>
              <w:left w:w="30" w:type="dxa"/>
              <w:bottom w:w="15" w:type="dxa"/>
              <w:right w:w="75" w:type="dxa"/>
            </w:tcMar>
            <w:vAlign w:val="center"/>
            <w:hideMark/>
          </w:tcPr>
          <w:p w:rsidR="00717F01" w:rsidRPr="00AF2366" w:rsidRDefault="00717F01" w:rsidP="008A24D7">
            <w:pPr>
              <w:spacing w:after="0" w:line="240" w:lineRule="auto"/>
              <w:jc w:val="center"/>
              <w:rPr>
                <w:rFonts w:ascii="Times New Roman" w:eastAsia="Times New Roman" w:hAnsi="Times New Roman"/>
                <w:b/>
                <w:bCs/>
                <w:sz w:val="20"/>
                <w:szCs w:val="20"/>
                <w:lang w:eastAsia="tr-TR"/>
              </w:rPr>
            </w:pPr>
            <w:r w:rsidRPr="00AF2366">
              <w:rPr>
                <w:rFonts w:ascii="Times New Roman" w:eastAsia="Times New Roman" w:hAnsi="Times New Roman"/>
                <w:b/>
                <w:bCs/>
                <w:sz w:val="20"/>
                <w:szCs w:val="20"/>
                <w:lang w:eastAsia="tr-TR"/>
              </w:rPr>
              <w:t>1-5 Yıl</w:t>
            </w:r>
          </w:p>
        </w:tc>
        <w:tc>
          <w:tcPr>
            <w:tcW w:w="1134" w:type="dxa"/>
            <w:gridSpan w:val="2"/>
            <w:tcMar>
              <w:top w:w="15" w:type="dxa"/>
              <w:left w:w="30" w:type="dxa"/>
              <w:bottom w:w="15" w:type="dxa"/>
              <w:right w:w="75" w:type="dxa"/>
            </w:tcMar>
            <w:vAlign w:val="center"/>
            <w:hideMark/>
          </w:tcPr>
          <w:p w:rsidR="00717F01" w:rsidRPr="00AF2366" w:rsidRDefault="00717F01" w:rsidP="008A24D7">
            <w:pPr>
              <w:spacing w:after="0" w:line="240" w:lineRule="auto"/>
              <w:jc w:val="center"/>
              <w:rPr>
                <w:rFonts w:ascii="Times New Roman" w:eastAsia="Times New Roman" w:hAnsi="Times New Roman"/>
                <w:b/>
                <w:bCs/>
                <w:sz w:val="20"/>
                <w:szCs w:val="20"/>
                <w:lang w:eastAsia="tr-TR"/>
              </w:rPr>
            </w:pPr>
            <w:r w:rsidRPr="00AF2366">
              <w:rPr>
                <w:rFonts w:ascii="Times New Roman" w:eastAsia="Times New Roman" w:hAnsi="Times New Roman"/>
                <w:b/>
                <w:bCs/>
                <w:sz w:val="20"/>
                <w:szCs w:val="20"/>
                <w:lang w:eastAsia="tr-TR"/>
              </w:rPr>
              <w:t>6-10 Yıl</w:t>
            </w:r>
          </w:p>
        </w:tc>
        <w:tc>
          <w:tcPr>
            <w:tcW w:w="1201" w:type="dxa"/>
            <w:gridSpan w:val="2"/>
            <w:tcMar>
              <w:top w:w="15" w:type="dxa"/>
              <w:left w:w="30" w:type="dxa"/>
              <w:bottom w:w="15" w:type="dxa"/>
              <w:right w:w="75" w:type="dxa"/>
            </w:tcMar>
            <w:vAlign w:val="center"/>
            <w:hideMark/>
          </w:tcPr>
          <w:p w:rsidR="00717F01" w:rsidRPr="00AF2366" w:rsidRDefault="00717F01" w:rsidP="008A24D7">
            <w:pPr>
              <w:spacing w:after="0" w:line="240" w:lineRule="auto"/>
              <w:jc w:val="center"/>
              <w:rPr>
                <w:rFonts w:ascii="Times New Roman" w:eastAsia="Times New Roman" w:hAnsi="Times New Roman"/>
                <w:b/>
                <w:bCs/>
                <w:sz w:val="20"/>
                <w:szCs w:val="20"/>
                <w:lang w:eastAsia="tr-TR"/>
              </w:rPr>
            </w:pPr>
            <w:r w:rsidRPr="00AF2366">
              <w:rPr>
                <w:rFonts w:ascii="Times New Roman" w:eastAsia="Times New Roman" w:hAnsi="Times New Roman"/>
                <w:b/>
                <w:bCs/>
                <w:sz w:val="20"/>
                <w:szCs w:val="20"/>
                <w:lang w:eastAsia="tr-TR"/>
              </w:rPr>
              <w:t>10 Yıl üstü</w:t>
            </w:r>
          </w:p>
        </w:tc>
        <w:tc>
          <w:tcPr>
            <w:tcW w:w="0" w:type="auto"/>
            <w:vMerge w:val="restart"/>
            <w:tcMar>
              <w:top w:w="15" w:type="dxa"/>
              <w:left w:w="30" w:type="dxa"/>
              <w:bottom w:w="15" w:type="dxa"/>
              <w:right w:w="75" w:type="dxa"/>
            </w:tcMar>
            <w:vAlign w:val="center"/>
            <w:hideMark/>
          </w:tcPr>
          <w:p w:rsidR="00717F01" w:rsidRPr="00AF2366" w:rsidRDefault="00717F01" w:rsidP="008A24D7">
            <w:pPr>
              <w:spacing w:after="0" w:line="240" w:lineRule="auto"/>
              <w:jc w:val="center"/>
              <w:rPr>
                <w:rFonts w:ascii="Times New Roman" w:eastAsia="Times New Roman" w:hAnsi="Times New Roman"/>
                <w:b/>
                <w:bCs/>
                <w:sz w:val="20"/>
                <w:szCs w:val="20"/>
                <w:lang w:eastAsia="tr-TR"/>
              </w:rPr>
            </w:pPr>
            <w:proofErr w:type="gramStart"/>
            <w:r w:rsidRPr="00AF2366">
              <w:rPr>
                <w:rFonts w:ascii="Times New Roman" w:eastAsia="Times New Roman" w:hAnsi="Times New Roman"/>
                <w:b/>
                <w:bCs/>
                <w:sz w:val="20"/>
                <w:szCs w:val="20"/>
                <w:lang w:eastAsia="tr-TR"/>
              </w:rPr>
              <w:t>p</w:t>
            </w:r>
            <w:proofErr w:type="gramEnd"/>
          </w:p>
        </w:tc>
      </w:tr>
      <w:tr w:rsidR="00717F01" w:rsidRPr="00AF2366" w:rsidTr="0019274A">
        <w:trPr>
          <w:jc w:val="center"/>
        </w:trPr>
        <w:tc>
          <w:tcPr>
            <w:tcW w:w="4589" w:type="dxa"/>
            <w:gridSpan w:val="2"/>
            <w:vMerge/>
            <w:vAlign w:val="center"/>
            <w:hideMark/>
          </w:tcPr>
          <w:p w:rsidR="00717F01" w:rsidRPr="00AF2366" w:rsidRDefault="00717F01" w:rsidP="008A24D7">
            <w:pPr>
              <w:spacing w:after="0" w:line="240" w:lineRule="auto"/>
              <w:rPr>
                <w:rFonts w:ascii="Times New Roman" w:eastAsia="Times New Roman" w:hAnsi="Times New Roman"/>
                <w:sz w:val="20"/>
                <w:szCs w:val="20"/>
                <w:lang w:eastAsia="tr-TR"/>
              </w:rPr>
            </w:pPr>
          </w:p>
        </w:tc>
        <w:tc>
          <w:tcPr>
            <w:tcW w:w="426" w:type="dxa"/>
            <w:tcMar>
              <w:top w:w="15" w:type="dxa"/>
              <w:left w:w="30" w:type="dxa"/>
              <w:bottom w:w="15" w:type="dxa"/>
              <w:right w:w="75" w:type="dxa"/>
            </w:tcMar>
            <w:vAlign w:val="center"/>
            <w:hideMark/>
          </w:tcPr>
          <w:p w:rsidR="00717F01" w:rsidRPr="00AF2366" w:rsidRDefault="00717F01" w:rsidP="008A24D7">
            <w:pPr>
              <w:spacing w:after="0" w:line="240" w:lineRule="auto"/>
              <w:jc w:val="center"/>
              <w:rPr>
                <w:rFonts w:ascii="Times New Roman" w:eastAsia="Times New Roman" w:hAnsi="Times New Roman"/>
                <w:b/>
                <w:bCs/>
                <w:sz w:val="20"/>
                <w:szCs w:val="20"/>
                <w:lang w:eastAsia="tr-TR"/>
              </w:rPr>
            </w:pPr>
            <w:proofErr w:type="gramStart"/>
            <w:r w:rsidRPr="00AF2366">
              <w:rPr>
                <w:rFonts w:ascii="Times New Roman" w:eastAsia="Times New Roman" w:hAnsi="Times New Roman"/>
                <w:b/>
                <w:bCs/>
                <w:sz w:val="20"/>
                <w:szCs w:val="20"/>
                <w:lang w:eastAsia="tr-TR"/>
              </w:rPr>
              <w:t>n</w:t>
            </w:r>
            <w:proofErr w:type="gramEnd"/>
          </w:p>
        </w:tc>
        <w:tc>
          <w:tcPr>
            <w:tcW w:w="708" w:type="dxa"/>
            <w:tcMar>
              <w:top w:w="15" w:type="dxa"/>
              <w:left w:w="30" w:type="dxa"/>
              <w:bottom w:w="15" w:type="dxa"/>
              <w:right w:w="75" w:type="dxa"/>
            </w:tcMar>
            <w:vAlign w:val="center"/>
            <w:hideMark/>
          </w:tcPr>
          <w:p w:rsidR="00717F01" w:rsidRPr="00AF2366" w:rsidRDefault="00717F01" w:rsidP="008A24D7">
            <w:pPr>
              <w:spacing w:after="0" w:line="240" w:lineRule="auto"/>
              <w:jc w:val="center"/>
              <w:rPr>
                <w:rFonts w:ascii="Times New Roman" w:eastAsia="Times New Roman" w:hAnsi="Times New Roman"/>
                <w:b/>
                <w:bCs/>
                <w:sz w:val="20"/>
                <w:szCs w:val="20"/>
                <w:lang w:eastAsia="tr-TR"/>
              </w:rPr>
            </w:pPr>
            <w:r w:rsidRPr="00AF2366">
              <w:rPr>
                <w:rFonts w:ascii="Times New Roman" w:eastAsia="Times New Roman" w:hAnsi="Times New Roman"/>
                <w:b/>
                <w:bCs/>
                <w:sz w:val="20"/>
                <w:szCs w:val="20"/>
                <w:lang w:eastAsia="tr-TR"/>
              </w:rPr>
              <w:t>%</w:t>
            </w:r>
          </w:p>
        </w:tc>
        <w:tc>
          <w:tcPr>
            <w:tcW w:w="426" w:type="dxa"/>
            <w:tcMar>
              <w:top w:w="15" w:type="dxa"/>
              <w:left w:w="30" w:type="dxa"/>
              <w:bottom w:w="15" w:type="dxa"/>
              <w:right w:w="75" w:type="dxa"/>
            </w:tcMar>
            <w:vAlign w:val="center"/>
            <w:hideMark/>
          </w:tcPr>
          <w:p w:rsidR="00717F01" w:rsidRPr="00AF2366" w:rsidRDefault="00717F01" w:rsidP="008A24D7">
            <w:pPr>
              <w:spacing w:after="0" w:line="240" w:lineRule="auto"/>
              <w:jc w:val="center"/>
              <w:rPr>
                <w:rFonts w:ascii="Times New Roman" w:eastAsia="Times New Roman" w:hAnsi="Times New Roman"/>
                <w:b/>
                <w:bCs/>
                <w:sz w:val="20"/>
                <w:szCs w:val="20"/>
                <w:lang w:eastAsia="tr-TR"/>
              </w:rPr>
            </w:pPr>
            <w:proofErr w:type="gramStart"/>
            <w:r w:rsidRPr="00AF2366">
              <w:rPr>
                <w:rFonts w:ascii="Times New Roman" w:eastAsia="Times New Roman" w:hAnsi="Times New Roman"/>
                <w:b/>
                <w:bCs/>
                <w:sz w:val="20"/>
                <w:szCs w:val="20"/>
                <w:lang w:eastAsia="tr-TR"/>
              </w:rPr>
              <w:t>n</w:t>
            </w:r>
            <w:proofErr w:type="gramEnd"/>
          </w:p>
        </w:tc>
        <w:tc>
          <w:tcPr>
            <w:tcW w:w="708" w:type="dxa"/>
            <w:tcMar>
              <w:top w:w="15" w:type="dxa"/>
              <w:left w:w="30" w:type="dxa"/>
              <w:bottom w:w="15" w:type="dxa"/>
              <w:right w:w="75" w:type="dxa"/>
            </w:tcMar>
            <w:vAlign w:val="center"/>
            <w:hideMark/>
          </w:tcPr>
          <w:p w:rsidR="00717F01" w:rsidRPr="00AF2366" w:rsidRDefault="00717F01" w:rsidP="008A24D7">
            <w:pPr>
              <w:spacing w:after="0" w:line="240" w:lineRule="auto"/>
              <w:jc w:val="center"/>
              <w:rPr>
                <w:rFonts w:ascii="Times New Roman" w:eastAsia="Times New Roman" w:hAnsi="Times New Roman"/>
                <w:b/>
                <w:bCs/>
                <w:sz w:val="20"/>
                <w:szCs w:val="20"/>
                <w:lang w:eastAsia="tr-TR"/>
              </w:rPr>
            </w:pPr>
            <w:r w:rsidRPr="00AF2366">
              <w:rPr>
                <w:rFonts w:ascii="Times New Roman" w:eastAsia="Times New Roman" w:hAnsi="Times New Roman"/>
                <w:b/>
                <w:bCs/>
                <w:sz w:val="20"/>
                <w:szCs w:val="20"/>
                <w:lang w:eastAsia="tr-TR"/>
              </w:rPr>
              <w:t>%</w:t>
            </w:r>
          </w:p>
        </w:tc>
        <w:tc>
          <w:tcPr>
            <w:tcW w:w="426" w:type="dxa"/>
            <w:tcMar>
              <w:top w:w="15" w:type="dxa"/>
              <w:left w:w="30" w:type="dxa"/>
              <w:bottom w:w="15" w:type="dxa"/>
              <w:right w:w="75" w:type="dxa"/>
            </w:tcMar>
            <w:vAlign w:val="center"/>
            <w:hideMark/>
          </w:tcPr>
          <w:p w:rsidR="00717F01" w:rsidRPr="00AF2366" w:rsidRDefault="00717F01" w:rsidP="008A24D7">
            <w:pPr>
              <w:spacing w:after="0" w:line="240" w:lineRule="auto"/>
              <w:jc w:val="center"/>
              <w:rPr>
                <w:rFonts w:ascii="Times New Roman" w:eastAsia="Times New Roman" w:hAnsi="Times New Roman"/>
                <w:b/>
                <w:bCs/>
                <w:sz w:val="20"/>
                <w:szCs w:val="20"/>
                <w:lang w:eastAsia="tr-TR"/>
              </w:rPr>
            </w:pPr>
            <w:proofErr w:type="gramStart"/>
            <w:r w:rsidRPr="00AF2366">
              <w:rPr>
                <w:rFonts w:ascii="Times New Roman" w:eastAsia="Times New Roman" w:hAnsi="Times New Roman"/>
                <w:b/>
                <w:bCs/>
                <w:sz w:val="20"/>
                <w:szCs w:val="20"/>
                <w:lang w:eastAsia="tr-TR"/>
              </w:rPr>
              <w:t>n</w:t>
            </w:r>
            <w:proofErr w:type="gramEnd"/>
          </w:p>
        </w:tc>
        <w:tc>
          <w:tcPr>
            <w:tcW w:w="775" w:type="dxa"/>
            <w:tcMar>
              <w:top w:w="15" w:type="dxa"/>
              <w:left w:w="30" w:type="dxa"/>
              <w:bottom w:w="15" w:type="dxa"/>
              <w:right w:w="75" w:type="dxa"/>
            </w:tcMar>
            <w:vAlign w:val="center"/>
            <w:hideMark/>
          </w:tcPr>
          <w:p w:rsidR="00717F01" w:rsidRPr="00AF2366" w:rsidRDefault="00717F01" w:rsidP="008A24D7">
            <w:pPr>
              <w:spacing w:after="0" w:line="240" w:lineRule="auto"/>
              <w:jc w:val="center"/>
              <w:rPr>
                <w:rFonts w:ascii="Times New Roman" w:eastAsia="Times New Roman" w:hAnsi="Times New Roman"/>
                <w:b/>
                <w:bCs/>
                <w:sz w:val="20"/>
                <w:szCs w:val="20"/>
                <w:lang w:eastAsia="tr-TR"/>
              </w:rPr>
            </w:pPr>
            <w:r w:rsidRPr="00AF2366">
              <w:rPr>
                <w:rFonts w:ascii="Times New Roman" w:eastAsia="Times New Roman" w:hAnsi="Times New Roman"/>
                <w:b/>
                <w:bCs/>
                <w:sz w:val="20"/>
                <w:szCs w:val="20"/>
                <w:lang w:eastAsia="tr-TR"/>
              </w:rPr>
              <w:t>%</w:t>
            </w:r>
          </w:p>
        </w:tc>
        <w:tc>
          <w:tcPr>
            <w:tcW w:w="0" w:type="auto"/>
            <w:vMerge/>
            <w:vAlign w:val="center"/>
            <w:hideMark/>
          </w:tcPr>
          <w:p w:rsidR="00717F01" w:rsidRPr="00AF2366" w:rsidRDefault="00717F01" w:rsidP="008A24D7">
            <w:pPr>
              <w:spacing w:after="0" w:line="240" w:lineRule="auto"/>
              <w:rPr>
                <w:rFonts w:ascii="Times New Roman" w:eastAsia="Times New Roman" w:hAnsi="Times New Roman"/>
                <w:b/>
                <w:bCs/>
                <w:sz w:val="20"/>
                <w:szCs w:val="20"/>
                <w:lang w:eastAsia="tr-TR"/>
              </w:rPr>
            </w:pPr>
          </w:p>
        </w:tc>
      </w:tr>
      <w:tr w:rsidR="0019274A" w:rsidRPr="00AF2366" w:rsidTr="000D63CB">
        <w:trPr>
          <w:jc w:val="center"/>
        </w:trPr>
        <w:tc>
          <w:tcPr>
            <w:tcW w:w="4589" w:type="dxa"/>
            <w:gridSpan w:val="2"/>
            <w:tcBorders>
              <w:bottom w:val="single" w:sz="4" w:space="0" w:color="auto"/>
            </w:tcBorders>
            <w:vAlign w:val="center"/>
          </w:tcPr>
          <w:p w:rsidR="0019274A" w:rsidRPr="00AF2366" w:rsidRDefault="0019274A" w:rsidP="008A24D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 meydana geldiğinde bildirebileceğim bir sistem bulunmamaktadır.</w:t>
            </w:r>
          </w:p>
        </w:tc>
        <w:tc>
          <w:tcPr>
            <w:tcW w:w="426" w:type="dxa"/>
            <w:tcBorders>
              <w:bottom w:val="single" w:sz="4" w:space="0" w:color="auto"/>
            </w:tcBorders>
            <w:tcMar>
              <w:top w:w="15" w:type="dxa"/>
              <w:left w:w="30" w:type="dxa"/>
              <w:bottom w:w="15" w:type="dxa"/>
              <w:right w:w="75" w:type="dxa"/>
            </w:tcMar>
            <w:vAlign w:val="center"/>
          </w:tcPr>
          <w:p w:rsidR="0019274A" w:rsidRPr="00AF2366" w:rsidRDefault="0019274A" w:rsidP="008A24D7">
            <w:pPr>
              <w:spacing w:after="0" w:line="240" w:lineRule="auto"/>
              <w:jc w:val="center"/>
              <w:rPr>
                <w:rFonts w:ascii="Times New Roman" w:eastAsia="Times New Roman" w:hAnsi="Times New Roman"/>
                <w:b/>
                <w:bCs/>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19274A" w:rsidRPr="00AF2366" w:rsidRDefault="0019274A" w:rsidP="008A24D7">
            <w:pPr>
              <w:spacing w:after="0" w:line="240" w:lineRule="auto"/>
              <w:jc w:val="center"/>
              <w:rPr>
                <w:rFonts w:ascii="Times New Roman" w:eastAsia="Times New Roman" w:hAnsi="Times New Roman"/>
                <w:b/>
                <w:bCs/>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19274A" w:rsidRPr="00AF2366" w:rsidRDefault="0019274A" w:rsidP="008A24D7">
            <w:pPr>
              <w:spacing w:after="0" w:line="240" w:lineRule="auto"/>
              <w:jc w:val="center"/>
              <w:rPr>
                <w:rFonts w:ascii="Times New Roman" w:eastAsia="Times New Roman" w:hAnsi="Times New Roman"/>
                <w:b/>
                <w:bCs/>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19274A" w:rsidRPr="00AF2366" w:rsidRDefault="0019274A" w:rsidP="008A24D7">
            <w:pPr>
              <w:spacing w:after="0" w:line="240" w:lineRule="auto"/>
              <w:jc w:val="center"/>
              <w:rPr>
                <w:rFonts w:ascii="Times New Roman" w:eastAsia="Times New Roman" w:hAnsi="Times New Roman"/>
                <w:b/>
                <w:bCs/>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19274A" w:rsidRPr="00AF2366" w:rsidRDefault="0019274A" w:rsidP="008A24D7">
            <w:pPr>
              <w:spacing w:after="0" w:line="240" w:lineRule="auto"/>
              <w:jc w:val="center"/>
              <w:rPr>
                <w:rFonts w:ascii="Times New Roman" w:eastAsia="Times New Roman" w:hAnsi="Times New Roman"/>
                <w:b/>
                <w:bCs/>
                <w:sz w:val="20"/>
                <w:szCs w:val="20"/>
                <w:lang w:eastAsia="tr-TR"/>
              </w:rPr>
            </w:pPr>
          </w:p>
        </w:tc>
        <w:tc>
          <w:tcPr>
            <w:tcW w:w="775" w:type="dxa"/>
            <w:tcBorders>
              <w:bottom w:val="single" w:sz="4" w:space="0" w:color="auto"/>
            </w:tcBorders>
            <w:tcMar>
              <w:top w:w="15" w:type="dxa"/>
              <w:left w:w="30" w:type="dxa"/>
              <w:bottom w:w="15" w:type="dxa"/>
              <w:right w:w="75" w:type="dxa"/>
            </w:tcMar>
            <w:vAlign w:val="center"/>
          </w:tcPr>
          <w:p w:rsidR="0019274A" w:rsidRPr="00AF2366" w:rsidRDefault="0019274A" w:rsidP="008A24D7">
            <w:pPr>
              <w:spacing w:after="0" w:line="240" w:lineRule="auto"/>
              <w:jc w:val="center"/>
              <w:rPr>
                <w:rFonts w:ascii="Times New Roman" w:eastAsia="Times New Roman" w:hAnsi="Times New Roman"/>
                <w:b/>
                <w:bCs/>
                <w:sz w:val="20"/>
                <w:szCs w:val="20"/>
                <w:lang w:eastAsia="tr-TR"/>
              </w:rPr>
            </w:pPr>
          </w:p>
        </w:tc>
        <w:tc>
          <w:tcPr>
            <w:tcW w:w="0" w:type="auto"/>
            <w:vAlign w:val="center"/>
          </w:tcPr>
          <w:p w:rsidR="0019274A" w:rsidRPr="00AF2366" w:rsidRDefault="0019274A" w:rsidP="008A24D7">
            <w:pPr>
              <w:spacing w:after="0" w:line="240" w:lineRule="auto"/>
              <w:rPr>
                <w:rFonts w:ascii="Times New Roman" w:eastAsia="Times New Roman" w:hAnsi="Times New Roman"/>
                <w:b/>
                <w:bCs/>
                <w:sz w:val="20"/>
                <w:szCs w:val="20"/>
                <w:lang w:eastAsia="tr-TR"/>
              </w:rPr>
            </w:pPr>
          </w:p>
        </w:tc>
      </w:tr>
      <w:tr w:rsidR="000D63CB" w:rsidRPr="00AF2366" w:rsidTr="000D63CB">
        <w:trPr>
          <w:jc w:val="center"/>
        </w:trPr>
        <w:tc>
          <w:tcPr>
            <w:tcW w:w="3313"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63</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62</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4</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21</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8</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p>
        </w:tc>
        <w:tc>
          <w:tcPr>
            <w:tcW w:w="77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8</w:t>
            </w:r>
          </w:p>
        </w:tc>
        <w:tc>
          <w:tcPr>
            <w:tcW w:w="0" w:type="auto"/>
            <w:vMerge w:val="restart"/>
            <w:tcMar>
              <w:top w:w="15" w:type="dxa"/>
              <w:left w:w="30" w:type="dxa"/>
              <w:bottom w:w="15" w:type="dxa"/>
              <w:right w:w="75" w:type="dxa"/>
            </w:tcMar>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726</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256</w:t>
            </w:r>
          </w:p>
        </w:tc>
      </w:tr>
      <w:tr w:rsidR="000D63CB" w:rsidRPr="00AF2366" w:rsidTr="000D63CB">
        <w:trPr>
          <w:jc w:val="center"/>
        </w:trPr>
        <w:tc>
          <w:tcPr>
            <w:tcW w:w="3313"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23</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48</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15</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9</w:t>
            </w:r>
          </w:p>
        </w:tc>
        <w:tc>
          <w:tcPr>
            <w:tcW w:w="775"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19</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1</w:t>
            </w:r>
          </w:p>
        </w:tc>
        <w:tc>
          <w:tcPr>
            <w:tcW w:w="0" w:type="auto"/>
            <w:vMerge/>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4589" w:type="dxa"/>
            <w:gridSpan w:val="2"/>
            <w:tcBorders>
              <w:bottom w:val="single" w:sz="4" w:space="0" w:color="auto"/>
            </w:tcBorders>
          </w:tcPr>
          <w:p w:rsidR="000D63CB" w:rsidRPr="00AF2366" w:rsidRDefault="000D63CB" w:rsidP="008A24D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Hangi hataları tıbbi hata olarak değerlendireceğimi bilmiyorum.</w:t>
            </w: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75"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0" w:type="auto"/>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3313"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68</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59</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6</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28</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24</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6</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18</w:t>
            </w:r>
          </w:p>
        </w:tc>
        <w:tc>
          <w:tcPr>
            <w:tcW w:w="77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8</w:t>
            </w:r>
          </w:p>
        </w:tc>
        <w:tc>
          <w:tcPr>
            <w:tcW w:w="0" w:type="auto"/>
            <w:vMerge w:val="restart"/>
            <w:tcMar>
              <w:top w:w="15" w:type="dxa"/>
              <w:left w:w="30" w:type="dxa"/>
              <w:bottom w:w="15" w:type="dxa"/>
              <w:right w:w="75" w:type="dxa"/>
            </w:tcMar>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107</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575</w:t>
            </w:r>
          </w:p>
        </w:tc>
      </w:tr>
      <w:tr w:rsidR="000D63CB" w:rsidRPr="00AF2366" w:rsidTr="000D63CB">
        <w:trPr>
          <w:jc w:val="center"/>
        </w:trPr>
        <w:tc>
          <w:tcPr>
            <w:tcW w:w="3313"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18</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52</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8</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5</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8</w:t>
            </w:r>
          </w:p>
        </w:tc>
        <w:tc>
          <w:tcPr>
            <w:tcW w:w="775"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5</w:t>
            </w:r>
          </w:p>
        </w:tc>
        <w:tc>
          <w:tcPr>
            <w:tcW w:w="0" w:type="auto"/>
            <w:vMerge/>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4589" w:type="dxa"/>
            <w:gridSpan w:val="2"/>
            <w:tcBorders>
              <w:bottom w:val="single" w:sz="4" w:space="0" w:color="auto"/>
            </w:tcBorders>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Hastanenin tıbbi hata tanımı ile benim bildiğim tanım birbiri ile uyuşmamaktadır.</w:t>
            </w: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75"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0" w:type="auto"/>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3313"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71</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58</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7</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29</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24</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0</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21</w:t>
            </w:r>
          </w:p>
        </w:tc>
        <w:tc>
          <w:tcPr>
            <w:tcW w:w="77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089</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957</w:t>
            </w:r>
          </w:p>
        </w:tc>
      </w:tr>
      <w:tr w:rsidR="000D63CB" w:rsidRPr="00AF2366" w:rsidTr="000D63CB">
        <w:trPr>
          <w:jc w:val="center"/>
        </w:trPr>
        <w:tc>
          <w:tcPr>
            <w:tcW w:w="3313"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15</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6</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7</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25</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w:t>
            </w:r>
          </w:p>
        </w:tc>
        <w:tc>
          <w:tcPr>
            <w:tcW w:w="775"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5</w:t>
            </w:r>
          </w:p>
        </w:tc>
        <w:tc>
          <w:tcPr>
            <w:tcW w:w="0" w:type="auto"/>
            <w:vMerge/>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4589" w:type="dxa"/>
            <w:gridSpan w:val="2"/>
            <w:tcBorders>
              <w:bottom w:val="single" w:sz="4" w:space="0" w:color="auto"/>
            </w:tcBorders>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Hataya bağlı hasta zarar görmediyse hatayı rapor etmem gereksizdir.</w:t>
            </w: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75"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0" w:type="auto"/>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3313"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74</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57</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8</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31</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24</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2</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23</w:t>
            </w:r>
          </w:p>
        </w:tc>
        <w:tc>
          <w:tcPr>
            <w:tcW w:w="77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105</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949</w:t>
            </w:r>
          </w:p>
        </w:tc>
      </w:tr>
      <w:tr w:rsidR="000D63CB" w:rsidRPr="00AF2366" w:rsidTr="000D63CB">
        <w:trPr>
          <w:jc w:val="center"/>
        </w:trPr>
        <w:tc>
          <w:tcPr>
            <w:tcW w:w="3313"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12</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0</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25</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0</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3</w:t>
            </w:r>
          </w:p>
        </w:tc>
        <w:tc>
          <w:tcPr>
            <w:tcW w:w="775"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0</w:t>
            </w:r>
          </w:p>
        </w:tc>
        <w:tc>
          <w:tcPr>
            <w:tcW w:w="0" w:type="auto"/>
            <w:vMerge/>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4589" w:type="dxa"/>
            <w:gridSpan w:val="2"/>
            <w:tcBorders>
              <w:bottom w:val="single" w:sz="4" w:space="0" w:color="auto"/>
            </w:tcBorders>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ekip arkadaşlarının kınayabilir.</w:t>
            </w: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75"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0" w:type="auto"/>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3313"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62</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59</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0</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26</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24</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8</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p>
        </w:tc>
        <w:tc>
          <w:tcPr>
            <w:tcW w:w="77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2</w:t>
            </w:r>
          </w:p>
        </w:tc>
        <w:tc>
          <w:tcPr>
            <w:tcW w:w="0" w:type="auto"/>
            <w:vMerge w:val="restart"/>
            <w:tcMar>
              <w:top w:w="15" w:type="dxa"/>
              <w:left w:w="30" w:type="dxa"/>
              <w:bottom w:w="15" w:type="dxa"/>
              <w:right w:w="75" w:type="dxa"/>
            </w:tcMar>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473</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789</w:t>
            </w:r>
          </w:p>
        </w:tc>
      </w:tr>
      <w:tr w:rsidR="000D63CB" w:rsidRPr="00AF2366" w:rsidTr="000D63CB">
        <w:trPr>
          <w:jc w:val="center"/>
        </w:trPr>
        <w:tc>
          <w:tcPr>
            <w:tcW w:w="3313"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24</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8</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10</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3</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9</w:t>
            </w:r>
          </w:p>
        </w:tc>
        <w:tc>
          <w:tcPr>
            <w:tcW w:w="775"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w:t>
            </w:r>
          </w:p>
        </w:tc>
        <w:tc>
          <w:tcPr>
            <w:tcW w:w="0" w:type="auto"/>
            <w:vMerge/>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4589" w:type="dxa"/>
            <w:gridSpan w:val="2"/>
            <w:tcBorders>
              <w:bottom w:val="single" w:sz="4" w:space="0" w:color="auto"/>
            </w:tcBorders>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etiğimde ekip arkadaşlarım tarafından yetersiz olarak düşünülebilirim.</w:t>
            </w: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75"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0" w:type="auto"/>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3313"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58</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59</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8</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23</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7</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16</w:t>
            </w:r>
          </w:p>
        </w:tc>
        <w:tc>
          <w:tcPr>
            <w:tcW w:w="77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366</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833</w:t>
            </w:r>
          </w:p>
        </w:tc>
      </w:tr>
      <w:tr w:rsidR="000D63CB" w:rsidRPr="00AF2366" w:rsidTr="000D63CB">
        <w:trPr>
          <w:jc w:val="center"/>
        </w:trPr>
        <w:tc>
          <w:tcPr>
            <w:tcW w:w="3313"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28</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54</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13</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25</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5</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10</w:t>
            </w:r>
          </w:p>
        </w:tc>
        <w:tc>
          <w:tcPr>
            <w:tcW w:w="775"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19</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6</w:t>
            </w:r>
          </w:p>
        </w:tc>
        <w:tc>
          <w:tcPr>
            <w:tcW w:w="0" w:type="auto"/>
            <w:vMerge/>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4589" w:type="dxa"/>
            <w:gridSpan w:val="2"/>
            <w:tcBorders>
              <w:bottom w:val="single" w:sz="4" w:space="0" w:color="auto"/>
            </w:tcBorders>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hekimlerden olumsuz tepkiler alabilirim.</w:t>
            </w: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75"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0" w:type="auto"/>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3313"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30</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0</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19</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7</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11</w:t>
            </w:r>
          </w:p>
        </w:tc>
        <w:tc>
          <w:tcPr>
            <w:tcW w:w="77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3</w:t>
            </w:r>
          </w:p>
        </w:tc>
        <w:tc>
          <w:tcPr>
            <w:tcW w:w="0" w:type="auto"/>
            <w:vMerge w:val="restart"/>
            <w:tcMar>
              <w:top w:w="15" w:type="dxa"/>
              <w:left w:w="30" w:type="dxa"/>
              <w:bottom w:w="15" w:type="dxa"/>
              <w:right w:w="75" w:type="dxa"/>
            </w:tcMar>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412</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182</w:t>
            </w:r>
          </w:p>
        </w:tc>
      </w:tr>
      <w:tr w:rsidR="000D63CB" w:rsidRPr="00AF2366" w:rsidTr="000D63CB">
        <w:trPr>
          <w:jc w:val="center"/>
        </w:trPr>
        <w:tc>
          <w:tcPr>
            <w:tcW w:w="3313"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56</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63</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6</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19</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3</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15</w:t>
            </w:r>
          </w:p>
        </w:tc>
        <w:tc>
          <w:tcPr>
            <w:tcW w:w="775"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0</w:t>
            </w:r>
          </w:p>
        </w:tc>
        <w:tc>
          <w:tcPr>
            <w:tcW w:w="0" w:type="auto"/>
            <w:vMerge/>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4589" w:type="dxa"/>
            <w:gridSpan w:val="2"/>
            <w:tcBorders>
              <w:bottom w:val="single" w:sz="4" w:space="0" w:color="auto"/>
            </w:tcBorders>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 xml:space="preserve">Hatayı rapor ettiğimde hasta ve ailesi </w:t>
            </w:r>
            <w:r w:rsidRPr="003222E3">
              <w:rPr>
                <w:rFonts w:ascii="Times New Roman" w:hAnsi="Times New Roman"/>
                <w:sz w:val="20"/>
                <w:szCs w:val="20"/>
              </w:rPr>
              <w:t>bana karşı olumsuz bir tutum sergileyebilir.</w:t>
            </w: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75"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0" w:type="auto"/>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3313"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27</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65</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7</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1</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7</w:t>
            </w:r>
          </w:p>
        </w:tc>
        <w:tc>
          <w:tcPr>
            <w:tcW w:w="77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1</w:t>
            </w:r>
          </w:p>
        </w:tc>
        <w:tc>
          <w:tcPr>
            <w:tcW w:w="0" w:type="auto"/>
            <w:vMerge w:val="restart"/>
            <w:tcMar>
              <w:top w:w="15" w:type="dxa"/>
              <w:left w:w="30" w:type="dxa"/>
              <w:bottom w:w="15" w:type="dxa"/>
              <w:right w:w="75" w:type="dxa"/>
            </w:tcMar>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819</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403</w:t>
            </w:r>
          </w:p>
        </w:tc>
      </w:tr>
      <w:tr w:rsidR="000D63CB" w:rsidRPr="00AF2366" w:rsidTr="000D63CB">
        <w:trPr>
          <w:jc w:val="center"/>
        </w:trPr>
        <w:tc>
          <w:tcPr>
            <w:tcW w:w="3313"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59</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1</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29</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27</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1</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19</w:t>
            </w:r>
          </w:p>
        </w:tc>
        <w:tc>
          <w:tcPr>
            <w:tcW w:w="775"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8</w:t>
            </w:r>
          </w:p>
        </w:tc>
        <w:tc>
          <w:tcPr>
            <w:tcW w:w="0" w:type="auto"/>
            <w:vMerge/>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4589" w:type="dxa"/>
            <w:gridSpan w:val="2"/>
            <w:tcBorders>
              <w:bottom w:val="single" w:sz="4" w:space="0" w:color="auto"/>
            </w:tcBorders>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yönetiminden ceza alabilirim.</w:t>
            </w: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75"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0" w:type="auto"/>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3313"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34</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54</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8</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27</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4</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11</w:t>
            </w:r>
          </w:p>
        </w:tc>
        <w:tc>
          <w:tcPr>
            <w:tcW w:w="77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7</w:t>
            </w:r>
          </w:p>
        </w:tc>
        <w:tc>
          <w:tcPr>
            <w:tcW w:w="0" w:type="auto"/>
            <w:vMerge w:val="restart"/>
            <w:tcMar>
              <w:top w:w="15" w:type="dxa"/>
              <w:left w:w="30" w:type="dxa"/>
              <w:bottom w:w="15" w:type="dxa"/>
              <w:right w:w="75" w:type="dxa"/>
            </w:tcMar>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618</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734</w:t>
            </w:r>
          </w:p>
        </w:tc>
      </w:tr>
      <w:tr w:rsidR="000D63CB" w:rsidRPr="00AF2366" w:rsidTr="000D63CB">
        <w:trPr>
          <w:jc w:val="center"/>
        </w:trPr>
        <w:tc>
          <w:tcPr>
            <w:tcW w:w="3313"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52</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5</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19</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22</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1</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15</w:t>
            </w:r>
          </w:p>
        </w:tc>
        <w:tc>
          <w:tcPr>
            <w:tcW w:w="775"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4</w:t>
            </w:r>
          </w:p>
        </w:tc>
        <w:tc>
          <w:tcPr>
            <w:tcW w:w="0" w:type="auto"/>
            <w:vMerge/>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4589" w:type="dxa"/>
            <w:gridSpan w:val="2"/>
            <w:tcBorders>
              <w:bottom w:val="single" w:sz="4" w:space="0" w:color="auto"/>
            </w:tcBorders>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işimden çıkarılabilirim.</w:t>
            </w: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75"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0" w:type="auto"/>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3313"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41</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6</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26</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32</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1</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14</w:t>
            </w:r>
          </w:p>
        </w:tc>
        <w:tc>
          <w:tcPr>
            <w:tcW w:w="77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3</w:t>
            </w:r>
          </w:p>
        </w:tc>
        <w:tc>
          <w:tcPr>
            <w:tcW w:w="0" w:type="auto"/>
            <w:vMerge w:val="restart"/>
            <w:tcMar>
              <w:top w:w="15" w:type="dxa"/>
              <w:left w:w="30" w:type="dxa"/>
              <w:bottom w:w="15" w:type="dxa"/>
              <w:right w:w="75" w:type="dxa"/>
            </w:tcMar>
            <w:vAlign w:val="center"/>
            <w:hideMark/>
          </w:tcPr>
          <w:p w:rsidR="000D63CB" w:rsidRPr="00AF2366" w:rsidRDefault="000D63CB" w:rsidP="008A24D7">
            <w:pPr>
              <w:spacing w:after="0" w:line="240" w:lineRule="auto"/>
              <w:rPr>
                <w:rFonts w:ascii="Times New Roman" w:eastAsia="Times New Roman" w:hAnsi="Times New Roman"/>
                <w:b/>
                <w:sz w:val="20"/>
                <w:szCs w:val="20"/>
                <w:lang w:eastAsia="tr-TR"/>
              </w:rPr>
            </w:pPr>
            <w:r w:rsidRPr="00AF2366">
              <w:rPr>
                <w:rFonts w:ascii="Times New Roman" w:eastAsia="Times New Roman" w:hAnsi="Times New Roman"/>
                <w:b/>
                <w:sz w:val="20"/>
                <w:szCs w:val="20"/>
                <w:lang w:eastAsia="tr-TR"/>
              </w:rPr>
              <w:t>x</w:t>
            </w:r>
            <w:r w:rsidRPr="00AF2366">
              <w:rPr>
                <w:rFonts w:ascii="Times New Roman" w:eastAsia="Times New Roman" w:hAnsi="Times New Roman"/>
                <w:b/>
                <w:sz w:val="20"/>
                <w:szCs w:val="20"/>
                <w:vertAlign w:val="superscript"/>
                <w:lang w:eastAsia="tr-TR"/>
              </w:rPr>
              <w:t>2</w:t>
            </w:r>
            <w:r w:rsidRPr="00AF2366">
              <w:rPr>
                <w:rFonts w:ascii="Times New Roman" w:eastAsia="Times New Roman" w:hAnsi="Times New Roman"/>
                <w:b/>
                <w:sz w:val="20"/>
                <w:szCs w:val="20"/>
                <w:lang w:eastAsia="tr-TR"/>
              </w:rPr>
              <w:t>=6</w:t>
            </w:r>
            <w:r>
              <w:rPr>
                <w:rFonts w:ascii="Times New Roman" w:eastAsia="Times New Roman" w:hAnsi="Times New Roman"/>
                <w:b/>
                <w:sz w:val="20"/>
                <w:szCs w:val="20"/>
                <w:lang w:eastAsia="tr-TR"/>
              </w:rPr>
              <w:t>.</w:t>
            </w:r>
            <w:r w:rsidRPr="00AF2366">
              <w:rPr>
                <w:rFonts w:ascii="Times New Roman" w:eastAsia="Times New Roman" w:hAnsi="Times New Roman"/>
                <w:b/>
                <w:sz w:val="20"/>
                <w:szCs w:val="20"/>
                <w:lang w:eastAsia="tr-TR"/>
              </w:rPr>
              <w:t>182</w:t>
            </w:r>
            <w:r w:rsidRPr="00AF2366">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AF2366">
              <w:rPr>
                <w:rFonts w:ascii="Times New Roman" w:eastAsia="Times New Roman" w:hAnsi="Times New Roman"/>
                <w:b/>
                <w:sz w:val="20"/>
                <w:szCs w:val="20"/>
                <w:lang w:eastAsia="tr-TR"/>
              </w:rPr>
              <w:t>045</w:t>
            </w:r>
          </w:p>
        </w:tc>
      </w:tr>
      <w:tr w:rsidR="000D63CB" w:rsidRPr="00AF2366" w:rsidTr="000D63CB">
        <w:trPr>
          <w:jc w:val="center"/>
        </w:trPr>
        <w:tc>
          <w:tcPr>
            <w:tcW w:w="3313"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45</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67</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2</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10</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12</w:t>
            </w:r>
          </w:p>
        </w:tc>
        <w:tc>
          <w:tcPr>
            <w:tcW w:w="775"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w:t>
            </w:r>
          </w:p>
        </w:tc>
        <w:tc>
          <w:tcPr>
            <w:tcW w:w="0" w:type="auto"/>
            <w:vMerge/>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4589" w:type="dxa"/>
            <w:gridSpan w:val="2"/>
            <w:tcBorders>
              <w:bottom w:val="single" w:sz="4" w:space="0" w:color="auto"/>
            </w:tcBorders>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hakkımda dava açılabilir.</w:t>
            </w: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75"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0" w:type="auto"/>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3313"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34</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7</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28</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3</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9</w:t>
            </w:r>
          </w:p>
        </w:tc>
        <w:tc>
          <w:tcPr>
            <w:tcW w:w="77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082</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582</w:t>
            </w:r>
          </w:p>
        </w:tc>
      </w:tr>
      <w:tr w:rsidR="000D63CB" w:rsidRPr="00AF2366" w:rsidTr="000D63CB">
        <w:trPr>
          <w:jc w:val="center"/>
        </w:trPr>
        <w:tc>
          <w:tcPr>
            <w:tcW w:w="3313"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52</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59</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1</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19</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6</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p>
        </w:tc>
        <w:tc>
          <w:tcPr>
            <w:tcW w:w="775"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19</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3</w:t>
            </w:r>
          </w:p>
        </w:tc>
        <w:tc>
          <w:tcPr>
            <w:tcW w:w="0" w:type="auto"/>
            <w:vMerge/>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4589" w:type="dxa"/>
            <w:gridSpan w:val="2"/>
            <w:tcBorders>
              <w:bottom w:val="single" w:sz="4" w:space="0" w:color="auto"/>
            </w:tcBorders>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 hatanın kaynağını sistemden çok kişisel olarak değerlendirebilir.</w:t>
            </w: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426"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775" w:type="dxa"/>
            <w:tcBorders>
              <w:bottom w:val="single" w:sz="4" w:space="0" w:color="auto"/>
            </w:tcBorders>
            <w:tcMar>
              <w:top w:w="15" w:type="dxa"/>
              <w:left w:w="30" w:type="dxa"/>
              <w:bottom w:w="15" w:type="dxa"/>
              <w:right w:w="75" w:type="dxa"/>
            </w:tcMar>
            <w:vAlign w:val="center"/>
          </w:tcPr>
          <w:p w:rsidR="000D63CB" w:rsidRPr="00AF2366" w:rsidRDefault="000D63CB" w:rsidP="008A24D7">
            <w:pPr>
              <w:spacing w:after="0" w:line="240" w:lineRule="auto"/>
              <w:jc w:val="center"/>
              <w:rPr>
                <w:rFonts w:ascii="Times New Roman" w:eastAsia="Times New Roman" w:hAnsi="Times New Roman"/>
                <w:sz w:val="20"/>
                <w:szCs w:val="20"/>
                <w:lang w:eastAsia="tr-TR"/>
              </w:rPr>
            </w:pPr>
          </w:p>
        </w:tc>
        <w:tc>
          <w:tcPr>
            <w:tcW w:w="0" w:type="auto"/>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3313"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41</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3</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15</w:t>
            </w:r>
          </w:p>
        </w:tc>
        <w:tc>
          <w:tcPr>
            <w:tcW w:w="708"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22</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1</w:t>
            </w:r>
          </w:p>
        </w:tc>
        <w:tc>
          <w:tcPr>
            <w:tcW w:w="426"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12</w:t>
            </w:r>
          </w:p>
        </w:tc>
        <w:tc>
          <w:tcPr>
            <w:tcW w:w="77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6</w:t>
            </w:r>
          </w:p>
        </w:tc>
        <w:tc>
          <w:tcPr>
            <w:tcW w:w="0" w:type="auto"/>
            <w:vMerge w:val="restart"/>
            <w:tcMar>
              <w:top w:w="15" w:type="dxa"/>
              <w:left w:w="30" w:type="dxa"/>
              <w:bottom w:w="15" w:type="dxa"/>
              <w:right w:w="75" w:type="dxa"/>
            </w:tcMar>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369</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831</w:t>
            </w:r>
          </w:p>
        </w:tc>
      </w:tr>
      <w:tr w:rsidR="000D63CB" w:rsidRPr="00AF2366" w:rsidTr="000D63CB">
        <w:trPr>
          <w:jc w:val="center"/>
        </w:trPr>
        <w:tc>
          <w:tcPr>
            <w:tcW w:w="3313"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0D63CB" w:rsidRPr="00AF2366" w:rsidRDefault="000D63CB" w:rsidP="008A24D7">
            <w:pPr>
              <w:spacing w:after="0" w:line="240" w:lineRule="auto"/>
              <w:rPr>
                <w:rFonts w:ascii="Times New Roman" w:eastAsia="Times New Roman" w:hAnsi="Times New Roman"/>
                <w:sz w:val="20"/>
                <w:szCs w:val="20"/>
                <w:lang w:eastAsia="tr-TR"/>
              </w:rPr>
            </w:pP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45</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2</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21</w:t>
            </w:r>
          </w:p>
        </w:tc>
        <w:tc>
          <w:tcPr>
            <w:tcW w:w="708"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26</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2</w:t>
            </w:r>
          </w:p>
        </w:tc>
        <w:tc>
          <w:tcPr>
            <w:tcW w:w="426"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14</w:t>
            </w:r>
          </w:p>
        </w:tc>
        <w:tc>
          <w:tcPr>
            <w:tcW w:w="775" w:type="dxa"/>
            <w:tcBorders>
              <w:top w:val="nil"/>
            </w:tcBorders>
            <w:tcMar>
              <w:top w:w="15" w:type="dxa"/>
              <w:left w:w="30" w:type="dxa"/>
              <w:bottom w:w="15" w:type="dxa"/>
              <w:right w:w="75" w:type="dxa"/>
            </w:tcMar>
            <w:vAlign w:val="center"/>
            <w:hideMark/>
          </w:tcPr>
          <w:p w:rsidR="000D63CB" w:rsidRPr="00AF2366" w:rsidRDefault="000D63CB" w:rsidP="008A24D7">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5</w:t>
            </w:r>
          </w:p>
        </w:tc>
        <w:tc>
          <w:tcPr>
            <w:tcW w:w="0" w:type="auto"/>
            <w:vMerge/>
            <w:vAlign w:val="center"/>
            <w:hideMark/>
          </w:tcPr>
          <w:p w:rsidR="000D63CB" w:rsidRPr="00AF2366" w:rsidRDefault="000D63CB" w:rsidP="008A24D7">
            <w:pPr>
              <w:spacing w:after="0" w:line="240" w:lineRule="auto"/>
              <w:rPr>
                <w:rFonts w:ascii="Times New Roman" w:eastAsia="Times New Roman" w:hAnsi="Times New Roman"/>
                <w:sz w:val="20"/>
                <w:szCs w:val="20"/>
                <w:lang w:eastAsia="tr-TR"/>
              </w:rPr>
            </w:pPr>
          </w:p>
        </w:tc>
      </w:tr>
    </w:tbl>
    <w:p w:rsidR="000D63CB" w:rsidRDefault="000D63CB" w:rsidP="000D63CB">
      <w:pPr>
        <w:pStyle w:val="ResimYazs"/>
        <w:spacing w:before="0" w:after="0"/>
        <w:ind w:left="709" w:hanging="709"/>
        <w:jc w:val="both"/>
      </w:pPr>
    </w:p>
    <w:p w:rsidR="00244AB8" w:rsidRDefault="00244AB8" w:rsidP="000D63CB">
      <w:pPr>
        <w:pStyle w:val="ResimYazs"/>
        <w:spacing w:before="0" w:after="0"/>
        <w:ind w:left="709" w:hanging="709"/>
        <w:jc w:val="both"/>
        <w:rPr>
          <w:b w:val="0"/>
        </w:rPr>
      </w:pPr>
      <w:r>
        <w:lastRenderedPageBreak/>
        <w:t xml:space="preserve">Tablo </w:t>
      </w:r>
      <w:r w:rsidR="00CC655D">
        <w:t>7</w:t>
      </w:r>
      <w:r>
        <w:t xml:space="preserve">. </w:t>
      </w:r>
      <w:r w:rsidRPr="00244AB8">
        <w:rPr>
          <w:b w:val="0"/>
        </w:rPr>
        <w:t>Hemşirelerin Tıbbi Hataları Rapor Etmeme Nedenlerinin Çalışma Yıllarına Göre Karşılaştırılması</w:t>
      </w:r>
      <w:r>
        <w:rPr>
          <w:b w:val="0"/>
        </w:rPr>
        <w:t xml:space="preserve"> (devamı)</w:t>
      </w:r>
    </w:p>
    <w:tbl>
      <w:tblPr>
        <w:tblW w:w="0" w:type="auto"/>
        <w:jc w:val="center"/>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316"/>
        <w:gridCol w:w="1273"/>
        <w:gridCol w:w="567"/>
        <w:gridCol w:w="567"/>
        <w:gridCol w:w="567"/>
        <w:gridCol w:w="567"/>
        <w:gridCol w:w="567"/>
        <w:gridCol w:w="635"/>
        <w:gridCol w:w="833"/>
      </w:tblGrid>
      <w:tr w:rsidR="00907A98" w:rsidRPr="00AF2366" w:rsidTr="000D63CB">
        <w:trPr>
          <w:jc w:val="center"/>
        </w:trPr>
        <w:tc>
          <w:tcPr>
            <w:tcW w:w="4589" w:type="dxa"/>
            <w:gridSpan w:val="2"/>
            <w:vMerge w:val="restart"/>
            <w:tcMar>
              <w:top w:w="15" w:type="dxa"/>
              <w:left w:w="30" w:type="dxa"/>
              <w:bottom w:w="15" w:type="dxa"/>
              <w:right w:w="75" w:type="dxa"/>
            </w:tcMar>
            <w:vAlign w:val="center"/>
          </w:tcPr>
          <w:p w:rsidR="00907A98" w:rsidRPr="00AF2366" w:rsidRDefault="00DD12A0" w:rsidP="00DD12A0">
            <w:pPr>
              <w:spacing w:after="0" w:line="240" w:lineRule="auto"/>
              <w:rPr>
                <w:rFonts w:ascii="Times New Roman" w:eastAsia="Times New Roman" w:hAnsi="Times New Roman"/>
                <w:b/>
                <w:bCs/>
                <w:sz w:val="20"/>
                <w:szCs w:val="20"/>
                <w:lang w:eastAsia="tr-TR"/>
              </w:rPr>
            </w:pPr>
            <w:r w:rsidRPr="000B6DB9">
              <w:rPr>
                <w:rFonts w:ascii="Times New Roman" w:eastAsia="Times New Roman" w:hAnsi="Times New Roman"/>
                <w:b/>
                <w:sz w:val="20"/>
                <w:szCs w:val="20"/>
                <w:lang w:eastAsia="tr-TR"/>
              </w:rPr>
              <w:t>Nedenler</w:t>
            </w:r>
            <w:r w:rsidR="00907A98" w:rsidRPr="00AF2366">
              <w:rPr>
                <w:rFonts w:ascii="Times New Roman" w:eastAsia="Times New Roman" w:hAnsi="Times New Roman"/>
                <w:sz w:val="20"/>
                <w:szCs w:val="20"/>
                <w:lang w:eastAsia="tr-TR"/>
              </w:rPr>
              <w:t> </w:t>
            </w:r>
          </w:p>
        </w:tc>
        <w:tc>
          <w:tcPr>
            <w:tcW w:w="1134" w:type="dxa"/>
            <w:gridSpan w:val="2"/>
            <w:tcMar>
              <w:top w:w="15" w:type="dxa"/>
              <w:left w:w="30" w:type="dxa"/>
              <w:bottom w:w="15" w:type="dxa"/>
              <w:right w:w="75" w:type="dxa"/>
            </w:tcMar>
            <w:vAlign w:val="center"/>
          </w:tcPr>
          <w:p w:rsidR="00907A98" w:rsidRPr="00AF2366" w:rsidRDefault="00907A98" w:rsidP="000D63CB">
            <w:pPr>
              <w:spacing w:after="0" w:line="240" w:lineRule="auto"/>
              <w:jc w:val="center"/>
              <w:rPr>
                <w:rFonts w:ascii="Times New Roman" w:eastAsia="Times New Roman" w:hAnsi="Times New Roman"/>
                <w:b/>
                <w:bCs/>
                <w:sz w:val="20"/>
                <w:szCs w:val="20"/>
                <w:lang w:eastAsia="tr-TR"/>
              </w:rPr>
            </w:pPr>
            <w:r w:rsidRPr="00AF2366">
              <w:rPr>
                <w:rFonts w:ascii="Times New Roman" w:eastAsia="Times New Roman" w:hAnsi="Times New Roman"/>
                <w:b/>
                <w:bCs/>
                <w:sz w:val="20"/>
                <w:szCs w:val="20"/>
                <w:lang w:eastAsia="tr-TR"/>
              </w:rPr>
              <w:t>1-5 Yıl</w:t>
            </w:r>
          </w:p>
        </w:tc>
        <w:tc>
          <w:tcPr>
            <w:tcW w:w="1134" w:type="dxa"/>
            <w:gridSpan w:val="2"/>
            <w:tcMar>
              <w:top w:w="15" w:type="dxa"/>
              <w:left w:w="30" w:type="dxa"/>
              <w:bottom w:w="15" w:type="dxa"/>
              <w:right w:w="75" w:type="dxa"/>
            </w:tcMar>
            <w:vAlign w:val="center"/>
          </w:tcPr>
          <w:p w:rsidR="00907A98" w:rsidRPr="00AF2366" w:rsidRDefault="00907A98"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b/>
                <w:bCs/>
                <w:sz w:val="20"/>
                <w:szCs w:val="20"/>
                <w:lang w:eastAsia="tr-TR"/>
              </w:rPr>
              <w:t>6-10 Yıl</w:t>
            </w:r>
          </w:p>
        </w:tc>
        <w:tc>
          <w:tcPr>
            <w:tcW w:w="1202" w:type="dxa"/>
            <w:gridSpan w:val="2"/>
            <w:tcMar>
              <w:top w:w="15" w:type="dxa"/>
              <w:left w:w="30" w:type="dxa"/>
              <w:bottom w:w="15" w:type="dxa"/>
              <w:right w:w="75" w:type="dxa"/>
            </w:tcMar>
            <w:vAlign w:val="center"/>
          </w:tcPr>
          <w:p w:rsidR="00907A98" w:rsidRPr="00AF2366" w:rsidRDefault="00907A98"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b/>
                <w:bCs/>
                <w:sz w:val="20"/>
                <w:szCs w:val="20"/>
                <w:lang w:eastAsia="tr-TR"/>
              </w:rPr>
              <w:t>10 Yıl üstü</w:t>
            </w:r>
          </w:p>
        </w:tc>
        <w:tc>
          <w:tcPr>
            <w:tcW w:w="0" w:type="auto"/>
            <w:vMerge w:val="restart"/>
            <w:tcMar>
              <w:top w:w="15" w:type="dxa"/>
              <w:left w:w="30" w:type="dxa"/>
              <w:bottom w:w="15" w:type="dxa"/>
              <w:right w:w="75" w:type="dxa"/>
            </w:tcMar>
            <w:vAlign w:val="center"/>
          </w:tcPr>
          <w:p w:rsidR="00907A98" w:rsidRPr="00AF2366" w:rsidRDefault="00907A98" w:rsidP="000D63CB">
            <w:pPr>
              <w:spacing w:after="0" w:line="240" w:lineRule="auto"/>
              <w:jc w:val="center"/>
              <w:rPr>
                <w:rFonts w:ascii="Times New Roman" w:eastAsia="Times New Roman" w:hAnsi="Times New Roman"/>
                <w:sz w:val="20"/>
                <w:szCs w:val="20"/>
                <w:lang w:eastAsia="tr-TR"/>
              </w:rPr>
            </w:pPr>
            <w:proofErr w:type="gramStart"/>
            <w:r w:rsidRPr="00AF2366">
              <w:rPr>
                <w:rFonts w:ascii="Times New Roman" w:eastAsia="Times New Roman" w:hAnsi="Times New Roman"/>
                <w:b/>
                <w:bCs/>
                <w:sz w:val="20"/>
                <w:szCs w:val="20"/>
                <w:lang w:eastAsia="tr-TR"/>
              </w:rPr>
              <w:t>p</w:t>
            </w:r>
            <w:proofErr w:type="gramEnd"/>
          </w:p>
        </w:tc>
      </w:tr>
      <w:tr w:rsidR="00907A98" w:rsidRPr="00AF2366" w:rsidTr="000D63CB">
        <w:trPr>
          <w:jc w:val="center"/>
        </w:trPr>
        <w:tc>
          <w:tcPr>
            <w:tcW w:w="4589" w:type="dxa"/>
            <w:gridSpan w:val="2"/>
            <w:vMerge/>
            <w:tcMar>
              <w:top w:w="15" w:type="dxa"/>
              <w:left w:w="30" w:type="dxa"/>
              <w:bottom w:w="15" w:type="dxa"/>
              <w:right w:w="75" w:type="dxa"/>
            </w:tcMar>
            <w:vAlign w:val="center"/>
          </w:tcPr>
          <w:p w:rsidR="00907A98" w:rsidRPr="00AF2366" w:rsidRDefault="00907A98" w:rsidP="000D63CB">
            <w:pPr>
              <w:spacing w:after="0" w:line="240" w:lineRule="auto"/>
              <w:jc w:val="center"/>
              <w:rPr>
                <w:rFonts w:ascii="Times New Roman" w:eastAsia="Times New Roman" w:hAnsi="Times New Roman"/>
                <w:b/>
                <w:bCs/>
                <w:sz w:val="20"/>
                <w:szCs w:val="20"/>
                <w:lang w:eastAsia="tr-TR"/>
              </w:rPr>
            </w:pPr>
          </w:p>
        </w:tc>
        <w:tc>
          <w:tcPr>
            <w:tcW w:w="567" w:type="dxa"/>
            <w:tcMar>
              <w:top w:w="15" w:type="dxa"/>
              <w:left w:w="30" w:type="dxa"/>
              <w:bottom w:w="15" w:type="dxa"/>
              <w:right w:w="75" w:type="dxa"/>
            </w:tcMar>
            <w:vAlign w:val="center"/>
          </w:tcPr>
          <w:p w:rsidR="00907A98" w:rsidRPr="00AF2366" w:rsidRDefault="00907A98" w:rsidP="000D63CB">
            <w:pPr>
              <w:spacing w:after="0" w:line="240" w:lineRule="auto"/>
              <w:jc w:val="center"/>
              <w:rPr>
                <w:rFonts w:ascii="Times New Roman" w:eastAsia="Times New Roman" w:hAnsi="Times New Roman"/>
                <w:b/>
                <w:bCs/>
                <w:sz w:val="20"/>
                <w:szCs w:val="20"/>
                <w:lang w:eastAsia="tr-TR"/>
              </w:rPr>
            </w:pPr>
            <w:proofErr w:type="gramStart"/>
            <w:r w:rsidRPr="00AF2366">
              <w:rPr>
                <w:rFonts w:ascii="Times New Roman" w:eastAsia="Times New Roman" w:hAnsi="Times New Roman"/>
                <w:b/>
                <w:bCs/>
                <w:sz w:val="20"/>
                <w:szCs w:val="20"/>
                <w:lang w:eastAsia="tr-TR"/>
              </w:rPr>
              <w:t>n</w:t>
            </w:r>
            <w:proofErr w:type="gramEnd"/>
          </w:p>
        </w:tc>
        <w:tc>
          <w:tcPr>
            <w:tcW w:w="567" w:type="dxa"/>
            <w:tcMar>
              <w:top w:w="15" w:type="dxa"/>
              <w:left w:w="30" w:type="dxa"/>
              <w:bottom w:w="15" w:type="dxa"/>
              <w:right w:w="75" w:type="dxa"/>
            </w:tcMar>
            <w:vAlign w:val="center"/>
          </w:tcPr>
          <w:p w:rsidR="00907A98" w:rsidRPr="00AF2366" w:rsidRDefault="00907A98" w:rsidP="000D63CB">
            <w:pPr>
              <w:spacing w:after="0" w:line="240" w:lineRule="auto"/>
              <w:jc w:val="center"/>
              <w:rPr>
                <w:rFonts w:ascii="Times New Roman" w:eastAsia="Times New Roman" w:hAnsi="Times New Roman"/>
                <w:b/>
                <w:bCs/>
                <w:sz w:val="20"/>
                <w:szCs w:val="20"/>
                <w:lang w:eastAsia="tr-TR"/>
              </w:rPr>
            </w:pPr>
            <w:r w:rsidRPr="00AF2366">
              <w:rPr>
                <w:rFonts w:ascii="Times New Roman" w:eastAsia="Times New Roman" w:hAnsi="Times New Roman"/>
                <w:b/>
                <w:bCs/>
                <w:sz w:val="20"/>
                <w:szCs w:val="20"/>
                <w:lang w:eastAsia="tr-TR"/>
              </w:rPr>
              <w:t>%</w:t>
            </w:r>
          </w:p>
        </w:tc>
        <w:tc>
          <w:tcPr>
            <w:tcW w:w="567" w:type="dxa"/>
            <w:tcMar>
              <w:top w:w="15" w:type="dxa"/>
              <w:left w:w="30" w:type="dxa"/>
              <w:bottom w:w="15" w:type="dxa"/>
              <w:right w:w="75" w:type="dxa"/>
            </w:tcMar>
            <w:vAlign w:val="center"/>
          </w:tcPr>
          <w:p w:rsidR="00907A98" w:rsidRPr="00AF2366" w:rsidRDefault="00907A98" w:rsidP="000D63CB">
            <w:pPr>
              <w:spacing w:after="0" w:line="240" w:lineRule="auto"/>
              <w:jc w:val="center"/>
              <w:rPr>
                <w:rFonts w:ascii="Times New Roman" w:eastAsia="Times New Roman" w:hAnsi="Times New Roman"/>
                <w:b/>
                <w:bCs/>
                <w:sz w:val="20"/>
                <w:szCs w:val="20"/>
                <w:lang w:eastAsia="tr-TR"/>
              </w:rPr>
            </w:pPr>
            <w:proofErr w:type="gramStart"/>
            <w:r w:rsidRPr="00AF2366">
              <w:rPr>
                <w:rFonts w:ascii="Times New Roman" w:eastAsia="Times New Roman" w:hAnsi="Times New Roman"/>
                <w:b/>
                <w:bCs/>
                <w:sz w:val="20"/>
                <w:szCs w:val="20"/>
                <w:lang w:eastAsia="tr-TR"/>
              </w:rPr>
              <w:t>n</w:t>
            </w:r>
            <w:proofErr w:type="gramEnd"/>
          </w:p>
        </w:tc>
        <w:tc>
          <w:tcPr>
            <w:tcW w:w="567" w:type="dxa"/>
            <w:tcMar>
              <w:top w:w="15" w:type="dxa"/>
              <w:left w:w="30" w:type="dxa"/>
              <w:bottom w:w="15" w:type="dxa"/>
              <w:right w:w="75" w:type="dxa"/>
            </w:tcMar>
            <w:vAlign w:val="center"/>
          </w:tcPr>
          <w:p w:rsidR="00907A98" w:rsidRPr="00AF2366" w:rsidRDefault="00907A98" w:rsidP="000D63CB">
            <w:pPr>
              <w:spacing w:after="0" w:line="240" w:lineRule="auto"/>
              <w:jc w:val="center"/>
              <w:rPr>
                <w:rFonts w:ascii="Times New Roman" w:eastAsia="Times New Roman" w:hAnsi="Times New Roman"/>
                <w:b/>
                <w:bCs/>
                <w:sz w:val="20"/>
                <w:szCs w:val="20"/>
                <w:lang w:eastAsia="tr-TR"/>
              </w:rPr>
            </w:pPr>
            <w:r w:rsidRPr="00AF2366">
              <w:rPr>
                <w:rFonts w:ascii="Times New Roman" w:eastAsia="Times New Roman" w:hAnsi="Times New Roman"/>
                <w:b/>
                <w:bCs/>
                <w:sz w:val="20"/>
                <w:szCs w:val="20"/>
                <w:lang w:eastAsia="tr-TR"/>
              </w:rPr>
              <w:t>%</w:t>
            </w:r>
          </w:p>
        </w:tc>
        <w:tc>
          <w:tcPr>
            <w:tcW w:w="567" w:type="dxa"/>
            <w:tcMar>
              <w:top w:w="15" w:type="dxa"/>
              <w:left w:w="30" w:type="dxa"/>
              <w:bottom w:w="15" w:type="dxa"/>
              <w:right w:w="75" w:type="dxa"/>
            </w:tcMar>
            <w:vAlign w:val="center"/>
          </w:tcPr>
          <w:p w:rsidR="00907A98" w:rsidRPr="00AF2366" w:rsidRDefault="00907A98" w:rsidP="000D63CB">
            <w:pPr>
              <w:spacing w:after="0" w:line="240" w:lineRule="auto"/>
              <w:jc w:val="center"/>
              <w:rPr>
                <w:rFonts w:ascii="Times New Roman" w:eastAsia="Times New Roman" w:hAnsi="Times New Roman"/>
                <w:b/>
                <w:bCs/>
                <w:sz w:val="20"/>
                <w:szCs w:val="20"/>
                <w:lang w:eastAsia="tr-TR"/>
              </w:rPr>
            </w:pPr>
            <w:proofErr w:type="gramStart"/>
            <w:r w:rsidRPr="00AF2366">
              <w:rPr>
                <w:rFonts w:ascii="Times New Roman" w:eastAsia="Times New Roman" w:hAnsi="Times New Roman"/>
                <w:b/>
                <w:bCs/>
                <w:sz w:val="20"/>
                <w:szCs w:val="20"/>
                <w:lang w:eastAsia="tr-TR"/>
              </w:rPr>
              <w:t>n</w:t>
            </w:r>
            <w:proofErr w:type="gramEnd"/>
          </w:p>
        </w:tc>
        <w:tc>
          <w:tcPr>
            <w:tcW w:w="635" w:type="dxa"/>
            <w:tcMar>
              <w:top w:w="15" w:type="dxa"/>
              <w:left w:w="30" w:type="dxa"/>
              <w:bottom w:w="15" w:type="dxa"/>
              <w:right w:w="75" w:type="dxa"/>
            </w:tcMar>
            <w:vAlign w:val="center"/>
          </w:tcPr>
          <w:p w:rsidR="00907A98" w:rsidRPr="00AF2366" w:rsidRDefault="00907A98" w:rsidP="000D63CB">
            <w:pPr>
              <w:spacing w:after="0" w:line="240" w:lineRule="auto"/>
              <w:jc w:val="center"/>
              <w:rPr>
                <w:rFonts w:ascii="Times New Roman" w:eastAsia="Times New Roman" w:hAnsi="Times New Roman"/>
                <w:b/>
                <w:bCs/>
                <w:sz w:val="20"/>
                <w:szCs w:val="20"/>
                <w:lang w:eastAsia="tr-TR"/>
              </w:rPr>
            </w:pPr>
            <w:r w:rsidRPr="00AF2366">
              <w:rPr>
                <w:rFonts w:ascii="Times New Roman" w:eastAsia="Times New Roman" w:hAnsi="Times New Roman"/>
                <w:b/>
                <w:bCs/>
                <w:sz w:val="20"/>
                <w:szCs w:val="20"/>
                <w:lang w:eastAsia="tr-TR"/>
              </w:rPr>
              <w:t>%</w:t>
            </w:r>
          </w:p>
        </w:tc>
        <w:tc>
          <w:tcPr>
            <w:tcW w:w="0" w:type="auto"/>
            <w:vMerge/>
            <w:tcMar>
              <w:top w:w="15" w:type="dxa"/>
              <w:left w:w="30" w:type="dxa"/>
              <w:bottom w:w="15" w:type="dxa"/>
              <w:right w:w="75" w:type="dxa"/>
            </w:tcMar>
            <w:vAlign w:val="center"/>
          </w:tcPr>
          <w:p w:rsidR="00907A98" w:rsidRPr="00AF2366" w:rsidRDefault="00907A98" w:rsidP="000D63CB">
            <w:pPr>
              <w:spacing w:after="0" w:line="240" w:lineRule="auto"/>
              <w:rPr>
                <w:rFonts w:ascii="Times New Roman" w:eastAsia="Times New Roman" w:hAnsi="Times New Roman"/>
                <w:b/>
                <w:bCs/>
                <w:sz w:val="20"/>
                <w:szCs w:val="20"/>
                <w:lang w:eastAsia="tr-TR"/>
              </w:rPr>
            </w:pPr>
          </w:p>
        </w:tc>
      </w:tr>
      <w:tr w:rsidR="000D63CB" w:rsidRPr="00AF2366" w:rsidTr="000D63CB">
        <w:trPr>
          <w:jc w:val="center"/>
        </w:trPr>
        <w:tc>
          <w:tcPr>
            <w:tcW w:w="4589" w:type="dxa"/>
            <w:gridSpan w:val="2"/>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b/>
                <w:bCs/>
                <w:sz w:val="20"/>
                <w:szCs w:val="20"/>
                <w:lang w:eastAsia="tr-TR"/>
              </w:rPr>
            </w:pPr>
            <w:r w:rsidRPr="003222E3">
              <w:rPr>
                <w:rFonts w:ascii="Times New Roman" w:hAnsi="Times New Roman"/>
                <w:sz w:val="20"/>
                <w:szCs w:val="20"/>
              </w:rPr>
              <w:t>Hata gerçekleştiğinde ekip arkadaşlarım hatayı rapor etmiyorlar.</w:t>
            </w: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b/>
                <w:bCs/>
                <w:sz w:val="20"/>
                <w:szCs w:val="20"/>
                <w:lang w:eastAsia="tr-TR"/>
              </w:rPr>
            </w:pPr>
          </w:p>
        </w:tc>
        <w:tc>
          <w:tcPr>
            <w:tcW w:w="635"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b/>
                <w:bCs/>
                <w:sz w:val="20"/>
                <w:szCs w:val="20"/>
                <w:lang w:eastAsia="tr-TR"/>
              </w:rPr>
            </w:pPr>
          </w:p>
        </w:tc>
        <w:tc>
          <w:tcPr>
            <w:tcW w:w="0" w:type="auto"/>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b/>
                <w:bCs/>
                <w:sz w:val="20"/>
                <w:szCs w:val="20"/>
                <w:lang w:eastAsia="tr-TR"/>
              </w:rPr>
            </w:pPr>
          </w:p>
        </w:tc>
      </w:tr>
      <w:tr w:rsidR="000D63CB" w:rsidRPr="00AF2366" w:rsidTr="000D63CB">
        <w:trPr>
          <w:jc w:val="center"/>
        </w:trPr>
        <w:tc>
          <w:tcPr>
            <w:tcW w:w="3316"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3" w:type="dxa"/>
            <w:tcBorders>
              <w:top w:val="single" w:sz="4" w:space="0" w:color="auto"/>
              <w:bottom w:val="nil"/>
            </w:tcBorders>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63</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62</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4</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24</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8</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14</w:t>
            </w:r>
          </w:p>
        </w:tc>
        <w:tc>
          <w:tcPr>
            <w:tcW w:w="63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w:t>
            </w:r>
          </w:p>
        </w:tc>
        <w:tc>
          <w:tcPr>
            <w:tcW w:w="0" w:type="auto"/>
            <w:vMerge w:val="restart"/>
            <w:tcMar>
              <w:top w:w="15" w:type="dxa"/>
              <w:left w:w="30" w:type="dxa"/>
              <w:bottom w:w="15" w:type="dxa"/>
              <w:right w:w="75" w:type="dxa"/>
            </w:tcMar>
            <w:vAlign w:val="center"/>
            <w:hideMark/>
          </w:tcPr>
          <w:p w:rsidR="000D63CB" w:rsidRPr="00AF2366" w:rsidRDefault="000D63CB" w:rsidP="000D63CB">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525</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172</w:t>
            </w:r>
          </w:p>
        </w:tc>
      </w:tr>
      <w:tr w:rsidR="000D63CB" w:rsidRPr="00AF2366" w:rsidTr="000D63CB">
        <w:trPr>
          <w:jc w:val="center"/>
        </w:trPr>
        <w:tc>
          <w:tcPr>
            <w:tcW w:w="3316"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3" w:type="dxa"/>
            <w:tcBorders>
              <w:top w:val="nil"/>
            </w:tcBorders>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23</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48</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12</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25</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5</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12</w:t>
            </w:r>
          </w:p>
        </w:tc>
        <w:tc>
          <w:tcPr>
            <w:tcW w:w="635"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25</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5</w:t>
            </w:r>
          </w:p>
        </w:tc>
        <w:tc>
          <w:tcPr>
            <w:tcW w:w="0" w:type="auto"/>
            <w:vMerge/>
            <w:vAlign w:val="center"/>
            <w:hideMark/>
          </w:tcPr>
          <w:p w:rsidR="000D63CB" w:rsidRPr="00AF2366" w:rsidRDefault="000D63CB" w:rsidP="000D63CB">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4589" w:type="dxa"/>
            <w:gridSpan w:val="2"/>
            <w:tcBorders>
              <w:bottom w:val="single" w:sz="4" w:space="0" w:color="auto"/>
            </w:tcBorders>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hatayla ilgili hastada olumsuz bir durum meydana gelirse genelde hemşireler suçlanır.</w:t>
            </w: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635"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0" w:type="auto"/>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3316"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3" w:type="dxa"/>
            <w:tcBorders>
              <w:top w:val="single" w:sz="4" w:space="0" w:color="auto"/>
              <w:bottom w:val="nil"/>
            </w:tcBorders>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24</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0</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8</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0</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8</w:t>
            </w:r>
          </w:p>
        </w:tc>
        <w:tc>
          <w:tcPr>
            <w:tcW w:w="63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0D63CB" w:rsidRPr="00AF2366" w:rsidRDefault="000D63CB" w:rsidP="000D63CB">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640</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726</w:t>
            </w:r>
          </w:p>
        </w:tc>
      </w:tr>
      <w:tr w:rsidR="000D63CB" w:rsidRPr="00AF2366" w:rsidTr="000D63CB">
        <w:trPr>
          <w:jc w:val="center"/>
        </w:trPr>
        <w:tc>
          <w:tcPr>
            <w:tcW w:w="3316"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3" w:type="dxa"/>
            <w:tcBorders>
              <w:top w:val="nil"/>
            </w:tcBorders>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62</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57</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4</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28</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25</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18</w:t>
            </w:r>
          </w:p>
        </w:tc>
        <w:tc>
          <w:tcPr>
            <w:tcW w:w="635"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7</w:t>
            </w:r>
          </w:p>
        </w:tc>
        <w:tc>
          <w:tcPr>
            <w:tcW w:w="0" w:type="auto"/>
            <w:vMerge/>
            <w:vAlign w:val="center"/>
            <w:hideMark/>
          </w:tcPr>
          <w:p w:rsidR="000D63CB" w:rsidRPr="00AF2366" w:rsidRDefault="000D63CB" w:rsidP="000D63CB">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4589" w:type="dxa"/>
            <w:gridSpan w:val="2"/>
            <w:tcBorders>
              <w:bottom w:val="single" w:sz="4" w:space="0" w:color="auto"/>
            </w:tcBorders>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 bildirimi yapmak çok zamanımı alıyor.</w:t>
            </w: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635"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0" w:type="auto"/>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3316"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3" w:type="dxa"/>
            <w:tcBorders>
              <w:top w:val="single" w:sz="4" w:space="0" w:color="auto"/>
              <w:bottom w:val="nil"/>
            </w:tcBorders>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72</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59</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5</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28</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1</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21</w:t>
            </w:r>
          </w:p>
        </w:tc>
        <w:tc>
          <w:tcPr>
            <w:tcW w:w="63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0D63CB" w:rsidRPr="00AF2366" w:rsidRDefault="000D63CB" w:rsidP="000D63CB">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622</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733</w:t>
            </w:r>
          </w:p>
        </w:tc>
      </w:tr>
      <w:tr w:rsidR="000D63CB" w:rsidRPr="00AF2366" w:rsidTr="000D63CB">
        <w:trPr>
          <w:jc w:val="center"/>
        </w:trPr>
        <w:tc>
          <w:tcPr>
            <w:tcW w:w="3316"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3" w:type="dxa"/>
            <w:tcBorders>
              <w:top w:val="nil"/>
            </w:tcBorders>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14</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51</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8</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29</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6</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w:t>
            </w:r>
          </w:p>
        </w:tc>
        <w:tc>
          <w:tcPr>
            <w:tcW w:w="635"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5</w:t>
            </w:r>
          </w:p>
        </w:tc>
        <w:tc>
          <w:tcPr>
            <w:tcW w:w="0" w:type="auto"/>
            <w:vMerge/>
            <w:vAlign w:val="center"/>
            <w:hideMark/>
          </w:tcPr>
          <w:p w:rsidR="000D63CB" w:rsidRPr="00AF2366" w:rsidRDefault="000D63CB" w:rsidP="000D63CB">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4589" w:type="dxa"/>
            <w:gridSpan w:val="2"/>
            <w:tcBorders>
              <w:bottom w:val="single" w:sz="4" w:space="0" w:color="auto"/>
            </w:tcBorders>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Daha önce yaşadığım hata bildiriminin sonuçları bana olumsuz olarak yansıdı.</w:t>
            </w: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635"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0" w:type="auto"/>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3316"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3" w:type="dxa"/>
            <w:tcBorders>
              <w:top w:val="single" w:sz="4" w:space="0" w:color="auto"/>
              <w:bottom w:val="nil"/>
            </w:tcBorders>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77</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61</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1</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30</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8</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19</w:t>
            </w:r>
          </w:p>
        </w:tc>
        <w:tc>
          <w:tcPr>
            <w:tcW w:w="63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1</w:t>
            </w:r>
          </w:p>
        </w:tc>
        <w:tc>
          <w:tcPr>
            <w:tcW w:w="0" w:type="auto"/>
            <w:vMerge w:val="restart"/>
            <w:tcMar>
              <w:top w:w="15" w:type="dxa"/>
              <w:left w:w="30" w:type="dxa"/>
              <w:bottom w:w="15" w:type="dxa"/>
              <w:right w:w="75" w:type="dxa"/>
            </w:tcMar>
            <w:vAlign w:val="center"/>
            <w:hideMark/>
          </w:tcPr>
          <w:p w:rsidR="000D63CB" w:rsidRPr="00AF2366" w:rsidRDefault="000D63CB" w:rsidP="000D63CB">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=4</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395</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111</w:t>
            </w:r>
          </w:p>
        </w:tc>
      </w:tr>
      <w:tr w:rsidR="000D63CB" w:rsidRPr="00AF2366" w:rsidTr="000D63CB">
        <w:trPr>
          <w:jc w:val="center"/>
        </w:trPr>
        <w:tc>
          <w:tcPr>
            <w:tcW w:w="3316"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3" w:type="dxa"/>
            <w:tcBorders>
              <w:top w:val="nil"/>
            </w:tcBorders>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40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27</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3</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7</w:t>
            </w:r>
          </w:p>
        </w:tc>
        <w:tc>
          <w:tcPr>
            <w:tcW w:w="635"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8</w:t>
            </w:r>
          </w:p>
        </w:tc>
        <w:tc>
          <w:tcPr>
            <w:tcW w:w="0" w:type="auto"/>
            <w:vMerge/>
            <w:vAlign w:val="center"/>
            <w:hideMark/>
          </w:tcPr>
          <w:p w:rsidR="000D63CB" w:rsidRPr="00AF2366" w:rsidRDefault="000D63CB" w:rsidP="000D63CB">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4589" w:type="dxa"/>
            <w:gridSpan w:val="2"/>
            <w:tcBorders>
              <w:bottom w:val="single" w:sz="4" w:space="0" w:color="auto"/>
            </w:tcBorders>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İş yoğunluğundan dolayı hata bildirimine zaman ayıramıyorum.</w:t>
            </w: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635"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0" w:type="auto"/>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3316"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3" w:type="dxa"/>
            <w:tcBorders>
              <w:top w:val="single" w:sz="4" w:space="0" w:color="auto"/>
              <w:bottom w:val="nil"/>
            </w:tcBorders>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58</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25</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24</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5</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19</w:t>
            </w:r>
          </w:p>
        </w:tc>
        <w:tc>
          <w:tcPr>
            <w:tcW w:w="63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6</w:t>
            </w:r>
          </w:p>
        </w:tc>
        <w:tc>
          <w:tcPr>
            <w:tcW w:w="0" w:type="auto"/>
            <w:vMerge w:val="restart"/>
            <w:tcMar>
              <w:top w:w="15" w:type="dxa"/>
              <w:left w:w="30" w:type="dxa"/>
              <w:bottom w:w="15" w:type="dxa"/>
              <w:right w:w="75" w:type="dxa"/>
            </w:tcMar>
            <w:vAlign w:val="center"/>
            <w:hideMark/>
          </w:tcPr>
          <w:p w:rsidR="000D63CB" w:rsidRPr="00AF2366" w:rsidRDefault="000D63CB" w:rsidP="000D63CB">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302</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860</w:t>
            </w:r>
          </w:p>
        </w:tc>
      </w:tr>
      <w:tr w:rsidR="000D63CB" w:rsidRPr="00AF2366" w:rsidTr="000D63CB">
        <w:trPr>
          <w:jc w:val="center"/>
        </w:trPr>
        <w:tc>
          <w:tcPr>
            <w:tcW w:w="3316"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3" w:type="dxa"/>
            <w:tcBorders>
              <w:top w:val="nil"/>
            </w:tcBorders>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28</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11</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7</w:t>
            </w:r>
          </w:p>
        </w:tc>
        <w:tc>
          <w:tcPr>
            <w:tcW w:w="635"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2</w:t>
            </w:r>
          </w:p>
        </w:tc>
        <w:tc>
          <w:tcPr>
            <w:tcW w:w="0" w:type="auto"/>
            <w:vMerge/>
            <w:vAlign w:val="center"/>
            <w:hideMark/>
          </w:tcPr>
          <w:p w:rsidR="000D63CB" w:rsidRPr="00AF2366" w:rsidRDefault="000D63CB" w:rsidP="000D63CB">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4589" w:type="dxa"/>
            <w:gridSpan w:val="2"/>
            <w:tcBorders>
              <w:bottom w:val="single" w:sz="4" w:space="0" w:color="auto"/>
            </w:tcBorders>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fazla.</w:t>
            </w:r>
            <w:proofErr w:type="gramEnd"/>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635"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0" w:type="auto"/>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3316"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3" w:type="dxa"/>
            <w:tcBorders>
              <w:top w:val="single" w:sz="4" w:space="0" w:color="auto"/>
              <w:bottom w:val="nil"/>
            </w:tcBorders>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66</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0</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26</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6</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18</w:t>
            </w:r>
          </w:p>
        </w:tc>
        <w:tc>
          <w:tcPr>
            <w:tcW w:w="63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0D63CB" w:rsidRPr="00AF2366" w:rsidRDefault="000D63CB" w:rsidP="000D63CB">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701</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704</w:t>
            </w:r>
          </w:p>
        </w:tc>
      </w:tr>
      <w:tr w:rsidR="000D63CB" w:rsidRPr="00AF2366" w:rsidTr="000D63CB">
        <w:trPr>
          <w:jc w:val="center"/>
        </w:trPr>
        <w:tc>
          <w:tcPr>
            <w:tcW w:w="3316"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3" w:type="dxa"/>
            <w:tcBorders>
              <w:top w:val="nil"/>
            </w:tcBorders>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20</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52</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6</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10</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26</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3</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8</w:t>
            </w:r>
          </w:p>
        </w:tc>
        <w:tc>
          <w:tcPr>
            <w:tcW w:w="635"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1</w:t>
            </w:r>
          </w:p>
        </w:tc>
        <w:tc>
          <w:tcPr>
            <w:tcW w:w="0" w:type="auto"/>
            <w:vMerge/>
            <w:vAlign w:val="center"/>
            <w:hideMark/>
          </w:tcPr>
          <w:p w:rsidR="000D63CB" w:rsidRPr="00AF2366" w:rsidRDefault="000D63CB" w:rsidP="000D63CB">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4589" w:type="dxa"/>
            <w:gridSpan w:val="2"/>
            <w:tcBorders>
              <w:bottom w:val="single" w:sz="4" w:space="0" w:color="auto"/>
            </w:tcBorders>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karmaşık.</w:t>
            </w:r>
            <w:proofErr w:type="gramEnd"/>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635"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0" w:type="auto"/>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3316"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3" w:type="dxa"/>
            <w:tcBorders>
              <w:top w:val="single" w:sz="4" w:space="0" w:color="auto"/>
              <w:bottom w:val="nil"/>
            </w:tcBorders>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64</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4</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25</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6</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p>
        </w:tc>
        <w:tc>
          <w:tcPr>
            <w:tcW w:w="63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0D63CB" w:rsidRPr="00AF2366" w:rsidRDefault="000D63CB" w:rsidP="000D63CB">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913</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634</w:t>
            </w:r>
          </w:p>
        </w:tc>
      </w:tr>
      <w:tr w:rsidR="000D63CB" w:rsidRPr="00AF2366" w:rsidTr="000D63CB">
        <w:trPr>
          <w:jc w:val="center"/>
        </w:trPr>
        <w:tc>
          <w:tcPr>
            <w:tcW w:w="3316"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3" w:type="dxa"/>
            <w:tcBorders>
              <w:top w:val="nil"/>
            </w:tcBorders>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22</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52</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4</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11</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26</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2</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9</w:t>
            </w:r>
          </w:p>
        </w:tc>
        <w:tc>
          <w:tcPr>
            <w:tcW w:w="635"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4</w:t>
            </w:r>
          </w:p>
        </w:tc>
        <w:tc>
          <w:tcPr>
            <w:tcW w:w="0" w:type="auto"/>
            <w:vMerge/>
            <w:vAlign w:val="center"/>
            <w:hideMark/>
          </w:tcPr>
          <w:p w:rsidR="000D63CB" w:rsidRPr="00AF2366" w:rsidRDefault="000D63CB" w:rsidP="000D63CB">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4589" w:type="dxa"/>
            <w:gridSpan w:val="2"/>
            <w:tcBorders>
              <w:bottom w:val="single" w:sz="4" w:space="0" w:color="auto"/>
            </w:tcBorders>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Hasta güvenliği uygulamalarını geliştirmede tıbbi hataları rapor etmenin bir faydası yoktur.</w:t>
            </w: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635"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0" w:type="auto"/>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3316"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3" w:type="dxa"/>
            <w:tcBorders>
              <w:top w:val="single" w:sz="4" w:space="0" w:color="auto"/>
              <w:bottom w:val="nil"/>
            </w:tcBorders>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78</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59</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1</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31</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5</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23</w:t>
            </w:r>
          </w:p>
        </w:tc>
        <w:tc>
          <w:tcPr>
            <w:tcW w:w="63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0D63CB" w:rsidRPr="00AF2366" w:rsidRDefault="000D63CB" w:rsidP="000D63CB">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571</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752</w:t>
            </w:r>
          </w:p>
        </w:tc>
      </w:tr>
      <w:tr w:rsidR="000D63CB" w:rsidRPr="00AF2366" w:rsidTr="000D63CB">
        <w:trPr>
          <w:jc w:val="center"/>
        </w:trPr>
        <w:tc>
          <w:tcPr>
            <w:tcW w:w="3316"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3" w:type="dxa"/>
            <w:tcBorders>
              <w:top w:val="nil"/>
            </w:tcBorders>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8</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0</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2</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3</w:t>
            </w:r>
          </w:p>
        </w:tc>
        <w:tc>
          <w:tcPr>
            <w:tcW w:w="635"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8</w:t>
            </w:r>
          </w:p>
        </w:tc>
        <w:tc>
          <w:tcPr>
            <w:tcW w:w="0" w:type="auto"/>
            <w:vMerge/>
            <w:vAlign w:val="center"/>
            <w:hideMark/>
          </w:tcPr>
          <w:p w:rsidR="000D63CB" w:rsidRPr="00AF2366" w:rsidRDefault="000D63CB" w:rsidP="000D63CB">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4589" w:type="dxa"/>
            <w:gridSpan w:val="2"/>
            <w:tcBorders>
              <w:bottom w:val="single" w:sz="4" w:space="0" w:color="auto"/>
            </w:tcBorders>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hataları rapor ettiğimde bunun hastaya bir faydası bulunmamaktadır.</w:t>
            </w: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635" w:type="dxa"/>
            <w:tcBorders>
              <w:bottom w:val="single" w:sz="4" w:space="0" w:color="auto"/>
            </w:tcBorders>
            <w:tcMar>
              <w:top w:w="15" w:type="dxa"/>
              <w:left w:w="30" w:type="dxa"/>
              <w:bottom w:w="15" w:type="dxa"/>
              <w:right w:w="75" w:type="dxa"/>
            </w:tcMar>
            <w:vAlign w:val="center"/>
          </w:tcPr>
          <w:p w:rsidR="000D63CB" w:rsidRPr="00AF2366" w:rsidRDefault="000D63CB" w:rsidP="000D63CB">
            <w:pPr>
              <w:spacing w:after="0" w:line="240" w:lineRule="auto"/>
              <w:jc w:val="center"/>
              <w:rPr>
                <w:rFonts w:ascii="Times New Roman" w:eastAsia="Times New Roman" w:hAnsi="Times New Roman"/>
                <w:sz w:val="20"/>
                <w:szCs w:val="20"/>
                <w:lang w:eastAsia="tr-TR"/>
              </w:rPr>
            </w:pPr>
          </w:p>
        </w:tc>
        <w:tc>
          <w:tcPr>
            <w:tcW w:w="0" w:type="auto"/>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r>
      <w:tr w:rsidR="000D63CB" w:rsidRPr="00AF2366" w:rsidTr="000D63CB">
        <w:trPr>
          <w:jc w:val="center"/>
        </w:trPr>
        <w:tc>
          <w:tcPr>
            <w:tcW w:w="3316" w:type="dxa"/>
            <w:tcBorders>
              <w:top w:val="single" w:sz="4" w:space="0" w:color="auto"/>
              <w:bottom w:val="nil"/>
            </w:tcBorders>
            <w:tcMar>
              <w:top w:w="15" w:type="dxa"/>
              <w:left w:w="30" w:type="dxa"/>
              <w:bottom w:w="15" w:type="dxa"/>
              <w:right w:w="75" w:type="dxa"/>
            </w:tcMar>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3" w:type="dxa"/>
            <w:tcBorders>
              <w:top w:val="single" w:sz="4" w:space="0" w:color="auto"/>
              <w:bottom w:val="nil"/>
            </w:tcBorders>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70</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5</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30</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24</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2</w:t>
            </w:r>
          </w:p>
        </w:tc>
        <w:tc>
          <w:tcPr>
            <w:tcW w:w="567"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24</w:t>
            </w:r>
          </w:p>
        </w:tc>
        <w:tc>
          <w:tcPr>
            <w:tcW w:w="635" w:type="dxa"/>
            <w:tcBorders>
              <w:top w:val="single" w:sz="4" w:space="0" w:color="auto"/>
              <w:bottom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19</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0D63CB" w:rsidRPr="00AF2366" w:rsidRDefault="000D63CB" w:rsidP="000D63CB">
            <w:pPr>
              <w:spacing w:after="0" w:line="240" w:lineRule="auto"/>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x</w:t>
            </w:r>
            <w:r w:rsidRPr="00AF2366">
              <w:rPr>
                <w:rFonts w:ascii="Times New Roman" w:eastAsia="Times New Roman" w:hAnsi="Times New Roman"/>
                <w:sz w:val="20"/>
                <w:szCs w:val="20"/>
                <w:vertAlign w:val="superscript"/>
                <w:lang w:eastAsia="tr-TR"/>
              </w:rPr>
              <w:t>2</w:t>
            </w:r>
            <w:r w:rsidRPr="00AF2366">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757</w:t>
            </w:r>
            <w:r w:rsidRPr="00AF2366">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415</w:t>
            </w:r>
          </w:p>
        </w:tc>
      </w:tr>
      <w:tr w:rsidR="000D63CB" w:rsidRPr="00AF2366" w:rsidTr="000D63CB">
        <w:trPr>
          <w:jc w:val="center"/>
        </w:trPr>
        <w:tc>
          <w:tcPr>
            <w:tcW w:w="3316" w:type="dxa"/>
            <w:tcBorders>
              <w:top w:val="nil"/>
            </w:tcBorders>
            <w:vAlign w:val="center"/>
            <w:hideMark/>
          </w:tcPr>
          <w:p w:rsidR="000D63CB" w:rsidRPr="00FC51CB" w:rsidRDefault="000D63CB"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3" w:type="dxa"/>
            <w:tcBorders>
              <w:top w:val="nil"/>
            </w:tcBorders>
            <w:tcMar>
              <w:top w:w="15" w:type="dxa"/>
              <w:left w:w="30" w:type="dxa"/>
              <w:bottom w:w="15" w:type="dxa"/>
              <w:right w:w="75" w:type="dxa"/>
            </w:tcMar>
            <w:vAlign w:val="center"/>
          </w:tcPr>
          <w:p w:rsidR="000D63CB" w:rsidRPr="00AF2366" w:rsidRDefault="000D63CB" w:rsidP="000D63CB">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16</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66</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7</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6</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25</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0</w:t>
            </w:r>
          </w:p>
        </w:tc>
        <w:tc>
          <w:tcPr>
            <w:tcW w:w="567"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2</w:t>
            </w:r>
          </w:p>
        </w:tc>
        <w:tc>
          <w:tcPr>
            <w:tcW w:w="635" w:type="dxa"/>
            <w:tcBorders>
              <w:top w:val="nil"/>
            </w:tcBorders>
            <w:tcMar>
              <w:top w:w="15" w:type="dxa"/>
              <w:left w:w="30" w:type="dxa"/>
              <w:bottom w:w="15" w:type="dxa"/>
              <w:right w:w="75" w:type="dxa"/>
            </w:tcMar>
            <w:vAlign w:val="center"/>
            <w:hideMark/>
          </w:tcPr>
          <w:p w:rsidR="000D63CB" w:rsidRPr="00AF2366" w:rsidRDefault="000D63CB" w:rsidP="000D63CB">
            <w:pPr>
              <w:spacing w:after="0" w:line="240" w:lineRule="auto"/>
              <w:jc w:val="center"/>
              <w:rPr>
                <w:rFonts w:ascii="Times New Roman" w:eastAsia="Times New Roman" w:hAnsi="Times New Roman"/>
                <w:sz w:val="20"/>
                <w:szCs w:val="20"/>
                <w:lang w:eastAsia="tr-TR"/>
              </w:rPr>
            </w:pPr>
            <w:r w:rsidRPr="00AF2366">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AF2366">
              <w:rPr>
                <w:rFonts w:ascii="Times New Roman" w:eastAsia="Times New Roman" w:hAnsi="Times New Roman"/>
                <w:sz w:val="20"/>
                <w:szCs w:val="20"/>
                <w:lang w:eastAsia="tr-TR"/>
              </w:rPr>
              <w:t>3</w:t>
            </w:r>
          </w:p>
        </w:tc>
        <w:tc>
          <w:tcPr>
            <w:tcW w:w="0" w:type="auto"/>
            <w:vMerge/>
            <w:vAlign w:val="center"/>
            <w:hideMark/>
          </w:tcPr>
          <w:p w:rsidR="000D63CB" w:rsidRPr="00AF2366" w:rsidRDefault="000D63CB" w:rsidP="000D63CB">
            <w:pPr>
              <w:spacing w:after="0" w:line="240" w:lineRule="auto"/>
              <w:rPr>
                <w:rFonts w:ascii="Times New Roman" w:eastAsia="Times New Roman" w:hAnsi="Times New Roman"/>
                <w:sz w:val="20"/>
                <w:szCs w:val="20"/>
                <w:lang w:eastAsia="tr-TR"/>
              </w:rPr>
            </w:pPr>
          </w:p>
        </w:tc>
      </w:tr>
    </w:tbl>
    <w:p w:rsidR="00AF2366" w:rsidRDefault="00AF2366" w:rsidP="00244AB8">
      <w:pPr>
        <w:spacing w:before="240" w:after="240" w:line="360" w:lineRule="auto"/>
        <w:ind w:firstLine="70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Araştırmaya katılan hemşirelerin hata bildirdiğinde</w:t>
      </w:r>
      <w:r w:rsidRPr="00AF2366">
        <w:rPr>
          <w:rFonts w:ascii="Times New Roman" w:eastAsia="Times New Roman" w:hAnsi="Times New Roman"/>
          <w:color w:val="000000"/>
          <w:sz w:val="24"/>
          <w:szCs w:val="24"/>
          <w:lang w:eastAsia="tr-TR"/>
        </w:rPr>
        <w:t xml:space="preserve"> işten çıkarılabilme d</w:t>
      </w:r>
      <w:r>
        <w:rPr>
          <w:rFonts w:ascii="Times New Roman" w:eastAsia="Times New Roman" w:hAnsi="Times New Roman"/>
          <w:color w:val="000000"/>
          <w:sz w:val="24"/>
          <w:szCs w:val="24"/>
          <w:lang w:eastAsia="tr-TR"/>
        </w:rPr>
        <w:t>üşüncesi</w:t>
      </w:r>
      <w:r w:rsidRPr="00AF2366">
        <w:rPr>
          <w:rFonts w:ascii="Times New Roman" w:eastAsia="Times New Roman" w:hAnsi="Times New Roman"/>
          <w:color w:val="000000"/>
          <w:sz w:val="24"/>
          <w:szCs w:val="24"/>
          <w:lang w:eastAsia="tr-TR"/>
        </w:rPr>
        <w:t xml:space="preserve"> ile çalışma yılı arasında</w:t>
      </w:r>
      <w:r w:rsidR="009A3554" w:rsidRPr="009A3554">
        <w:rPr>
          <w:rFonts w:ascii="Times New Roman" w:eastAsia="Times New Roman" w:hAnsi="Times New Roman"/>
          <w:color w:val="000000"/>
          <w:sz w:val="24"/>
          <w:szCs w:val="24"/>
          <w:lang w:eastAsia="tr-TR"/>
        </w:rPr>
        <w:t xml:space="preserve"> </w:t>
      </w:r>
      <w:r w:rsidR="009A3554">
        <w:rPr>
          <w:rFonts w:ascii="Times New Roman" w:eastAsia="Times New Roman" w:hAnsi="Times New Roman"/>
          <w:color w:val="000000"/>
          <w:sz w:val="24"/>
          <w:szCs w:val="24"/>
          <w:lang w:eastAsia="tr-TR"/>
        </w:rPr>
        <w:t>istatistiksel olarak</w:t>
      </w:r>
      <w:r w:rsidR="00791066">
        <w:rPr>
          <w:rFonts w:ascii="Times New Roman" w:eastAsia="Times New Roman" w:hAnsi="Times New Roman"/>
          <w:color w:val="000000"/>
          <w:sz w:val="24"/>
          <w:szCs w:val="24"/>
          <w:lang w:eastAsia="tr-TR"/>
        </w:rPr>
        <w:t xml:space="preserve"> anlamlı fark</w:t>
      </w:r>
      <w:r w:rsidR="00CC68BC">
        <w:rPr>
          <w:rFonts w:ascii="Times New Roman" w:eastAsia="Times New Roman" w:hAnsi="Times New Roman"/>
          <w:color w:val="000000"/>
          <w:sz w:val="24"/>
          <w:szCs w:val="24"/>
          <w:lang w:eastAsia="tr-TR"/>
        </w:rPr>
        <w:t xml:space="preserve"> bulunmuştur (x</w:t>
      </w:r>
      <w:r w:rsidRPr="00AF2366">
        <w:rPr>
          <w:rFonts w:ascii="Times New Roman" w:eastAsia="Times New Roman" w:hAnsi="Times New Roman"/>
          <w:color w:val="000000"/>
          <w:sz w:val="24"/>
          <w:szCs w:val="24"/>
          <w:vertAlign w:val="superscript"/>
          <w:lang w:eastAsia="tr-TR"/>
        </w:rPr>
        <w:t>2</w:t>
      </w:r>
      <w:r w:rsidR="005C7C48">
        <w:rPr>
          <w:rFonts w:ascii="Times New Roman" w:eastAsia="Times New Roman" w:hAnsi="Times New Roman"/>
          <w:color w:val="000000"/>
          <w:sz w:val="24"/>
          <w:szCs w:val="24"/>
          <w:lang w:eastAsia="tr-TR"/>
        </w:rPr>
        <w:t>=6</w:t>
      </w:r>
      <w:r w:rsidR="006C28B4">
        <w:rPr>
          <w:rFonts w:ascii="Times New Roman" w:eastAsia="Times New Roman" w:hAnsi="Times New Roman"/>
          <w:color w:val="000000"/>
          <w:sz w:val="24"/>
          <w:szCs w:val="24"/>
          <w:lang w:eastAsia="tr-TR"/>
        </w:rPr>
        <w:t>.</w:t>
      </w:r>
      <w:r w:rsidR="005C7C48">
        <w:rPr>
          <w:rFonts w:ascii="Times New Roman" w:eastAsia="Times New Roman" w:hAnsi="Times New Roman"/>
          <w:color w:val="000000"/>
          <w:sz w:val="24"/>
          <w:szCs w:val="24"/>
          <w:lang w:eastAsia="tr-TR"/>
        </w:rPr>
        <w:t>182; p=0</w:t>
      </w:r>
      <w:r w:rsidR="006C28B4">
        <w:rPr>
          <w:rFonts w:ascii="Times New Roman" w:eastAsia="Times New Roman" w:hAnsi="Times New Roman"/>
          <w:color w:val="000000"/>
          <w:sz w:val="24"/>
          <w:szCs w:val="24"/>
          <w:lang w:eastAsia="tr-TR"/>
        </w:rPr>
        <w:t>.</w:t>
      </w:r>
      <w:r w:rsidR="005C7C48">
        <w:rPr>
          <w:rFonts w:ascii="Times New Roman" w:eastAsia="Times New Roman" w:hAnsi="Times New Roman"/>
          <w:color w:val="000000"/>
          <w:sz w:val="24"/>
          <w:szCs w:val="24"/>
          <w:lang w:eastAsia="tr-TR"/>
        </w:rPr>
        <w:t>045&lt;0</w:t>
      </w:r>
      <w:r w:rsidR="006C28B4">
        <w:rPr>
          <w:rFonts w:ascii="Times New Roman" w:eastAsia="Times New Roman" w:hAnsi="Times New Roman"/>
          <w:color w:val="000000"/>
          <w:sz w:val="24"/>
          <w:szCs w:val="24"/>
          <w:lang w:eastAsia="tr-TR"/>
        </w:rPr>
        <w:t>.</w:t>
      </w:r>
      <w:r w:rsidRPr="00AF2366">
        <w:rPr>
          <w:rFonts w:ascii="Times New Roman" w:eastAsia="Times New Roman" w:hAnsi="Times New Roman"/>
          <w:color w:val="000000"/>
          <w:sz w:val="24"/>
          <w:szCs w:val="24"/>
          <w:lang w:eastAsia="tr-TR"/>
        </w:rPr>
        <w:t>05). </w:t>
      </w:r>
      <w:r w:rsidR="004842D4" w:rsidRPr="00F63379">
        <w:rPr>
          <w:rFonts w:ascii="Times New Roman" w:eastAsia="Times New Roman" w:hAnsi="Times New Roman"/>
          <w:color w:val="000000"/>
          <w:sz w:val="24"/>
          <w:szCs w:val="24"/>
          <w:lang w:eastAsia="tr-TR"/>
        </w:rPr>
        <w:t xml:space="preserve">Çalışma yılı </w:t>
      </w:r>
      <w:r w:rsidR="006D1E28" w:rsidRPr="00F63379">
        <w:rPr>
          <w:rFonts w:ascii="Times New Roman" w:eastAsia="Times New Roman" w:hAnsi="Times New Roman"/>
          <w:color w:val="000000"/>
          <w:sz w:val="24"/>
          <w:szCs w:val="24"/>
          <w:lang w:eastAsia="tr-TR"/>
        </w:rPr>
        <w:t xml:space="preserve">az olan hemşireler daha çok </w:t>
      </w:r>
      <w:r w:rsidR="004842D4" w:rsidRPr="00F63379">
        <w:rPr>
          <w:rFonts w:ascii="Times New Roman" w:eastAsia="Times New Roman" w:hAnsi="Times New Roman"/>
          <w:color w:val="000000"/>
          <w:sz w:val="24"/>
          <w:szCs w:val="24"/>
          <w:lang w:eastAsia="tr-TR"/>
        </w:rPr>
        <w:t xml:space="preserve">işten çıkarılabilme </w:t>
      </w:r>
      <w:r w:rsidR="006D1E28" w:rsidRPr="00F63379">
        <w:rPr>
          <w:rFonts w:ascii="Times New Roman" w:eastAsia="Times New Roman" w:hAnsi="Times New Roman"/>
          <w:color w:val="000000"/>
          <w:sz w:val="24"/>
          <w:szCs w:val="24"/>
          <w:lang w:eastAsia="tr-TR"/>
        </w:rPr>
        <w:t>korkusu yaşamaktadır.</w:t>
      </w:r>
    </w:p>
    <w:p w:rsidR="00244AB8" w:rsidRDefault="00244AB8" w:rsidP="00750CCA">
      <w:pPr>
        <w:spacing w:before="100" w:beforeAutospacing="1" w:after="100" w:afterAutospacing="1" w:line="360" w:lineRule="atLeast"/>
        <w:ind w:firstLine="708"/>
        <w:jc w:val="both"/>
        <w:rPr>
          <w:rFonts w:ascii="Times New Roman" w:eastAsia="Times New Roman" w:hAnsi="Times New Roman"/>
          <w:color w:val="000000"/>
          <w:sz w:val="24"/>
          <w:szCs w:val="24"/>
          <w:lang w:eastAsia="tr-TR"/>
        </w:rPr>
      </w:pPr>
    </w:p>
    <w:p w:rsidR="00244AB8" w:rsidRDefault="00244AB8" w:rsidP="00750CCA">
      <w:pPr>
        <w:spacing w:before="100" w:beforeAutospacing="1" w:after="100" w:afterAutospacing="1" w:line="360" w:lineRule="atLeast"/>
        <w:ind w:firstLine="708"/>
        <w:jc w:val="both"/>
        <w:rPr>
          <w:rFonts w:ascii="Times New Roman" w:eastAsia="Times New Roman" w:hAnsi="Times New Roman"/>
          <w:color w:val="000000"/>
          <w:sz w:val="24"/>
          <w:szCs w:val="24"/>
          <w:lang w:eastAsia="tr-TR"/>
        </w:rPr>
      </w:pPr>
    </w:p>
    <w:p w:rsidR="00750CCA" w:rsidRDefault="00750CCA" w:rsidP="00FB0867">
      <w:pPr>
        <w:pStyle w:val="ResimYazs"/>
        <w:spacing w:before="0" w:after="0"/>
        <w:ind w:left="709" w:hanging="709"/>
        <w:jc w:val="both"/>
        <w:rPr>
          <w:b w:val="0"/>
        </w:rPr>
      </w:pPr>
      <w:r>
        <w:lastRenderedPageBreak/>
        <w:t xml:space="preserve">Tablo </w:t>
      </w:r>
      <w:r w:rsidR="00CC655D">
        <w:t>8</w:t>
      </w:r>
      <w:r>
        <w:t xml:space="preserve">. </w:t>
      </w:r>
      <w:r w:rsidRPr="002D3D9B">
        <w:rPr>
          <w:b w:val="0"/>
        </w:rPr>
        <w:t xml:space="preserve">Hemşirelerin Tıbbi Hataları Rapor Etmeme Nedenlerinin </w:t>
      </w:r>
      <w:r w:rsidRPr="002D3D9B">
        <w:rPr>
          <w:rFonts w:eastAsia="Times New Roman"/>
          <w:b w:val="0"/>
          <w:color w:val="000000"/>
          <w:szCs w:val="24"/>
          <w:lang w:eastAsia="tr-TR"/>
        </w:rPr>
        <w:t>Klini</w:t>
      </w:r>
      <w:r w:rsidR="00CE5C55" w:rsidRPr="002D3D9B">
        <w:rPr>
          <w:rFonts w:eastAsia="Times New Roman"/>
          <w:b w:val="0"/>
          <w:color w:val="000000"/>
          <w:szCs w:val="24"/>
          <w:lang w:eastAsia="tr-TR"/>
        </w:rPr>
        <w:t>klere</w:t>
      </w:r>
      <w:r w:rsidRPr="002D3D9B">
        <w:rPr>
          <w:rFonts w:eastAsia="Times New Roman"/>
          <w:b w:val="0"/>
          <w:color w:val="000000"/>
          <w:szCs w:val="24"/>
          <w:lang w:eastAsia="tr-TR"/>
        </w:rPr>
        <w:t xml:space="preserve"> </w:t>
      </w:r>
      <w:r w:rsidRPr="002D3D9B">
        <w:rPr>
          <w:b w:val="0"/>
        </w:rPr>
        <w:t xml:space="preserve">Göre </w:t>
      </w:r>
      <w:r w:rsidR="00A80920" w:rsidRPr="002D3D9B">
        <w:rPr>
          <w:b w:val="0"/>
        </w:rPr>
        <w:t>Karşılaştır</w:t>
      </w:r>
      <w:r w:rsidR="00672FBF" w:rsidRPr="002D3D9B">
        <w:rPr>
          <w:b w:val="0"/>
        </w:rPr>
        <w:t>ıl</w:t>
      </w:r>
      <w:r w:rsidR="00A80920" w:rsidRPr="002D3D9B">
        <w:rPr>
          <w:b w:val="0"/>
        </w:rPr>
        <w:t>ması</w:t>
      </w:r>
    </w:p>
    <w:tbl>
      <w:tblPr>
        <w:tblW w:w="0" w:type="auto"/>
        <w:jc w:val="center"/>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2888"/>
        <w:gridCol w:w="1276"/>
        <w:gridCol w:w="567"/>
        <w:gridCol w:w="709"/>
        <w:gridCol w:w="709"/>
        <w:gridCol w:w="567"/>
        <w:gridCol w:w="708"/>
        <w:gridCol w:w="634"/>
        <w:gridCol w:w="834"/>
      </w:tblGrid>
      <w:tr w:rsidR="00AC606B" w:rsidRPr="00750CCA" w:rsidTr="00FB0867">
        <w:trPr>
          <w:jc w:val="center"/>
        </w:trPr>
        <w:tc>
          <w:tcPr>
            <w:tcW w:w="4164" w:type="dxa"/>
            <w:gridSpan w:val="2"/>
            <w:vMerge w:val="restart"/>
            <w:tcMar>
              <w:top w:w="15" w:type="dxa"/>
              <w:left w:w="30" w:type="dxa"/>
              <w:bottom w:w="15" w:type="dxa"/>
              <w:right w:w="75" w:type="dxa"/>
            </w:tcMar>
            <w:vAlign w:val="center"/>
            <w:hideMark/>
          </w:tcPr>
          <w:p w:rsidR="0091148E" w:rsidRPr="00750CCA" w:rsidRDefault="00DD12A0" w:rsidP="00DD12A0">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b/>
                <w:sz w:val="20"/>
                <w:szCs w:val="20"/>
                <w:lang w:eastAsia="tr-TR"/>
              </w:rPr>
              <w:t>Nedenler</w:t>
            </w:r>
            <w:r w:rsidR="0091148E" w:rsidRPr="00750CCA">
              <w:rPr>
                <w:rFonts w:ascii="Times New Roman" w:eastAsia="Times New Roman" w:hAnsi="Times New Roman"/>
                <w:sz w:val="20"/>
                <w:szCs w:val="20"/>
                <w:lang w:eastAsia="tr-TR"/>
              </w:rPr>
              <w:t> </w:t>
            </w:r>
          </w:p>
        </w:tc>
        <w:tc>
          <w:tcPr>
            <w:tcW w:w="1276" w:type="dxa"/>
            <w:gridSpan w:val="2"/>
            <w:tcMar>
              <w:top w:w="15" w:type="dxa"/>
              <w:left w:w="30" w:type="dxa"/>
              <w:bottom w:w="15" w:type="dxa"/>
              <w:right w:w="75" w:type="dxa"/>
            </w:tcMar>
            <w:vAlign w:val="center"/>
            <w:hideMark/>
          </w:tcPr>
          <w:p w:rsidR="0091148E" w:rsidRPr="00750CCA" w:rsidRDefault="0091148E" w:rsidP="00FB0867">
            <w:pPr>
              <w:spacing w:after="0" w:line="240" w:lineRule="auto"/>
              <w:jc w:val="center"/>
              <w:rPr>
                <w:rFonts w:ascii="Times New Roman" w:eastAsia="Times New Roman" w:hAnsi="Times New Roman"/>
                <w:b/>
                <w:bCs/>
                <w:sz w:val="20"/>
                <w:szCs w:val="20"/>
                <w:lang w:eastAsia="tr-TR"/>
              </w:rPr>
            </w:pPr>
            <w:r w:rsidRPr="00750CCA">
              <w:rPr>
                <w:rFonts w:ascii="Times New Roman" w:eastAsia="Times New Roman" w:hAnsi="Times New Roman"/>
                <w:b/>
                <w:bCs/>
                <w:sz w:val="20"/>
                <w:szCs w:val="20"/>
                <w:lang w:eastAsia="tr-TR"/>
              </w:rPr>
              <w:t>Yoğun Bakım</w:t>
            </w:r>
          </w:p>
        </w:tc>
        <w:tc>
          <w:tcPr>
            <w:tcW w:w="1276" w:type="dxa"/>
            <w:gridSpan w:val="2"/>
            <w:tcMar>
              <w:top w:w="15" w:type="dxa"/>
              <w:left w:w="30" w:type="dxa"/>
              <w:bottom w:w="15" w:type="dxa"/>
              <w:right w:w="75" w:type="dxa"/>
            </w:tcMar>
            <w:vAlign w:val="center"/>
            <w:hideMark/>
          </w:tcPr>
          <w:p w:rsidR="0091148E" w:rsidRPr="00750CCA" w:rsidRDefault="0091148E" w:rsidP="00FB0867">
            <w:pPr>
              <w:spacing w:after="0" w:line="240" w:lineRule="auto"/>
              <w:jc w:val="center"/>
              <w:rPr>
                <w:rFonts w:ascii="Times New Roman" w:eastAsia="Times New Roman" w:hAnsi="Times New Roman"/>
                <w:b/>
                <w:bCs/>
                <w:sz w:val="20"/>
                <w:szCs w:val="20"/>
                <w:lang w:eastAsia="tr-TR"/>
              </w:rPr>
            </w:pPr>
            <w:proofErr w:type="gramStart"/>
            <w:r w:rsidRPr="00750CCA">
              <w:rPr>
                <w:rFonts w:ascii="Times New Roman" w:eastAsia="Times New Roman" w:hAnsi="Times New Roman"/>
                <w:b/>
                <w:bCs/>
                <w:sz w:val="20"/>
                <w:szCs w:val="20"/>
                <w:lang w:eastAsia="tr-TR"/>
              </w:rPr>
              <w:t>Dahili</w:t>
            </w:r>
            <w:proofErr w:type="gramEnd"/>
            <w:r w:rsidRPr="00750CCA">
              <w:rPr>
                <w:rFonts w:ascii="Times New Roman" w:eastAsia="Times New Roman" w:hAnsi="Times New Roman"/>
                <w:b/>
                <w:bCs/>
                <w:sz w:val="20"/>
                <w:szCs w:val="20"/>
                <w:lang w:eastAsia="tr-TR"/>
              </w:rPr>
              <w:t xml:space="preserve"> Klinikler</w:t>
            </w:r>
          </w:p>
        </w:tc>
        <w:tc>
          <w:tcPr>
            <w:tcW w:w="1342" w:type="dxa"/>
            <w:gridSpan w:val="2"/>
            <w:tcMar>
              <w:top w:w="15" w:type="dxa"/>
              <w:left w:w="30" w:type="dxa"/>
              <w:bottom w:w="15" w:type="dxa"/>
              <w:right w:w="75" w:type="dxa"/>
            </w:tcMar>
            <w:vAlign w:val="center"/>
            <w:hideMark/>
          </w:tcPr>
          <w:p w:rsidR="0091148E" w:rsidRPr="00750CCA" w:rsidRDefault="0091148E" w:rsidP="00FB0867">
            <w:pPr>
              <w:spacing w:after="0" w:line="240" w:lineRule="auto"/>
              <w:jc w:val="center"/>
              <w:rPr>
                <w:rFonts w:ascii="Times New Roman" w:eastAsia="Times New Roman" w:hAnsi="Times New Roman"/>
                <w:b/>
                <w:bCs/>
                <w:sz w:val="20"/>
                <w:szCs w:val="20"/>
                <w:lang w:eastAsia="tr-TR"/>
              </w:rPr>
            </w:pPr>
            <w:r w:rsidRPr="00750CCA">
              <w:rPr>
                <w:rFonts w:ascii="Times New Roman" w:eastAsia="Times New Roman" w:hAnsi="Times New Roman"/>
                <w:b/>
                <w:bCs/>
                <w:sz w:val="20"/>
                <w:szCs w:val="20"/>
                <w:lang w:eastAsia="tr-TR"/>
              </w:rPr>
              <w:t>Cerrahi Klinikler</w:t>
            </w:r>
          </w:p>
        </w:tc>
        <w:tc>
          <w:tcPr>
            <w:tcW w:w="0" w:type="auto"/>
            <w:vMerge w:val="restart"/>
            <w:tcMar>
              <w:top w:w="15" w:type="dxa"/>
              <w:left w:w="30" w:type="dxa"/>
              <w:bottom w:w="15" w:type="dxa"/>
              <w:right w:w="75" w:type="dxa"/>
            </w:tcMar>
            <w:vAlign w:val="center"/>
            <w:hideMark/>
          </w:tcPr>
          <w:p w:rsidR="0091148E" w:rsidRPr="00750CCA" w:rsidRDefault="0091148E" w:rsidP="00FB0867">
            <w:pPr>
              <w:spacing w:after="0" w:line="240" w:lineRule="auto"/>
              <w:jc w:val="center"/>
              <w:rPr>
                <w:rFonts w:ascii="Times New Roman" w:eastAsia="Times New Roman" w:hAnsi="Times New Roman"/>
                <w:b/>
                <w:bCs/>
                <w:sz w:val="20"/>
                <w:szCs w:val="20"/>
                <w:lang w:eastAsia="tr-TR"/>
              </w:rPr>
            </w:pPr>
            <w:proofErr w:type="gramStart"/>
            <w:r w:rsidRPr="00750CCA">
              <w:rPr>
                <w:rFonts w:ascii="Times New Roman" w:eastAsia="Times New Roman" w:hAnsi="Times New Roman"/>
                <w:b/>
                <w:bCs/>
                <w:sz w:val="20"/>
                <w:szCs w:val="20"/>
                <w:lang w:eastAsia="tr-TR"/>
              </w:rPr>
              <w:t>p</w:t>
            </w:r>
            <w:proofErr w:type="gramEnd"/>
          </w:p>
        </w:tc>
      </w:tr>
      <w:tr w:rsidR="008817E5" w:rsidRPr="00750CCA" w:rsidTr="00FB0867">
        <w:trPr>
          <w:jc w:val="center"/>
        </w:trPr>
        <w:tc>
          <w:tcPr>
            <w:tcW w:w="4164" w:type="dxa"/>
            <w:gridSpan w:val="2"/>
            <w:vMerge/>
            <w:vAlign w:val="center"/>
            <w:hideMark/>
          </w:tcPr>
          <w:p w:rsidR="0091148E" w:rsidRPr="00750CCA" w:rsidRDefault="0091148E" w:rsidP="00FB0867">
            <w:pPr>
              <w:spacing w:after="0" w:line="240" w:lineRule="auto"/>
              <w:rPr>
                <w:rFonts w:ascii="Times New Roman" w:eastAsia="Times New Roman" w:hAnsi="Times New Roman"/>
                <w:sz w:val="20"/>
                <w:szCs w:val="20"/>
                <w:lang w:eastAsia="tr-TR"/>
              </w:rPr>
            </w:pPr>
          </w:p>
        </w:tc>
        <w:tc>
          <w:tcPr>
            <w:tcW w:w="567" w:type="dxa"/>
            <w:tcMar>
              <w:top w:w="15" w:type="dxa"/>
              <w:left w:w="30" w:type="dxa"/>
              <w:bottom w:w="15" w:type="dxa"/>
              <w:right w:w="75" w:type="dxa"/>
            </w:tcMar>
            <w:vAlign w:val="center"/>
            <w:hideMark/>
          </w:tcPr>
          <w:p w:rsidR="0091148E" w:rsidRPr="00750CCA" w:rsidRDefault="0091148E" w:rsidP="00FB0867">
            <w:pPr>
              <w:spacing w:after="0" w:line="240" w:lineRule="auto"/>
              <w:jc w:val="center"/>
              <w:rPr>
                <w:rFonts w:ascii="Times New Roman" w:eastAsia="Times New Roman" w:hAnsi="Times New Roman"/>
                <w:b/>
                <w:bCs/>
                <w:sz w:val="20"/>
                <w:szCs w:val="20"/>
                <w:lang w:eastAsia="tr-TR"/>
              </w:rPr>
            </w:pPr>
            <w:proofErr w:type="gramStart"/>
            <w:r w:rsidRPr="00750CCA">
              <w:rPr>
                <w:rFonts w:ascii="Times New Roman" w:eastAsia="Times New Roman" w:hAnsi="Times New Roman"/>
                <w:b/>
                <w:bCs/>
                <w:sz w:val="20"/>
                <w:szCs w:val="20"/>
                <w:lang w:eastAsia="tr-TR"/>
              </w:rPr>
              <w:t>n</w:t>
            </w:r>
            <w:proofErr w:type="gramEnd"/>
          </w:p>
        </w:tc>
        <w:tc>
          <w:tcPr>
            <w:tcW w:w="709" w:type="dxa"/>
            <w:tcMar>
              <w:top w:w="15" w:type="dxa"/>
              <w:left w:w="30" w:type="dxa"/>
              <w:bottom w:w="15" w:type="dxa"/>
              <w:right w:w="75" w:type="dxa"/>
            </w:tcMar>
            <w:vAlign w:val="center"/>
            <w:hideMark/>
          </w:tcPr>
          <w:p w:rsidR="0091148E" w:rsidRPr="00750CCA" w:rsidRDefault="0091148E" w:rsidP="00FB0867">
            <w:pPr>
              <w:spacing w:after="0" w:line="240" w:lineRule="auto"/>
              <w:jc w:val="center"/>
              <w:rPr>
                <w:rFonts w:ascii="Times New Roman" w:eastAsia="Times New Roman" w:hAnsi="Times New Roman"/>
                <w:b/>
                <w:bCs/>
                <w:sz w:val="20"/>
                <w:szCs w:val="20"/>
                <w:lang w:eastAsia="tr-TR"/>
              </w:rPr>
            </w:pPr>
            <w:r w:rsidRPr="00750CCA">
              <w:rPr>
                <w:rFonts w:ascii="Times New Roman" w:eastAsia="Times New Roman" w:hAnsi="Times New Roman"/>
                <w:b/>
                <w:bCs/>
                <w:sz w:val="20"/>
                <w:szCs w:val="20"/>
                <w:lang w:eastAsia="tr-TR"/>
              </w:rPr>
              <w:t>%</w:t>
            </w:r>
          </w:p>
        </w:tc>
        <w:tc>
          <w:tcPr>
            <w:tcW w:w="709" w:type="dxa"/>
            <w:tcMar>
              <w:top w:w="15" w:type="dxa"/>
              <w:left w:w="30" w:type="dxa"/>
              <w:bottom w:w="15" w:type="dxa"/>
              <w:right w:w="75" w:type="dxa"/>
            </w:tcMar>
            <w:vAlign w:val="center"/>
            <w:hideMark/>
          </w:tcPr>
          <w:p w:rsidR="0091148E" w:rsidRPr="00750CCA" w:rsidRDefault="0091148E" w:rsidP="00FB0867">
            <w:pPr>
              <w:spacing w:after="0" w:line="240" w:lineRule="auto"/>
              <w:jc w:val="center"/>
              <w:rPr>
                <w:rFonts w:ascii="Times New Roman" w:eastAsia="Times New Roman" w:hAnsi="Times New Roman"/>
                <w:b/>
                <w:bCs/>
                <w:sz w:val="20"/>
                <w:szCs w:val="20"/>
                <w:lang w:eastAsia="tr-TR"/>
              </w:rPr>
            </w:pPr>
            <w:proofErr w:type="gramStart"/>
            <w:r w:rsidRPr="00750CCA">
              <w:rPr>
                <w:rFonts w:ascii="Times New Roman" w:eastAsia="Times New Roman" w:hAnsi="Times New Roman"/>
                <w:b/>
                <w:bCs/>
                <w:sz w:val="20"/>
                <w:szCs w:val="20"/>
                <w:lang w:eastAsia="tr-TR"/>
              </w:rPr>
              <w:t>n</w:t>
            </w:r>
            <w:proofErr w:type="gramEnd"/>
          </w:p>
        </w:tc>
        <w:tc>
          <w:tcPr>
            <w:tcW w:w="567" w:type="dxa"/>
            <w:tcMar>
              <w:top w:w="15" w:type="dxa"/>
              <w:left w:w="30" w:type="dxa"/>
              <w:bottom w:w="15" w:type="dxa"/>
              <w:right w:w="75" w:type="dxa"/>
            </w:tcMar>
            <w:vAlign w:val="center"/>
            <w:hideMark/>
          </w:tcPr>
          <w:p w:rsidR="0091148E" w:rsidRPr="00750CCA" w:rsidRDefault="0091148E" w:rsidP="00FB0867">
            <w:pPr>
              <w:spacing w:after="0" w:line="240" w:lineRule="auto"/>
              <w:jc w:val="center"/>
              <w:rPr>
                <w:rFonts w:ascii="Times New Roman" w:eastAsia="Times New Roman" w:hAnsi="Times New Roman"/>
                <w:b/>
                <w:bCs/>
                <w:sz w:val="20"/>
                <w:szCs w:val="20"/>
                <w:lang w:eastAsia="tr-TR"/>
              </w:rPr>
            </w:pPr>
            <w:r w:rsidRPr="00750CCA">
              <w:rPr>
                <w:rFonts w:ascii="Times New Roman" w:eastAsia="Times New Roman" w:hAnsi="Times New Roman"/>
                <w:b/>
                <w:bCs/>
                <w:sz w:val="20"/>
                <w:szCs w:val="20"/>
                <w:lang w:eastAsia="tr-TR"/>
              </w:rPr>
              <w:t>%</w:t>
            </w:r>
          </w:p>
        </w:tc>
        <w:tc>
          <w:tcPr>
            <w:tcW w:w="708" w:type="dxa"/>
            <w:tcMar>
              <w:top w:w="15" w:type="dxa"/>
              <w:left w:w="30" w:type="dxa"/>
              <w:bottom w:w="15" w:type="dxa"/>
              <w:right w:w="75" w:type="dxa"/>
            </w:tcMar>
            <w:vAlign w:val="center"/>
            <w:hideMark/>
          </w:tcPr>
          <w:p w:rsidR="0091148E" w:rsidRPr="00750CCA" w:rsidRDefault="0091148E" w:rsidP="00FB0867">
            <w:pPr>
              <w:spacing w:after="0" w:line="240" w:lineRule="auto"/>
              <w:jc w:val="center"/>
              <w:rPr>
                <w:rFonts w:ascii="Times New Roman" w:eastAsia="Times New Roman" w:hAnsi="Times New Roman"/>
                <w:b/>
                <w:bCs/>
                <w:sz w:val="20"/>
                <w:szCs w:val="20"/>
                <w:lang w:eastAsia="tr-TR"/>
              </w:rPr>
            </w:pPr>
            <w:proofErr w:type="gramStart"/>
            <w:r w:rsidRPr="00750CCA">
              <w:rPr>
                <w:rFonts w:ascii="Times New Roman" w:eastAsia="Times New Roman" w:hAnsi="Times New Roman"/>
                <w:b/>
                <w:bCs/>
                <w:sz w:val="20"/>
                <w:szCs w:val="20"/>
                <w:lang w:eastAsia="tr-TR"/>
              </w:rPr>
              <w:t>n</w:t>
            </w:r>
            <w:proofErr w:type="gramEnd"/>
          </w:p>
        </w:tc>
        <w:tc>
          <w:tcPr>
            <w:tcW w:w="634" w:type="dxa"/>
            <w:tcMar>
              <w:top w:w="15" w:type="dxa"/>
              <w:left w:w="30" w:type="dxa"/>
              <w:bottom w:w="15" w:type="dxa"/>
              <w:right w:w="75" w:type="dxa"/>
            </w:tcMar>
            <w:vAlign w:val="center"/>
            <w:hideMark/>
          </w:tcPr>
          <w:p w:rsidR="0091148E" w:rsidRPr="00750CCA" w:rsidRDefault="0091148E" w:rsidP="00FB0867">
            <w:pPr>
              <w:spacing w:after="0" w:line="240" w:lineRule="auto"/>
              <w:jc w:val="center"/>
              <w:rPr>
                <w:rFonts w:ascii="Times New Roman" w:eastAsia="Times New Roman" w:hAnsi="Times New Roman"/>
                <w:b/>
                <w:bCs/>
                <w:sz w:val="20"/>
                <w:szCs w:val="20"/>
                <w:lang w:eastAsia="tr-TR"/>
              </w:rPr>
            </w:pPr>
            <w:r w:rsidRPr="00750CCA">
              <w:rPr>
                <w:rFonts w:ascii="Times New Roman" w:eastAsia="Times New Roman" w:hAnsi="Times New Roman"/>
                <w:b/>
                <w:bCs/>
                <w:sz w:val="20"/>
                <w:szCs w:val="20"/>
                <w:lang w:eastAsia="tr-TR"/>
              </w:rPr>
              <w:t>%</w:t>
            </w:r>
          </w:p>
        </w:tc>
        <w:tc>
          <w:tcPr>
            <w:tcW w:w="0" w:type="auto"/>
            <w:vMerge/>
            <w:vAlign w:val="center"/>
            <w:hideMark/>
          </w:tcPr>
          <w:p w:rsidR="0091148E" w:rsidRPr="00750CCA" w:rsidRDefault="0091148E" w:rsidP="00FB0867">
            <w:pPr>
              <w:spacing w:after="0" w:line="240" w:lineRule="auto"/>
              <w:rPr>
                <w:rFonts w:ascii="Times New Roman" w:eastAsia="Times New Roman" w:hAnsi="Times New Roman"/>
                <w:b/>
                <w:bCs/>
                <w:sz w:val="20"/>
                <w:szCs w:val="20"/>
                <w:lang w:eastAsia="tr-TR"/>
              </w:rPr>
            </w:pPr>
          </w:p>
        </w:tc>
      </w:tr>
      <w:tr w:rsidR="00FB0867" w:rsidRPr="00750CCA" w:rsidTr="00FB0867">
        <w:trPr>
          <w:jc w:val="center"/>
        </w:trPr>
        <w:tc>
          <w:tcPr>
            <w:tcW w:w="4164" w:type="dxa"/>
            <w:gridSpan w:val="2"/>
            <w:tcBorders>
              <w:bottom w:val="single" w:sz="4" w:space="0" w:color="auto"/>
            </w:tcBorders>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 meydana geldiğinde bildirebileceğim bir sistem bulunmamaktadır.</w:t>
            </w:r>
          </w:p>
        </w:tc>
        <w:tc>
          <w:tcPr>
            <w:tcW w:w="567"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b/>
                <w:bCs/>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b/>
                <w:bCs/>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b/>
                <w:bCs/>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b/>
                <w:bCs/>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b/>
                <w:bCs/>
                <w:sz w:val="20"/>
                <w:szCs w:val="20"/>
                <w:lang w:eastAsia="tr-TR"/>
              </w:rPr>
            </w:pPr>
          </w:p>
        </w:tc>
        <w:tc>
          <w:tcPr>
            <w:tcW w:w="0" w:type="auto"/>
            <w:vAlign w:val="center"/>
          </w:tcPr>
          <w:p w:rsidR="00FB0867" w:rsidRPr="00750CCA" w:rsidRDefault="00FB0867" w:rsidP="00FB0867">
            <w:pPr>
              <w:spacing w:after="0" w:line="240" w:lineRule="auto"/>
              <w:rPr>
                <w:rFonts w:ascii="Times New Roman" w:eastAsia="Times New Roman" w:hAnsi="Times New Roman"/>
                <w:b/>
                <w:bCs/>
                <w:sz w:val="20"/>
                <w:szCs w:val="20"/>
                <w:lang w:eastAsia="tr-TR"/>
              </w:rPr>
            </w:pPr>
          </w:p>
        </w:tc>
      </w:tr>
      <w:tr w:rsidR="00FB0867" w:rsidRPr="00750CCA" w:rsidTr="00FB0867">
        <w:trPr>
          <w:jc w:val="center"/>
        </w:trPr>
        <w:tc>
          <w:tcPr>
            <w:tcW w:w="2888" w:type="dxa"/>
            <w:tcBorders>
              <w:top w:val="single" w:sz="4" w:space="0" w:color="auto"/>
              <w:bottom w:val="nil"/>
            </w:tcBorders>
            <w:tcMar>
              <w:top w:w="15" w:type="dxa"/>
              <w:left w:w="30" w:type="dxa"/>
              <w:bottom w:w="15" w:type="dxa"/>
              <w:right w:w="75" w:type="dxa"/>
            </w:tcMar>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41</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40.6</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37</w:t>
            </w: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36.6</w:t>
            </w:r>
          </w:p>
        </w:tc>
        <w:tc>
          <w:tcPr>
            <w:tcW w:w="708"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23</w:t>
            </w:r>
          </w:p>
        </w:tc>
        <w:tc>
          <w:tcPr>
            <w:tcW w:w="634"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22.8</w:t>
            </w:r>
          </w:p>
        </w:tc>
        <w:tc>
          <w:tcPr>
            <w:tcW w:w="0" w:type="auto"/>
            <w:vMerge w:val="restart"/>
            <w:tcMar>
              <w:top w:w="15" w:type="dxa"/>
              <w:left w:w="30" w:type="dxa"/>
              <w:bottom w:w="15" w:type="dxa"/>
              <w:right w:w="75" w:type="dxa"/>
            </w:tcMar>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x</w:t>
            </w:r>
            <w:r w:rsidRPr="00750CCA">
              <w:rPr>
                <w:rFonts w:ascii="Times New Roman" w:eastAsia="Times New Roman" w:hAnsi="Times New Roman"/>
                <w:sz w:val="20"/>
                <w:szCs w:val="20"/>
                <w:vertAlign w:val="superscript"/>
                <w:lang w:eastAsia="tr-TR"/>
              </w:rPr>
              <w:t>2</w:t>
            </w:r>
            <w:r>
              <w:rPr>
                <w:rFonts w:ascii="Times New Roman" w:eastAsia="Times New Roman" w:hAnsi="Times New Roman"/>
                <w:sz w:val="20"/>
                <w:szCs w:val="20"/>
                <w:lang w:eastAsia="tr-TR"/>
              </w:rPr>
              <w:t>=5.676</w:t>
            </w:r>
            <w:r w:rsidRPr="00750CC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.05</w:t>
            </w:r>
            <w:r w:rsidRPr="00750CCA">
              <w:rPr>
                <w:rFonts w:ascii="Times New Roman" w:eastAsia="Times New Roman" w:hAnsi="Times New Roman"/>
                <w:sz w:val="20"/>
                <w:szCs w:val="20"/>
                <w:lang w:eastAsia="tr-TR"/>
              </w:rPr>
              <w:t>9</w:t>
            </w:r>
          </w:p>
        </w:tc>
      </w:tr>
      <w:tr w:rsidR="00FB0867" w:rsidRPr="00750CCA" w:rsidTr="00FB0867">
        <w:trPr>
          <w:jc w:val="center"/>
        </w:trPr>
        <w:tc>
          <w:tcPr>
            <w:tcW w:w="2888" w:type="dxa"/>
            <w:tcBorders>
              <w:top w:val="nil"/>
            </w:tcBorders>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10</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21.3</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25</w:t>
            </w: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53.2</w:t>
            </w:r>
          </w:p>
        </w:tc>
        <w:tc>
          <w:tcPr>
            <w:tcW w:w="708"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1</w:t>
            </w:r>
            <w:r>
              <w:rPr>
                <w:rFonts w:ascii="Times New Roman" w:eastAsia="Times New Roman" w:hAnsi="Times New Roman"/>
                <w:sz w:val="20"/>
                <w:szCs w:val="20"/>
                <w:lang w:eastAsia="tr-TR"/>
              </w:rPr>
              <w:t>2</w:t>
            </w:r>
          </w:p>
        </w:tc>
        <w:tc>
          <w:tcPr>
            <w:tcW w:w="634"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25.5</w:t>
            </w:r>
          </w:p>
        </w:tc>
        <w:tc>
          <w:tcPr>
            <w:tcW w:w="0" w:type="auto"/>
            <w:vMerge/>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4164" w:type="dxa"/>
            <w:gridSpan w:val="2"/>
            <w:tcBorders>
              <w:bottom w:val="single" w:sz="4" w:space="0" w:color="auto"/>
            </w:tcBorders>
          </w:tcPr>
          <w:p w:rsidR="00FB0867" w:rsidRPr="00750CCA" w:rsidRDefault="00FB0867" w:rsidP="00FB086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Hangi hataları tıbbi hata olarak değerlendireceğimi bilmiyorum.</w:t>
            </w:r>
          </w:p>
        </w:tc>
        <w:tc>
          <w:tcPr>
            <w:tcW w:w="567"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0" w:type="auto"/>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2888" w:type="dxa"/>
            <w:tcBorders>
              <w:top w:val="single" w:sz="4" w:space="0" w:color="auto"/>
              <w:bottom w:val="nil"/>
            </w:tcBorders>
            <w:tcMar>
              <w:top w:w="15" w:type="dxa"/>
              <w:left w:w="30" w:type="dxa"/>
              <w:bottom w:w="15" w:type="dxa"/>
              <w:right w:w="75" w:type="dxa"/>
            </w:tcMar>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40</w:t>
            </w:r>
          </w:p>
        </w:tc>
        <w:tc>
          <w:tcPr>
            <w:tcW w:w="709" w:type="dxa"/>
            <w:tcBorders>
              <w:top w:val="single" w:sz="4" w:space="0" w:color="auto"/>
              <w:bottom w:val="nil"/>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35.1</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45</w:t>
            </w:r>
          </w:p>
        </w:tc>
        <w:tc>
          <w:tcPr>
            <w:tcW w:w="567" w:type="dxa"/>
            <w:tcBorders>
              <w:top w:val="single" w:sz="4" w:space="0" w:color="auto"/>
              <w:bottom w:val="nil"/>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39.5</w:t>
            </w:r>
          </w:p>
        </w:tc>
        <w:tc>
          <w:tcPr>
            <w:tcW w:w="708"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29</w:t>
            </w:r>
          </w:p>
        </w:tc>
        <w:tc>
          <w:tcPr>
            <w:tcW w:w="634" w:type="dxa"/>
            <w:tcBorders>
              <w:top w:val="single" w:sz="4" w:space="0" w:color="auto"/>
              <w:bottom w:val="nil"/>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25.4</w:t>
            </w:r>
          </w:p>
        </w:tc>
        <w:tc>
          <w:tcPr>
            <w:tcW w:w="0" w:type="auto"/>
            <w:vMerge w:val="restart"/>
            <w:tcMar>
              <w:top w:w="15" w:type="dxa"/>
              <w:left w:w="30" w:type="dxa"/>
              <w:bottom w:w="15" w:type="dxa"/>
              <w:right w:w="75" w:type="dxa"/>
            </w:tcMar>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x</w:t>
            </w:r>
            <w:r w:rsidRPr="00750CCA">
              <w:rPr>
                <w:rFonts w:ascii="Times New Roman" w:eastAsia="Times New Roman" w:hAnsi="Times New Roman"/>
                <w:sz w:val="20"/>
                <w:szCs w:val="20"/>
                <w:vertAlign w:val="superscript"/>
                <w:lang w:eastAsia="tr-TR"/>
              </w:rPr>
              <w:t>2</w:t>
            </w:r>
            <w:r>
              <w:rPr>
                <w:rFonts w:ascii="Times New Roman" w:eastAsia="Times New Roman" w:hAnsi="Times New Roman"/>
                <w:sz w:val="20"/>
                <w:szCs w:val="20"/>
                <w:lang w:eastAsia="tr-TR"/>
              </w:rPr>
              <w:t>=1.422</w:t>
            </w:r>
            <w:r w:rsidRPr="00750CC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.491</w:t>
            </w:r>
          </w:p>
        </w:tc>
      </w:tr>
      <w:tr w:rsidR="00FB0867" w:rsidRPr="00750CCA" w:rsidTr="00FB0867">
        <w:trPr>
          <w:jc w:val="center"/>
        </w:trPr>
        <w:tc>
          <w:tcPr>
            <w:tcW w:w="2888" w:type="dxa"/>
            <w:tcBorders>
              <w:top w:val="nil"/>
            </w:tcBorders>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11</w:t>
            </w:r>
          </w:p>
        </w:tc>
        <w:tc>
          <w:tcPr>
            <w:tcW w:w="709" w:type="dxa"/>
            <w:tcBorders>
              <w:top w:val="nil"/>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32.4</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17</w:t>
            </w:r>
          </w:p>
        </w:tc>
        <w:tc>
          <w:tcPr>
            <w:tcW w:w="567" w:type="dxa"/>
            <w:tcBorders>
              <w:top w:val="nil"/>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50.0</w:t>
            </w:r>
          </w:p>
        </w:tc>
        <w:tc>
          <w:tcPr>
            <w:tcW w:w="708"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6</w:t>
            </w:r>
          </w:p>
        </w:tc>
        <w:tc>
          <w:tcPr>
            <w:tcW w:w="634" w:type="dxa"/>
            <w:tcBorders>
              <w:top w:val="nil"/>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17.6</w:t>
            </w:r>
          </w:p>
        </w:tc>
        <w:tc>
          <w:tcPr>
            <w:tcW w:w="0" w:type="auto"/>
            <w:vMerge/>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4164" w:type="dxa"/>
            <w:gridSpan w:val="2"/>
            <w:tcBorders>
              <w:bottom w:val="single" w:sz="4" w:space="0" w:color="auto"/>
            </w:tcBorders>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Hastanenin tıbbi hata tanımı ile benim bildiğim tanım birbiri ile uyuşmamaktadır.</w:t>
            </w:r>
          </w:p>
        </w:tc>
        <w:tc>
          <w:tcPr>
            <w:tcW w:w="567"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0" w:type="auto"/>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2888" w:type="dxa"/>
            <w:tcBorders>
              <w:top w:val="single" w:sz="4" w:space="0" w:color="auto"/>
              <w:bottom w:val="nil"/>
            </w:tcBorders>
            <w:tcMar>
              <w:top w:w="15" w:type="dxa"/>
              <w:left w:w="30" w:type="dxa"/>
              <w:bottom w:w="15" w:type="dxa"/>
              <w:right w:w="75" w:type="dxa"/>
            </w:tcMar>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39</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32.2</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51</w:t>
            </w: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42.1</w:t>
            </w:r>
          </w:p>
        </w:tc>
        <w:tc>
          <w:tcPr>
            <w:tcW w:w="708"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31</w:t>
            </w:r>
          </w:p>
        </w:tc>
        <w:tc>
          <w:tcPr>
            <w:tcW w:w="634"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25.6</w:t>
            </w:r>
          </w:p>
        </w:tc>
        <w:tc>
          <w:tcPr>
            <w:tcW w:w="0" w:type="auto"/>
            <w:vMerge w:val="restart"/>
            <w:tcMar>
              <w:top w:w="15" w:type="dxa"/>
              <w:left w:w="30" w:type="dxa"/>
              <w:bottom w:w="15" w:type="dxa"/>
              <w:right w:w="75" w:type="dxa"/>
            </w:tcMar>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x</w:t>
            </w:r>
            <w:r w:rsidRPr="00750CCA">
              <w:rPr>
                <w:rFonts w:ascii="Times New Roman" w:eastAsia="Times New Roman" w:hAnsi="Times New Roman"/>
                <w:sz w:val="20"/>
                <w:szCs w:val="20"/>
                <w:vertAlign w:val="superscript"/>
                <w:lang w:eastAsia="tr-TR"/>
              </w:rPr>
              <w:t>2</w:t>
            </w:r>
            <w:r>
              <w:rPr>
                <w:rFonts w:ascii="Times New Roman" w:eastAsia="Times New Roman" w:hAnsi="Times New Roman"/>
                <w:sz w:val="20"/>
                <w:szCs w:val="20"/>
                <w:lang w:eastAsia="tr-TR"/>
              </w:rPr>
              <w:t>=2.056</w:t>
            </w:r>
            <w:r w:rsidRPr="00750CC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.358</w:t>
            </w:r>
          </w:p>
        </w:tc>
      </w:tr>
      <w:tr w:rsidR="00FB0867" w:rsidRPr="00750CCA" w:rsidTr="00FB0867">
        <w:trPr>
          <w:jc w:val="center"/>
        </w:trPr>
        <w:tc>
          <w:tcPr>
            <w:tcW w:w="2888" w:type="dxa"/>
            <w:tcBorders>
              <w:top w:val="nil"/>
            </w:tcBorders>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12</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44.4</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11</w:t>
            </w: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40.7</w:t>
            </w:r>
          </w:p>
        </w:tc>
        <w:tc>
          <w:tcPr>
            <w:tcW w:w="708"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4</w:t>
            </w:r>
          </w:p>
        </w:tc>
        <w:tc>
          <w:tcPr>
            <w:tcW w:w="634"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14.8</w:t>
            </w:r>
          </w:p>
        </w:tc>
        <w:tc>
          <w:tcPr>
            <w:tcW w:w="0" w:type="auto"/>
            <w:vMerge/>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4164" w:type="dxa"/>
            <w:gridSpan w:val="2"/>
            <w:tcBorders>
              <w:bottom w:val="single" w:sz="4" w:space="0" w:color="auto"/>
            </w:tcBorders>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Hataya bağlı hasta zarar görmediyse hatayı rapor etmem gereksizdir.</w:t>
            </w:r>
          </w:p>
        </w:tc>
        <w:tc>
          <w:tcPr>
            <w:tcW w:w="567"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0" w:type="auto"/>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2888" w:type="dxa"/>
            <w:tcBorders>
              <w:top w:val="single" w:sz="4" w:space="0" w:color="auto"/>
              <w:bottom w:val="nil"/>
            </w:tcBorders>
            <w:tcMar>
              <w:top w:w="15" w:type="dxa"/>
              <w:left w:w="30" w:type="dxa"/>
              <w:bottom w:w="15" w:type="dxa"/>
              <w:right w:w="75" w:type="dxa"/>
            </w:tcMar>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41</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32.0</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54</w:t>
            </w: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4</w:t>
            </w:r>
            <w:r>
              <w:rPr>
                <w:rFonts w:ascii="Times New Roman" w:eastAsia="Times New Roman" w:hAnsi="Times New Roman"/>
                <w:sz w:val="20"/>
                <w:szCs w:val="20"/>
                <w:lang w:eastAsia="tr-TR"/>
              </w:rPr>
              <w:t>2.2</w:t>
            </w:r>
          </w:p>
        </w:tc>
        <w:tc>
          <w:tcPr>
            <w:tcW w:w="708"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33</w:t>
            </w:r>
          </w:p>
        </w:tc>
        <w:tc>
          <w:tcPr>
            <w:tcW w:w="634"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25.8</w:t>
            </w:r>
          </w:p>
        </w:tc>
        <w:tc>
          <w:tcPr>
            <w:tcW w:w="0" w:type="auto"/>
            <w:vMerge w:val="restart"/>
            <w:tcMar>
              <w:top w:w="15" w:type="dxa"/>
              <w:left w:w="30" w:type="dxa"/>
              <w:bottom w:w="15" w:type="dxa"/>
              <w:right w:w="75" w:type="dxa"/>
            </w:tcMar>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x</w:t>
            </w:r>
            <w:r w:rsidRPr="00750CCA">
              <w:rPr>
                <w:rFonts w:ascii="Times New Roman" w:eastAsia="Times New Roman" w:hAnsi="Times New Roman"/>
                <w:sz w:val="20"/>
                <w:szCs w:val="20"/>
                <w:vertAlign w:val="superscript"/>
                <w:lang w:eastAsia="tr-TR"/>
              </w:rPr>
              <w:t>2</w:t>
            </w:r>
            <w:r>
              <w:rPr>
                <w:rFonts w:ascii="Times New Roman" w:eastAsia="Times New Roman" w:hAnsi="Times New Roman"/>
                <w:sz w:val="20"/>
                <w:szCs w:val="20"/>
                <w:lang w:eastAsia="tr-TR"/>
              </w:rPr>
              <w:t>=3.462</w:t>
            </w:r>
            <w:r w:rsidRPr="00750CC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.177</w:t>
            </w:r>
          </w:p>
        </w:tc>
      </w:tr>
      <w:tr w:rsidR="00FB0867" w:rsidRPr="00750CCA" w:rsidTr="00FB0867">
        <w:trPr>
          <w:jc w:val="center"/>
        </w:trPr>
        <w:tc>
          <w:tcPr>
            <w:tcW w:w="2888" w:type="dxa"/>
            <w:tcBorders>
              <w:top w:val="nil"/>
            </w:tcBorders>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10</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50.0</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8</w:t>
            </w: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40</w:t>
            </w:r>
            <w:r>
              <w:rPr>
                <w:rFonts w:ascii="Times New Roman" w:eastAsia="Times New Roman" w:hAnsi="Times New Roman"/>
                <w:sz w:val="20"/>
                <w:szCs w:val="20"/>
                <w:lang w:eastAsia="tr-TR"/>
              </w:rPr>
              <w:t>.</w:t>
            </w:r>
            <w:r w:rsidRPr="00750CCA">
              <w:rPr>
                <w:rFonts w:ascii="Times New Roman" w:eastAsia="Times New Roman" w:hAnsi="Times New Roman"/>
                <w:sz w:val="20"/>
                <w:szCs w:val="20"/>
                <w:lang w:eastAsia="tr-TR"/>
              </w:rPr>
              <w:t>0</w:t>
            </w:r>
          </w:p>
        </w:tc>
        <w:tc>
          <w:tcPr>
            <w:tcW w:w="708"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634"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10.0</w:t>
            </w:r>
          </w:p>
        </w:tc>
        <w:tc>
          <w:tcPr>
            <w:tcW w:w="0" w:type="auto"/>
            <w:vMerge/>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4164" w:type="dxa"/>
            <w:gridSpan w:val="2"/>
            <w:tcBorders>
              <w:bottom w:val="single" w:sz="4" w:space="0" w:color="auto"/>
            </w:tcBorders>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ekip arkadaşlarının kınayabilir.</w:t>
            </w:r>
          </w:p>
        </w:tc>
        <w:tc>
          <w:tcPr>
            <w:tcW w:w="567"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0" w:type="auto"/>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2888" w:type="dxa"/>
            <w:tcBorders>
              <w:top w:val="single" w:sz="4" w:space="0" w:color="auto"/>
              <w:bottom w:val="nil"/>
            </w:tcBorders>
            <w:tcMar>
              <w:top w:w="15" w:type="dxa"/>
              <w:left w:w="30" w:type="dxa"/>
              <w:bottom w:w="15" w:type="dxa"/>
              <w:right w:w="75" w:type="dxa"/>
            </w:tcMar>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30</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28</w:t>
            </w:r>
            <w:r>
              <w:rPr>
                <w:rFonts w:ascii="Times New Roman" w:eastAsia="Times New Roman" w:hAnsi="Times New Roman"/>
                <w:sz w:val="20"/>
                <w:szCs w:val="20"/>
                <w:lang w:eastAsia="tr-TR"/>
              </w:rPr>
              <w:t>.</w:t>
            </w:r>
            <w:r w:rsidRPr="00750CCA">
              <w:rPr>
                <w:rFonts w:ascii="Times New Roman" w:eastAsia="Times New Roman" w:hAnsi="Times New Roman"/>
                <w:sz w:val="20"/>
                <w:szCs w:val="20"/>
                <w:lang w:eastAsia="tr-TR"/>
              </w:rPr>
              <w:t>6</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47</w:t>
            </w: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48.8</w:t>
            </w:r>
          </w:p>
        </w:tc>
        <w:tc>
          <w:tcPr>
            <w:tcW w:w="708"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2</w:t>
            </w:r>
            <w:r>
              <w:rPr>
                <w:rFonts w:ascii="Times New Roman" w:eastAsia="Times New Roman" w:hAnsi="Times New Roman"/>
                <w:sz w:val="20"/>
                <w:szCs w:val="20"/>
                <w:lang w:eastAsia="tr-TR"/>
              </w:rPr>
              <w:t>8</w:t>
            </w:r>
          </w:p>
        </w:tc>
        <w:tc>
          <w:tcPr>
            <w:tcW w:w="634"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26.7</w:t>
            </w:r>
          </w:p>
        </w:tc>
        <w:tc>
          <w:tcPr>
            <w:tcW w:w="0" w:type="auto"/>
            <w:vMerge w:val="restart"/>
            <w:tcMar>
              <w:top w:w="15" w:type="dxa"/>
              <w:left w:w="30" w:type="dxa"/>
              <w:bottom w:w="15" w:type="dxa"/>
              <w:right w:w="75" w:type="dxa"/>
            </w:tcMar>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x</w:t>
            </w:r>
            <w:r w:rsidRPr="00750CCA">
              <w:rPr>
                <w:rFonts w:ascii="Times New Roman" w:eastAsia="Times New Roman" w:hAnsi="Times New Roman"/>
                <w:sz w:val="20"/>
                <w:szCs w:val="20"/>
                <w:vertAlign w:val="superscript"/>
                <w:lang w:eastAsia="tr-TR"/>
              </w:rPr>
              <w:t>2</w:t>
            </w:r>
            <w:r>
              <w:rPr>
                <w:rFonts w:ascii="Times New Roman" w:eastAsia="Times New Roman" w:hAnsi="Times New Roman"/>
                <w:sz w:val="20"/>
                <w:szCs w:val="20"/>
                <w:lang w:eastAsia="tr-TR"/>
              </w:rPr>
              <w:t>=5.738</w:t>
            </w:r>
            <w:r w:rsidRPr="00750CC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50CCA">
              <w:rPr>
                <w:rFonts w:ascii="Times New Roman" w:eastAsia="Times New Roman" w:hAnsi="Times New Roman"/>
                <w:sz w:val="20"/>
                <w:szCs w:val="20"/>
                <w:lang w:eastAsia="tr-TR"/>
              </w:rPr>
              <w:t>1</w:t>
            </w:r>
            <w:r>
              <w:rPr>
                <w:rFonts w:ascii="Times New Roman" w:eastAsia="Times New Roman" w:hAnsi="Times New Roman"/>
                <w:sz w:val="20"/>
                <w:szCs w:val="20"/>
                <w:lang w:eastAsia="tr-TR"/>
              </w:rPr>
              <w:t>57</w:t>
            </w:r>
          </w:p>
        </w:tc>
      </w:tr>
      <w:tr w:rsidR="00FB0867" w:rsidRPr="00750CCA" w:rsidTr="00FB0867">
        <w:trPr>
          <w:jc w:val="center"/>
        </w:trPr>
        <w:tc>
          <w:tcPr>
            <w:tcW w:w="2888" w:type="dxa"/>
            <w:tcBorders>
              <w:top w:val="nil"/>
            </w:tcBorders>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21</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48</w:t>
            </w:r>
            <w:r>
              <w:rPr>
                <w:rFonts w:ascii="Times New Roman" w:eastAsia="Times New Roman" w:hAnsi="Times New Roman"/>
                <w:sz w:val="20"/>
                <w:szCs w:val="20"/>
                <w:lang w:eastAsia="tr-TR"/>
              </w:rPr>
              <w:t>.</w:t>
            </w:r>
            <w:r w:rsidRPr="00750CCA">
              <w:rPr>
                <w:rFonts w:ascii="Times New Roman" w:eastAsia="Times New Roman" w:hAnsi="Times New Roman"/>
                <w:sz w:val="20"/>
                <w:szCs w:val="20"/>
                <w:lang w:eastAsia="tr-TR"/>
              </w:rPr>
              <w:t>8</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15</w:t>
            </w: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34</w:t>
            </w:r>
            <w:r>
              <w:rPr>
                <w:rFonts w:ascii="Times New Roman" w:eastAsia="Times New Roman" w:hAnsi="Times New Roman"/>
                <w:sz w:val="20"/>
                <w:szCs w:val="20"/>
                <w:lang w:eastAsia="tr-TR"/>
              </w:rPr>
              <w:t>.</w:t>
            </w:r>
            <w:r w:rsidRPr="00750CCA">
              <w:rPr>
                <w:rFonts w:ascii="Times New Roman" w:eastAsia="Times New Roman" w:hAnsi="Times New Roman"/>
                <w:sz w:val="20"/>
                <w:szCs w:val="20"/>
                <w:lang w:eastAsia="tr-TR"/>
              </w:rPr>
              <w:t>9</w:t>
            </w:r>
          </w:p>
        </w:tc>
        <w:tc>
          <w:tcPr>
            <w:tcW w:w="708"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7</w:t>
            </w:r>
          </w:p>
        </w:tc>
        <w:tc>
          <w:tcPr>
            <w:tcW w:w="634"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16.3</w:t>
            </w:r>
          </w:p>
        </w:tc>
        <w:tc>
          <w:tcPr>
            <w:tcW w:w="0" w:type="auto"/>
            <w:vMerge/>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4164" w:type="dxa"/>
            <w:gridSpan w:val="2"/>
            <w:tcBorders>
              <w:bottom w:val="single" w:sz="4" w:space="0" w:color="auto"/>
            </w:tcBorders>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etiğimde ekip arkadaşlarım tarafından yetersiz olarak düşünülebilirim.</w:t>
            </w:r>
          </w:p>
        </w:tc>
        <w:tc>
          <w:tcPr>
            <w:tcW w:w="567"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0" w:type="auto"/>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2888" w:type="dxa"/>
            <w:tcBorders>
              <w:top w:val="single" w:sz="4" w:space="0" w:color="auto"/>
              <w:bottom w:val="nil"/>
            </w:tcBorders>
            <w:tcMar>
              <w:top w:w="15" w:type="dxa"/>
              <w:left w:w="30" w:type="dxa"/>
              <w:bottom w:w="15" w:type="dxa"/>
              <w:right w:w="75" w:type="dxa"/>
            </w:tcMar>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29</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29</w:t>
            </w:r>
            <w:r>
              <w:rPr>
                <w:rFonts w:ascii="Times New Roman" w:eastAsia="Times New Roman" w:hAnsi="Times New Roman"/>
                <w:sz w:val="20"/>
                <w:szCs w:val="20"/>
                <w:lang w:eastAsia="tr-TR"/>
              </w:rPr>
              <w:t>.</w:t>
            </w:r>
            <w:r w:rsidRPr="00750CCA">
              <w:rPr>
                <w:rFonts w:ascii="Times New Roman" w:eastAsia="Times New Roman" w:hAnsi="Times New Roman"/>
                <w:sz w:val="20"/>
                <w:szCs w:val="20"/>
                <w:lang w:eastAsia="tr-TR"/>
              </w:rPr>
              <w:t>9</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43</w:t>
            </w: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44.</w:t>
            </w:r>
            <w:r w:rsidRPr="00750CCA">
              <w:rPr>
                <w:rFonts w:ascii="Times New Roman" w:eastAsia="Times New Roman" w:hAnsi="Times New Roman"/>
                <w:sz w:val="20"/>
                <w:szCs w:val="20"/>
                <w:lang w:eastAsia="tr-TR"/>
              </w:rPr>
              <w:t>3</w:t>
            </w:r>
          </w:p>
        </w:tc>
        <w:tc>
          <w:tcPr>
            <w:tcW w:w="708"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25</w:t>
            </w:r>
          </w:p>
        </w:tc>
        <w:tc>
          <w:tcPr>
            <w:tcW w:w="634"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25.8</w:t>
            </w:r>
          </w:p>
        </w:tc>
        <w:tc>
          <w:tcPr>
            <w:tcW w:w="0" w:type="auto"/>
            <w:vMerge w:val="restart"/>
            <w:tcMar>
              <w:top w:w="15" w:type="dxa"/>
              <w:left w:w="30" w:type="dxa"/>
              <w:bottom w:w="15" w:type="dxa"/>
              <w:right w:w="75" w:type="dxa"/>
            </w:tcMar>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x</w:t>
            </w:r>
            <w:r w:rsidRPr="00750CCA">
              <w:rPr>
                <w:rFonts w:ascii="Times New Roman" w:eastAsia="Times New Roman" w:hAnsi="Times New Roman"/>
                <w:sz w:val="20"/>
                <w:szCs w:val="20"/>
                <w:vertAlign w:val="superscript"/>
                <w:lang w:eastAsia="tr-TR"/>
              </w:rPr>
              <w:t>2</w:t>
            </w:r>
            <w:r>
              <w:rPr>
                <w:rFonts w:ascii="Times New Roman" w:eastAsia="Times New Roman" w:hAnsi="Times New Roman"/>
                <w:sz w:val="20"/>
                <w:szCs w:val="20"/>
                <w:lang w:eastAsia="tr-TR"/>
              </w:rPr>
              <w:t>=2.637</w:t>
            </w:r>
            <w:r w:rsidRPr="00750CC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.268</w:t>
            </w:r>
          </w:p>
        </w:tc>
      </w:tr>
      <w:tr w:rsidR="00FB0867" w:rsidRPr="00750CCA" w:rsidTr="00FB0867">
        <w:trPr>
          <w:jc w:val="center"/>
        </w:trPr>
        <w:tc>
          <w:tcPr>
            <w:tcW w:w="2888" w:type="dxa"/>
            <w:tcBorders>
              <w:top w:val="nil"/>
            </w:tcBorders>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22</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43</w:t>
            </w:r>
            <w:r>
              <w:rPr>
                <w:rFonts w:ascii="Times New Roman" w:eastAsia="Times New Roman" w:hAnsi="Times New Roman"/>
                <w:sz w:val="20"/>
                <w:szCs w:val="20"/>
                <w:lang w:eastAsia="tr-TR"/>
              </w:rPr>
              <w:t>.</w:t>
            </w:r>
            <w:r w:rsidRPr="00750CCA">
              <w:rPr>
                <w:rFonts w:ascii="Times New Roman" w:eastAsia="Times New Roman" w:hAnsi="Times New Roman"/>
                <w:sz w:val="20"/>
                <w:szCs w:val="20"/>
                <w:lang w:eastAsia="tr-TR"/>
              </w:rPr>
              <w:t>1</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19</w:t>
            </w: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37</w:t>
            </w:r>
            <w:r>
              <w:rPr>
                <w:rFonts w:ascii="Times New Roman" w:eastAsia="Times New Roman" w:hAnsi="Times New Roman"/>
                <w:sz w:val="20"/>
                <w:szCs w:val="20"/>
                <w:lang w:eastAsia="tr-TR"/>
              </w:rPr>
              <w:t>.</w:t>
            </w:r>
            <w:r w:rsidRPr="00750CCA">
              <w:rPr>
                <w:rFonts w:ascii="Times New Roman" w:eastAsia="Times New Roman" w:hAnsi="Times New Roman"/>
                <w:sz w:val="20"/>
                <w:szCs w:val="20"/>
                <w:lang w:eastAsia="tr-TR"/>
              </w:rPr>
              <w:t>3</w:t>
            </w:r>
          </w:p>
        </w:tc>
        <w:tc>
          <w:tcPr>
            <w:tcW w:w="708"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10</w:t>
            </w:r>
          </w:p>
        </w:tc>
        <w:tc>
          <w:tcPr>
            <w:tcW w:w="634"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19.6</w:t>
            </w:r>
          </w:p>
        </w:tc>
        <w:tc>
          <w:tcPr>
            <w:tcW w:w="0" w:type="auto"/>
            <w:vMerge/>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4164" w:type="dxa"/>
            <w:gridSpan w:val="2"/>
            <w:tcBorders>
              <w:bottom w:val="single" w:sz="4" w:space="0" w:color="auto"/>
            </w:tcBorders>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hekimlerden olumsuz tepkiler alabilirim.</w:t>
            </w:r>
          </w:p>
        </w:tc>
        <w:tc>
          <w:tcPr>
            <w:tcW w:w="567"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0" w:type="auto"/>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2888" w:type="dxa"/>
            <w:tcBorders>
              <w:top w:val="single" w:sz="4" w:space="0" w:color="auto"/>
              <w:bottom w:val="nil"/>
            </w:tcBorders>
            <w:tcMar>
              <w:top w:w="15" w:type="dxa"/>
              <w:left w:w="30" w:type="dxa"/>
              <w:bottom w:w="15" w:type="dxa"/>
              <w:right w:w="75" w:type="dxa"/>
            </w:tcMar>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15</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25</w:t>
            </w:r>
            <w:r>
              <w:rPr>
                <w:rFonts w:ascii="Times New Roman" w:eastAsia="Times New Roman" w:hAnsi="Times New Roman"/>
                <w:sz w:val="20"/>
                <w:szCs w:val="20"/>
                <w:lang w:eastAsia="tr-TR"/>
              </w:rPr>
              <w:t>.</w:t>
            </w:r>
            <w:r w:rsidRPr="00750CCA">
              <w:rPr>
                <w:rFonts w:ascii="Times New Roman" w:eastAsia="Times New Roman" w:hAnsi="Times New Roman"/>
                <w:sz w:val="20"/>
                <w:szCs w:val="20"/>
                <w:lang w:eastAsia="tr-TR"/>
              </w:rPr>
              <w:t>0</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29</w:t>
            </w: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48.3</w:t>
            </w:r>
          </w:p>
        </w:tc>
        <w:tc>
          <w:tcPr>
            <w:tcW w:w="708"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16</w:t>
            </w:r>
          </w:p>
        </w:tc>
        <w:tc>
          <w:tcPr>
            <w:tcW w:w="634"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26.8</w:t>
            </w:r>
          </w:p>
        </w:tc>
        <w:tc>
          <w:tcPr>
            <w:tcW w:w="0" w:type="auto"/>
            <w:vMerge w:val="restart"/>
            <w:tcMar>
              <w:top w:w="15" w:type="dxa"/>
              <w:left w:w="30" w:type="dxa"/>
              <w:bottom w:w="15" w:type="dxa"/>
              <w:right w:w="75" w:type="dxa"/>
            </w:tcMar>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x</w:t>
            </w:r>
            <w:r w:rsidRPr="00750CCA">
              <w:rPr>
                <w:rFonts w:ascii="Times New Roman" w:eastAsia="Times New Roman" w:hAnsi="Times New Roman"/>
                <w:sz w:val="20"/>
                <w:szCs w:val="20"/>
                <w:vertAlign w:val="superscript"/>
                <w:lang w:eastAsia="tr-TR"/>
              </w:rPr>
              <w:t>2</w:t>
            </w:r>
            <w:r>
              <w:rPr>
                <w:rFonts w:ascii="Times New Roman" w:eastAsia="Times New Roman" w:hAnsi="Times New Roman"/>
                <w:sz w:val="20"/>
                <w:szCs w:val="20"/>
                <w:lang w:eastAsia="tr-TR"/>
              </w:rPr>
              <w:t>=4.008</w:t>
            </w:r>
            <w:r w:rsidRPr="00750CC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.135</w:t>
            </w:r>
          </w:p>
        </w:tc>
      </w:tr>
      <w:tr w:rsidR="00FB0867" w:rsidRPr="00750CCA" w:rsidTr="00FB0867">
        <w:trPr>
          <w:jc w:val="center"/>
        </w:trPr>
        <w:tc>
          <w:tcPr>
            <w:tcW w:w="2888" w:type="dxa"/>
            <w:tcBorders>
              <w:top w:val="nil"/>
            </w:tcBorders>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36</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40</w:t>
            </w:r>
            <w:r>
              <w:rPr>
                <w:rFonts w:ascii="Times New Roman" w:eastAsia="Times New Roman" w:hAnsi="Times New Roman"/>
                <w:sz w:val="20"/>
                <w:szCs w:val="20"/>
                <w:lang w:eastAsia="tr-TR"/>
              </w:rPr>
              <w:t>.</w:t>
            </w:r>
            <w:r w:rsidRPr="00750CCA">
              <w:rPr>
                <w:rFonts w:ascii="Times New Roman" w:eastAsia="Times New Roman" w:hAnsi="Times New Roman"/>
                <w:sz w:val="20"/>
                <w:szCs w:val="20"/>
                <w:lang w:eastAsia="tr-TR"/>
              </w:rPr>
              <w:t>9</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33</w:t>
            </w: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37.5</w:t>
            </w:r>
          </w:p>
        </w:tc>
        <w:tc>
          <w:tcPr>
            <w:tcW w:w="708"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19</w:t>
            </w:r>
          </w:p>
        </w:tc>
        <w:tc>
          <w:tcPr>
            <w:tcW w:w="634"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21.6</w:t>
            </w:r>
          </w:p>
        </w:tc>
        <w:tc>
          <w:tcPr>
            <w:tcW w:w="0" w:type="auto"/>
            <w:vMerge/>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4164" w:type="dxa"/>
            <w:gridSpan w:val="2"/>
            <w:tcBorders>
              <w:bottom w:val="single" w:sz="4" w:space="0" w:color="auto"/>
            </w:tcBorders>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 xml:space="preserve">Hatayı rapor ettiğimde hasta ve ailesi </w:t>
            </w:r>
            <w:r w:rsidRPr="003222E3">
              <w:rPr>
                <w:rFonts w:ascii="Times New Roman" w:hAnsi="Times New Roman"/>
                <w:sz w:val="20"/>
                <w:szCs w:val="20"/>
              </w:rPr>
              <w:t>bana karşı olumsuz bir tutum sergileyebilir.</w:t>
            </w:r>
          </w:p>
        </w:tc>
        <w:tc>
          <w:tcPr>
            <w:tcW w:w="567"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0" w:type="auto"/>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2888" w:type="dxa"/>
            <w:tcBorders>
              <w:top w:val="single" w:sz="4" w:space="0" w:color="auto"/>
              <w:bottom w:val="nil"/>
            </w:tcBorders>
            <w:tcMar>
              <w:top w:w="15" w:type="dxa"/>
              <w:left w:w="30" w:type="dxa"/>
              <w:bottom w:w="15" w:type="dxa"/>
              <w:right w:w="75" w:type="dxa"/>
            </w:tcMar>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15</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36</w:t>
            </w:r>
            <w:r>
              <w:rPr>
                <w:rFonts w:ascii="Times New Roman" w:eastAsia="Times New Roman" w:hAnsi="Times New Roman"/>
                <w:sz w:val="20"/>
                <w:szCs w:val="20"/>
                <w:lang w:eastAsia="tr-TR"/>
              </w:rPr>
              <w:t>.</w:t>
            </w:r>
            <w:r w:rsidRPr="00750CCA">
              <w:rPr>
                <w:rFonts w:ascii="Times New Roman" w:eastAsia="Times New Roman" w:hAnsi="Times New Roman"/>
                <w:sz w:val="20"/>
                <w:szCs w:val="20"/>
                <w:lang w:eastAsia="tr-TR"/>
              </w:rPr>
              <w:t>6</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20</w:t>
            </w: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48.8</w:t>
            </w:r>
          </w:p>
        </w:tc>
        <w:tc>
          <w:tcPr>
            <w:tcW w:w="708"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6</w:t>
            </w:r>
          </w:p>
        </w:tc>
        <w:tc>
          <w:tcPr>
            <w:tcW w:w="634"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14.6</w:t>
            </w:r>
          </w:p>
        </w:tc>
        <w:tc>
          <w:tcPr>
            <w:tcW w:w="0" w:type="auto"/>
            <w:vMerge w:val="restart"/>
            <w:tcMar>
              <w:top w:w="15" w:type="dxa"/>
              <w:left w:w="30" w:type="dxa"/>
              <w:bottom w:w="15" w:type="dxa"/>
              <w:right w:w="75" w:type="dxa"/>
            </w:tcMar>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x</w:t>
            </w:r>
            <w:r w:rsidRPr="00750CCA">
              <w:rPr>
                <w:rFonts w:ascii="Times New Roman" w:eastAsia="Times New Roman" w:hAnsi="Times New Roman"/>
                <w:sz w:val="20"/>
                <w:szCs w:val="20"/>
                <w:vertAlign w:val="superscript"/>
                <w:lang w:eastAsia="tr-TR"/>
              </w:rPr>
              <w:t>2</w:t>
            </w:r>
            <w:r>
              <w:rPr>
                <w:rFonts w:ascii="Times New Roman" w:eastAsia="Times New Roman" w:hAnsi="Times New Roman"/>
                <w:sz w:val="20"/>
                <w:szCs w:val="20"/>
                <w:lang w:eastAsia="tr-TR"/>
              </w:rPr>
              <w:t>=2.665</w:t>
            </w:r>
            <w:r w:rsidRPr="00750CC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.264</w:t>
            </w:r>
          </w:p>
        </w:tc>
      </w:tr>
      <w:tr w:rsidR="00FB0867" w:rsidRPr="00750CCA" w:rsidTr="00FB0867">
        <w:trPr>
          <w:jc w:val="center"/>
        </w:trPr>
        <w:tc>
          <w:tcPr>
            <w:tcW w:w="2888" w:type="dxa"/>
            <w:tcBorders>
              <w:top w:val="nil"/>
            </w:tcBorders>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36</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33</w:t>
            </w:r>
            <w:r>
              <w:rPr>
                <w:rFonts w:ascii="Times New Roman" w:eastAsia="Times New Roman" w:hAnsi="Times New Roman"/>
                <w:sz w:val="20"/>
                <w:szCs w:val="20"/>
                <w:lang w:eastAsia="tr-TR"/>
              </w:rPr>
              <w:t>.</w:t>
            </w:r>
            <w:r w:rsidRPr="00750CCA">
              <w:rPr>
                <w:rFonts w:ascii="Times New Roman" w:eastAsia="Times New Roman" w:hAnsi="Times New Roman"/>
                <w:sz w:val="20"/>
                <w:szCs w:val="20"/>
                <w:lang w:eastAsia="tr-TR"/>
              </w:rPr>
              <w:t>6</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42</w:t>
            </w: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39.3</w:t>
            </w:r>
          </w:p>
        </w:tc>
        <w:tc>
          <w:tcPr>
            <w:tcW w:w="708"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29</w:t>
            </w:r>
          </w:p>
        </w:tc>
        <w:tc>
          <w:tcPr>
            <w:tcW w:w="634"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27.1</w:t>
            </w:r>
          </w:p>
        </w:tc>
        <w:tc>
          <w:tcPr>
            <w:tcW w:w="0" w:type="auto"/>
            <w:vMerge/>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4164" w:type="dxa"/>
            <w:gridSpan w:val="2"/>
            <w:tcBorders>
              <w:bottom w:val="single" w:sz="4" w:space="0" w:color="auto"/>
            </w:tcBorders>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yönetiminden ceza alabilirim.</w:t>
            </w:r>
          </w:p>
        </w:tc>
        <w:tc>
          <w:tcPr>
            <w:tcW w:w="567"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0" w:type="auto"/>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2888" w:type="dxa"/>
            <w:tcBorders>
              <w:top w:val="single" w:sz="4" w:space="0" w:color="auto"/>
              <w:bottom w:val="nil"/>
            </w:tcBorders>
            <w:tcMar>
              <w:top w:w="15" w:type="dxa"/>
              <w:left w:w="30" w:type="dxa"/>
              <w:bottom w:w="15" w:type="dxa"/>
              <w:right w:w="75" w:type="dxa"/>
            </w:tcMar>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20</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32</w:t>
            </w:r>
            <w:r>
              <w:rPr>
                <w:rFonts w:ascii="Times New Roman" w:eastAsia="Times New Roman" w:hAnsi="Times New Roman"/>
                <w:sz w:val="20"/>
                <w:szCs w:val="20"/>
                <w:lang w:eastAsia="tr-TR"/>
              </w:rPr>
              <w:t>.</w:t>
            </w:r>
            <w:r w:rsidRPr="00750CCA">
              <w:rPr>
                <w:rFonts w:ascii="Times New Roman" w:eastAsia="Times New Roman" w:hAnsi="Times New Roman"/>
                <w:sz w:val="20"/>
                <w:szCs w:val="20"/>
                <w:lang w:eastAsia="tr-TR"/>
              </w:rPr>
              <w:t>3</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30</w:t>
            </w: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48.4</w:t>
            </w:r>
          </w:p>
        </w:tc>
        <w:tc>
          <w:tcPr>
            <w:tcW w:w="708"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12</w:t>
            </w:r>
          </w:p>
        </w:tc>
        <w:tc>
          <w:tcPr>
            <w:tcW w:w="634"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19.4</w:t>
            </w:r>
          </w:p>
        </w:tc>
        <w:tc>
          <w:tcPr>
            <w:tcW w:w="0" w:type="auto"/>
            <w:vMerge w:val="restart"/>
            <w:tcMar>
              <w:top w:w="15" w:type="dxa"/>
              <w:left w:w="30" w:type="dxa"/>
              <w:bottom w:w="15" w:type="dxa"/>
              <w:right w:w="75" w:type="dxa"/>
            </w:tcMar>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x</w:t>
            </w:r>
            <w:r w:rsidRPr="00750CCA">
              <w:rPr>
                <w:rFonts w:ascii="Times New Roman" w:eastAsia="Times New Roman" w:hAnsi="Times New Roman"/>
                <w:sz w:val="20"/>
                <w:szCs w:val="20"/>
                <w:vertAlign w:val="superscript"/>
                <w:lang w:eastAsia="tr-TR"/>
              </w:rPr>
              <w:t>2</w:t>
            </w:r>
            <w:r>
              <w:rPr>
                <w:rFonts w:ascii="Times New Roman" w:eastAsia="Times New Roman" w:hAnsi="Times New Roman"/>
                <w:sz w:val="20"/>
                <w:szCs w:val="20"/>
                <w:lang w:eastAsia="tr-TR"/>
              </w:rPr>
              <w:t>=2.056</w:t>
            </w:r>
            <w:r w:rsidRPr="00750CC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.358</w:t>
            </w:r>
          </w:p>
        </w:tc>
      </w:tr>
      <w:tr w:rsidR="00FB0867" w:rsidRPr="00750CCA" w:rsidTr="00FB0867">
        <w:trPr>
          <w:jc w:val="center"/>
        </w:trPr>
        <w:tc>
          <w:tcPr>
            <w:tcW w:w="2888" w:type="dxa"/>
            <w:tcBorders>
              <w:top w:val="nil"/>
            </w:tcBorders>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31</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36</w:t>
            </w:r>
            <w:r>
              <w:rPr>
                <w:rFonts w:ascii="Times New Roman" w:eastAsia="Times New Roman" w:hAnsi="Times New Roman"/>
                <w:sz w:val="20"/>
                <w:szCs w:val="20"/>
                <w:lang w:eastAsia="tr-TR"/>
              </w:rPr>
              <w:t>.</w:t>
            </w:r>
            <w:r w:rsidRPr="00750CCA">
              <w:rPr>
                <w:rFonts w:ascii="Times New Roman" w:eastAsia="Times New Roman" w:hAnsi="Times New Roman"/>
                <w:sz w:val="20"/>
                <w:szCs w:val="20"/>
                <w:lang w:eastAsia="tr-TR"/>
              </w:rPr>
              <w:t>0</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32</w:t>
            </w: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37</w:t>
            </w:r>
            <w:r>
              <w:rPr>
                <w:rFonts w:ascii="Times New Roman" w:eastAsia="Times New Roman" w:hAnsi="Times New Roman"/>
                <w:sz w:val="20"/>
                <w:szCs w:val="20"/>
                <w:lang w:eastAsia="tr-TR"/>
              </w:rPr>
              <w:t>.2</w:t>
            </w:r>
          </w:p>
        </w:tc>
        <w:tc>
          <w:tcPr>
            <w:tcW w:w="708"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23</w:t>
            </w:r>
          </w:p>
        </w:tc>
        <w:tc>
          <w:tcPr>
            <w:tcW w:w="634"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26.7</w:t>
            </w:r>
          </w:p>
        </w:tc>
        <w:tc>
          <w:tcPr>
            <w:tcW w:w="0" w:type="auto"/>
            <w:vMerge/>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4164" w:type="dxa"/>
            <w:gridSpan w:val="2"/>
            <w:tcBorders>
              <w:bottom w:val="single" w:sz="4" w:space="0" w:color="auto"/>
            </w:tcBorders>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işimden çıkarılabilirim.</w:t>
            </w:r>
          </w:p>
        </w:tc>
        <w:tc>
          <w:tcPr>
            <w:tcW w:w="567"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0" w:type="auto"/>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2888" w:type="dxa"/>
            <w:tcBorders>
              <w:top w:val="single" w:sz="4" w:space="0" w:color="auto"/>
              <w:bottom w:val="nil"/>
            </w:tcBorders>
            <w:tcMar>
              <w:top w:w="15" w:type="dxa"/>
              <w:left w:w="30" w:type="dxa"/>
              <w:bottom w:w="15" w:type="dxa"/>
              <w:right w:w="75" w:type="dxa"/>
            </w:tcMar>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21</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25</w:t>
            </w:r>
            <w:r>
              <w:rPr>
                <w:rFonts w:ascii="Times New Roman" w:eastAsia="Times New Roman" w:hAnsi="Times New Roman"/>
                <w:sz w:val="20"/>
                <w:szCs w:val="20"/>
                <w:lang w:eastAsia="tr-TR"/>
              </w:rPr>
              <w:t>.</w:t>
            </w:r>
            <w:r w:rsidRPr="00750CCA">
              <w:rPr>
                <w:rFonts w:ascii="Times New Roman" w:eastAsia="Times New Roman" w:hAnsi="Times New Roman"/>
                <w:sz w:val="20"/>
                <w:szCs w:val="20"/>
                <w:lang w:eastAsia="tr-TR"/>
              </w:rPr>
              <w:t>9</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40</w:t>
            </w: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49.4</w:t>
            </w:r>
          </w:p>
        </w:tc>
        <w:tc>
          <w:tcPr>
            <w:tcW w:w="708"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20</w:t>
            </w:r>
          </w:p>
        </w:tc>
        <w:tc>
          <w:tcPr>
            <w:tcW w:w="634"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24.7</w:t>
            </w:r>
          </w:p>
        </w:tc>
        <w:tc>
          <w:tcPr>
            <w:tcW w:w="0" w:type="auto"/>
            <w:vMerge w:val="restart"/>
            <w:tcMar>
              <w:top w:w="15" w:type="dxa"/>
              <w:left w:w="30" w:type="dxa"/>
              <w:bottom w:w="15" w:type="dxa"/>
              <w:right w:w="75" w:type="dxa"/>
            </w:tcMar>
            <w:vAlign w:val="center"/>
            <w:hideMark/>
          </w:tcPr>
          <w:p w:rsidR="00FB0867" w:rsidRPr="008817E5" w:rsidRDefault="00FB0867" w:rsidP="00FB0867">
            <w:pPr>
              <w:spacing w:after="0" w:line="240" w:lineRule="auto"/>
              <w:rPr>
                <w:rFonts w:ascii="Times New Roman" w:eastAsia="Times New Roman" w:hAnsi="Times New Roman"/>
                <w:b/>
                <w:sz w:val="20"/>
                <w:szCs w:val="20"/>
                <w:lang w:eastAsia="tr-TR"/>
              </w:rPr>
            </w:pPr>
            <w:r w:rsidRPr="008817E5">
              <w:rPr>
                <w:rFonts w:ascii="Times New Roman" w:eastAsia="Times New Roman" w:hAnsi="Times New Roman"/>
                <w:b/>
                <w:sz w:val="20"/>
                <w:szCs w:val="20"/>
                <w:lang w:eastAsia="tr-TR"/>
              </w:rPr>
              <w:t>x</w:t>
            </w:r>
            <w:r w:rsidRPr="008817E5">
              <w:rPr>
                <w:rFonts w:ascii="Times New Roman" w:eastAsia="Times New Roman" w:hAnsi="Times New Roman"/>
                <w:b/>
                <w:sz w:val="20"/>
                <w:szCs w:val="20"/>
                <w:vertAlign w:val="superscript"/>
                <w:lang w:eastAsia="tr-TR"/>
              </w:rPr>
              <w:t>2</w:t>
            </w:r>
            <w:r w:rsidRPr="008817E5">
              <w:rPr>
                <w:rFonts w:ascii="Times New Roman" w:eastAsia="Times New Roman" w:hAnsi="Times New Roman"/>
                <w:b/>
                <w:sz w:val="20"/>
                <w:szCs w:val="20"/>
                <w:lang w:eastAsia="tr-TR"/>
              </w:rPr>
              <w:t>=6.26</w:t>
            </w:r>
            <w:r>
              <w:rPr>
                <w:rFonts w:ascii="Times New Roman" w:eastAsia="Times New Roman" w:hAnsi="Times New Roman"/>
                <w:b/>
                <w:sz w:val="20"/>
                <w:szCs w:val="20"/>
                <w:lang w:eastAsia="tr-TR"/>
              </w:rPr>
              <w:t>0</w:t>
            </w:r>
            <w:r w:rsidRPr="008817E5">
              <w:rPr>
                <w:rFonts w:ascii="Times New Roman" w:eastAsia="Times New Roman" w:hAnsi="Times New Roman"/>
                <w:b/>
                <w:sz w:val="20"/>
                <w:szCs w:val="20"/>
                <w:lang w:eastAsia="tr-TR"/>
              </w:rPr>
              <w:br/>
              <w:t>p=0.044</w:t>
            </w:r>
          </w:p>
        </w:tc>
      </w:tr>
      <w:tr w:rsidR="00FB0867" w:rsidRPr="00750CCA" w:rsidTr="00FB0867">
        <w:trPr>
          <w:jc w:val="center"/>
        </w:trPr>
        <w:tc>
          <w:tcPr>
            <w:tcW w:w="2888" w:type="dxa"/>
            <w:tcBorders>
              <w:top w:val="nil"/>
            </w:tcBorders>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30</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44</w:t>
            </w:r>
            <w:r>
              <w:rPr>
                <w:rFonts w:ascii="Times New Roman" w:eastAsia="Times New Roman" w:hAnsi="Times New Roman"/>
                <w:sz w:val="20"/>
                <w:szCs w:val="20"/>
                <w:lang w:eastAsia="tr-TR"/>
              </w:rPr>
              <w:t>.</w:t>
            </w:r>
            <w:r w:rsidRPr="00750CCA">
              <w:rPr>
                <w:rFonts w:ascii="Times New Roman" w:eastAsia="Times New Roman" w:hAnsi="Times New Roman"/>
                <w:sz w:val="20"/>
                <w:szCs w:val="20"/>
                <w:lang w:eastAsia="tr-TR"/>
              </w:rPr>
              <w:t>8</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22</w:t>
            </w: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32</w:t>
            </w:r>
            <w:r>
              <w:rPr>
                <w:rFonts w:ascii="Times New Roman" w:eastAsia="Times New Roman" w:hAnsi="Times New Roman"/>
                <w:sz w:val="20"/>
                <w:szCs w:val="20"/>
                <w:lang w:eastAsia="tr-TR"/>
              </w:rPr>
              <w:t>.</w:t>
            </w:r>
            <w:r w:rsidRPr="00750CCA">
              <w:rPr>
                <w:rFonts w:ascii="Times New Roman" w:eastAsia="Times New Roman" w:hAnsi="Times New Roman"/>
                <w:sz w:val="20"/>
                <w:szCs w:val="20"/>
                <w:lang w:eastAsia="tr-TR"/>
              </w:rPr>
              <w:t>8</w:t>
            </w:r>
          </w:p>
        </w:tc>
        <w:tc>
          <w:tcPr>
            <w:tcW w:w="708"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15</w:t>
            </w:r>
          </w:p>
        </w:tc>
        <w:tc>
          <w:tcPr>
            <w:tcW w:w="634"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22.4</w:t>
            </w:r>
          </w:p>
        </w:tc>
        <w:tc>
          <w:tcPr>
            <w:tcW w:w="0" w:type="auto"/>
            <w:vMerge/>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4164" w:type="dxa"/>
            <w:gridSpan w:val="2"/>
            <w:tcBorders>
              <w:bottom w:val="single" w:sz="4" w:space="0" w:color="auto"/>
            </w:tcBorders>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hakkımda dava açılabilir.</w:t>
            </w:r>
          </w:p>
        </w:tc>
        <w:tc>
          <w:tcPr>
            <w:tcW w:w="567"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FB0867" w:rsidRPr="00750CCA" w:rsidRDefault="00FB0867" w:rsidP="00FB0867">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B0867" w:rsidRDefault="00FB0867" w:rsidP="00FB0867">
            <w:pPr>
              <w:spacing w:after="0" w:line="240" w:lineRule="auto"/>
              <w:jc w:val="center"/>
              <w:rPr>
                <w:rFonts w:ascii="Times New Roman" w:eastAsia="Times New Roman" w:hAnsi="Times New Roman"/>
                <w:sz w:val="20"/>
                <w:szCs w:val="20"/>
                <w:lang w:eastAsia="tr-TR"/>
              </w:rPr>
            </w:pPr>
          </w:p>
        </w:tc>
        <w:tc>
          <w:tcPr>
            <w:tcW w:w="0" w:type="auto"/>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r>
      <w:tr w:rsidR="00FB0867" w:rsidRPr="00750CCA" w:rsidTr="00FB0867">
        <w:trPr>
          <w:jc w:val="center"/>
        </w:trPr>
        <w:tc>
          <w:tcPr>
            <w:tcW w:w="2888" w:type="dxa"/>
            <w:tcBorders>
              <w:top w:val="single" w:sz="4" w:space="0" w:color="auto"/>
              <w:bottom w:val="nil"/>
            </w:tcBorders>
            <w:tcMar>
              <w:top w:w="15" w:type="dxa"/>
              <w:left w:w="30" w:type="dxa"/>
              <w:bottom w:w="15" w:type="dxa"/>
              <w:right w:w="75" w:type="dxa"/>
            </w:tcMar>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21</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35</w:t>
            </w:r>
            <w:r>
              <w:rPr>
                <w:rFonts w:ascii="Times New Roman" w:eastAsia="Times New Roman" w:hAnsi="Times New Roman"/>
                <w:sz w:val="20"/>
                <w:szCs w:val="20"/>
                <w:lang w:eastAsia="tr-TR"/>
              </w:rPr>
              <w:t>.</w:t>
            </w:r>
            <w:r w:rsidRPr="00750CCA">
              <w:rPr>
                <w:rFonts w:ascii="Times New Roman" w:eastAsia="Times New Roman" w:hAnsi="Times New Roman"/>
                <w:sz w:val="20"/>
                <w:szCs w:val="20"/>
                <w:lang w:eastAsia="tr-TR"/>
              </w:rPr>
              <w:t>0</w:t>
            </w:r>
          </w:p>
        </w:tc>
        <w:tc>
          <w:tcPr>
            <w:tcW w:w="709"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30</w:t>
            </w:r>
          </w:p>
        </w:tc>
        <w:tc>
          <w:tcPr>
            <w:tcW w:w="567"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50.0</w:t>
            </w:r>
          </w:p>
        </w:tc>
        <w:tc>
          <w:tcPr>
            <w:tcW w:w="708"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9</w:t>
            </w:r>
          </w:p>
        </w:tc>
        <w:tc>
          <w:tcPr>
            <w:tcW w:w="634" w:type="dxa"/>
            <w:tcBorders>
              <w:top w:val="single" w:sz="4" w:space="0" w:color="auto"/>
              <w:bottom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1</w:t>
            </w:r>
            <w:r>
              <w:rPr>
                <w:rFonts w:ascii="Times New Roman" w:eastAsia="Times New Roman" w:hAnsi="Times New Roman"/>
                <w:sz w:val="20"/>
                <w:szCs w:val="20"/>
                <w:lang w:eastAsia="tr-TR"/>
              </w:rPr>
              <w:t>5.0</w:t>
            </w:r>
          </w:p>
        </w:tc>
        <w:tc>
          <w:tcPr>
            <w:tcW w:w="0" w:type="auto"/>
            <w:vMerge w:val="restart"/>
            <w:tcMar>
              <w:top w:w="15" w:type="dxa"/>
              <w:left w:w="30" w:type="dxa"/>
              <w:bottom w:w="15" w:type="dxa"/>
              <w:right w:w="75" w:type="dxa"/>
            </w:tcMar>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x</w:t>
            </w:r>
            <w:r w:rsidRPr="00750CCA">
              <w:rPr>
                <w:rFonts w:ascii="Times New Roman" w:eastAsia="Times New Roman" w:hAnsi="Times New Roman"/>
                <w:sz w:val="20"/>
                <w:szCs w:val="20"/>
                <w:vertAlign w:val="superscript"/>
                <w:lang w:eastAsia="tr-TR"/>
              </w:rPr>
              <w:t>2</w:t>
            </w:r>
            <w:r w:rsidRPr="00750CCA">
              <w:rPr>
                <w:rFonts w:ascii="Times New Roman" w:eastAsia="Times New Roman" w:hAnsi="Times New Roman"/>
                <w:sz w:val="20"/>
                <w:szCs w:val="20"/>
                <w:lang w:eastAsia="tr-TR"/>
              </w:rPr>
              <w:t>=4</w:t>
            </w:r>
            <w:r>
              <w:rPr>
                <w:rFonts w:ascii="Times New Roman" w:eastAsia="Times New Roman" w:hAnsi="Times New Roman"/>
                <w:sz w:val="20"/>
                <w:szCs w:val="20"/>
                <w:lang w:eastAsia="tr-TR"/>
              </w:rPr>
              <w:t>.784</w:t>
            </w:r>
            <w:r w:rsidRPr="00750CC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.091</w:t>
            </w:r>
          </w:p>
        </w:tc>
      </w:tr>
      <w:tr w:rsidR="00FB0867" w:rsidRPr="00750CCA" w:rsidTr="00FB0867">
        <w:trPr>
          <w:jc w:val="center"/>
        </w:trPr>
        <w:tc>
          <w:tcPr>
            <w:tcW w:w="2888" w:type="dxa"/>
            <w:tcBorders>
              <w:top w:val="nil"/>
            </w:tcBorders>
            <w:vAlign w:val="center"/>
            <w:hideMark/>
          </w:tcPr>
          <w:p w:rsidR="00FB0867" w:rsidRPr="00FC51CB" w:rsidRDefault="00FB086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FB0867" w:rsidRPr="00750CCA" w:rsidRDefault="00FB0867" w:rsidP="00FB086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30</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sz w:val="20"/>
                <w:szCs w:val="20"/>
                <w:lang w:eastAsia="tr-TR"/>
              </w:rPr>
              <w:t>34</w:t>
            </w:r>
            <w:r>
              <w:rPr>
                <w:rFonts w:ascii="Times New Roman" w:eastAsia="Times New Roman" w:hAnsi="Times New Roman"/>
                <w:sz w:val="20"/>
                <w:szCs w:val="20"/>
                <w:lang w:eastAsia="tr-TR"/>
              </w:rPr>
              <w:t>.</w:t>
            </w:r>
            <w:r w:rsidRPr="00750CCA">
              <w:rPr>
                <w:rFonts w:ascii="Times New Roman" w:eastAsia="Times New Roman" w:hAnsi="Times New Roman"/>
                <w:sz w:val="20"/>
                <w:szCs w:val="20"/>
                <w:lang w:eastAsia="tr-TR"/>
              </w:rPr>
              <w:t>1</w:t>
            </w:r>
          </w:p>
        </w:tc>
        <w:tc>
          <w:tcPr>
            <w:tcW w:w="709"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32</w:t>
            </w:r>
          </w:p>
        </w:tc>
        <w:tc>
          <w:tcPr>
            <w:tcW w:w="567"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36.4</w:t>
            </w:r>
          </w:p>
        </w:tc>
        <w:tc>
          <w:tcPr>
            <w:tcW w:w="708"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26</w:t>
            </w:r>
          </w:p>
        </w:tc>
        <w:tc>
          <w:tcPr>
            <w:tcW w:w="634" w:type="dxa"/>
            <w:tcBorders>
              <w:top w:val="nil"/>
            </w:tcBorders>
            <w:tcMar>
              <w:top w:w="15" w:type="dxa"/>
              <w:left w:w="30" w:type="dxa"/>
              <w:bottom w:w="15" w:type="dxa"/>
              <w:right w:w="75" w:type="dxa"/>
            </w:tcMar>
            <w:vAlign w:val="center"/>
            <w:hideMark/>
          </w:tcPr>
          <w:p w:rsidR="00FB0867" w:rsidRPr="00750CCA" w:rsidRDefault="00FB0867" w:rsidP="00FB086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29.5</w:t>
            </w:r>
          </w:p>
        </w:tc>
        <w:tc>
          <w:tcPr>
            <w:tcW w:w="0" w:type="auto"/>
            <w:vMerge/>
            <w:vAlign w:val="center"/>
            <w:hideMark/>
          </w:tcPr>
          <w:p w:rsidR="00FB0867" w:rsidRPr="00750CCA" w:rsidRDefault="00FB0867" w:rsidP="00FB0867">
            <w:pPr>
              <w:spacing w:after="0" w:line="240" w:lineRule="auto"/>
              <w:rPr>
                <w:rFonts w:ascii="Times New Roman" w:eastAsia="Times New Roman" w:hAnsi="Times New Roman"/>
                <w:sz w:val="20"/>
                <w:szCs w:val="20"/>
                <w:lang w:eastAsia="tr-TR"/>
              </w:rPr>
            </w:pPr>
          </w:p>
        </w:tc>
      </w:tr>
    </w:tbl>
    <w:p w:rsidR="00717F01" w:rsidRDefault="00717F01" w:rsidP="00717F01"/>
    <w:p w:rsidR="007B480E" w:rsidRDefault="007B480E" w:rsidP="00717F01"/>
    <w:p w:rsidR="00244AB8" w:rsidRDefault="00244AB8" w:rsidP="00C12F69">
      <w:pPr>
        <w:pStyle w:val="ResimYazs"/>
        <w:spacing w:before="0" w:after="0"/>
        <w:ind w:left="709" w:hanging="709"/>
        <w:jc w:val="both"/>
        <w:rPr>
          <w:b w:val="0"/>
        </w:rPr>
      </w:pPr>
      <w:r>
        <w:lastRenderedPageBreak/>
        <w:t xml:space="preserve">Tablo </w:t>
      </w:r>
      <w:r w:rsidR="00CC655D">
        <w:t>8</w:t>
      </w:r>
      <w:r>
        <w:t xml:space="preserve">. </w:t>
      </w:r>
      <w:r w:rsidRPr="00244AB8">
        <w:rPr>
          <w:b w:val="0"/>
        </w:rPr>
        <w:t xml:space="preserve">Hemşirelerin Tıbbi Hataları Rapor Etmeme Nedenlerinin </w:t>
      </w:r>
      <w:r w:rsidRPr="00244AB8">
        <w:rPr>
          <w:rFonts w:eastAsia="Times New Roman"/>
          <w:b w:val="0"/>
          <w:color w:val="000000"/>
          <w:szCs w:val="24"/>
          <w:lang w:eastAsia="tr-TR"/>
        </w:rPr>
        <w:t xml:space="preserve">Kliniklere </w:t>
      </w:r>
      <w:r w:rsidRPr="00244AB8">
        <w:rPr>
          <w:b w:val="0"/>
        </w:rPr>
        <w:t>Göre Karşılaştırılması</w:t>
      </w:r>
      <w:r>
        <w:rPr>
          <w:b w:val="0"/>
        </w:rPr>
        <w:t xml:space="preserve"> (devamı)</w:t>
      </w:r>
    </w:p>
    <w:tbl>
      <w:tblPr>
        <w:tblW w:w="0" w:type="auto"/>
        <w:jc w:val="center"/>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2853"/>
        <w:gridCol w:w="2020"/>
        <w:gridCol w:w="539"/>
        <w:gridCol w:w="455"/>
        <w:gridCol w:w="537"/>
        <w:gridCol w:w="455"/>
        <w:gridCol w:w="565"/>
        <w:gridCol w:w="534"/>
        <w:gridCol w:w="934"/>
      </w:tblGrid>
      <w:tr w:rsidR="007B480E" w:rsidRPr="0025602B" w:rsidTr="00A277FF">
        <w:trPr>
          <w:jc w:val="center"/>
        </w:trPr>
        <w:tc>
          <w:tcPr>
            <w:tcW w:w="4873" w:type="dxa"/>
            <w:gridSpan w:val="2"/>
            <w:vMerge w:val="restart"/>
            <w:tcMar>
              <w:top w:w="15" w:type="dxa"/>
              <w:left w:w="30" w:type="dxa"/>
              <w:bottom w:w="15" w:type="dxa"/>
              <w:right w:w="75" w:type="dxa"/>
            </w:tcMar>
            <w:vAlign w:val="center"/>
          </w:tcPr>
          <w:p w:rsidR="007B480E" w:rsidRPr="00750CCA" w:rsidRDefault="00DD12A0" w:rsidP="00DD12A0">
            <w:pPr>
              <w:spacing w:after="0" w:line="240" w:lineRule="auto"/>
              <w:rPr>
                <w:rFonts w:ascii="Times New Roman" w:eastAsia="Times New Roman" w:hAnsi="Times New Roman"/>
                <w:b/>
                <w:bCs/>
                <w:sz w:val="20"/>
                <w:szCs w:val="20"/>
                <w:lang w:eastAsia="tr-TR"/>
              </w:rPr>
            </w:pPr>
            <w:r w:rsidRPr="000B6DB9">
              <w:rPr>
                <w:rFonts w:ascii="Times New Roman" w:eastAsia="Times New Roman" w:hAnsi="Times New Roman"/>
                <w:b/>
                <w:sz w:val="20"/>
                <w:szCs w:val="20"/>
                <w:lang w:eastAsia="tr-TR"/>
              </w:rPr>
              <w:t>Nedenler</w:t>
            </w:r>
            <w:r w:rsidR="007B480E" w:rsidRPr="00750CCA">
              <w:rPr>
                <w:rFonts w:ascii="Times New Roman" w:eastAsia="Times New Roman" w:hAnsi="Times New Roman"/>
                <w:sz w:val="20"/>
                <w:szCs w:val="20"/>
                <w:lang w:eastAsia="tr-TR"/>
              </w:rPr>
              <w:t> </w:t>
            </w:r>
          </w:p>
        </w:tc>
        <w:tc>
          <w:tcPr>
            <w:tcW w:w="994" w:type="dxa"/>
            <w:gridSpan w:val="2"/>
            <w:tcMar>
              <w:top w:w="15" w:type="dxa"/>
              <w:left w:w="30" w:type="dxa"/>
              <w:bottom w:w="15" w:type="dxa"/>
              <w:right w:w="75" w:type="dxa"/>
            </w:tcMar>
            <w:vAlign w:val="center"/>
          </w:tcPr>
          <w:p w:rsidR="007B480E" w:rsidRPr="00750CCA" w:rsidRDefault="007B480E" w:rsidP="00C12F69">
            <w:pPr>
              <w:spacing w:after="0" w:line="240" w:lineRule="auto"/>
              <w:jc w:val="center"/>
              <w:rPr>
                <w:rFonts w:ascii="Times New Roman" w:eastAsia="Times New Roman" w:hAnsi="Times New Roman"/>
                <w:b/>
                <w:bCs/>
                <w:sz w:val="20"/>
                <w:szCs w:val="20"/>
                <w:lang w:eastAsia="tr-TR"/>
              </w:rPr>
            </w:pPr>
            <w:r w:rsidRPr="00750CCA">
              <w:rPr>
                <w:rFonts w:ascii="Times New Roman" w:eastAsia="Times New Roman" w:hAnsi="Times New Roman"/>
                <w:b/>
                <w:bCs/>
                <w:sz w:val="20"/>
                <w:szCs w:val="20"/>
                <w:lang w:eastAsia="tr-TR"/>
              </w:rPr>
              <w:t>Yoğun Bakım</w:t>
            </w:r>
          </w:p>
        </w:tc>
        <w:tc>
          <w:tcPr>
            <w:tcW w:w="992" w:type="dxa"/>
            <w:gridSpan w:val="2"/>
            <w:tcMar>
              <w:top w:w="15" w:type="dxa"/>
              <w:left w:w="30" w:type="dxa"/>
              <w:bottom w:w="15" w:type="dxa"/>
              <w:right w:w="75" w:type="dxa"/>
            </w:tcMar>
            <w:vAlign w:val="center"/>
          </w:tcPr>
          <w:p w:rsidR="007B480E" w:rsidRPr="0025602B" w:rsidRDefault="007B480E" w:rsidP="00C12F69">
            <w:pPr>
              <w:spacing w:after="0" w:line="240" w:lineRule="auto"/>
              <w:jc w:val="center"/>
              <w:rPr>
                <w:rFonts w:ascii="Times New Roman" w:eastAsia="Times New Roman" w:hAnsi="Times New Roman"/>
                <w:sz w:val="20"/>
                <w:szCs w:val="20"/>
                <w:lang w:eastAsia="tr-TR"/>
              </w:rPr>
            </w:pPr>
            <w:proofErr w:type="gramStart"/>
            <w:r w:rsidRPr="00750CCA">
              <w:rPr>
                <w:rFonts w:ascii="Times New Roman" w:eastAsia="Times New Roman" w:hAnsi="Times New Roman"/>
                <w:b/>
                <w:bCs/>
                <w:sz w:val="20"/>
                <w:szCs w:val="20"/>
                <w:lang w:eastAsia="tr-TR"/>
              </w:rPr>
              <w:t>Dahili</w:t>
            </w:r>
            <w:proofErr w:type="gramEnd"/>
            <w:r w:rsidRPr="00750CCA">
              <w:rPr>
                <w:rFonts w:ascii="Times New Roman" w:eastAsia="Times New Roman" w:hAnsi="Times New Roman"/>
                <w:b/>
                <w:bCs/>
                <w:sz w:val="20"/>
                <w:szCs w:val="20"/>
                <w:lang w:eastAsia="tr-TR"/>
              </w:rPr>
              <w:t xml:space="preserve"> Klinikler</w:t>
            </w:r>
          </w:p>
        </w:tc>
        <w:tc>
          <w:tcPr>
            <w:tcW w:w="1099" w:type="dxa"/>
            <w:gridSpan w:val="2"/>
            <w:tcMar>
              <w:top w:w="15" w:type="dxa"/>
              <w:left w:w="30" w:type="dxa"/>
              <w:bottom w:w="15" w:type="dxa"/>
              <w:right w:w="75" w:type="dxa"/>
            </w:tcMar>
            <w:vAlign w:val="center"/>
          </w:tcPr>
          <w:p w:rsidR="007B480E" w:rsidRPr="0025602B" w:rsidRDefault="007B480E" w:rsidP="00C12F69">
            <w:pPr>
              <w:spacing w:after="0" w:line="240" w:lineRule="auto"/>
              <w:jc w:val="center"/>
              <w:rPr>
                <w:rFonts w:ascii="Times New Roman" w:eastAsia="Times New Roman" w:hAnsi="Times New Roman"/>
                <w:sz w:val="20"/>
                <w:szCs w:val="20"/>
                <w:lang w:eastAsia="tr-TR"/>
              </w:rPr>
            </w:pPr>
            <w:r w:rsidRPr="00750CCA">
              <w:rPr>
                <w:rFonts w:ascii="Times New Roman" w:eastAsia="Times New Roman" w:hAnsi="Times New Roman"/>
                <w:b/>
                <w:bCs/>
                <w:sz w:val="20"/>
                <w:szCs w:val="20"/>
                <w:lang w:eastAsia="tr-TR"/>
              </w:rPr>
              <w:t>Cerrahi Klinikler</w:t>
            </w:r>
          </w:p>
        </w:tc>
        <w:tc>
          <w:tcPr>
            <w:tcW w:w="934" w:type="dxa"/>
            <w:vMerge w:val="restart"/>
            <w:tcMar>
              <w:top w:w="15" w:type="dxa"/>
              <w:left w:w="30" w:type="dxa"/>
              <w:bottom w:w="15" w:type="dxa"/>
              <w:right w:w="75" w:type="dxa"/>
            </w:tcMar>
            <w:vAlign w:val="center"/>
          </w:tcPr>
          <w:p w:rsidR="007B480E" w:rsidRPr="0025602B" w:rsidRDefault="007B480E" w:rsidP="00C12F69">
            <w:pPr>
              <w:spacing w:after="0" w:line="240" w:lineRule="auto"/>
              <w:jc w:val="center"/>
              <w:rPr>
                <w:rFonts w:ascii="Times New Roman" w:eastAsia="Times New Roman" w:hAnsi="Times New Roman"/>
                <w:sz w:val="20"/>
                <w:szCs w:val="20"/>
                <w:lang w:eastAsia="tr-TR"/>
              </w:rPr>
            </w:pPr>
            <w:proofErr w:type="gramStart"/>
            <w:r w:rsidRPr="00750CCA">
              <w:rPr>
                <w:rFonts w:ascii="Times New Roman" w:eastAsia="Times New Roman" w:hAnsi="Times New Roman"/>
                <w:b/>
                <w:bCs/>
                <w:sz w:val="20"/>
                <w:szCs w:val="20"/>
                <w:lang w:eastAsia="tr-TR"/>
              </w:rPr>
              <w:t>p</w:t>
            </w:r>
            <w:proofErr w:type="gramEnd"/>
          </w:p>
        </w:tc>
      </w:tr>
      <w:tr w:rsidR="00A277FF" w:rsidRPr="0025602B" w:rsidTr="00A277FF">
        <w:trPr>
          <w:jc w:val="center"/>
        </w:trPr>
        <w:tc>
          <w:tcPr>
            <w:tcW w:w="4873" w:type="dxa"/>
            <w:gridSpan w:val="2"/>
            <w:vMerge/>
            <w:tcMar>
              <w:top w:w="15" w:type="dxa"/>
              <w:left w:w="30" w:type="dxa"/>
              <w:bottom w:w="15" w:type="dxa"/>
              <w:right w:w="75" w:type="dxa"/>
            </w:tcMar>
            <w:vAlign w:val="center"/>
          </w:tcPr>
          <w:p w:rsidR="007B480E" w:rsidRPr="00750CCA" w:rsidRDefault="007B480E" w:rsidP="00C12F69">
            <w:pPr>
              <w:spacing w:after="0" w:line="240" w:lineRule="auto"/>
              <w:jc w:val="center"/>
              <w:rPr>
                <w:rFonts w:ascii="Times New Roman" w:eastAsia="Times New Roman" w:hAnsi="Times New Roman"/>
                <w:b/>
                <w:bCs/>
                <w:sz w:val="20"/>
                <w:szCs w:val="20"/>
                <w:lang w:eastAsia="tr-TR"/>
              </w:rPr>
            </w:pPr>
          </w:p>
        </w:tc>
        <w:tc>
          <w:tcPr>
            <w:tcW w:w="539" w:type="dxa"/>
            <w:tcMar>
              <w:top w:w="15" w:type="dxa"/>
              <w:left w:w="30" w:type="dxa"/>
              <w:bottom w:w="15" w:type="dxa"/>
              <w:right w:w="75" w:type="dxa"/>
            </w:tcMar>
            <w:vAlign w:val="center"/>
          </w:tcPr>
          <w:p w:rsidR="007B480E" w:rsidRPr="00750CCA" w:rsidRDefault="007B480E" w:rsidP="00C12F69">
            <w:pPr>
              <w:spacing w:after="0" w:line="240" w:lineRule="auto"/>
              <w:jc w:val="center"/>
              <w:rPr>
                <w:rFonts w:ascii="Times New Roman" w:eastAsia="Times New Roman" w:hAnsi="Times New Roman"/>
                <w:b/>
                <w:bCs/>
                <w:sz w:val="20"/>
                <w:szCs w:val="20"/>
                <w:lang w:eastAsia="tr-TR"/>
              </w:rPr>
            </w:pPr>
            <w:proofErr w:type="gramStart"/>
            <w:r w:rsidRPr="00750CCA">
              <w:rPr>
                <w:rFonts w:ascii="Times New Roman" w:eastAsia="Times New Roman" w:hAnsi="Times New Roman"/>
                <w:b/>
                <w:bCs/>
                <w:sz w:val="20"/>
                <w:szCs w:val="20"/>
                <w:lang w:eastAsia="tr-TR"/>
              </w:rPr>
              <w:t>n</w:t>
            </w:r>
            <w:proofErr w:type="gramEnd"/>
          </w:p>
        </w:tc>
        <w:tc>
          <w:tcPr>
            <w:tcW w:w="455" w:type="dxa"/>
            <w:tcMar>
              <w:top w:w="15" w:type="dxa"/>
              <w:left w:w="30" w:type="dxa"/>
              <w:bottom w:w="15" w:type="dxa"/>
              <w:right w:w="75" w:type="dxa"/>
            </w:tcMar>
            <w:vAlign w:val="center"/>
          </w:tcPr>
          <w:p w:rsidR="007B480E" w:rsidRPr="00750CCA" w:rsidRDefault="007B480E" w:rsidP="00C12F69">
            <w:pPr>
              <w:spacing w:after="0" w:line="240" w:lineRule="auto"/>
              <w:jc w:val="center"/>
              <w:rPr>
                <w:rFonts w:ascii="Times New Roman" w:eastAsia="Times New Roman" w:hAnsi="Times New Roman"/>
                <w:b/>
                <w:bCs/>
                <w:sz w:val="20"/>
                <w:szCs w:val="20"/>
                <w:lang w:eastAsia="tr-TR"/>
              </w:rPr>
            </w:pPr>
            <w:r w:rsidRPr="00750CCA">
              <w:rPr>
                <w:rFonts w:ascii="Times New Roman" w:eastAsia="Times New Roman" w:hAnsi="Times New Roman"/>
                <w:b/>
                <w:bCs/>
                <w:sz w:val="20"/>
                <w:szCs w:val="20"/>
                <w:lang w:eastAsia="tr-TR"/>
              </w:rPr>
              <w:t>%</w:t>
            </w:r>
          </w:p>
        </w:tc>
        <w:tc>
          <w:tcPr>
            <w:tcW w:w="537" w:type="dxa"/>
            <w:tcMar>
              <w:top w:w="15" w:type="dxa"/>
              <w:left w:w="30" w:type="dxa"/>
              <w:bottom w:w="15" w:type="dxa"/>
              <w:right w:w="75" w:type="dxa"/>
            </w:tcMar>
            <w:vAlign w:val="center"/>
          </w:tcPr>
          <w:p w:rsidR="007B480E" w:rsidRPr="00750CCA" w:rsidRDefault="007B480E" w:rsidP="00C12F69">
            <w:pPr>
              <w:spacing w:after="0" w:line="240" w:lineRule="auto"/>
              <w:jc w:val="center"/>
              <w:rPr>
                <w:rFonts w:ascii="Times New Roman" w:eastAsia="Times New Roman" w:hAnsi="Times New Roman"/>
                <w:b/>
                <w:bCs/>
                <w:sz w:val="20"/>
                <w:szCs w:val="20"/>
                <w:lang w:eastAsia="tr-TR"/>
              </w:rPr>
            </w:pPr>
            <w:proofErr w:type="gramStart"/>
            <w:r w:rsidRPr="00750CCA">
              <w:rPr>
                <w:rFonts w:ascii="Times New Roman" w:eastAsia="Times New Roman" w:hAnsi="Times New Roman"/>
                <w:b/>
                <w:bCs/>
                <w:sz w:val="20"/>
                <w:szCs w:val="20"/>
                <w:lang w:eastAsia="tr-TR"/>
              </w:rPr>
              <w:t>n</w:t>
            </w:r>
            <w:proofErr w:type="gramEnd"/>
          </w:p>
        </w:tc>
        <w:tc>
          <w:tcPr>
            <w:tcW w:w="455" w:type="dxa"/>
            <w:tcMar>
              <w:top w:w="15" w:type="dxa"/>
              <w:left w:w="30" w:type="dxa"/>
              <w:bottom w:w="15" w:type="dxa"/>
              <w:right w:w="75" w:type="dxa"/>
            </w:tcMar>
            <w:vAlign w:val="center"/>
          </w:tcPr>
          <w:p w:rsidR="007B480E" w:rsidRPr="00750CCA" w:rsidRDefault="007B480E" w:rsidP="00C12F69">
            <w:pPr>
              <w:spacing w:after="0" w:line="240" w:lineRule="auto"/>
              <w:jc w:val="center"/>
              <w:rPr>
                <w:rFonts w:ascii="Times New Roman" w:eastAsia="Times New Roman" w:hAnsi="Times New Roman"/>
                <w:b/>
                <w:bCs/>
                <w:sz w:val="20"/>
                <w:szCs w:val="20"/>
                <w:lang w:eastAsia="tr-TR"/>
              </w:rPr>
            </w:pPr>
            <w:r w:rsidRPr="00750CCA">
              <w:rPr>
                <w:rFonts w:ascii="Times New Roman" w:eastAsia="Times New Roman" w:hAnsi="Times New Roman"/>
                <w:b/>
                <w:bCs/>
                <w:sz w:val="20"/>
                <w:szCs w:val="20"/>
                <w:lang w:eastAsia="tr-TR"/>
              </w:rPr>
              <w:t>%</w:t>
            </w:r>
          </w:p>
        </w:tc>
        <w:tc>
          <w:tcPr>
            <w:tcW w:w="565" w:type="dxa"/>
            <w:tcMar>
              <w:top w:w="15" w:type="dxa"/>
              <w:left w:w="30" w:type="dxa"/>
              <w:bottom w:w="15" w:type="dxa"/>
              <w:right w:w="75" w:type="dxa"/>
            </w:tcMar>
            <w:vAlign w:val="center"/>
          </w:tcPr>
          <w:p w:rsidR="007B480E" w:rsidRPr="00750CCA" w:rsidRDefault="007B480E" w:rsidP="00C12F69">
            <w:pPr>
              <w:spacing w:after="0" w:line="240" w:lineRule="auto"/>
              <w:jc w:val="center"/>
              <w:rPr>
                <w:rFonts w:ascii="Times New Roman" w:eastAsia="Times New Roman" w:hAnsi="Times New Roman"/>
                <w:b/>
                <w:bCs/>
                <w:sz w:val="20"/>
                <w:szCs w:val="20"/>
                <w:lang w:eastAsia="tr-TR"/>
              </w:rPr>
            </w:pPr>
            <w:proofErr w:type="gramStart"/>
            <w:r w:rsidRPr="00750CCA">
              <w:rPr>
                <w:rFonts w:ascii="Times New Roman" w:eastAsia="Times New Roman" w:hAnsi="Times New Roman"/>
                <w:b/>
                <w:bCs/>
                <w:sz w:val="20"/>
                <w:szCs w:val="20"/>
                <w:lang w:eastAsia="tr-TR"/>
              </w:rPr>
              <w:t>n</w:t>
            </w:r>
            <w:proofErr w:type="gramEnd"/>
          </w:p>
        </w:tc>
        <w:tc>
          <w:tcPr>
            <w:tcW w:w="534" w:type="dxa"/>
            <w:tcMar>
              <w:top w:w="15" w:type="dxa"/>
              <w:left w:w="30" w:type="dxa"/>
              <w:bottom w:w="15" w:type="dxa"/>
              <w:right w:w="75" w:type="dxa"/>
            </w:tcMar>
            <w:vAlign w:val="center"/>
          </w:tcPr>
          <w:p w:rsidR="007B480E" w:rsidRPr="00750CCA" w:rsidRDefault="007B480E" w:rsidP="00C12F69">
            <w:pPr>
              <w:spacing w:after="0" w:line="240" w:lineRule="auto"/>
              <w:jc w:val="center"/>
              <w:rPr>
                <w:rFonts w:ascii="Times New Roman" w:eastAsia="Times New Roman" w:hAnsi="Times New Roman"/>
                <w:b/>
                <w:bCs/>
                <w:sz w:val="20"/>
                <w:szCs w:val="20"/>
                <w:lang w:eastAsia="tr-TR"/>
              </w:rPr>
            </w:pPr>
            <w:r w:rsidRPr="00750CCA">
              <w:rPr>
                <w:rFonts w:ascii="Times New Roman" w:eastAsia="Times New Roman" w:hAnsi="Times New Roman"/>
                <w:b/>
                <w:bCs/>
                <w:sz w:val="20"/>
                <w:szCs w:val="20"/>
                <w:lang w:eastAsia="tr-TR"/>
              </w:rPr>
              <w:t>%</w:t>
            </w:r>
          </w:p>
        </w:tc>
        <w:tc>
          <w:tcPr>
            <w:tcW w:w="934" w:type="dxa"/>
            <w:vMerge/>
            <w:tcMar>
              <w:top w:w="15" w:type="dxa"/>
              <w:left w:w="30" w:type="dxa"/>
              <w:bottom w:w="15" w:type="dxa"/>
              <w:right w:w="75" w:type="dxa"/>
            </w:tcMar>
            <w:vAlign w:val="center"/>
          </w:tcPr>
          <w:p w:rsidR="007B480E" w:rsidRPr="00750CCA" w:rsidRDefault="007B480E" w:rsidP="00C12F69">
            <w:pPr>
              <w:spacing w:after="0" w:line="240" w:lineRule="auto"/>
              <w:rPr>
                <w:rFonts w:ascii="Times New Roman" w:eastAsia="Times New Roman" w:hAnsi="Times New Roman"/>
                <w:b/>
                <w:bCs/>
                <w:sz w:val="20"/>
                <w:szCs w:val="20"/>
                <w:lang w:eastAsia="tr-TR"/>
              </w:rPr>
            </w:pPr>
          </w:p>
        </w:tc>
      </w:tr>
      <w:tr w:rsidR="00A277FF" w:rsidRPr="0025602B" w:rsidTr="00A277FF">
        <w:trPr>
          <w:jc w:val="center"/>
        </w:trPr>
        <w:tc>
          <w:tcPr>
            <w:tcW w:w="4873" w:type="dxa"/>
            <w:gridSpan w:val="2"/>
            <w:tcBorders>
              <w:bottom w:val="single" w:sz="4" w:space="0" w:color="auto"/>
            </w:tcBorders>
            <w:tcMar>
              <w:top w:w="15" w:type="dxa"/>
              <w:left w:w="30" w:type="dxa"/>
              <w:bottom w:w="15" w:type="dxa"/>
              <w:right w:w="75" w:type="dxa"/>
            </w:tcMar>
            <w:vAlign w:val="center"/>
          </w:tcPr>
          <w:p w:rsidR="00A277FF" w:rsidRPr="00750CCA" w:rsidRDefault="00A277FF" w:rsidP="00A277FF">
            <w:pPr>
              <w:spacing w:after="0" w:line="240" w:lineRule="auto"/>
              <w:rPr>
                <w:rFonts w:ascii="Times New Roman" w:eastAsia="Times New Roman" w:hAnsi="Times New Roman"/>
                <w:b/>
                <w:bCs/>
                <w:sz w:val="20"/>
                <w:szCs w:val="20"/>
                <w:lang w:eastAsia="tr-TR"/>
              </w:rPr>
            </w:pPr>
            <w:r w:rsidRPr="0025602B">
              <w:rPr>
                <w:rFonts w:ascii="Times New Roman" w:hAnsi="Times New Roman"/>
                <w:sz w:val="20"/>
                <w:szCs w:val="20"/>
              </w:rPr>
              <w:t>Hatayı bildirdiğimde hastane yönetimi hatanın kaynağını sistemden çok kişisel olarak değerlendirebilir.</w:t>
            </w:r>
          </w:p>
        </w:tc>
        <w:tc>
          <w:tcPr>
            <w:tcW w:w="539" w:type="dxa"/>
            <w:tcBorders>
              <w:bottom w:val="single" w:sz="4" w:space="0" w:color="auto"/>
            </w:tcBorders>
            <w:tcMar>
              <w:top w:w="15" w:type="dxa"/>
              <w:left w:w="30" w:type="dxa"/>
              <w:bottom w:w="15" w:type="dxa"/>
              <w:right w:w="75" w:type="dxa"/>
            </w:tcMar>
            <w:vAlign w:val="center"/>
          </w:tcPr>
          <w:p w:rsidR="00A277FF" w:rsidRPr="00750CCA" w:rsidRDefault="00A277FF" w:rsidP="00C12F69">
            <w:pPr>
              <w:spacing w:after="0" w:line="240" w:lineRule="auto"/>
              <w:jc w:val="center"/>
              <w:rPr>
                <w:rFonts w:ascii="Times New Roman" w:eastAsia="Times New Roman" w:hAnsi="Times New Roman"/>
                <w:b/>
                <w:bCs/>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Pr="00750CCA" w:rsidRDefault="00A277FF" w:rsidP="00C12F69">
            <w:pPr>
              <w:spacing w:after="0" w:line="240" w:lineRule="auto"/>
              <w:jc w:val="center"/>
              <w:rPr>
                <w:rFonts w:ascii="Times New Roman" w:eastAsia="Times New Roman" w:hAnsi="Times New Roman"/>
                <w:b/>
                <w:bCs/>
                <w:sz w:val="20"/>
                <w:szCs w:val="20"/>
                <w:lang w:eastAsia="tr-TR"/>
              </w:rPr>
            </w:pPr>
          </w:p>
        </w:tc>
        <w:tc>
          <w:tcPr>
            <w:tcW w:w="537" w:type="dxa"/>
            <w:tcBorders>
              <w:bottom w:val="single" w:sz="4" w:space="0" w:color="auto"/>
            </w:tcBorders>
            <w:tcMar>
              <w:top w:w="15" w:type="dxa"/>
              <w:left w:w="30" w:type="dxa"/>
              <w:bottom w:w="15" w:type="dxa"/>
              <w:right w:w="75" w:type="dxa"/>
            </w:tcMar>
            <w:vAlign w:val="center"/>
          </w:tcPr>
          <w:p w:rsidR="00A277FF" w:rsidRPr="00750CCA" w:rsidRDefault="00A277FF" w:rsidP="00C12F69">
            <w:pPr>
              <w:spacing w:after="0" w:line="240" w:lineRule="auto"/>
              <w:jc w:val="center"/>
              <w:rPr>
                <w:rFonts w:ascii="Times New Roman" w:eastAsia="Times New Roman" w:hAnsi="Times New Roman"/>
                <w:b/>
                <w:bCs/>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Pr="00750CCA" w:rsidRDefault="00A277FF" w:rsidP="00C12F69">
            <w:pPr>
              <w:spacing w:after="0" w:line="240" w:lineRule="auto"/>
              <w:jc w:val="center"/>
              <w:rPr>
                <w:rFonts w:ascii="Times New Roman" w:eastAsia="Times New Roman" w:hAnsi="Times New Roman"/>
                <w:b/>
                <w:bCs/>
                <w:sz w:val="20"/>
                <w:szCs w:val="20"/>
                <w:lang w:eastAsia="tr-TR"/>
              </w:rPr>
            </w:pPr>
          </w:p>
        </w:tc>
        <w:tc>
          <w:tcPr>
            <w:tcW w:w="565" w:type="dxa"/>
            <w:tcBorders>
              <w:bottom w:val="single" w:sz="4" w:space="0" w:color="auto"/>
            </w:tcBorders>
            <w:tcMar>
              <w:top w:w="15" w:type="dxa"/>
              <w:left w:w="30" w:type="dxa"/>
              <w:bottom w:w="15" w:type="dxa"/>
              <w:right w:w="75" w:type="dxa"/>
            </w:tcMar>
            <w:vAlign w:val="center"/>
          </w:tcPr>
          <w:p w:rsidR="00A277FF" w:rsidRPr="00750CCA" w:rsidRDefault="00A277FF" w:rsidP="00C12F69">
            <w:pPr>
              <w:spacing w:after="0" w:line="240" w:lineRule="auto"/>
              <w:jc w:val="center"/>
              <w:rPr>
                <w:rFonts w:ascii="Times New Roman" w:eastAsia="Times New Roman" w:hAnsi="Times New Roman"/>
                <w:b/>
                <w:bCs/>
                <w:sz w:val="20"/>
                <w:szCs w:val="20"/>
                <w:lang w:eastAsia="tr-TR"/>
              </w:rPr>
            </w:pPr>
          </w:p>
        </w:tc>
        <w:tc>
          <w:tcPr>
            <w:tcW w:w="534" w:type="dxa"/>
            <w:tcBorders>
              <w:bottom w:val="single" w:sz="4" w:space="0" w:color="auto"/>
            </w:tcBorders>
            <w:tcMar>
              <w:top w:w="15" w:type="dxa"/>
              <w:left w:w="30" w:type="dxa"/>
              <w:bottom w:w="15" w:type="dxa"/>
              <w:right w:w="75" w:type="dxa"/>
            </w:tcMar>
            <w:vAlign w:val="center"/>
          </w:tcPr>
          <w:p w:rsidR="00A277FF" w:rsidRPr="00750CCA" w:rsidRDefault="00A277FF" w:rsidP="00C12F69">
            <w:pPr>
              <w:spacing w:after="0" w:line="240" w:lineRule="auto"/>
              <w:jc w:val="center"/>
              <w:rPr>
                <w:rFonts w:ascii="Times New Roman" w:eastAsia="Times New Roman" w:hAnsi="Times New Roman"/>
                <w:b/>
                <w:bCs/>
                <w:sz w:val="20"/>
                <w:szCs w:val="20"/>
                <w:lang w:eastAsia="tr-TR"/>
              </w:rPr>
            </w:pPr>
          </w:p>
        </w:tc>
        <w:tc>
          <w:tcPr>
            <w:tcW w:w="934" w:type="dxa"/>
            <w:tcMar>
              <w:top w:w="15" w:type="dxa"/>
              <w:left w:w="30" w:type="dxa"/>
              <w:bottom w:w="15" w:type="dxa"/>
              <w:right w:w="75" w:type="dxa"/>
            </w:tcMar>
            <w:vAlign w:val="center"/>
          </w:tcPr>
          <w:p w:rsidR="00A277FF" w:rsidRPr="00750CCA" w:rsidRDefault="00A277FF" w:rsidP="00C12F69">
            <w:pPr>
              <w:spacing w:after="0" w:line="240" w:lineRule="auto"/>
              <w:rPr>
                <w:rFonts w:ascii="Times New Roman" w:eastAsia="Times New Roman" w:hAnsi="Times New Roman"/>
                <w:b/>
                <w:bCs/>
                <w:sz w:val="20"/>
                <w:szCs w:val="20"/>
                <w:lang w:eastAsia="tr-TR"/>
              </w:rPr>
            </w:pPr>
          </w:p>
        </w:tc>
      </w:tr>
      <w:tr w:rsidR="00A277FF" w:rsidRPr="0025602B" w:rsidTr="00A277FF">
        <w:trPr>
          <w:jc w:val="center"/>
        </w:trPr>
        <w:tc>
          <w:tcPr>
            <w:tcW w:w="2853" w:type="dxa"/>
            <w:tcBorders>
              <w:top w:val="single" w:sz="4" w:space="0" w:color="auto"/>
              <w:bottom w:val="nil"/>
            </w:tcBorders>
            <w:tcMar>
              <w:top w:w="15" w:type="dxa"/>
              <w:left w:w="30" w:type="dxa"/>
              <w:bottom w:w="15" w:type="dxa"/>
              <w:right w:w="75" w:type="dxa"/>
            </w:tcMar>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020" w:type="dxa"/>
            <w:tcBorders>
              <w:top w:val="single" w:sz="4" w:space="0" w:color="auto"/>
              <w:bottom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18</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26.5</w:t>
            </w:r>
          </w:p>
        </w:tc>
        <w:tc>
          <w:tcPr>
            <w:tcW w:w="537"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30</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w:t>
            </w:r>
            <w:r>
              <w:rPr>
                <w:rFonts w:ascii="Times New Roman" w:eastAsia="Times New Roman" w:hAnsi="Times New Roman"/>
                <w:sz w:val="20"/>
                <w:szCs w:val="20"/>
                <w:lang w:eastAsia="tr-TR"/>
              </w:rPr>
              <w:t>4.1</w:t>
            </w:r>
          </w:p>
        </w:tc>
        <w:tc>
          <w:tcPr>
            <w:tcW w:w="56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20</w:t>
            </w:r>
          </w:p>
        </w:tc>
        <w:tc>
          <w:tcPr>
            <w:tcW w:w="534"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w:t>
            </w:r>
            <w:r>
              <w:rPr>
                <w:rFonts w:ascii="Times New Roman" w:eastAsia="Times New Roman" w:hAnsi="Times New Roman"/>
                <w:sz w:val="20"/>
                <w:szCs w:val="20"/>
                <w:lang w:eastAsia="tr-TR"/>
              </w:rPr>
              <w:t>9.4</w:t>
            </w:r>
          </w:p>
        </w:tc>
        <w:tc>
          <w:tcPr>
            <w:tcW w:w="934" w:type="dxa"/>
            <w:vMerge w:val="restart"/>
            <w:tcMar>
              <w:top w:w="15" w:type="dxa"/>
              <w:left w:w="30" w:type="dxa"/>
              <w:bottom w:w="15" w:type="dxa"/>
              <w:right w:w="75" w:type="dxa"/>
            </w:tcMar>
            <w:vAlign w:val="center"/>
            <w:hideMark/>
          </w:tcPr>
          <w:p w:rsidR="00A277FF" w:rsidRPr="0025602B" w:rsidRDefault="00A277FF" w:rsidP="00C12F69">
            <w:pPr>
              <w:spacing w:after="0" w:line="240" w:lineRule="auto"/>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x</w:t>
            </w:r>
            <w:r w:rsidRPr="0025602B">
              <w:rPr>
                <w:rFonts w:ascii="Times New Roman" w:eastAsia="Times New Roman" w:hAnsi="Times New Roman"/>
                <w:sz w:val="20"/>
                <w:szCs w:val="20"/>
                <w:vertAlign w:val="superscript"/>
                <w:lang w:eastAsia="tr-TR"/>
              </w:rPr>
              <w:t>2</w:t>
            </w:r>
            <w:r>
              <w:rPr>
                <w:rFonts w:ascii="Times New Roman" w:eastAsia="Times New Roman" w:hAnsi="Times New Roman"/>
                <w:sz w:val="20"/>
                <w:szCs w:val="20"/>
                <w:lang w:eastAsia="tr-TR"/>
              </w:rPr>
              <w:t>=4.246</w:t>
            </w:r>
            <w:r w:rsidRPr="0025602B">
              <w:rPr>
                <w:rFonts w:ascii="Times New Roman" w:eastAsia="Times New Roman" w:hAnsi="Times New Roman"/>
                <w:sz w:val="20"/>
                <w:szCs w:val="20"/>
                <w:lang w:eastAsia="tr-TR"/>
              </w:rPr>
              <w:br/>
              <w:t>p=0.1</w:t>
            </w:r>
            <w:r>
              <w:rPr>
                <w:rFonts w:ascii="Times New Roman" w:eastAsia="Times New Roman" w:hAnsi="Times New Roman"/>
                <w:sz w:val="20"/>
                <w:szCs w:val="20"/>
                <w:lang w:eastAsia="tr-TR"/>
              </w:rPr>
              <w:t>20</w:t>
            </w:r>
          </w:p>
        </w:tc>
      </w:tr>
      <w:tr w:rsidR="00A277FF" w:rsidRPr="0025602B" w:rsidTr="00A277FF">
        <w:trPr>
          <w:jc w:val="center"/>
        </w:trPr>
        <w:tc>
          <w:tcPr>
            <w:tcW w:w="2853" w:type="dxa"/>
            <w:tcBorders>
              <w:top w:val="nil"/>
            </w:tcBorders>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020" w:type="dxa"/>
            <w:tcBorders>
              <w:top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33</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41.3</w:t>
            </w:r>
          </w:p>
        </w:tc>
        <w:tc>
          <w:tcPr>
            <w:tcW w:w="537"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32</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40.0</w:t>
            </w:r>
          </w:p>
        </w:tc>
        <w:tc>
          <w:tcPr>
            <w:tcW w:w="56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15</w:t>
            </w:r>
          </w:p>
        </w:tc>
        <w:tc>
          <w:tcPr>
            <w:tcW w:w="534"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w:t>
            </w:r>
            <w:r>
              <w:rPr>
                <w:rFonts w:ascii="Times New Roman" w:eastAsia="Times New Roman" w:hAnsi="Times New Roman"/>
                <w:sz w:val="20"/>
                <w:szCs w:val="20"/>
                <w:lang w:eastAsia="tr-TR"/>
              </w:rPr>
              <w:t>8.8</w:t>
            </w:r>
          </w:p>
        </w:tc>
        <w:tc>
          <w:tcPr>
            <w:tcW w:w="934" w:type="dxa"/>
            <w:vMerge/>
            <w:vAlign w:val="center"/>
            <w:hideMark/>
          </w:tcPr>
          <w:p w:rsidR="00A277FF" w:rsidRPr="0025602B" w:rsidRDefault="00A277FF" w:rsidP="00C12F69">
            <w:pPr>
              <w:spacing w:after="0" w:line="240" w:lineRule="auto"/>
              <w:rPr>
                <w:rFonts w:ascii="Times New Roman" w:eastAsia="Times New Roman" w:hAnsi="Times New Roman"/>
                <w:sz w:val="20"/>
                <w:szCs w:val="20"/>
                <w:lang w:eastAsia="tr-TR"/>
              </w:rPr>
            </w:pPr>
          </w:p>
        </w:tc>
      </w:tr>
      <w:tr w:rsidR="00A277FF" w:rsidRPr="0025602B" w:rsidTr="00A277FF">
        <w:trPr>
          <w:jc w:val="center"/>
        </w:trPr>
        <w:tc>
          <w:tcPr>
            <w:tcW w:w="4873" w:type="dxa"/>
            <w:gridSpan w:val="2"/>
            <w:tcBorders>
              <w:bottom w:val="single" w:sz="4" w:space="0" w:color="auto"/>
            </w:tcBorders>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r w:rsidRPr="0025602B">
              <w:rPr>
                <w:rFonts w:ascii="Times New Roman" w:hAnsi="Times New Roman"/>
                <w:sz w:val="20"/>
                <w:szCs w:val="20"/>
              </w:rPr>
              <w:t>Hata gerçekleştiğinde ekip arkadaşlarım hatayı rapor etmiyorlar.</w:t>
            </w:r>
          </w:p>
        </w:tc>
        <w:tc>
          <w:tcPr>
            <w:tcW w:w="539"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Default="00A277FF" w:rsidP="00C12F69">
            <w:pPr>
              <w:spacing w:after="0" w:line="240" w:lineRule="auto"/>
              <w:jc w:val="center"/>
              <w:rPr>
                <w:rFonts w:ascii="Times New Roman" w:eastAsia="Times New Roman" w:hAnsi="Times New Roman"/>
                <w:sz w:val="20"/>
                <w:szCs w:val="20"/>
                <w:lang w:eastAsia="tr-TR"/>
              </w:rPr>
            </w:pPr>
          </w:p>
        </w:tc>
        <w:tc>
          <w:tcPr>
            <w:tcW w:w="537"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565" w:type="dxa"/>
            <w:tcBorders>
              <w:bottom w:val="single" w:sz="4" w:space="0" w:color="auto"/>
            </w:tcBorders>
            <w:tcMar>
              <w:top w:w="15" w:type="dxa"/>
              <w:left w:w="30" w:type="dxa"/>
              <w:bottom w:w="15" w:type="dxa"/>
              <w:right w:w="75" w:type="dxa"/>
            </w:tcMar>
            <w:vAlign w:val="center"/>
          </w:tcPr>
          <w:p w:rsidR="00A277FF" w:rsidRDefault="00A277FF" w:rsidP="00C12F69">
            <w:pPr>
              <w:spacing w:after="0" w:line="240" w:lineRule="auto"/>
              <w:jc w:val="center"/>
              <w:rPr>
                <w:rFonts w:ascii="Times New Roman" w:eastAsia="Times New Roman" w:hAnsi="Times New Roman"/>
                <w:sz w:val="20"/>
                <w:szCs w:val="20"/>
                <w:lang w:eastAsia="tr-TR"/>
              </w:rPr>
            </w:pPr>
          </w:p>
        </w:tc>
        <w:tc>
          <w:tcPr>
            <w:tcW w:w="534"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934" w:type="dxa"/>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r>
      <w:tr w:rsidR="00A277FF" w:rsidRPr="0025602B" w:rsidTr="00A277FF">
        <w:trPr>
          <w:jc w:val="center"/>
        </w:trPr>
        <w:tc>
          <w:tcPr>
            <w:tcW w:w="2853" w:type="dxa"/>
            <w:tcBorders>
              <w:top w:val="single" w:sz="4" w:space="0" w:color="auto"/>
              <w:bottom w:val="nil"/>
            </w:tcBorders>
            <w:tcMar>
              <w:top w:w="15" w:type="dxa"/>
              <w:left w:w="30" w:type="dxa"/>
              <w:bottom w:w="15" w:type="dxa"/>
              <w:right w:w="75" w:type="dxa"/>
            </w:tcMar>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020" w:type="dxa"/>
            <w:tcBorders>
              <w:top w:val="single" w:sz="4" w:space="0" w:color="auto"/>
              <w:bottom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26</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25.7</w:t>
            </w:r>
          </w:p>
        </w:tc>
        <w:tc>
          <w:tcPr>
            <w:tcW w:w="537"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49</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48</w:t>
            </w:r>
            <w:r w:rsidRPr="0025602B">
              <w:rPr>
                <w:rFonts w:ascii="Times New Roman" w:eastAsia="Times New Roman" w:hAnsi="Times New Roman"/>
                <w:sz w:val="20"/>
                <w:szCs w:val="20"/>
                <w:lang w:eastAsia="tr-TR"/>
              </w:rPr>
              <w:t>.5</w:t>
            </w:r>
          </w:p>
        </w:tc>
        <w:tc>
          <w:tcPr>
            <w:tcW w:w="56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26</w:t>
            </w:r>
          </w:p>
        </w:tc>
        <w:tc>
          <w:tcPr>
            <w:tcW w:w="534"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25.7</w:t>
            </w:r>
          </w:p>
        </w:tc>
        <w:tc>
          <w:tcPr>
            <w:tcW w:w="934" w:type="dxa"/>
            <w:vMerge w:val="restart"/>
            <w:tcMar>
              <w:top w:w="15" w:type="dxa"/>
              <w:left w:w="30" w:type="dxa"/>
              <w:bottom w:w="15" w:type="dxa"/>
              <w:right w:w="75" w:type="dxa"/>
            </w:tcMar>
            <w:vAlign w:val="center"/>
            <w:hideMark/>
          </w:tcPr>
          <w:p w:rsidR="00A277FF" w:rsidRPr="0025602B" w:rsidRDefault="00A277FF" w:rsidP="00C12F69">
            <w:pPr>
              <w:spacing w:after="0" w:line="240" w:lineRule="auto"/>
              <w:rPr>
                <w:rFonts w:ascii="Times New Roman" w:eastAsia="Times New Roman" w:hAnsi="Times New Roman"/>
                <w:b/>
                <w:sz w:val="20"/>
                <w:szCs w:val="20"/>
                <w:lang w:eastAsia="tr-TR"/>
              </w:rPr>
            </w:pPr>
            <w:r w:rsidRPr="0025602B">
              <w:rPr>
                <w:rFonts w:ascii="Times New Roman" w:eastAsia="Times New Roman" w:hAnsi="Times New Roman"/>
                <w:b/>
                <w:sz w:val="20"/>
                <w:szCs w:val="20"/>
                <w:lang w:eastAsia="tr-TR"/>
              </w:rPr>
              <w:t>x</w:t>
            </w:r>
            <w:r w:rsidRPr="0025602B">
              <w:rPr>
                <w:rFonts w:ascii="Times New Roman" w:eastAsia="Times New Roman" w:hAnsi="Times New Roman"/>
                <w:b/>
                <w:sz w:val="20"/>
                <w:szCs w:val="20"/>
                <w:vertAlign w:val="superscript"/>
                <w:lang w:eastAsia="tr-TR"/>
              </w:rPr>
              <w:t>2</w:t>
            </w:r>
            <w:r>
              <w:rPr>
                <w:rFonts w:ascii="Times New Roman" w:eastAsia="Times New Roman" w:hAnsi="Times New Roman"/>
                <w:b/>
                <w:sz w:val="20"/>
                <w:szCs w:val="20"/>
                <w:lang w:eastAsia="tr-TR"/>
              </w:rPr>
              <w:t>=10.933</w:t>
            </w:r>
            <w:r w:rsidRPr="0025602B">
              <w:rPr>
                <w:rFonts w:ascii="Times New Roman" w:eastAsia="Times New Roman" w:hAnsi="Times New Roman"/>
                <w:b/>
                <w:sz w:val="20"/>
                <w:szCs w:val="20"/>
                <w:lang w:eastAsia="tr-TR"/>
              </w:rPr>
              <w:br/>
              <w:t>p=0.00</w:t>
            </w:r>
            <w:r>
              <w:rPr>
                <w:rFonts w:ascii="Times New Roman" w:eastAsia="Times New Roman" w:hAnsi="Times New Roman"/>
                <w:b/>
                <w:sz w:val="20"/>
                <w:szCs w:val="20"/>
                <w:lang w:eastAsia="tr-TR"/>
              </w:rPr>
              <w:t>4</w:t>
            </w:r>
          </w:p>
        </w:tc>
      </w:tr>
      <w:tr w:rsidR="00A277FF" w:rsidRPr="0025602B" w:rsidTr="00A277FF">
        <w:trPr>
          <w:jc w:val="center"/>
        </w:trPr>
        <w:tc>
          <w:tcPr>
            <w:tcW w:w="2853" w:type="dxa"/>
            <w:tcBorders>
              <w:top w:val="nil"/>
            </w:tcBorders>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020" w:type="dxa"/>
            <w:tcBorders>
              <w:top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25</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53.2</w:t>
            </w:r>
          </w:p>
        </w:tc>
        <w:tc>
          <w:tcPr>
            <w:tcW w:w="537"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13</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27.7</w:t>
            </w:r>
          </w:p>
        </w:tc>
        <w:tc>
          <w:tcPr>
            <w:tcW w:w="56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6</w:t>
            </w:r>
          </w:p>
        </w:tc>
        <w:tc>
          <w:tcPr>
            <w:tcW w:w="534"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w:t>
            </w:r>
            <w:r>
              <w:rPr>
                <w:rFonts w:ascii="Times New Roman" w:eastAsia="Times New Roman" w:hAnsi="Times New Roman"/>
                <w:sz w:val="20"/>
                <w:szCs w:val="20"/>
                <w:lang w:eastAsia="tr-TR"/>
              </w:rPr>
              <w:t>9.1</w:t>
            </w:r>
          </w:p>
        </w:tc>
        <w:tc>
          <w:tcPr>
            <w:tcW w:w="934" w:type="dxa"/>
            <w:vMerge/>
            <w:vAlign w:val="center"/>
            <w:hideMark/>
          </w:tcPr>
          <w:p w:rsidR="00A277FF" w:rsidRPr="0025602B" w:rsidRDefault="00A277FF" w:rsidP="00C12F69">
            <w:pPr>
              <w:spacing w:after="0" w:line="240" w:lineRule="auto"/>
              <w:rPr>
                <w:rFonts w:ascii="Times New Roman" w:eastAsia="Times New Roman" w:hAnsi="Times New Roman"/>
                <w:sz w:val="20"/>
                <w:szCs w:val="20"/>
                <w:lang w:eastAsia="tr-TR"/>
              </w:rPr>
            </w:pPr>
          </w:p>
        </w:tc>
      </w:tr>
      <w:tr w:rsidR="00A277FF" w:rsidRPr="0025602B" w:rsidTr="00A277FF">
        <w:trPr>
          <w:jc w:val="center"/>
        </w:trPr>
        <w:tc>
          <w:tcPr>
            <w:tcW w:w="4873" w:type="dxa"/>
            <w:gridSpan w:val="2"/>
            <w:tcBorders>
              <w:bottom w:val="single" w:sz="4" w:space="0" w:color="auto"/>
            </w:tcBorders>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r w:rsidRPr="0025602B">
              <w:rPr>
                <w:rFonts w:ascii="Times New Roman" w:hAnsi="Times New Roman"/>
                <w:sz w:val="20"/>
                <w:szCs w:val="20"/>
              </w:rPr>
              <w:t>Tıbbi hatayla ilgili hastada olumsuz bir durum meydana gelirse genelde hemşireler suçlanır.</w:t>
            </w:r>
          </w:p>
        </w:tc>
        <w:tc>
          <w:tcPr>
            <w:tcW w:w="539"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537"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565"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534"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934" w:type="dxa"/>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r>
      <w:tr w:rsidR="00A277FF" w:rsidRPr="0025602B" w:rsidTr="00A277FF">
        <w:trPr>
          <w:jc w:val="center"/>
        </w:trPr>
        <w:tc>
          <w:tcPr>
            <w:tcW w:w="2853" w:type="dxa"/>
            <w:tcBorders>
              <w:top w:val="single" w:sz="4" w:space="0" w:color="auto"/>
              <w:bottom w:val="nil"/>
            </w:tcBorders>
            <w:tcMar>
              <w:top w:w="15" w:type="dxa"/>
              <w:left w:w="30" w:type="dxa"/>
              <w:bottom w:w="15" w:type="dxa"/>
              <w:right w:w="75" w:type="dxa"/>
            </w:tcMar>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020" w:type="dxa"/>
            <w:tcBorders>
              <w:top w:val="single" w:sz="4" w:space="0" w:color="auto"/>
              <w:bottom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9</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22.5</w:t>
            </w:r>
          </w:p>
        </w:tc>
        <w:tc>
          <w:tcPr>
            <w:tcW w:w="537"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20</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50</w:t>
            </w:r>
            <w:r w:rsidRPr="0025602B">
              <w:rPr>
                <w:rFonts w:ascii="Times New Roman" w:eastAsia="Times New Roman" w:hAnsi="Times New Roman"/>
                <w:sz w:val="20"/>
                <w:szCs w:val="20"/>
                <w:lang w:eastAsia="tr-TR"/>
              </w:rPr>
              <w:t>.0</w:t>
            </w:r>
          </w:p>
        </w:tc>
        <w:tc>
          <w:tcPr>
            <w:tcW w:w="56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11</w:t>
            </w:r>
          </w:p>
        </w:tc>
        <w:tc>
          <w:tcPr>
            <w:tcW w:w="534"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27</w:t>
            </w:r>
            <w:r w:rsidRPr="0025602B">
              <w:rPr>
                <w:rFonts w:ascii="Times New Roman" w:eastAsia="Times New Roman" w:hAnsi="Times New Roman"/>
                <w:sz w:val="20"/>
                <w:szCs w:val="20"/>
                <w:lang w:eastAsia="tr-TR"/>
              </w:rPr>
              <w:t>.5</w:t>
            </w:r>
          </w:p>
        </w:tc>
        <w:tc>
          <w:tcPr>
            <w:tcW w:w="934" w:type="dxa"/>
            <w:vMerge w:val="restart"/>
            <w:tcMar>
              <w:top w:w="15" w:type="dxa"/>
              <w:left w:w="30" w:type="dxa"/>
              <w:bottom w:w="15" w:type="dxa"/>
              <w:right w:w="75" w:type="dxa"/>
            </w:tcMar>
            <w:vAlign w:val="center"/>
            <w:hideMark/>
          </w:tcPr>
          <w:p w:rsidR="00A277FF" w:rsidRPr="006D16DB" w:rsidRDefault="00A277FF" w:rsidP="00C12F69">
            <w:pPr>
              <w:spacing w:after="0" w:line="240" w:lineRule="auto"/>
              <w:rPr>
                <w:rFonts w:ascii="Times New Roman" w:eastAsia="Times New Roman" w:hAnsi="Times New Roman"/>
                <w:sz w:val="20"/>
                <w:szCs w:val="20"/>
                <w:lang w:eastAsia="tr-TR"/>
              </w:rPr>
            </w:pPr>
            <w:r w:rsidRPr="006D16DB">
              <w:rPr>
                <w:rFonts w:ascii="Times New Roman" w:eastAsia="Times New Roman" w:hAnsi="Times New Roman"/>
                <w:sz w:val="20"/>
                <w:szCs w:val="20"/>
                <w:lang w:eastAsia="tr-TR"/>
              </w:rPr>
              <w:t>x</w:t>
            </w:r>
            <w:r w:rsidRPr="006D16DB">
              <w:rPr>
                <w:rFonts w:ascii="Times New Roman" w:eastAsia="Times New Roman" w:hAnsi="Times New Roman"/>
                <w:sz w:val="20"/>
                <w:szCs w:val="20"/>
                <w:vertAlign w:val="superscript"/>
                <w:lang w:eastAsia="tr-TR"/>
              </w:rPr>
              <w:t>2</w:t>
            </w:r>
            <w:r w:rsidRPr="006D16DB">
              <w:rPr>
                <w:rFonts w:ascii="Times New Roman" w:eastAsia="Times New Roman" w:hAnsi="Times New Roman"/>
                <w:sz w:val="20"/>
                <w:szCs w:val="20"/>
                <w:lang w:eastAsia="tr-TR"/>
              </w:rPr>
              <w:t>=3.479</w:t>
            </w:r>
            <w:r w:rsidRPr="006D16DB">
              <w:rPr>
                <w:rFonts w:ascii="Times New Roman" w:eastAsia="Times New Roman" w:hAnsi="Times New Roman"/>
                <w:sz w:val="20"/>
                <w:szCs w:val="20"/>
                <w:lang w:eastAsia="tr-TR"/>
              </w:rPr>
              <w:br/>
              <w:t>p=0.176</w:t>
            </w:r>
          </w:p>
        </w:tc>
      </w:tr>
      <w:tr w:rsidR="00A277FF" w:rsidRPr="0025602B" w:rsidTr="00A277FF">
        <w:trPr>
          <w:jc w:val="center"/>
        </w:trPr>
        <w:tc>
          <w:tcPr>
            <w:tcW w:w="2853" w:type="dxa"/>
            <w:tcBorders>
              <w:top w:val="nil"/>
            </w:tcBorders>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020" w:type="dxa"/>
            <w:tcBorders>
              <w:top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42</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38.9</w:t>
            </w:r>
          </w:p>
        </w:tc>
        <w:tc>
          <w:tcPr>
            <w:tcW w:w="537"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42</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38.9</w:t>
            </w:r>
          </w:p>
        </w:tc>
        <w:tc>
          <w:tcPr>
            <w:tcW w:w="56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24</w:t>
            </w:r>
          </w:p>
        </w:tc>
        <w:tc>
          <w:tcPr>
            <w:tcW w:w="534"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22.2</w:t>
            </w:r>
          </w:p>
        </w:tc>
        <w:tc>
          <w:tcPr>
            <w:tcW w:w="934" w:type="dxa"/>
            <w:vMerge/>
            <w:vAlign w:val="center"/>
            <w:hideMark/>
          </w:tcPr>
          <w:p w:rsidR="00A277FF" w:rsidRPr="0025602B" w:rsidRDefault="00A277FF" w:rsidP="00C12F69">
            <w:pPr>
              <w:spacing w:after="0" w:line="240" w:lineRule="auto"/>
              <w:rPr>
                <w:rFonts w:ascii="Times New Roman" w:eastAsia="Times New Roman" w:hAnsi="Times New Roman"/>
                <w:sz w:val="20"/>
                <w:szCs w:val="20"/>
                <w:lang w:eastAsia="tr-TR"/>
              </w:rPr>
            </w:pPr>
          </w:p>
        </w:tc>
      </w:tr>
      <w:tr w:rsidR="00A277FF" w:rsidRPr="0025602B" w:rsidTr="00A277FF">
        <w:trPr>
          <w:jc w:val="center"/>
        </w:trPr>
        <w:tc>
          <w:tcPr>
            <w:tcW w:w="4873" w:type="dxa"/>
            <w:gridSpan w:val="2"/>
            <w:tcBorders>
              <w:bottom w:val="single" w:sz="4" w:space="0" w:color="auto"/>
            </w:tcBorders>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r w:rsidRPr="0025602B">
              <w:rPr>
                <w:rFonts w:ascii="Times New Roman" w:hAnsi="Times New Roman"/>
                <w:sz w:val="20"/>
                <w:szCs w:val="20"/>
              </w:rPr>
              <w:t>Hata bildirimi yapmak çok zamanımı alıyor.</w:t>
            </w:r>
          </w:p>
        </w:tc>
        <w:tc>
          <w:tcPr>
            <w:tcW w:w="539"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537"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565" w:type="dxa"/>
            <w:tcBorders>
              <w:bottom w:val="single" w:sz="4" w:space="0" w:color="auto"/>
            </w:tcBorders>
            <w:tcMar>
              <w:top w:w="15" w:type="dxa"/>
              <w:left w:w="30" w:type="dxa"/>
              <w:bottom w:w="15" w:type="dxa"/>
              <w:right w:w="75" w:type="dxa"/>
            </w:tcMar>
            <w:vAlign w:val="center"/>
          </w:tcPr>
          <w:p w:rsidR="00A277FF" w:rsidRDefault="00A277FF" w:rsidP="00C12F69">
            <w:pPr>
              <w:spacing w:after="0" w:line="240" w:lineRule="auto"/>
              <w:jc w:val="center"/>
              <w:rPr>
                <w:rFonts w:ascii="Times New Roman" w:eastAsia="Times New Roman" w:hAnsi="Times New Roman"/>
                <w:sz w:val="20"/>
                <w:szCs w:val="20"/>
                <w:lang w:eastAsia="tr-TR"/>
              </w:rPr>
            </w:pPr>
          </w:p>
        </w:tc>
        <w:tc>
          <w:tcPr>
            <w:tcW w:w="534" w:type="dxa"/>
            <w:tcBorders>
              <w:bottom w:val="single" w:sz="4" w:space="0" w:color="auto"/>
            </w:tcBorders>
            <w:tcMar>
              <w:top w:w="15" w:type="dxa"/>
              <w:left w:w="30" w:type="dxa"/>
              <w:bottom w:w="15" w:type="dxa"/>
              <w:right w:w="75" w:type="dxa"/>
            </w:tcMar>
            <w:vAlign w:val="center"/>
          </w:tcPr>
          <w:p w:rsidR="00A277FF" w:rsidRDefault="00A277FF" w:rsidP="00C12F69">
            <w:pPr>
              <w:spacing w:after="0" w:line="240" w:lineRule="auto"/>
              <w:jc w:val="center"/>
              <w:rPr>
                <w:rFonts w:ascii="Times New Roman" w:eastAsia="Times New Roman" w:hAnsi="Times New Roman"/>
                <w:sz w:val="20"/>
                <w:szCs w:val="20"/>
                <w:lang w:eastAsia="tr-TR"/>
              </w:rPr>
            </w:pPr>
          </w:p>
        </w:tc>
        <w:tc>
          <w:tcPr>
            <w:tcW w:w="934" w:type="dxa"/>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r>
      <w:tr w:rsidR="00A277FF" w:rsidRPr="0025602B" w:rsidTr="00A277FF">
        <w:trPr>
          <w:jc w:val="center"/>
        </w:trPr>
        <w:tc>
          <w:tcPr>
            <w:tcW w:w="2853" w:type="dxa"/>
            <w:tcBorders>
              <w:top w:val="single" w:sz="4" w:space="0" w:color="auto"/>
              <w:bottom w:val="nil"/>
            </w:tcBorders>
            <w:tcMar>
              <w:top w:w="15" w:type="dxa"/>
              <w:left w:w="30" w:type="dxa"/>
              <w:bottom w:w="15" w:type="dxa"/>
              <w:right w:w="75" w:type="dxa"/>
            </w:tcMar>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020" w:type="dxa"/>
            <w:tcBorders>
              <w:top w:val="single" w:sz="4" w:space="0" w:color="auto"/>
              <w:bottom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43</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35.5</w:t>
            </w:r>
          </w:p>
        </w:tc>
        <w:tc>
          <w:tcPr>
            <w:tcW w:w="537"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51</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42.1</w:t>
            </w:r>
          </w:p>
        </w:tc>
        <w:tc>
          <w:tcPr>
            <w:tcW w:w="56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27</w:t>
            </w:r>
          </w:p>
        </w:tc>
        <w:tc>
          <w:tcPr>
            <w:tcW w:w="534"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22.3</w:t>
            </w:r>
          </w:p>
        </w:tc>
        <w:tc>
          <w:tcPr>
            <w:tcW w:w="934" w:type="dxa"/>
            <w:vMerge w:val="restart"/>
            <w:tcMar>
              <w:top w:w="15" w:type="dxa"/>
              <w:left w:w="30" w:type="dxa"/>
              <w:bottom w:w="15" w:type="dxa"/>
              <w:right w:w="75" w:type="dxa"/>
            </w:tcMar>
            <w:vAlign w:val="center"/>
            <w:hideMark/>
          </w:tcPr>
          <w:p w:rsidR="00A277FF" w:rsidRPr="0025602B" w:rsidRDefault="00A277FF" w:rsidP="00C12F69">
            <w:pPr>
              <w:spacing w:after="0" w:line="240" w:lineRule="auto"/>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x</w:t>
            </w:r>
            <w:r w:rsidRPr="0025602B">
              <w:rPr>
                <w:rFonts w:ascii="Times New Roman" w:eastAsia="Times New Roman" w:hAnsi="Times New Roman"/>
                <w:sz w:val="20"/>
                <w:szCs w:val="20"/>
                <w:vertAlign w:val="superscript"/>
                <w:lang w:eastAsia="tr-TR"/>
              </w:rPr>
              <w:t>2</w:t>
            </w:r>
            <w:r>
              <w:rPr>
                <w:rFonts w:ascii="Times New Roman" w:eastAsia="Times New Roman" w:hAnsi="Times New Roman"/>
                <w:sz w:val="20"/>
                <w:szCs w:val="20"/>
                <w:lang w:eastAsia="tr-TR"/>
              </w:rPr>
              <w:t>=0.734</w:t>
            </w:r>
            <w:r w:rsidRPr="0025602B">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693</w:t>
            </w:r>
          </w:p>
        </w:tc>
      </w:tr>
      <w:tr w:rsidR="00A277FF" w:rsidRPr="0025602B" w:rsidTr="00A277FF">
        <w:trPr>
          <w:jc w:val="center"/>
        </w:trPr>
        <w:tc>
          <w:tcPr>
            <w:tcW w:w="2853" w:type="dxa"/>
            <w:tcBorders>
              <w:top w:val="nil"/>
            </w:tcBorders>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020" w:type="dxa"/>
            <w:tcBorders>
              <w:top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29.6</w:t>
            </w:r>
          </w:p>
        </w:tc>
        <w:tc>
          <w:tcPr>
            <w:tcW w:w="537"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11</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40.7</w:t>
            </w:r>
          </w:p>
        </w:tc>
        <w:tc>
          <w:tcPr>
            <w:tcW w:w="56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8</w:t>
            </w:r>
          </w:p>
        </w:tc>
        <w:tc>
          <w:tcPr>
            <w:tcW w:w="534"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29.6</w:t>
            </w:r>
          </w:p>
        </w:tc>
        <w:tc>
          <w:tcPr>
            <w:tcW w:w="934" w:type="dxa"/>
            <w:vMerge/>
            <w:vAlign w:val="center"/>
            <w:hideMark/>
          </w:tcPr>
          <w:p w:rsidR="00A277FF" w:rsidRPr="0025602B" w:rsidRDefault="00A277FF" w:rsidP="00C12F69">
            <w:pPr>
              <w:spacing w:after="0" w:line="240" w:lineRule="auto"/>
              <w:rPr>
                <w:rFonts w:ascii="Times New Roman" w:eastAsia="Times New Roman" w:hAnsi="Times New Roman"/>
                <w:sz w:val="20"/>
                <w:szCs w:val="20"/>
                <w:lang w:eastAsia="tr-TR"/>
              </w:rPr>
            </w:pPr>
          </w:p>
        </w:tc>
      </w:tr>
      <w:tr w:rsidR="00A277FF" w:rsidRPr="0025602B" w:rsidTr="00A277FF">
        <w:trPr>
          <w:jc w:val="center"/>
        </w:trPr>
        <w:tc>
          <w:tcPr>
            <w:tcW w:w="4873" w:type="dxa"/>
            <w:gridSpan w:val="2"/>
            <w:tcBorders>
              <w:bottom w:val="single" w:sz="4" w:space="0" w:color="auto"/>
            </w:tcBorders>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r w:rsidRPr="0025602B">
              <w:rPr>
                <w:rFonts w:ascii="Times New Roman" w:hAnsi="Times New Roman"/>
                <w:sz w:val="20"/>
                <w:szCs w:val="20"/>
              </w:rPr>
              <w:t>Daha önce yaşadığım hata bildiriminin sonuçları bana olumsuz olarak yansıdı.</w:t>
            </w:r>
          </w:p>
        </w:tc>
        <w:tc>
          <w:tcPr>
            <w:tcW w:w="539"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537"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565" w:type="dxa"/>
            <w:tcBorders>
              <w:bottom w:val="single" w:sz="4" w:space="0" w:color="auto"/>
            </w:tcBorders>
            <w:tcMar>
              <w:top w:w="15" w:type="dxa"/>
              <w:left w:w="30" w:type="dxa"/>
              <w:bottom w:w="15" w:type="dxa"/>
              <w:right w:w="75" w:type="dxa"/>
            </w:tcMar>
            <w:vAlign w:val="center"/>
          </w:tcPr>
          <w:p w:rsidR="00A277FF" w:rsidRDefault="00A277FF" w:rsidP="00C12F69">
            <w:pPr>
              <w:spacing w:after="0" w:line="240" w:lineRule="auto"/>
              <w:jc w:val="center"/>
              <w:rPr>
                <w:rFonts w:ascii="Times New Roman" w:eastAsia="Times New Roman" w:hAnsi="Times New Roman"/>
                <w:sz w:val="20"/>
                <w:szCs w:val="20"/>
                <w:lang w:eastAsia="tr-TR"/>
              </w:rPr>
            </w:pPr>
          </w:p>
        </w:tc>
        <w:tc>
          <w:tcPr>
            <w:tcW w:w="534" w:type="dxa"/>
            <w:tcBorders>
              <w:bottom w:val="single" w:sz="4" w:space="0" w:color="auto"/>
            </w:tcBorders>
            <w:tcMar>
              <w:top w:w="15" w:type="dxa"/>
              <w:left w:w="30" w:type="dxa"/>
              <w:bottom w:w="15" w:type="dxa"/>
              <w:right w:w="75" w:type="dxa"/>
            </w:tcMar>
            <w:vAlign w:val="center"/>
          </w:tcPr>
          <w:p w:rsidR="00A277FF" w:rsidRDefault="00A277FF" w:rsidP="00C12F69">
            <w:pPr>
              <w:spacing w:after="0" w:line="240" w:lineRule="auto"/>
              <w:jc w:val="center"/>
              <w:rPr>
                <w:rFonts w:ascii="Times New Roman" w:eastAsia="Times New Roman" w:hAnsi="Times New Roman"/>
                <w:sz w:val="20"/>
                <w:szCs w:val="20"/>
                <w:lang w:eastAsia="tr-TR"/>
              </w:rPr>
            </w:pPr>
          </w:p>
        </w:tc>
        <w:tc>
          <w:tcPr>
            <w:tcW w:w="934" w:type="dxa"/>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r>
      <w:tr w:rsidR="00A277FF" w:rsidRPr="0025602B" w:rsidTr="00A277FF">
        <w:trPr>
          <w:jc w:val="center"/>
        </w:trPr>
        <w:tc>
          <w:tcPr>
            <w:tcW w:w="2853" w:type="dxa"/>
            <w:tcBorders>
              <w:top w:val="single" w:sz="4" w:space="0" w:color="auto"/>
              <w:bottom w:val="nil"/>
            </w:tcBorders>
            <w:tcMar>
              <w:top w:w="15" w:type="dxa"/>
              <w:left w:w="30" w:type="dxa"/>
              <w:bottom w:w="15" w:type="dxa"/>
              <w:right w:w="75" w:type="dxa"/>
            </w:tcMar>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020" w:type="dxa"/>
            <w:tcBorders>
              <w:top w:val="single" w:sz="4" w:space="0" w:color="auto"/>
              <w:bottom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44</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34.9</w:t>
            </w:r>
          </w:p>
        </w:tc>
        <w:tc>
          <w:tcPr>
            <w:tcW w:w="537"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51</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40.5</w:t>
            </w:r>
          </w:p>
        </w:tc>
        <w:tc>
          <w:tcPr>
            <w:tcW w:w="56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31</w:t>
            </w:r>
          </w:p>
        </w:tc>
        <w:tc>
          <w:tcPr>
            <w:tcW w:w="534"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24.6</w:t>
            </w:r>
          </w:p>
        </w:tc>
        <w:tc>
          <w:tcPr>
            <w:tcW w:w="934" w:type="dxa"/>
            <w:vMerge w:val="restart"/>
            <w:tcMar>
              <w:top w:w="15" w:type="dxa"/>
              <w:left w:w="30" w:type="dxa"/>
              <w:bottom w:w="15" w:type="dxa"/>
              <w:right w:w="75" w:type="dxa"/>
            </w:tcMar>
            <w:vAlign w:val="center"/>
            <w:hideMark/>
          </w:tcPr>
          <w:p w:rsidR="00A277FF" w:rsidRPr="0025602B" w:rsidRDefault="00A277FF" w:rsidP="00C12F69">
            <w:pPr>
              <w:spacing w:after="0" w:line="240" w:lineRule="auto"/>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x</w:t>
            </w:r>
            <w:r w:rsidRPr="0025602B">
              <w:rPr>
                <w:rFonts w:ascii="Times New Roman" w:eastAsia="Times New Roman" w:hAnsi="Times New Roman"/>
                <w:sz w:val="20"/>
                <w:szCs w:val="20"/>
                <w:vertAlign w:val="superscript"/>
                <w:lang w:eastAsia="tr-TR"/>
              </w:rPr>
              <w:t>2</w:t>
            </w:r>
            <w:r>
              <w:rPr>
                <w:rFonts w:ascii="Times New Roman" w:eastAsia="Times New Roman" w:hAnsi="Times New Roman"/>
                <w:sz w:val="20"/>
                <w:szCs w:val="20"/>
                <w:lang w:eastAsia="tr-TR"/>
              </w:rPr>
              <w:t>=0.784</w:t>
            </w:r>
            <w:r w:rsidRPr="0025602B">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676</w:t>
            </w:r>
          </w:p>
        </w:tc>
      </w:tr>
      <w:tr w:rsidR="00A277FF" w:rsidRPr="0025602B" w:rsidTr="00A277FF">
        <w:trPr>
          <w:jc w:val="center"/>
        </w:trPr>
        <w:tc>
          <w:tcPr>
            <w:tcW w:w="2853" w:type="dxa"/>
            <w:tcBorders>
              <w:top w:val="nil"/>
            </w:tcBorders>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020" w:type="dxa"/>
            <w:tcBorders>
              <w:top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7</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31.8</w:t>
            </w:r>
          </w:p>
        </w:tc>
        <w:tc>
          <w:tcPr>
            <w:tcW w:w="537"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11</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50.0</w:t>
            </w:r>
          </w:p>
        </w:tc>
        <w:tc>
          <w:tcPr>
            <w:tcW w:w="56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w:t>
            </w:r>
          </w:p>
        </w:tc>
        <w:tc>
          <w:tcPr>
            <w:tcW w:w="534"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18.2</w:t>
            </w:r>
          </w:p>
        </w:tc>
        <w:tc>
          <w:tcPr>
            <w:tcW w:w="934" w:type="dxa"/>
            <w:vMerge/>
            <w:vAlign w:val="center"/>
            <w:hideMark/>
          </w:tcPr>
          <w:p w:rsidR="00A277FF" w:rsidRPr="0025602B" w:rsidRDefault="00A277FF" w:rsidP="00C12F69">
            <w:pPr>
              <w:spacing w:after="0" w:line="240" w:lineRule="auto"/>
              <w:rPr>
                <w:rFonts w:ascii="Times New Roman" w:eastAsia="Times New Roman" w:hAnsi="Times New Roman"/>
                <w:sz w:val="20"/>
                <w:szCs w:val="20"/>
                <w:lang w:eastAsia="tr-TR"/>
              </w:rPr>
            </w:pPr>
          </w:p>
        </w:tc>
      </w:tr>
      <w:tr w:rsidR="00A277FF" w:rsidRPr="0025602B" w:rsidTr="00A277FF">
        <w:trPr>
          <w:jc w:val="center"/>
        </w:trPr>
        <w:tc>
          <w:tcPr>
            <w:tcW w:w="4873" w:type="dxa"/>
            <w:gridSpan w:val="2"/>
            <w:tcBorders>
              <w:bottom w:val="single" w:sz="4" w:space="0" w:color="auto"/>
            </w:tcBorders>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r w:rsidRPr="0025602B">
              <w:rPr>
                <w:rFonts w:ascii="Times New Roman" w:hAnsi="Times New Roman"/>
                <w:sz w:val="20"/>
                <w:szCs w:val="20"/>
              </w:rPr>
              <w:t>İş yoğunluğundan dolayı hata bildirimine zaman ayıramıyorum.</w:t>
            </w:r>
          </w:p>
        </w:tc>
        <w:tc>
          <w:tcPr>
            <w:tcW w:w="539"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537"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565"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534"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934" w:type="dxa"/>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r>
      <w:tr w:rsidR="00A277FF" w:rsidRPr="0025602B" w:rsidTr="00A277FF">
        <w:trPr>
          <w:jc w:val="center"/>
        </w:trPr>
        <w:tc>
          <w:tcPr>
            <w:tcW w:w="2853" w:type="dxa"/>
            <w:tcBorders>
              <w:top w:val="single" w:sz="4" w:space="0" w:color="auto"/>
              <w:bottom w:val="nil"/>
            </w:tcBorders>
            <w:tcMar>
              <w:top w:w="15" w:type="dxa"/>
              <w:left w:w="30" w:type="dxa"/>
              <w:bottom w:w="15" w:type="dxa"/>
              <w:right w:w="75" w:type="dxa"/>
            </w:tcMar>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020" w:type="dxa"/>
            <w:tcBorders>
              <w:top w:val="single" w:sz="4" w:space="0" w:color="auto"/>
              <w:bottom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39</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38.2</w:t>
            </w:r>
          </w:p>
        </w:tc>
        <w:tc>
          <w:tcPr>
            <w:tcW w:w="537"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39</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38.2</w:t>
            </w:r>
          </w:p>
        </w:tc>
        <w:tc>
          <w:tcPr>
            <w:tcW w:w="56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24</w:t>
            </w:r>
          </w:p>
        </w:tc>
        <w:tc>
          <w:tcPr>
            <w:tcW w:w="534"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23</w:t>
            </w:r>
            <w:r w:rsidRPr="0025602B">
              <w:rPr>
                <w:rFonts w:ascii="Times New Roman" w:eastAsia="Times New Roman" w:hAnsi="Times New Roman"/>
                <w:sz w:val="20"/>
                <w:szCs w:val="20"/>
                <w:lang w:eastAsia="tr-TR"/>
              </w:rPr>
              <w:t>.5</w:t>
            </w:r>
          </w:p>
        </w:tc>
        <w:tc>
          <w:tcPr>
            <w:tcW w:w="934" w:type="dxa"/>
            <w:vMerge w:val="restart"/>
            <w:tcMar>
              <w:top w:w="15" w:type="dxa"/>
              <w:left w:w="30" w:type="dxa"/>
              <w:bottom w:w="15" w:type="dxa"/>
              <w:right w:w="75" w:type="dxa"/>
            </w:tcMar>
            <w:vAlign w:val="center"/>
            <w:hideMark/>
          </w:tcPr>
          <w:p w:rsidR="00A277FF" w:rsidRPr="0025602B" w:rsidRDefault="00A277FF" w:rsidP="00C12F69">
            <w:pPr>
              <w:spacing w:after="0" w:line="240" w:lineRule="auto"/>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x</w:t>
            </w:r>
            <w:r w:rsidRPr="0025602B">
              <w:rPr>
                <w:rFonts w:ascii="Times New Roman" w:eastAsia="Times New Roman" w:hAnsi="Times New Roman"/>
                <w:sz w:val="20"/>
                <w:szCs w:val="20"/>
                <w:vertAlign w:val="superscript"/>
                <w:lang w:eastAsia="tr-TR"/>
              </w:rPr>
              <w:t>2</w:t>
            </w:r>
            <w:r>
              <w:rPr>
                <w:rFonts w:ascii="Times New Roman" w:eastAsia="Times New Roman" w:hAnsi="Times New Roman"/>
                <w:sz w:val="20"/>
                <w:szCs w:val="20"/>
                <w:lang w:eastAsia="tr-TR"/>
              </w:rPr>
              <w:t>=2.407</w:t>
            </w:r>
            <w:r w:rsidRPr="0025602B">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300</w:t>
            </w:r>
          </w:p>
        </w:tc>
      </w:tr>
      <w:tr w:rsidR="00A277FF" w:rsidRPr="0025602B" w:rsidTr="00A277FF">
        <w:trPr>
          <w:jc w:val="center"/>
        </w:trPr>
        <w:tc>
          <w:tcPr>
            <w:tcW w:w="2853" w:type="dxa"/>
            <w:tcBorders>
              <w:top w:val="nil"/>
            </w:tcBorders>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020" w:type="dxa"/>
            <w:tcBorders>
              <w:top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12</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26.1</w:t>
            </w:r>
          </w:p>
        </w:tc>
        <w:tc>
          <w:tcPr>
            <w:tcW w:w="537"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23</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50.0</w:t>
            </w:r>
          </w:p>
        </w:tc>
        <w:tc>
          <w:tcPr>
            <w:tcW w:w="56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11</w:t>
            </w:r>
          </w:p>
        </w:tc>
        <w:tc>
          <w:tcPr>
            <w:tcW w:w="534"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23.9</w:t>
            </w:r>
          </w:p>
        </w:tc>
        <w:tc>
          <w:tcPr>
            <w:tcW w:w="934" w:type="dxa"/>
            <w:vMerge/>
            <w:vAlign w:val="center"/>
            <w:hideMark/>
          </w:tcPr>
          <w:p w:rsidR="00A277FF" w:rsidRPr="0025602B" w:rsidRDefault="00A277FF" w:rsidP="00C12F69">
            <w:pPr>
              <w:spacing w:after="0" w:line="240" w:lineRule="auto"/>
              <w:rPr>
                <w:rFonts w:ascii="Times New Roman" w:eastAsia="Times New Roman" w:hAnsi="Times New Roman"/>
                <w:sz w:val="20"/>
                <w:szCs w:val="20"/>
                <w:lang w:eastAsia="tr-TR"/>
              </w:rPr>
            </w:pPr>
          </w:p>
        </w:tc>
      </w:tr>
      <w:tr w:rsidR="00A277FF" w:rsidRPr="0025602B" w:rsidTr="00A277FF">
        <w:trPr>
          <w:jc w:val="center"/>
        </w:trPr>
        <w:tc>
          <w:tcPr>
            <w:tcW w:w="4873" w:type="dxa"/>
            <w:gridSpan w:val="2"/>
            <w:tcBorders>
              <w:bottom w:val="single" w:sz="4" w:space="0" w:color="auto"/>
            </w:tcBorders>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roofErr w:type="gramStart"/>
            <w:r w:rsidRPr="0025602B">
              <w:rPr>
                <w:rFonts w:ascii="Times New Roman" w:hAnsi="Times New Roman"/>
                <w:sz w:val="20"/>
                <w:szCs w:val="20"/>
              </w:rPr>
              <w:t>Hata bildirim formları çok fazla.</w:t>
            </w:r>
            <w:proofErr w:type="gramEnd"/>
          </w:p>
        </w:tc>
        <w:tc>
          <w:tcPr>
            <w:tcW w:w="539"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537"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565" w:type="dxa"/>
            <w:tcBorders>
              <w:bottom w:val="single" w:sz="4" w:space="0" w:color="auto"/>
            </w:tcBorders>
            <w:tcMar>
              <w:top w:w="15" w:type="dxa"/>
              <w:left w:w="30" w:type="dxa"/>
              <w:bottom w:w="15" w:type="dxa"/>
              <w:right w:w="75" w:type="dxa"/>
            </w:tcMar>
            <w:vAlign w:val="center"/>
          </w:tcPr>
          <w:p w:rsidR="00A277FF" w:rsidRDefault="00A277FF" w:rsidP="00C12F69">
            <w:pPr>
              <w:spacing w:after="0" w:line="240" w:lineRule="auto"/>
              <w:jc w:val="center"/>
              <w:rPr>
                <w:rFonts w:ascii="Times New Roman" w:eastAsia="Times New Roman" w:hAnsi="Times New Roman"/>
                <w:sz w:val="20"/>
                <w:szCs w:val="20"/>
                <w:lang w:eastAsia="tr-TR"/>
              </w:rPr>
            </w:pPr>
          </w:p>
        </w:tc>
        <w:tc>
          <w:tcPr>
            <w:tcW w:w="534" w:type="dxa"/>
            <w:tcBorders>
              <w:bottom w:val="single" w:sz="4" w:space="0" w:color="auto"/>
            </w:tcBorders>
            <w:tcMar>
              <w:top w:w="15" w:type="dxa"/>
              <w:left w:w="30" w:type="dxa"/>
              <w:bottom w:w="15" w:type="dxa"/>
              <w:right w:w="75" w:type="dxa"/>
            </w:tcMar>
            <w:vAlign w:val="center"/>
          </w:tcPr>
          <w:p w:rsidR="00A277FF" w:rsidRDefault="00A277FF" w:rsidP="00C12F69">
            <w:pPr>
              <w:spacing w:after="0" w:line="240" w:lineRule="auto"/>
              <w:jc w:val="center"/>
              <w:rPr>
                <w:rFonts w:ascii="Times New Roman" w:eastAsia="Times New Roman" w:hAnsi="Times New Roman"/>
                <w:sz w:val="20"/>
                <w:szCs w:val="20"/>
                <w:lang w:eastAsia="tr-TR"/>
              </w:rPr>
            </w:pPr>
          </w:p>
        </w:tc>
        <w:tc>
          <w:tcPr>
            <w:tcW w:w="934" w:type="dxa"/>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r>
      <w:tr w:rsidR="00A277FF" w:rsidRPr="0025602B" w:rsidTr="00A277FF">
        <w:trPr>
          <w:jc w:val="center"/>
        </w:trPr>
        <w:tc>
          <w:tcPr>
            <w:tcW w:w="2853" w:type="dxa"/>
            <w:tcBorders>
              <w:top w:val="single" w:sz="4" w:space="0" w:color="auto"/>
              <w:bottom w:val="nil"/>
            </w:tcBorders>
            <w:tcMar>
              <w:top w:w="15" w:type="dxa"/>
              <w:left w:w="30" w:type="dxa"/>
              <w:bottom w:w="15" w:type="dxa"/>
              <w:right w:w="75" w:type="dxa"/>
            </w:tcMar>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020" w:type="dxa"/>
            <w:tcBorders>
              <w:top w:val="single" w:sz="4" w:space="0" w:color="auto"/>
              <w:bottom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39</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35.5</w:t>
            </w:r>
          </w:p>
        </w:tc>
        <w:tc>
          <w:tcPr>
            <w:tcW w:w="537"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w:t>
            </w:r>
            <w:r>
              <w:rPr>
                <w:rFonts w:ascii="Times New Roman" w:eastAsia="Times New Roman" w:hAnsi="Times New Roman"/>
                <w:sz w:val="20"/>
                <w:szCs w:val="20"/>
                <w:lang w:eastAsia="tr-TR"/>
              </w:rPr>
              <w:t>2</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38.2</w:t>
            </w:r>
          </w:p>
        </w:tc>
        <w:tc>
          <w:tcPr>
            <w:tcW w:w="56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29</w:t>
            </w:r>
          </w:p>
        </w:tc>
        <w:tc>
          <w:tcPr>
            <w:tcW w:w="534"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26.4</w:t>
            </w:r>
          </w:p>
        </w:tc>
        <w:tc>
          <w:tcPr>
            <w:tcW w:w="934" w:type="dxa"/>
            <w:vMerge w:val="restart"/>
            <w:tcMar>
              <w:top w:w="15" w:type="dxa"/>
              <w:left w:w="30" w:type="dxa"/>
              <w:bottom w:w="15" w:type="dxa"/>
              <w:right w:w="75" w:type="dxa"/>
            </w:tcMar>
            <w:vAlign w:val="center"/>
            <w:hideMark/>
          </w:tcPr>
          <w:p w:rsidR="00A277FF" w:rsidRPr="0025602B" w:rsidRDefault="00A277FF" w:rsidP="00C12F69">
            <w:pPr>
              <w:spacing w:after="0" w:line="240" w:lineRule="auto"/>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x</w:t>
            </w:r>
            <w:r w:rsidRPr="0025602B">
              <w:rPr>
                <w:rFonts w:ascii="Times New Roman" w:eastAsia="Times New Roman" w:hAnsi="Times New Roman"/>
                <w:sz w:val="20"/>
                <w:szCs w:val="20"/>
                <w:vertAlign w:val="superscript"/>
                <w:lang w:eastAsia="tr-TR"/>
              </w:rPr>
              <w:t>2</w:t>
            </w:r>
            <w:r>
              <w:rPr>
                <w:rFonts w:ascii="Times New Roman" w:eastAsia="Times New Roman" w:hAnsi="Times New Roman"/>
                <w:sz w:val="20"/>
                <w:szCs w:val="20"/>
                <w:lang w:eastAsia="tr-TR"/>
              </w:rPr>
              <w:t>=2.866</w:t>
            </w:r>
            <w:r w:rsidRPr="0025602B">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239</w:t>
            </w:r>
          </w:p>
        </w:tc>
      </w:tr>
      <w:tr w:rsidR="00A277FF" w:rsidRPr="0025602B" w:rsidTr="00A277FF">
        <w:trPr>
          <w:jc w:val="center"/>
        </w:trPr>
        <w:tc>
          <w:tcPr>
            <w:tcW w:w="2853" w:type="dxa"/>
            <w:tcBorders>
              <w:top w:val="nil"/>
            </w:tcBorders>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020" w:type="dxa"/>
            <w:tcBorders>
              <w:top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12</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31.6</w:t>
            </w:r>
          </w:p>
        </w:tc>
        <w:tc>
          <w:tcPr>
            <w:tcW w:w="537"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20</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52.6</w:t>
            </w:r>
          </w:p>
        </w:tc>
        <w:tc>
          <w:tcPr>
            <w:tcW w:w="56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6</w:t>
            </w:r>
          </w:p>
        </w:tc>
        <w:tc>
          <w:tcPr>
            <w:tcW w:w="534"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15.8</w:t>
            </w:r>
          </w:p>
        </w:tc>
        <w:tc>
          <w:tcPr>
            <w:tcW w:w="934" w:type="dxa"/>
            <w:vMerge/>
            <w:vAlign w:val="center"/>
            <w:hideMark/>
          </w:tcPr>
          <w:p w:rsidR="00A277FF" w:rsidRPr="0025602B" w:rsidRDefault="00A277FF" w:rsidP="00C12F69">
            <w:pPr>
              <w:spacing w:after="0" w:line="240" w:lineRule="auto"/>
              <w:rPr>
                <w:rFonts w:ascii="Times New Roman" w:eastAsia="Times New Roman" w:hAnsi="Times New Roman"/>
                <w:sz w:val="20"/>
                <w:szCs w:val="20"/>
                <w:lang w:eastAsia="tr-TR"/>
              </w:rPr>
            </w:pPr>
          </w:p>
        </w:tc>
      </w:tr>
      <w:tr w:rsidR="00A277FF" w:rsidRPr="0025602B" w:rsidTr="00A277FF">
        <w:trPr>
          <w:jc w:val="center"/>
        </w:trPr>
        <w:tc>
          <w:tcPr>
            <w:tcW w:w="4873" w:type="dxa"/>
            <w:gridSpan w:val="2"/>
            <w:tcBorders>
              <w:bottom w:val="single" w:sz="4" w:space="0" w:color="auto"/>
            </w:tcBorders>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roofErr w:type="gramStart"/>
            <w:r w:rsidRPr="0025602B">
              <w:rPr>
                <w:rFonts w:ascii="Times New Roman" w:hAnsi="Times New Roman"/>
                <w:sz w:val="20"/>
                <w:szCs w:val="20"/>
              </w:rPr>
              <w:t>Hata bildirim formları çok karmaşık.</w:t>
            </w:r>
            <w:proofErr w:type="gramEnd"/>
          </w:p>
        </w:tc>
        <w:tc>
          <w:tcPr>
            <w:tcW w:w="539"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537" w:type="dxa"/>
            <w:tcBorders>
              <w:bottom w:val="single" w:sz="4" w:space="0" w:color="auto"/>
            </w:tcBorders>
            <w:tcMar>
              <w:top w:w="15" w:type="dxa"/>
              <w:left w:w="30" w:type="dxa"/>
              <w:bottom w:w="15" w:type="dxa"/>
              <w:right w:w="75" w:type="dxa"/>
            </w:tcMar>
            <w:vAlign w:val="center"/>
          </w:tcPr>
          <w:p w:rsidR="00A277FF" w:rsidRDefault="00A277FF" w:rsidP="00C12F69">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Default="00A277FF" w:rsidP="00C12F69">
            <w:pPr>
              <w:spacing w:after="0" w:line="240" w:lineRule="auto"/>
              <w:jc w:val="center"/>
              <w:rPr>
                <w:rFonts w:ascii="Times New Roman" w:eastAsia="Times New Roman" w:hAnsi="Times New Roman"/>
                <w:sz w:val="20"/>
                <w:szCs w:val="20"/>
                <w:lang w:eastAsia="tr-TR"/>
              </w:rPr>
            </w:pPr>
          </w:p>
        </w:tc>
        <w:tc>
          <w:tcPr>
            <w:tcW w:w="565" w:type="dxa"/>
            <w:tcBorders>
              <w:bottom w:val="single" w:sz="4" w:space="0" w:color="auto"/>
            </w:tcBorders>
            <w:tcMar>
              <w:top w:w="15" w:type="dxa"/>
              <w:left w:w="30" w:type="dxa"/>
              <w:bottom w:w="15" w:type="dxa"/>
              <w:right w:w="75" w:type="dxa"/>
            </w:tcMar>
            <w:vAlign w:val="center"/>
          </w:tcPr>
          <w:p w:rsidR="00A277FF" w:rsidRDefault="00A277FF" w:rsidP="00C12F69">
            <w:pPr>
              <w:spacing w:after="0" w:line="240" w:lineRule="auto"/>
              <w:jc w:val="center"/>
              <w:rPr>
                <w:rFonts w:ascii="Times New Roman" w:eastAsia="Times New Roman" w:hAnsi="Times New Roman"/>
                <w:sz w:val="20"/>
                <w:szCs w:val="20"/>
                <w:lang w:eastAsia="tr-TR"/>
              </w:rPr>
            </w:pPr>
          </w:p>
        </w:tc>
        <w:tc>
          <w:tcPr>
            <w:tcW w:w="534" w:type="dxa"/>
            <w:tcBorders>
              <w:bottom w:val="single" w:sz="4" w:space="0" w:color="auto"/>
            </w:tcBorders>
            <w:tcMar>
              <w:top w:w="15" w:type="dxa"/>
              <w:left w:w="30" w:type="dxa"/>
              <w:bottom w:w="15" w:type="dxa"/>
              <w:right w:w="75" w:type="dxa"/>
            </w:tcMar>
            <w:vAlign w:val="center"/>
          </w:tcPr>
          <w:p w:rsidR="00A277FF" w:rsidRDefault="00A277FF" w:rsidP="00C12F69">
            <w:pPr>
              <w:spacing w:after="0" w:line="240" w:lineRule="auto"/>
              <w:jc w:val="center"/>
              <w:rPr>
                <w:rFonts w:ascii="Times New Roman" w:eastAsia="Times New Roman" w:hAnsi="Times New Roman"/>
                <w:sz w:val="20"/>
                <w:szCs w:val="20"/>
                <w:lang w:eastAsia="tr-TR"/>
              </w:rPr>
            </w:pPr>
          </w:p>
        </w:tc>
        <w:tc>
          <w:tcPr>
            <w:tcW w:w="934" w:type="dxa"/>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r>
      <w:tr w:rsidR="00A277FF" w:rsidRPr="0025602B" w:rsidTr="00A277FF">
        <w:trPr>
          <w:jc w:val="center"/>
        </w:trPr>
        <w:tc>
          <w:tcPr>
            <w:tcW w:w="2853" w:type="dxa"/>
            <w:tcBorders>
              <w:top w:val="single" w:sz="4" w:space="0" w:color="auto"/>
              <w:bottom w:val="nil"/>
            </w:tcBorders>
            <w:tcMar>
              <w:top w:w="15" w:type="dxa"/>
              <w:left w:w="30" w:type="dxa"/>
              <w:bottom w:w="15" w:type="dxa"/>
              <w:right w:w="75" w:type="dxa"/>
            </w:tcMar>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020" w:type="dxa"/>
            <w:tcBorders>
              <w:top w:val="single" w:sz="4" w:space="0" w:color="auto"/>
              <w:bottom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38</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35.8</w:t>
            </w:r>
          </w:p>
        </w:tc>
        <w:tc>
          <w:tcPr>
            <w:tcW w:w="537"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41</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38</w:t>
            </w:r>
            <w:r w:rsidRPr="0025602B">
              <w:rPr>
                <w:rFonts w:ascii="Times New Roman" w:eastAsia="Times New Roman" w:hAnsi="Times New Roman"/>
                <w:sz w:val="20"/>
                <w:szCs w:val="20"/>
                <w:lang w:eastAsia="tr-TR"/>
              </w:rPr>
              <w:t>.7</w:t>
            </w:r>
          </w:p>
        </w:tc>
        <w:tc>
          <w:tcPr>
            <w:tcW w:w="56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27</w:t>
            </w:r>
          </w:p>
        </w:tc>
        <w:tc>
          <w:tcPr>
            <w:tcW w:w="534"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25.5</w:t>
            </w:r>
          </w:p>
        </w:tc>
        <w:tc>
          <w:tcPr>
            <w:tcW w:w="934" w:type="dxa"/>
            <w:vMerge w:val="restart"/>
            <w:tcMar>
              <w:top w:w="15" w:type="dxa"/>
              <w:left w:w="30" w:type="dxa"/>
              <w:bottom w:w="15" w:type="dxa"/>
              <w:right w:w="75" w:type="dxa"/>
            </w:tcMar>
            <w:vAlign w:val="center"/>
            <w:hideMark/>
          </w:tcPr>
          <w:p w:rsidR="00A277FF" w:rsidRPr="0025602B" w:rsidRDefault="00A277FF" w:rsidP="00C12F69">
            <w:pPr>
              <w:spacing w:after="0" w:line="240" w:lineRule="auto"/>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x</w:t>
            </w:r>
            <w:r w:rsidRPr="0025602B">
              <w:rPr>
                <w:rFonts w:ascii="Times New Roman" w:eastAsia="Times New Roman" w:hAnsi="Times New Roman"/>
                <w:sz w:val="20"/>
                <w:szCs w:val="20"/>
                <w:vertAlign w:val="superscript"/>
                <w:lang w:eastAsia="tr-TR"/>
              </w:rPr>
              <w:t>2</w:t>
            </w:r>
            <w:r w:rsidRPr="0025602B">
              <w:rPr>
                <w:rFonts w:ascii="Times New Roman" w:eastAsia="Times New Roman" w:hAnsi="Times New Roman"/>
                <w:sz w:val="20"/>
                <w:szCs w:val="20"/>
                <w:lang w:eastAsia="tr-TR"/>
              </w:rPr>
              <w:t>=</w:t>
            </w:r>
            <w:r>
              <w:rPr>
                <w:rFonts w:ascii="Times New Roman" w:eastAsia="Times New Roman" w:hAnsi="Times New Roman"/>
                <w:sz w:val="20"/>
                <w:szCs w:val="20"/>
                <w:lang w:eastAsia="tr-TR"/>
              </w:rPr>
              <w:t>1.655</w:t>
            </w:r>
            <w:r w:rsidRPr="0025602B">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437</w:t>
            </w:r>
          </w:p>
        </w:tc>
      </w:tr>
      <w:tr w:rsidR="00A277FF" w:rsidRPr="0025602B" w:rsidTr="00A277FF">
        <w:trPr>
          <w:jc w:val="center"/>
        </w:trPr>
        <w:tc>
          <w:tcPr>
            <w:tcW w:w="2853" w:type="dxa"/>
            <w:tcBorders>
              <w:top w:val="nil"/>
            </w:tcBorders>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020" w:type="dxa"/>
            <w:tcBorders>
              <w:top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13</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31.0</w:t>
            </w:r>
          </w:p>
        </w:tc>
        <w:tc>
          <w:tcPr>
            <w:tcW w:w="537"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21</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50.0</w:t>
            </w:r>
          </w:p>
        </w:tc>
        <w:tc>
          <w:tcPr>
            <w:tcW w:w="56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8</w:t>
            </w:r>
          </w:p>
        </w:tc>
        <w:tc>
          <w:tcPr>
            <w:tcW w:w="534"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19.0</w:t>
            </w:r>
          </w:p>
        </w:tc>
        <w:tc>
          <w:tcPr>
            <w:tcW w:w="934" w:type="dxa"/>
            <w:vMerge/>
            <w:vAlign w:val="center"/>
            <w:hideMark/>
          </w:tcPr>
          <w:p w:rsidR="00A277FF" w:rsidRPr="0025602B" w:rsidRDefault="00A277FF" w:rsidP="00C12F69">
            <w:pPr>
              <w:spacing w:after="0" w:line="240" w:lineRule="auto"/>
              <w:rPr>
                <w:rFonts w:ascii="Times New Roman" w:eastAsia="Times New Roman" w:hAnsi="Times New Roman"/>
                <w:sz w:val="20"/>
                <w:szCs w:val="20"/>
                <w:lang w:eastAsia="tr-TR"/>
              </w:rPr>
            </w:pPr>
          </w:p>
        </w:tc>
      </w:tr>
      <w:tr w:rsidR="00A277FF" w:rsidRPr="0025602B" w:rsidTr="00A277FF">
        <w:trPr>
          <w:jc w:val="center"/>
        </w:trPr>
        <w:tc>
          <w:tcPr>
            <w:tcW w:w="4873" w:type="dxa"/>
            <w:gridSpan w:val="2"/>
            <w:tcBorders>
              <w:bottom w:val="single" w:sz="4" w:space="0" w:color="auto"/>
            </w:tcBorders>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r w:rsidRPr="0025602B">
              <w:rPr>
                <w:rFonts w:ascii="Times New Roman" w:hAnsi="Times New Roman"/>
                <w:sz w:val="20"/>
                <w:szCs w:val="20"/>
              </w:rPr>
              <w:t>Hasta güvenliği uygulamalarını geliştirmede tıbbi hataları rapor etmenin bir faydası yoktur.</w:t>
            </w:r>
          </w:p>
        </w:tc>
        <w:tc>
          <w:tcPr>
            <w:tcW w:w="539"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537" w:type="dxa"/>
            <w:tcBorders>
              <w:bottom w:val="single" w:sz="4" w:space="0" w:color="auto"/>
            </w:tcBorders>
            <w:tcMar>
              <w:top w:w="15" w:type="dxa"/>
              <w:left w:w="30" w:type="dxa"/>
              <w:bottom w:w="15" w:type="dxa"/>
              <w:right w:w="75" w:type="dxa"/>
            </w:tcMar>
            <w:vAlign w:val="center"/>
          </w:tcPr>
          <w:p w:rsidR="00A277FF" w:rsidRDefault="00A277FF" w:rsidP="00C12F69">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Default="00A277FF" w:rsidP="00C12F69">
            <w:pPr>
              <w:spacing w:after="0" w:line="240" w:lineRule="auto"/>
              <w:jc w:val="center"/>
              <w:rPr>
                <w:rFonts w:ascii="Times New Roman" w:eastAsia="Times New Roman" w:hAnsi="Times New Roman"/>
                <w:sz w:val="20"/>
                <w:szCs w:val="20"/>
                <w:lang w:eastAsia="tr-TR"/>
              </w:rPr>
            </w:pPr>
          </w:p>
        </w:tc>
        <w:tc>
          <w:tcPr>
            <w:tcW w:w="565" w:type="dxa"/>
            <w:tcBorders>
              <w:bottom w:val="single" w:sz="4" w:space="0" w:color="auto"/>
            </w:tcBorders>
            <w:tcMar>
              <w:top w:w="15" w:type="dxa"/>
              <w:left w:w="30" w:type="dxa"/>
              <w:bottom w:w="15" w:type="dxa"/>
              <w:right w:w="75" w:type="dxa"/>
            </w:tcMar>
            <w:vAlign w:val="center"/>
          </w:tcPr>
          <w:p w:rsidR="00A277FF" w:rsidRDefault="00A277FF" w:rsidP="00C12F69">
            <w:pPr>
              <w:spacing w:after="0" w:line="240" w:lineRule="auto"/>
              <w:jc w:val="center"/>
              <w:rPr>
                <w:rFonts w:ascii="Times New Roman" w:eastAsia="Times New Roman" w:hAnsi="Times New Roman"/>
                <w:sz w:val="20"/>
                <w:szCs w:val="20"/>
                <w:lang w:eastAsia="tr-TR"/>
              </w:rPr>
            </w:pPr>
          </w:p>
        </w:tc>
        <w:tc>
          <w:tcPr>
            <w:tcW w:w="534" w:type="dxa"/>
            <w:tcBorders>
              <w:bottom w:val="single" w:sz="4" w:space="0" w:color="auto"/>
            </w:tcBorders>
            <w:tcMar>
              <w:top w:w="15" w:type="dxa"/>
              <w:left w:w="30" w:type="dxa"/>
              <w:bottom w:w="15" w:type="dxa"/>
              <w:right w:w="75" w:type="dxa"/>
            </w:tcMar>
            <w:vAlign w:val="center"/>
          </w:tcPr>
          <w:p w:rsidR="00A277FF" w:rsidRDefault="00A277FF" w:rsidP="00C12F69">
            <w:pPr>
              <w:spacing w:after="0" w:line="240" w:lineRule="auto"/>
              <w:jc w:val="center"/>
              <w:rPr>
                <w:rFonts w:ascii="Times New Roman" w:eastAsia="Times New Roman" w:hAnsi="Times New Roman"/>
                <w:sz w:val="20"/>
                <w:szCs w:val="20"/>
                <w:lang w:eastAsia="tr-TR"/>
              </w:rPr>
            </w:pPr>
          </w:p>
        </w:tc>
        <w:tc>
          <w:tcPr>
            <w:tcW w:w="934" w:type="dxa"/>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r>
      <w:tr w:rsidR="00A277FF" w:rsidRPr="0025602B" w:rsidTr="00A277FF">
        <w:trPr>
          <w:jc w:val="center"/>
        </w:trPr>
        <w:tc>
          <w:tcPr>
            <w:tcW w:w="2853" w:type="dxa"/>
            <w:tcBorders>
              <w:top w:val="single" w:sz="4" w:space="0" w:color="auto"/>
              <w:bottom w:val="nil"/>
            </w:tcBorders>
            <w:tcMar>
              <w:top w:w="15" w:type="dxa"/>
              <w:left w:w="30" w:type="dxa"/>
              <w:bottom w:w="15" w:type="dxa"/>
              <w:right w:w="75" w:type="dxa"/>
            </w:tcMar>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020" w:type="dxa"/>
            <w:tcBorders>
              <w:top w:val="single" w:sz="4" w:space="0" w:color="auto"/>
              <w:bottom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44</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33.3</w:t>
            </w:r>
          </w:p>
        </w:tc>
        <w:tc>
          <w:tcPr>
            <w:tcW w:w="537"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57</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43.2</w:t>
            </w:r>
          </w:p>
        </w:tc>
        <w:tc>
          <w:tcPr>
            <w:tcW w:w="56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31</w:t>
            </w:r>
          </w:p>
        </w:tc>
        <w:tc>
          <w:tcPr>
            <w:tcW w:w="534"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23.5</w:t>
            </w:r>
          </w:p>
        </w:tc>
        <w:tc>
          <w:tcPr>
            <w:tcW w:w="934" w:type="dxa"/>
            <w:vMerge w:val="restart"/>
            <w:tcMar>
              <w:top w:w="15" w:type="dxa"/>
              <w:left w:w="30" w:type="dxa"/>
              <w:bottom w:w="15" w:type="dxa"/>
              <w:right w:w="75" w:type="dxa"/>
            </w:tcMar>
            <w:vAlign w:val="center"/>
            <w:hideMark/>
          </w:tcPr>
          <w:p w:rsidR="00A277FF" w:rsidRPr="0025602B" w:rsidRDefault="00A277FF" w:rsidP="00C12F69">
            <w:pPr>
              <w:spacing w:after="0" w:line="240" w:lineRule="auto"/>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x</w:t>
            </w:r>
            <w:r w:rsidRPr="0025602B">
              <w:rPr>
                <w:rFonts w:ascii="Times New Roman" w:eastAsia="Times New Roman" w:hAnsi="Times New Roman"/>
                <w:sz w:val="20"/>
                <w:szCs w:val="20"/>
                <w:vertAlign w:val="superscript"/>
                <w:lang w:eastAsia="tr-TR"/>
              </w:rPr>
              <w:t>2</w:t>
            </w:r>
            <w:r w:rsidRPr="0025602B">
              <w:rPr>
                <w:rFonts w:ascii="Times New Roman" w:eastAsia="Times New Roman" w:hAnsi="Times New Roman"/>
                <w:sz w:val="20"/>
                <w:szCs w:val="20"/>
                <w:lang w:eastAsia="tr-TR"/>
              </w:rPr>
              <w:t>=</w:t>
            </w:r>
            <w:r>
              <w:rPr>
                <w:rFonts w:ascii="Times New Roman" w:eastAsia="Times New Roman" w:hAnsi="Times New Roman"/>
                <w:sz w:val="20"/>
                <w:szCs w:val="20"/>
                <w:lang w:eastAsia="tr-TR"/>
              </w:rPr>
              <w:t>0.948</w:t>
            </w:r>
            <w:r w:rsidRPr="0025602B">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622</w:t>
            </w:r>
          </w:p>
        </w:tc>
      </w:tr>
      <w:tr w:rsidR="00A277FF" w:rsidRPr="0025602B" w:rsidTr="00A277FF">
        <w:trPr>
          <w:jc w:val="center"/>
        </w:trPr>
        <w:tc>
          <w:tcPr>
            <w:tcW w:w="2853" w:type="dxa"/>
            <w:tcBorders>
              <w:top w:val="nil"/>
            </w:tcBorders>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020" w:type="dxa"/>
            <w:tcBorders>
              <w:top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7</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43.8</w:t>
            </w:r>
          </w:p>
        </w:tc>
        <w:tc>
          <w:tcPr>
            <w:tcW w:w="537"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5</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31.3</w:t>
            </w:r>
          </w:p>
        </w:tc>
        <w:tc>
          <w:tcPr>
            <w:tcW w:w="56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w:t>
            </w:r>
          </w:p>
        </w:tc>
        <w:tc>
          <w:tcPr>
            <w:tcW w:w="534"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25.0</w:t>
            </w:r>
          </w:p>
        </w:tc>
        <w:tc>
          <w:tcPr>
            <w:tcW w:w="934" w:type="dxa"/>
            <w:vMerge/>
            <w:vAlign w:val="center"/>
            <w:hideMark/>
          </w:tcPr>
          <w:p w:rsidR="00A277FF" w:rsidRPr="0025602B" w:rsidRDefault="00A277FF" w:rsidP="00C12F69">
            <w:pPr>
              <w:spacing w:after="0" w:line="240" w:lineRule="auto"/>
              <w:rPr>
                <w:rFonts w:ascii="Times New Roman" w:eastAsia="Times New Roman" w:hAnsi="Times New Roman"/>
                <w:sz w:val="20"/>
                <w:szCs w:val="20"/>
                <w:lang w:eastAsia="tr-TR"/>
              </w:rPr>
            </w:pPr>
          </w:p>
        </w:tc>
      </w:tr>
      <w:tr w:rsidR="00A277FF" w:rsidRPr="0025602B" w:rsidTr="00A277FF">
        <w:trPr>
          <w:jc w:val="center"/>
        </w:trPr>
        <w:tc>
          <w:tcPr>
            <w:tcW w:w="4873" w:type="dxa"/>
            <w:gridSpan w:val="2"/>
            <w:tcBorders>
              <w:bottom w:val="single" w:sz="4" w:space="0" w:color="auto"/>
            </w:tcBorders>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r w:rsidRPr="0025602B">
              <w:rPr>
                <w:rFonts w:ascii="Times New Roman" w:hAnsi="Times New Roman"/>
                <w:sz w:val="20"/>
                <w:szCs w:val="20"/>
              </w:rPr>
              <w:t>Tıbbi hataları rapor ettiğimde bunun hastaya bir faydası bulunmamaktadır.</w:t>
            </w:r>
          </w:p>
        </w:tc>
        <w:tc>
          <w:tcPr>
            <w:tcW w:w="539"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537"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A277FF" w:rsidRDefault="00A277FF" w:rsidP="00C12F69">
            <w:pPr>
              <w:spacing w:after="0" w:line="240" w:lineRule="auto"/>
              <w:jc w:val="center"/>
              <w:rPr>
                <w:rFonts w:ascii="Times New Roman" w:eastAsia="Times New Roman" w:hAnsi="Times New Roman"/>
                <w:sz w:val="20"/>
                <w:szCs w:val="20"/>
                <w:lang w:eastAsia="tr-TR"/>
              </w:rPr>
            </w:pPr>
          </w:p>
        </w:tc>
        <w:tc>
          <w:tcPr>
            <w:tcW w:w="565"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534" w:type="dxa"/>
            <w:tcBorders>
              <w:bottom w:val="single" w:sz="4" w:space="0" w:color="auto"/>
            </w:tcBorders>
            <w:tcMar>
              <w:top w:w="15" w:type="dxa"/>
              <w:left w:w="30" w:type="dxa"/>
              <w:bottom w:w="15" w:type="dxa"/>
              <w:right w:w="75" w:type="dxa"/>
            </w:tcMar>
            <w:vAlign w:val="center"/>
          </w:tcPr>
          <w:p w:rsidR="00A277FF" w:rsidRPr="0025602B" w:rsidRDefault="00A277FF" w:rsidP="00C12F69">
            <w:pPr>
              <w:spacing w:after="0" w:line="240" w:lineRule="auto"/>
              <w:jc w:val="center"/>
              <w:rPr>
                <w:rFonts w:ascii="Times New Roman" w:eastAsia="Times New Roman" w:hAnsi="Times New Roman"/>
                <w:sz w:val="20"/>
                <w:szCs w:val="20"/>
                <w:lang w:eastAsia="tr-TR"/>
              </w:rPr>
            </w:pPr>
          </w:p>
        </w:tc>
        <w:tc>
          <w:tcPr>
            <w:tcW w:w="934" w:type="dxa"/>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r>
      <w:tr w:rsidR="00A277FF" w:rsidRPr="0025602B" w:rsidTr="00A277FF">
        <w:trPr>
          <w:jc w:val="center"/>
        </w:trPr>
        <w:tc>
          <w:tcPr>
            <w:tcW w:w="2853" w:type="dxa"/>
            <w:tcBorders>
              <w:top w:val="single" w:sz="4" w:space="0" w:color="auto"/>
              <w:bottom w:val="nil"/>
            </w:tcBorders>
            <w:tcMar>
              <w:top w:w="15" w:type="dxa"/>
              <w:left w:w="30" w:type="dxa"/>
              <w:bottom w:w="15" w:type="dxa"/>
              <w:right w:w="75" w:type="dxa"/>
            </w:tcMar>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020" w:type="dxa"/>
            <w:tcBorders>
              <w:top w:val="single" w:sz="4" w:space="0" w:color="auto"/>
              <w:bottom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41</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33.1</w:t>
            </w:r>
          </w:p>
        </w:tc>
        <w:tc>
          <w:tcPr>
            <w:tcW w:w="537"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51</w:t>
            </w:r>
          </w:p>
        </w:tc>
        <w:tc>
          <w:tcPr>
            <w:tcW w:w="45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41.1</w:t>
            </w:r>
          </w:p>
        </w:tc>
        <w:tc>
          <w:tcPr>
            <w:tcW w:w="565"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32</w:t>
            </w:r>
          </w:p>
        </w:tc>
        <w:tc>
          <w:tcPr>
            <w:tcW w:w="534" w:type="dxa"/>
            <w:tcBorders>
              <w:top w:val="single" w:sz="4" w:space="0" w:color="auto"/>
              <w:bottom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25.8</w:t>
            </w:r>
          </w:p>
        </w:tc>
        <w:tc>
          <w:tcPr>
            <w:tcW w:w="934" w:type="dxa"/>
            <w:vMerge w:val="restart"/>
            <w:tcMar>
              <w:top w:w="15" w:type="dxa"/>
              <w:left w:w="30" w:type="dxa"/>
              <w:bottom w:w="15" w:type="dxa"/>
              <w:right w:w="75" w:type="dxa"/>
            </w:tcMar>
            <w:vAlign w:val="center"/>
            <w:hideMark/>
          </w:tcPr>
          <w:p w:rsidR="00A277FF" w:rsidRPr="0025602B" w:rsidRDefault="00A277FF" w:rsidP="00C12F69">
            <w:pPr>
              <w:spacing w:after="0" w:line="240" w:lineRule="auto"/>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x</w:t>
            </w:r>
            <w:r w:rsidRPr="0025602B">
              <w:rPr>
                <w:rFonts w:ascii="Times New Roman" w:eastAsia="Times New Roman" w:hAnsi="Times New Roman"/>
                <w:sz w:val="20"/>
                <w:szCs w:val="20"/>
                <w:vertAlign w:val="superscript"/>
                <w:lang w:eastAsia="tr-TR"/>
              </w:rPr>
              <w:t>2</w:t>
            </w:r>
            <w:r>
              <w:rPr>
                <w:rFonts w:ascii="Times New Roman" w:eastAsia="Times New Roman" w:hAnsi="Times New Roman"/>
                <w:sz w:val="20"/>
                <w:szCs w:val="20"/>
                <w:lang w:eastAsia="tr-TR"/>
              </w:rPr>
              <w:t>=2.044</w:t>
            </w:r>
            <w:r w:rsidRPr="0025602B">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360</w:t>
            </w:r>
          </w:p>
        </w:tc>
      </w:tr>
      <w:tr w:rsidR="00A277FF" w:rsidRPr="0025602B" w:rsidTr="00A277FF">
        <w:trPr>
          <w:jc w:val="center"/>
        </w:trPr>
        <w:tc>
          <w:tcPr>
            <w:tcW w:w="2853" w:type="dxa"/>
            <w:tcBorders>
              <w:top w:val="nil"/>
            </w:tcBorders>
            <w:vAlign w:val="center"/>
            <w:hideMark/>
          </w:tcPr>
          <w:p w:rsidR="00A277FF" w:rsidRPr="00FC51CB" w:rsidRDefault="00A277FF"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020" w:type="dxa"/>
            <w:tcBorders>
              <w:top w:val="nil"/>
            </w:tcBorders>
            <w:tcMar>
              <w:top w:w="15" w:type="dxa"/>
              <w:left w:w="30" w:type="dxa"/>
              <w:bottom w:w="15" w:type="dxa"/>
              <w:right w:w="75" w:type="dxa"/>
            </w:tcMar>
            <w:vAlign w:val="center"/>
          </w:tcPr>
          <w:p w:rsidR="00A277FF" w:rsidRPr="0025602B" w:rsidRDefault="00A277FF" w:rsidP="00C12F69">
            <w:pPr>
              <w:spacing w:after="0" w:line="240" w:lineRule="auto"/>
              <w:rPr>
                <w:rFonts w:ascii="Times New Roman" w:eastAsia="Times New Roman" w:hAnsi="Times New Roman"/>
                <w:sz w:val="20"/>
                <w:szCs w:val="20"/>
                <w:lang w:eastAsia="tr-TR"/>
              </w:rPr>
            </w:pPr>
          </w:p>
        </w:tc>
        <w:tc>
          <w:tcPr>
            <w:tcW w:w="539"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10</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41.7</w:t>
            </w:r>
          </w:p>
        </w:tc>
        <w:tc>
          <w:tcPr>
            <w:tcW w:w="537"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11</w:t>
            </w:r>
          </w:p>
        </w:tc>
        <w:tc>
          <w:tcPr>
            <w:tcW w:w="45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45.8</w:t>
            </w:r>
          </w:p>
        </w:tc>
        <w:tc>
          <w:tcPr>
            <w:tcW w:w="565"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w:t>
            </w:r>
          </w:p>
        </w:tc>
        <w:tc>
          <w:tcPr>
            <w:tcW w:w="534" w:type="dxa"/>
            <w:tcBorders>
              <w:top w:val="nil"/>
            </w:tcBorders>
            <w:tcMar>
              <w:top w:w="15" w:type="dxa"/>
              <w:left w:w="30" w:type="dxa"/>
              <w:bottom w:w="15" w:type="dxa"/>
              <w:right w:w="75" w:type="dxa"/>
            </w:tcMar>
            <w:vAlign w:val="center"/>
            <w:hideMark/>
          </w:tcPr>
          <w:p w:rsidR="00A277FF" w:rsidRPr="0025602B" w:rsidRDefault="00A277FF" w:rsidP="00C12F69">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12.5</w:t>
            </w:r>
          </w:p>
        </w:tc>
        <w:tc>
          <w:tcPr>
            <w:tcW w:w="934" w:type="dxa"/>
            <w:vMerge/>
            <w:vAlign w:val="center"/>
            <w:hideMark/>
          </w:tcPr>
          <w:p w:rsidR="00A277FF" w:rsidRPr="0025602B" w:rsidRDefault="00A277FF" w:rsidP="00C12F69">
            <w:pPr>
              <w:spacing w:after="0" w:line="240" w:lineRule="auto"/>
              <w:rPr>
                <w:rFonts w:ascii="Times New Roman" w:eastAsia="Times New Roman" w:hAnsi="Times New Roman"/>
                <w:sz w:val="20"/>
                <w:szCs w:val="20"/>
                <w:lang w:eastAsia="tr-TR"/>
              </w:rPr>
            </w:pPr>
          </w:p>
        </w:tc>
      </w:tr>
    </w:tbl>
    <w:p w:rsidR="00750CCA" w:rsidRDefault="00750CCA" w:rsidP="001C65CA">
      <w:pPr>
        <w:spacing w:before="240" w:after="0" w:line="360" w:lineRule="auto"/>
        <w:ind w:firstLine="70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Hemşirelerin </w:t>
      </w:r>
      <w:r w:rsidRPr="00750CCA">
        <w:rPr>
          <w:rFonts w:ascii="Times New Roman" w:eastAsia="Times New Roman" w:hAnsi="Times New Roman"/>
          <w:color w:val="000000"/>
          <w:sz w:val="24"/>
          <w:szCs w:val="24"/>
          <w:lang w:eastAsia="tr-TR"/>
        </w:rPr>
        <w:t>hata gerçekleştiğinde ekip arkada</w:t>
      </w:r>
      <w:r>
        <w:rPr>
          <w:rFonts w:ascii="Times New Roman" w:eastAsia="Times New Roman" w:hAnsi="Times New Roman"/>
          <w:color w:val="000000"/>
          <w:sz w:val="24"/>
          <w:szCs w:val="24"/>
          <w:lang w:eastAsia="tr-TR"/>
        </w:rPr>
        <w:t>şlarının</w:t>
      </w:r>
      <w:r w:rsidR="005B0FCD">
        <w:rPr>
          <w:rFonts w:ascii="Times New Roman" w:eastAsia="Times New Roman" w:hAnsi="Times New Roman"/>
          <w:color w:val="000000"/>
          <w:sz w:val="24"/>
          <w:szCs w:val="24"/>
          <w:lang w:eastAsia="tr-TR"/>
        </w:rPr>
        <w:t xml:space="preserve"> da hatayı rapor etmedikleri </w:t>
      </w:r>
      <w:r w:rsidR="005B0FCD" w:rsidRPr="00FB15BC">
        <w:rPr>
          <w:rFonts w:ascii="Times New Roman" w:eastAsia="Times New Roman" w:hAnsi="Times New Roman"/>
          <w:color w:val="000000"/>
          <w:sz w:val="24"/>
          <w:szCs w:val="24"/>
          <w:lang w:eastAsia="tr-TR"/>
        </w:rPr>
        <w:t>düşüncesi</w:t>
      </w:r>
      <w:r w:rsidR="00672FBF" w:rsidRPr="00FB15BC">
        <w:rPr>
          <w:rFonts w:ascii="Times New Roman" w:eastAsia="Times New Roman" w:hAnsi="Times New Roman"/>
          <w:color w:val="000000"/>
          <w:sz w:val="24"/>
          <w:szCs w:val="24"/>
          <w:lang w:eastAsia="tr-TR"/>
        </w:rPr>
        <w:t>(</w:t>
      </w:r>
      <w:r w:rsidR="00FB15BC" w:rsidRPr="00FB15BC">
        <w:rPr>
          <w:rFonts w:ascii="Times New Roman" w:eastAsia="Times New Roman" w:hAnsi="Times New Roman"/>
          <w:sz w:val="24"/>
          <w:szCs w:val="24"/>
          <w:lang w:eastAsia="tr-TR"/>
        </w:rPr>
        <w:t>x</w:t>
      </w:r>
      <w:r w:rsidR="00FB15BC" w:rsidRPr="00FB15BC">
        <w:rPr>
          <w:rFonts w:ascii="Times New Roman" w:eastAsia="Times New Roman" w:hAnsi="Times New Roman"/>
          <w:sz w:val="24"/>
          <w:szCs w:val="24"/>
          <w:vertAlign w:val="superscript"/>
          <w:lang w:eastAsia="tr-TR"/>
        </w:rPr>
        <w:t>2</w:t>
      </w:r>
      <w:r w:rsidR="00FB15BC" w:rsidRPr="00FB15BC">
        <w:rPr>
          <w:rFonts w:ascii="Times New Roman" w:eastAsia="Times New Roman" w:hAnsi="Times New Roman"/>
          <w:sz w:val="24"/>
          <w:szCs w:val="24"/>
          <w:lang w:eastAsia="tr-TR"/>
        </w:rPr>
        <w:t>=10.933; p=0.004</w:t>
      </w:r>
      <w:r w:rsidR="00672FBF" w:rsidRPr="00FB15BC">
        <w:rPr>
          <w:rFonts w:ascii="Times New Roman" w:eastAsia="Times New Roman" w:hAnsi="Times New Roman"/>
          <w:sz w:val="24"/>
          <w:szCs w:val="24"/>
          <w:lang w:eastAsia="tr-TR"/>
        </w:rPr>
        <w:t>&lt;0</w:t>
      </w:r>
      <w:r w:rsidR="006C28B4" w:rsidRPr="00FB15BC">
        <w:rPr>
          <w:rFonts w:ascii="Times New Roman" w:eastAsia="Times New Roman" w:hAnsi="Times New Roman"/>
          <w:sz w:val="24"/>
          <w:szCs w:val="24"/>
          <w:lang w:eastAsia="tr-TR"/>
        </w:rPr>
        <w:t>.</w:t>
      </w:r>
      <w:r w:rsidR="00672FBF" w:rsidRPr="00FB15BC">
        <w:rPr>
          <w:rFonts w:ascii="Times New Roman" w:eastAsia="Times New Roman" w:hAnsi="Times New Roman"/>
          <w:sz w:val="24"/>
          <w:szCs w:val="24"/>
          <w:lang w:eastAsia="tr-TR"/>
        </w:rPr>
        <w:t>0</w:t>
      </w:r>
      <w:r w:rsidR="00672FBF" w:rsidRPr="00FB15BC">
        <w:rPr>
          <w:rFonts w:ascii="Times New Roman" w:eastAsia="Times New Roman" w:hAnsi="Times New Roman"/>
          <w:color w:val="000000"/>
          <w:sz w:val="24"/>
          <w:szCs w:val="24"/>
          <w:lang w:eastAsia="tr-TR"/>
        </w:rPr>
        <w:t xml:space="preserve">5) ve </w:t>
      </w:r>
      <w:r w:rsidR="00FB15BC" w:rsidRPr="00FB15BC">
        <w:rPr>
          <w:rFonts w:ascii="Times New Roman" w:eastAsia="Times New Roman" w:hAnsi="Times New Roman"/>
          <w:color w:val="000000"/>
          <w:sz w:val="24"/>
          <w:szCs w:val="24"/>
          <w:lang w:eastAsia="tr-TR"/>
        </w:rPr>
        <w:t xml:space="preserve">hatayı bildirdiğinde işten çıkarılabilme </w:t>
      </w:r>
      <w:r w:rsidR="00672FBF" w:rsidRPr="00FB15BC">
        <w:rPr>
          <w:rFonts w:ascii="Times New Roman" w:eastAsia="Times New Roman" w:hAnsi="Times New Roman"/>
          <w:color w:val="000000"/>
          <w:sz w:val="24"/>
          <w:szCs w:val="24"/>
          <w:lang w:eastAsia="tr-TR"/>
        </w:rPr>
        <w:t>düşüncesi (</w:t>
      </w:r>
      <w:r w:rsidR="00FB15BC" w:rsidRPr="00FB15BC">
        <w:rPr>
          <w:rFonts w:ascii="Times New Roman" w:eastAsia="Times New Roman" w:hAnsi="Times New Roman"/>
          <w:sz w:val="24"/>
          <w:szCs w:val="24"/>
          <w:lang w:eastAsia="tr-TR"/>
        </w:rPr>
        <w:t>x</w:t>
      </w:r>
      <w:r w:rsidR="00FB15BC" w:rsidRPr="00FB15BC">
        <w:rPr>
          <w:rFonts w:ascii="Times New Roman" w:eastAsia="Times New Roman" w:hAnsi="Times New Roman"/>
          <w:sz w:val="24"/>
          <w:szCs w:val="24"/>
          <w:vertAlign w:val="superscript"/>
          <w:lang w:eastAsia="tr-TR"/>
        </w:rPr>
        <w:t>2</w:t>
      </w:r>
      <w:r w:rsidR="00FB15BC" w:rsidRPr="00FB15BC">
        <w:rPr>
          <w:rFonts w:ascii="Times New Roman" w:eastAsia="Times New Roman" w:hAnsi="Times New Roman"/>
          <w:sz w:val="24"/>
          <w:szCs w:val="24"/>
          <w:lang w:eastAsia="tr-TR"/>
        </w:rPr>
        <w:t>=6.260</w:t>
      </w:r>
      <w:r w:rsidR="00FB15BC">
        <w:rPr>
          <w:rFonts w:ascii="Times New Roman" w:eastAsia="Times New Roman" w:hAnsi="Times New Roman"/>
          <w:sz w:val="24"/>
          <w:szCs w:val="24"/>
          <w:lang w:eastAsia="tr-TR"/>
        </w:rPr>
        <w:t xml:space="preserve">; </w:t>
      </w:r>
      <w:r w:rsidR="00FB15BC" w:rsidRPr="00FB15BC">
        <w:rPr>
          <w:rFonts w:ascii="Times New Roman" w:eastAsia="Times New Roman" w:hAnsi="Times New Roman"/>
          <w:sz w:val="24"/>
          <w:szCs w:val="24"/>
          <w:lang w:eastAsia="tr-TR"/>
        </w:rPr>
        <w:t>p=0.044</w:t>
      </w:r>
      <w:r w:rsidR="00672FBF" w:rsidRPr="00FB15BC">
        <w:rPr>
          <w:rFonts w:ascii="Times New Roman" w:eastAsia="Times New Roman" w:hAnsi="Times New Roman"/>
          <w:color w:val="000000"/>
          <w:sz w:val="24"/>
          <w:szCs w:val="24"/>
          <w:lang w:eastAsia="tr-TR"/>
        </w:rPr>
        <w:t>&lt;</w:t>
      </w:r>
      <w:r w:rsidR="00672FBF">
        <w:rPr>
          <w:rFonts w:ascii="Times New Roman" w:eastAsia="Times New Roman" w:hAnsi="Times New Roman"/>
          <w:color w:val="000000"/>
          <w:sz w:val="24"/>
          <w:szCs w:val="24"/>
          <w:lang w:eastAsia="tr-TR"/>
        </w:rPr>
        <w:t>0</w:t>
      </w:r>
      <w:r w:rsidR="006C28B4">
        <w:rPr>
          <w:rFonts w:ascii="Times New Roman" w:eastAsia="Times New Roman" w:hAnsi="Times New Roman"/>
          <w:color w:val="000000"/>
          <w:sz w:val="24"/>
          <w:szCs w:val="24"/>
          <w:lang w:eastAsia="tr-TR"/>
        </w:rPr>
        <w:t>.</w:t>
      </w:r>
      <w:r w:rsidR="00672FBF" w:rsidRPr="00750CCA">
        <w:rPr>
          <w:rFonts w:ascii="Times New Roman" w:eastAsia="Times New Roman" w:hAnsi="Times New Roman"/>
          <w:color w:val="000000"/>
          <w:sz w:val="24"/>
          <w:szCs w:val="24"/>
          <w:lang w:eastAsia="tr-TR"/>
        </w:rPr>
        <w:t>05)</w:t>
      </w:r>
      <w:r w:rsidR="00CE5C55">
        <w:rPr>
          <w:rFonts w:ascii="Times New Roman" w:eastAsia="Times New Roman" w:hAnsi="Times New Roman"/>
          <w:color w:val="000000"/>
          <w:sz w:val="24"/>
          <w:szCs w:val="24"/>
          <w:lang w:eastAsia="tr-TR"/>
        </w:rPr>
        <w:t xml:space="preserve"> ile çalıştıkları</w:t>
      </w:r>
      <w:r w:rsidRPr="00750CCA">
        <w:rPr>
          <w:rFonts w:ascii="Times New Roman" w:eastAsia="Times New Roman" w:hAnsi="Times New Roman"/>
          <w:color w:val="000000"/>
          <w:sz w:val="24"/>
          <w:szCs w:val="24"/>
          <w:lang w:eastAsia="tr-TR"/>
        </w:rPr>
        <w:t xml:space="preserve"> klinik arasında </w:t>
      </w:r>
      <w:r w:rsidR="009A3554">
        <w:rPr>
          <w:rFonts w:ascii="Times New Roman" w:eastAsia="Times New Roman" w:hAnsi="Times New Roman"/>
          <w:color w:val="000000"/>
          <w:sz w:val="24"/>
          <w:szCs w:val="24"/>
          <w:lang w:eastAsia="tr-TR"/>
        </w:rPr>
        <w:t xml:space="preserve">istatistiksel olarak </w:t>
      </w:r>
      <w:r w:rsidR="00791066">
        <w:rPr>
          <w:rFonts w:ascii="Times New Roman" w:eastAsia="Times New Roman" w:hAnsi="Times New Roman"/>
          <w:color w:val="000000"/>
          <w:sz w:val="24"/>
          <w:szCs w:val="24"/>
          <w:lang w:eastAsia="tr-TR"/>
        </w:rPr>
        <w:t>anlamlı bir fark</w:t>
      </w:r>
      <w:r w:rsidR="004842D4">
        <w:rPr>
          <w:rFonts w:ascii="Times New Roman" w:eastAsia="Times New Roman" w:hAnsi="Times New Roman"/>
          <w:color w:val="000000"/>
          <w:sz w:val="24"/>
          <w:szCs w:val="24"/>
          <w:lang w:eastAsia="tr-TR"/>
        </w:rPr>
        <w:t xml:space="preserve"> bulunmuştur</w:t>
      </w:r>
      <w:r w:rsidRPr="00F63379">
        <w:rPr>
          <w:rFonts w:ascii="Times New Roman" w:eastAsia="Times New Roman" w:hAnsi="Times New Roman"/>
          <w:color w:val="000000"/>
          <w:sz w:val="24"/>
          <w:szCs w:val="24"/>
          <w:lang w:eastAsia="tr-TR"/>
        </w:rPr>
        <w:t>. </w:t>
      </w:r>
      <w:r w:rsidR="006D1E28" w:rsidRPr="00F63379">
        <w:rPr>
          <w:rFonts w:ascii="Times New Roman" w:eastAsia="Times New Roman" w:hAnsi="Times New Roman"/>
          <w:color w:val="000000"/>
          <w:sz w:val="24"/>
          <w:szCs w:val="24"/>
          <w:lang w:eastAsia="tr-TR"/>
        </w:rPr>
        <w:t>En çok y</w:t>
      </w:r>
      <w:r w:rsidR="003363D5" w:rsidRPr="00F63379">
        <w:rPr>
          <w:rFonts w:ascii="Times New Roman" w:eastAsia="Times New Roman" w:hAnsi="Times New Roman"/>
          <w:color w:val="000000"/>
          <w:sz w:val="24"/>
          <w:szCs w:val="24"/>
          <w:lang w:eastAsia="tr-TR"/>
        </w:rPr>
        <w:t xml:space="preserve">oğun </w:t>
      </w:r>
      <w:r w:rsidR="006D1E28" w:rsidRPr="00F63379">
        <w:rPr>
          <w:rFonts w:ascii="Times New Roman" w:eastAsia="Times New Roman" w:hAnsi="Times New Roman"/>
          <w:color w:val="000000"/>
          <w:sz w:val="24"/>
          <w:szCs w:val="24"/>
          <w:lang w:eastAsia="tr-TR"/>
        </w:rPr>
        <w:t>bakımda çalışan hemşireler,</w:t>
      </w:r>
      <w:r w:rsidR="003363D5" w:rsidRPr="00F63379">
        <w:rPr>
          <w:rFonts w:ascii="Times New Roman" w:eastAsia="Times New Roman" w:hAnsi="Times New Roman"/>
          <w:color w:val="000000"/>
          <w:sz w:val="24"/>
          <w:szCs w:val="24"/>
          <w:lang w:eastAsia="tr-TR"/>
        </w:rPr>
        <w:t xml:space="preserve"> ekip a</w:t>
      </w:r>
      <w:r w:rsidR="006D1E28" w:rsidRPr="00F63379">
        <w:rPr>
          <w:rFonts w:ascii="Times New Roman" w:eastAsia="Times New Roman" w:hAnsi="Times New Roman"/>
          <w:color w:val="000000"/>
          <w:sz w:val="24"/>
          <w:szCs w:val="24"/>
          <w:lang w:eastAsia="tr-TR"/>
        </w:rPr>
        <w:t>rkadaşları</w:t>
      </w:r>
      <w:r w:rsidR="003363D5" w:rsidRPr="00F63379">
        <w:rPr>
          <w:rFonts w:ascii="Times New Roman" w:eastAsia="Times New Roman" w:hAnsi="Times New Roman"/>
          <w:color w:val="000000"/>
          <w:sz w:val="24"/>
          <w:szCs w:val="24"/>
          <w:lang w:eastAsia="tr-TR"/>
        </w:rPr>
        <w:t xml:space="preserve"> hatayı rapor etmedikleri için hatayı raporlama</w:t>
      </w:r>
      <w:r w:rsidR="00BE07C1" w:rsidRPr="00F63379">
        <w:rPr>
          <w:rFonts w:ascii="Times New Roman" w:eastAsia="Times New Roman" w:hAnsi="Times New Roman"/>
          <w:color w:val="000000"/>
          <w:sz w:val="24"/>
          <w:szCs w:val="24"/>
          <w:lang w:eastAsia="tr-TR"/>
        </w:rPr>
        <w:t>dıkları</w:t>
      </w:r>
      <w:r w:rsidR="003363D5" w:rsidRPr="00F63379">
        <w:rPr>
          <w:rFonts w:ascii="Times New Roman" w:eastAsia="Times New Roman" w:hAnsi="Times New Roman"/>
          <w:color w:val="000000"/>
          <w:sz w:val="24"/>
          <w:szCs w:val="24"/>
          <w:lang w:eastAsia="tr-TR"/>
        </w:rPr>
        <w:t xml:space="preserve"> </w:t>
      </w:r>
      <w:r w:rsidR="00FB15BC">
        <w:rPr>
          <w:rFonts w:ascii="Times New Roman" w:eastAsia="Times New Roman" w:hAnsi="Times New Roman"/>
          <w:color w:val="000000"/>
          <w:sz w:val="24"/>
          <w:szCs w:val="24"/>
          <w:lang w:eastAsia="tr-TR"/>
        </w:rPr>
        <w:t xml:space="preserve">ve hatayı bildirdiğinde işten çıkarılabileceğini </w:t>
      </w:r>
      <w:r w:rsidR="00974A79">
        <w:rPr>
          <w:rFonts w:ascii="Times New Roman" w:eastAsia="Times New Roman" w:hAnsi="Times New Roman"/>
          <w:color w:val="000000"/>
          <w:sz w:val="24"/>
          <w:szCs w:val="24"/>
          <w:lang w:eastAsia="tr-TR"/>
        </w:rPr>
        <w:t>ifade etmiştir</w:t>
      </w:r>
      <w:r w:rsidR="00BE07C1" w:rsidRPr="00F63379">
        <w:rPr>
          <w:rFonts w:ascii="Times New Roman" w:eastAsia="Times New Roman" w:hAnsi="Times New Roman"/>
          <w:color w:val="000000"/>
          <w:sz w:val="24"/>
          <w:szCs w:val="24"/>
          <w:lang w:eastAsia="tr-TR"/>
        </w:rPr>
        <w:t>.</w:t>
      </w:r>
      <w:r w:rsidR="00672FBF" w:rsidRPr="00F63379">
        <w:rPr>
          <w:rFonts w:ascii="Times New Roman" w:eastAsia="Times New Roman" w:hAnsi="Times New Roman"/>
          <w:color w:val="000000"/>
          <w:sz w:val="24"/>
          <w:szCs w:val="24"/>
          <w:lang w:eastAsia="tr-TR"/>
        </w:rPr>
        <w:t xml:space="preserve"> </w:t>
      </w:r>
    </w:p>
    <w:p w:rsidR="00FA760A" w:rsidRDefault="00FA760A" w:rsidP="00A277FF">
      <w:pPr>
        <w:pStyle w:val="ResimYazs"/>
        <w:spacing w:before="0" w:after="0"/>
        <w:ind w:left="709" w:hanging="709"/>
        <w:jc w:val="both"/>
        <w:rPr>
          <w:b w:val="0"/>
        </w:rPr>
      </w:pPr>
      <w:r>
        <w:lastRenderedPageBreak/>
        <w:t>Tablo</w:t>
      </w:r>
      <w:r w:rsidR="00D46602">
        <w:t xml:space="preserve"> 9</w:t>
      </w:r>
      <w:r>
        <w:t xml:space="preserve">. </w:t>
      </w:r>
      <w:r w:rsidRPr="00244AB8">
        <w:rPr>
          <w:b w:val="0"/>
        </w:rPr>
        <w:t xml:space="preserve">Hemşirelerin Tıbbi Hataları Rapor Etmeme Nedenlerinin </w:t>
      </w:r>
      <w:r w:rsidRPr="00244AB8">
        <w:rPr>
          <w:rFonts w:eastAsia="Times New Roman"/>
          <w:b w:val="0"/>
          <w:color w:val="000000"/>
          <w:szCs w:val="24"/>
          <w:lang w:eastAsia="tr-TR"/>
        </w:rPr>
        <w:t xml:space="preserve">Çalışma Pozisyonuna </w:t>
      </w:r>
      <w:r w:rsidRPr="00244AB8">
        <w:rPr>
          <w:b w:val="0"/>
        </w:rPr>
        <w:t xml:space="preserve">Göre </w:t>
      </w:r>
      <w:r w:rsidR="00A80920" w:rsidRPr="00244AB8">
        <w:rPr>
          <w:b w:val="0"/>
        </w:rPr>
        <w:t>Karşılaştır</w:t>
      </w:r>
      <w:r w:rsidR="00672FBF" w:rsidRPr="00244AB8">
        <w:rPr>
          <w:b w:val="0"/>
        </w:rPr>
        <w:t>ıl</w:t>
      </w:r>
      <w:r w:rsidR="00A80920" w:rsidRPr="00244AB8">
        <w:rPr>
          <w:b w:val="0"/>
        </w:rPr>
        <w:t>ması</w:t>
      </w:r>
    </w:p>
    <w:tbl>
      <w:tblPr>
        <w:tblW w:w="0" w:type="auto"/>
        <w:jc w:val="center"/>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172"/>
        <w:gridCol w:w="2268"/>
        <w:gridCol w:w="567"/>
        <w:gridCol w:w="709"/>
        <w:gridCol w:w="708"/>
        <w:gridCol w:w="634"/>
        <w:gridCol w:w="834"/>
      </w:tblGrid>
      <w:tr w:rsidR="00717F01" w:rsidRPr="0025602B" w:rsidTr="00A277FF">
        <w:trPr>
          <w:trHeight w:val="227"/>
          <w:jc w:val="center"/>
        </w:trPr>
        <w:tc>
          <w:tcPr>
            <w:tcW w:w="5440" w:type="dxa"/>
            <w:gridSpan w:val="2"/>
            <w:vMerge w:val="restart"/>
            <w:tcMar>
              <w:top w:w="15" w:type="dxa"/>
              <w:left w:w="30" w:type="dxa"/>
              <w:bottom w:w="15" w:type="dxa"/>
              <w:right w:w="75" w:type="dxa"/>
            </w:tcMar>
            <w:vAlign w:val="center"/>
            <w:hideMark/>
          </w:tcPr>
          <w:p w:rsidR="00717F01" w:rsidRPr="0025602B" w:rsidRDefault="00DD12A0" w:rsidP="00DD12A0">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b/>
                <w:sz w:val="20"/>
                <w:szCs w:val="20"/>
                <w:lang w:eastAsia="tr-TR"/>
              </w:rPr>
              <w:t>Nedenler</w:t>
            </w:r>
            <w:r w:rsidR="00717F01" w:rsidRPr="0025602B">
              <w:rPr>
                <w:rFonts w:ascii="Times New Roman" w:eastAsia="Times New Roman" w:hAnsi="Times New Roman"/>
                <w:sz w:val="20"/>
                <w:szCs w:val="20"/>
                <w:lang w:eastAsia="tr-TR"/>
              </w:rPr>
              <w:t> </w:t>
            </w:r>
          </w:p>
        </w:tc>
        <w:tc>
          <w:tcPr>
            <w:tcW w:w="1276" w:type="dxa"/>
            <w:gridSpan w:val="2"/>
            <w:tcMar>
              <w:top w:w="15" w:type="dxa"/>
              <w:left w:w="30" w:type="dxa"/>
              <w:bottom w:w="15" w:type="dxa"/>
              <w:right w:w="75" w:type="dxa"/>
            </w:tcMar>
            <w:vAlign w:val="center"/>
            <w:hideMark/>
          </w:tcPr>
          <w:p w:rsidR="00717F01" w:rsidRPr="0025602B" w:rsidRDefault="00717F01" w:rsidP="00A277FF">
            <w:pPr>
              <w:spacing w:after="0" w:line="240" w:lineRule="auto"/>
              <w:jc w:val="center"/>
              <w:rPr>
                <w:rFonts w:ascii="Times New Roman" w:eastAsia="Times New Roman" w:hAnsi="Times New Roman"/>
                <w:b/>
                <w:bCs/>
                <w:sz w:val="20"/>
                <w:szCs w:val="20"/>
                <w:lang w:eastAsia="tr-TR"/>
              </w:rPr>
            </w:pPr>
            <w:r w:rsidRPr="0025602B">
              <w:rPr>
                <w:rFonts w:ascii="Times New Roman" w:eastAsia="Times New Roman" w:hAnsi="Times New Roman"/>
                <w:b/>
                <w:bCs/>
                <w:sz w:val="20"/>
                <w:szCs w:val="20"/>
                <w:lang w:eastAsia="tr-TR"/>
              </w:rPr>
              <w:t>Sorumlu Hemşire</w:t>
            </w:r>
          </w:p>
        </w:tc>
        <w:tc>
          <w:tcPr>
            <w:tcW w:w="1342" w:type="dxa"/>
            <w:gridSpan w:val="2"/>
            <w:tcMar>
              <w:top w:w="15" w:type="dxa"/>
              <w:left w:w="30" w:type="dxa"/>
              <w:bottom w:w="15" w:type="dxa"/>
              <w:right w:w="75" w:type="dxa"/>
            </w:tcMar>
            <w:vAlign w:val="center"/>
            <w:hideMark/>
          </w:tcPr>
          <w:p w:rsidR="00717F01" w:rsidRPr="0025602B" w:rsidRDefault="00717F01" w:rsidP="00A277FF">
            <w:pPr>
              <w:spacing w:after="0" w:line="240" w:lineRule="auto"/>
              <w:jc w:val="center"/>
              <w:rPr>
                <w:rFonts w:ascii="Times New Roman" w:eastAsia="Times New Roman" w:hAnsi="Times New Roman"/>
                <w:b/>
                <w:bCs/>
                <w:sz w:val="20"/>
                <w:szCs w:val="20"/>
                <w:lang w:eastAsia="tr-TR"/>
              </w:rPr>
            </w:pPr>
            <w:r w:rsidRPr="0025602B">
              <w:rPr>
                <w:rFonts w:ascii="Times New Roman" w:eastAsia="Times New Roman" w:hAnsi="Times New Roman"/>
                <w:b/>
                <w:bCs/>
                <w:sz w:val="20"/>
                <w:szCs w:val="20"/>
                <w:lang w:eastAsia="tr-TR"/>
              </w:rPr>
              <w:t>Klinik Hemşiresi</w:t>
            </w:r>
          </w:p>
        </w:tc>
        <w:tc>
          <w:tcPr>
            <w:tcW w:w="0" w:type="auto"/>
            <w:vMerge w:val="restart"/>
            <w:tcMar>
              <w:top w:w="15" w:type="dxa"/>
              <w:left w:w="30" w:type="dxa"/>
              <w:bottom w:w="15" w:type="dxa"/>
              <w:right w:w="75" w:type="dxa"/>
            </w:tcMar>
            <w:vAlign w:val="center"/>
            <w:hideMark/>
          </w:tcPr>
          <w:p w:rsidR="00717F01" w:rsidRPr="0025602B" w:rsidRDefault="00717F01" w:rsidP="00A277FF">
            <w:pPr>
              <w:spacing w:after="0" w:line="240" w:lineRule="auto"/>
              <w:jc w:val="center"/>
              <w:rPr>
                <w:rFonts w:ascii="Times New Roman" w:eastAsia="Times New Roman" w:hAnsi="Times New Roman"/>
                <w:b/>
                <w:bCs/>
                <w:sz w:val="20"/>
                <w:szCs w:val="20"/>
                <w:lang w:eastAsia="tr-TR"/>
              </w:rPr>
            </w:pPr>
            <w:proofErr w:type="gramStart"/>
            <w:r w:rsidRPr="0025602B">
              <w:rPr>
                <w:rFonts w:ascii="Times New Roman" w:eastAsia="Times New Roman" w:hAnsi="Times New Roman"/>
                <w:b/>
                <w:bCs/>
                <w:sz w:val="20"/>
                <w:szCs w:val="20"/>
                <w:lang w:eastAsia="tr-TR"/>
              </w:rPr>
              <w:t>p</w:t>
            </w:r>
            <w:proofErr w:type="gramEnd"/>
          </w:p>
        </w:tc>
      </w:tr>
      <w:tr w:rsidR="00717F01" w:rsidRPr="0025602B" w:rsidTr="00A277FF">
        <w:trPr>
          <w:trHeight w:val="227"/>
          <w:jc w:val="center"/>
        </w:trPr>
        <w:tc>
          <w:tcPr>
            <w:tcW w:w="5440" w:type="dxa"/>
            <w:gridSpan w:val="2"/>
            <w:vMerge/>
            <w:vAlign w:val="center"/>
            <w:hideMark/>
          </w:tcPr>
          <w:p w:rsidR="00717F01" w:rsidRPr="0025602B" w:rsidRDefault="00717F01" w:rsidP="00A277FF">
            <w:pPr>
              <w:spacing w:after="0" w:line="240" w:lineRule="auto"/>
              <w:rPr>
                <w:rFonts w:ascii="Times New Roman" w:eastAsia="Times New Roman" w:hAnsi="Times New Roman"/>
                <w:sz w:val="20"/>
                <w:szCs w:val="20"/>
                <w:lang w:eastAsia="tr-TR"/>
              </w:rPr>
            </w:pPr>
          </w:p>
        </w:tc>
        <w:tc>
          <w:tcPr>
            <w:tcW w:w="567" w:type="dxa"/>
            <w:tcMar>
              <w:top w:w="15" w:type="dxa"/>
              <w:left w:w="30" w:type="dxa"/>
              <w:bottom w:w="15" w:type="dxa"/>
              <w:right w:w="75" w:type="dxa"/>
            </w:tcMar>
            <w:vAlign w:val="center"/>
            <w:hideMark/>
          </w:tcPr>
          <w:p w:rsidR="00717F01" w:rsidRPr="0025602B" w:rsidRDefault="00717F01" w:rsidP="00A277FF">
            <w:pPr>
              <w:spacing w:after="0" w:line="240" w:lineRule="auto"/>
              <w:jc w:val="center"/>
              <w:rPr>
                <w:rFonts w:ascii="Times New Roman" w:eastAsia="Times New Roman" w:hAnsi="Times New Roman"/>
                <w:b/>
                <w:bCs/>
                <w:sz w:val="20"/>
                <w:szCs w:val="20"/>
                <w:lang w:eastAsia="tr-TR"/>
              </w:rPr>
            </w:pPr>
            <w:proofErr w:type="gramStart"/>
            <w:r w:rsidRPr="0025602B">
              <w:rPr>
                <w:rFonts w:ascii="Times New Roman" w:eastAsia="Times New Roman" w:hAnsi="Times New Roman"/>
                <w:b/>
                <w:bCs/>
                <w:sz w:val="20"/>
                <w:szCs w:val="20"/>
                <w:lang w:eastAsia="tr-TR"/>
              </w:rPr>
              <w:t>n</w:t>
            </w:r>
            <w:proofErr w:type="gramEnd"/>
          </w:p>
        </w:tc>
        <w:tc>
          <w:tcPr>
            <w:tcW w:w="709" w:type="dxa"/>
            <w:tcMar>
              <w:top w:w="15" w:type="dxa"/>
              <w:left w:w="30" w:type="dxa"/>
              <w:bottom w:w="15" w:type="dxa"/>
              <w:right w:w="75" w:type="dxa"/>
            </w:tcMar>
            <w:vAlign w:val="center"/>
            <w:hideMark/>
          </w:tcPr>
          <w:p w:rsidR="00717F01" w:rsidRPr="0025602B" w:rsidRDefault="00717F01" w:rsidP="00A277FF">
            <w:pPr>
              <w:spacing w:after="0" w:line="240" w:lineRule="auto"/>
              <w:jc w:val="center"/>
              <w:rPr>
                <w:rFonts w:ascii="Times New Roman" w:eastAsia="Times New Roman" w:hAnsi="Times New Roman"/>
                <w:b/>
                <w:bCs/>
                <w:sz w:val="20"/>
                <w:szCs w:val="20"/>
                <w:lang w:eastAsia="tr-TR"/>
              </w:rPr>
            </w:pPr>
            <w:r w:rsidRPr="0025602B">
              <w:rPr>
                <w:rFonts w:ascii="Times New Roman" w:eastAsia="Times New Roman" w:hAnsi="Times New Roman"/>
                <w:b/>
                <w:bCs/>
                <w:sz w:val="20"/>
                <w:szCs w:val="20"/>
                <w:lang w:eastAsia="tr-TR"/>
              </w:rPr>
              <w:t>%</w:t>
            </w:r>
          </w:p>
        </w:tc>
        <w:tc>
          <w:tcPr>
            <w:tcW w:w="708" w:type="dxa"/>
            <w:tcMar>
              <w:top w:w="15" w:type="dxa"/>
              <w:left w:w="30" w:type="dxa"/>
              <w:bottom w:w="15" w:type="dxa"/>
              <w:right w:w="75" w:type="dxa"/>
            </w:tcMar>
            <w:vAlign w:val="center"/>
            <w:hideMark/>
          </w:tcPr>
          <w:p w:rsidR="00717F01" w:rsidRPr="0025602B" w:rsidRDefault="00717F01" w:rsidP="00A277FF">
            <w:pPr>
              <w:spacing w:after="0" w:line="240" w:lineRule="auto"/>
              <w:jc w:val="center"/>
              <w:rPr>
                <w:rFonts w:ascii="Times New Roman" w:eastAsia="Times New Roman" w:hAnsi="Times New Roman"/>
                <w:b/>
                <w:bCs/>
                <w:sz w:val="20"/>
                <w:szCs w:val="20"/>
                <w:lang w:eastAsia="tr-TR"/>
              </w:rPr>
            </w:pPr>
            <w:proofErr w:type="gramStart"/>
            <w:r w:rsidRPr="0025602B">
              <w:rPr>
                <w:rFonts w:ascii="Times New Roman" w:eastAsia="Times New Roman" w:hAnsi="Times New Roman"/>
                <w:b/>
                <w:bCs/>
                <w:sz w:val="20"/>
                <w:szCs w:val="20"/>
                <w:lang w:eastAsia="tr-TR"/>
              </w:rPr>
              <w:t>n</w:t>
            </w:r>
            <w:proofErr w:type="gramEnd"/>
          </w:p>
        </w:tc>
        <w:tc>
          <w:tcPr>
            <w:tcW w:w="634" w:type="dxa"/>
            <w:tcMar>
              <w:top w:w="15" w:type="dxa"/>
              <w:left w:w="30" w:type="dxa"/>
              <w:bottom w:w="15" w:type="dxa"/>
              <w:right w:w="75" w:type="dxa"/>
            </w:tcMar>
            <w:vAlign w:val="center"/>
            <w:hideMark/>
          </w:tcPr>
          <w:p w:rsidR="00717F01" w:rsidRPr="0025602B" w:rsidRDefault="00717F01" w:rsidP="00A277FF">
            <w:pPr>
              <w:spacing w:after="0" w:line="240" w:lineRule="auto"/>
              <w:jc w:val="center"/>
              <w:rPr>
                <w:rFonts w:ascii="Times New Roman" w:eastAsia="Times New Roman" w:hAnsi="Times New Roman"/>
                <w:b/>
                <w:bCs/>
                <w:sz w:val="20"/>
                <w:szCs w:val="20"/>
                <w:lang w:eastAsia="tr-TR"/>
              </w:rPr>
            </w:pPr>
            <w:r w:rsidRPr="0025602B">
              <w:rPr>
                <w:rFonts w:ascii="Times New Roman" w:eastAsia="Times New Roman" w:hAnsi="Times New Roman"/>
                <w:b/>
                <w:bCs/>
                <w:sz w:val="20"/>
                <w:szCs w:val="20"/>
                <w:lang w:eastAsia="tr-TR"/>
              </w:rPr>
              <w:t>%</w:t>
            </w:r>
          </w:p>
        </w:tc>
        <w:tc>
          <w:tcPr>
            <w:tcW w:w="0" w:type="auto"/>
            <w:vMerge/>
            <w:vAlign w:val="center"/>
            <w:hideMark/>
          </w:tcPr>
          <w:p w:rsidR="00717F01" w:rsidRPr="0025602B" w:rsidRDefault="00717F01" w:rsidP="00A277FF">
            <w:pPr>
              <w:spacing w:after="0" w:line="240" w:lineRule="auto"/>
              <w:rPr>
                <w:rFonts w:ascii="Times New Roman" w:eastAsia="Times New Roman" w:hAnsi="Times New Roman"/>
                <w:b/>
                <w:bCs/>
                <w:sz w:val="20"/>
                <w:szCs w:val="20"/>
                <w:lang w:eastAsia="tr-TR"/>
              </w:rPr>
            </w:pPr>
          </w:p>
        </w:tc>
      </w:tr>
      <w:tr w:rsidR="00A277FF" w:rsidRPr="0025602B" w:rsidTr="00F533A6">
        <w:trPr>
          <w:trHeight w:val="227"/>
          <w:jc w:val="center"/>
        </w:trPr>
        <w:tc>
          <w:tcPr>
            <w:tcW w:w="5440" w:type="dxa"/>
            <w:gridSpan w:val="2"/>
            <w:tcBorders>
              <w:bottom w:val="single" w:sz="4" w:space="0" w:color="auto"/>
            </w:tcBorders>
            <w:vAlign w:val="center"/>
          </w:tcPr>
          <w:p w:rsidR="00A277FF" w:rsidRPr="0025602B" w:rsidRDefault="00A277FF" w:rsidP="00A277FF">
            <w:pPr>
              <w:spacing w:after="0" w:line="240" w:lineRule="auto"/>
              <w:rPr>
                <w:rFonts w:ascii="Times New Roman" w:eastAsia="Times New Roman" w:hAnsi="Times New Roman"/>
                <w:sz w:val="20"/>
                <w:szCs w:val="20"/>
                <w:lang w:eastAsia="tr-TR"/>
              </w:rPr>
            </w:pPr>
            <w:r w:rsidRPr="0025602B">
              <w:rPr>
                <w:rFonts w:ascii="Times New Roman" w:eastAsia="Times New Roman" w:hAnsi="Times New Roman"/>
                <w:sz w:val="20"/>
                <w:szCs w:val="20"/>
              </w:rPr>
              <w:t>Hata meydana geldiğinde bildirebileceğim bir sistem bulunmamaktadır.</w:t>
            </w:r>
          </w:p>
        </w:tc>
        <w:tc>
          <w:tcPr>
            <w:tcW w:w="567" w:type="dxa"/>
            <w:tcBorders>
              <w:bottom w:val="single" w:sz="4" w:space="0" w:color="auto"/>
            </w:tcBorders>
            <w:tcMar>
              <w:top w:w="15" w:type="dxa"/>
              <w:left w:w="30" w:type="dxa"/>
              <w:bottom w:w="15" w:type="dxa"/>
              <w:right w:w="75" w:type="dxa"/>
            </w:tcMar>
            <w:vAlign w:val="center"/>
          </w:tcPr>
          <w:p w:rsidR="00A277FF" w:rsidRPr="0025602B" w:rsidRDefault="00A277FF" w:rsidP="00A277FF">
            <w:pPr>
              <w:spacing w:after="0" w:line="240" w:lineRule="auto"/>
              <w:jc w:val="center"/>
              <w:rPr>
                <w:rFonts w:ascii="Times New Roman" w:eastAsia="Times New Roman" w:hAnsi="Times New Roman"/>
                <w:b/>
                <w:bCs/>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A277FF" w:rsidRPr="0025602B" w:rsidRDefault="00A277FF" w:rsidP="00A277FF">
            <w:pPr>
              <w:spacing w:after="0" w:line="240" w:lineRule="auto"/>
              <w:jc w:val="center"/>
              <w:rPr>
                <w:rFonts w:ascii="Times New Roman" w:eastAsia="Times New Roman" w:hAnsi="Times New Roman"/>
                <w:b/>
                <w:bCs/>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A277FF" w:rsidRPr="0025602B" w:rsidRDefault="00A277FF" w:rsidP="00A277FF">
            <w:pPr>
              <w:spacing w:after="0" w:line="240" w:lineRule="auto"/>
              <w:jc w:val="center"/>
              <w:rPr>
                <w:rFonts w:ascii="Times New Roman" w:eastAsia="Times New Roman" w:hAnsi="Times New Roman"/>
                <w:b/>
                <w:bCs/>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A277FF" w:rsidRPr="0025602B" w:rsidRDefault="00A277FF" w:rsidP="00A277FF">
            <w:pPr>
              <w:spacing w:after="0" w:line="240" w:lineRule="auto"/>
              <w:jc w:val="center"/>
              <w:rPr>
                <w:rFonts w:ascii="Times New Roman" w:eastAsia="Times New Roman" w:hAnsi="Times New Roman"/>
                <w:b/>
                <w:bCs/>
                <w:sz w:val="20"/>
                <w:szCs w:val="20"/>
                <w:lang w:eastAsia="tr-TR"/>
              </w:rPr>
            </w:pPr>
          </w:p>
        </w:tc>
        <w:tc>
          <w:tcPr>
            <w:tcW w:w="0" w:type="auto"/>
            <w:vAlign w:val="center"/>
          </w:tcPr>
          <w:p w:rsidR="00A277FF" w:rsidRPr="0025602B" w:rsidRDefault="00A277FF" w:rsidP="00A277FF">
            <w:pPr>
              <w:spacing w:after="0" w:line="240" w:lineRule="auto"/>
              <w:rPr>
                <w:rFonts w:ascii="Times New Roman" w:eastAsia="Times New Roman" w:hAnsi="Times New Roman"/>
                <w:b/>
                <w:bCs/>
                <w:sz w:val="20"/>
                <w:szCs w:val="20"/>
                <w:lang w:eastAsia="tr-TR"/>
              </w:rPr>
            </w:pPr>
          </w:p>
        </w:tc>
      </w:tr>
      <w:tr w:rsidR="00F533A6" w:rsidRPr="0025602B" w:rsidTr="00F533A6">
        <w:trPr>
          <w:trHeight w:val="227"/>
          <w:jc w:val="center"/>
        </w:trPr>
        <w:tc>
          <w:tcPr>
            <w:tcW w:w="3172" w:type="dxa"/>
            <w:tcBorders>
              <w:top w:val="single" w:sz="4" w:space="0" w:color="auto"/>
              <w:bottom w:val="nil"/>
            </w:tcBorders>
            <w:tcMar>
              <w:top w:w="15" w:type="dxa"/>
              <w:left w:w="30" w:type="dxa"/>
              <w:bottom w:w="15" w:type="dxa"/>
              <w:right w:w="75" w:type="dxa"/>
            </w:tcMar>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17</w:t>
            </w:r>
          </w:p>
        </w:tc>
        <w:tc>
          <w:tcPr>
            <w:tcW w:w="709"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16.8</w:t>
            </w:r>
          </w:p>
        </w:tc>
        <w:tc>
          <w:tcPr>
            <w:tcW w:w="708"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84</w:t>
            </w:r>
          </w:p>
        </w:tc>
        <w:tc>
          <w:tcPr>
            <w:tcW w:w="634"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83.2</w:t>
            </w:r>
          </w:p>
        </w:tc>
        <w:tc>
          <w:tcPr>
            <w:tcW w:w="0" w:type="auto"/>
            <w:vMerge w:val="restart"/>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x</w:t>
            </w:r>
            <w:r w:rsidRPr="0025602B">
              <w:rPr>
                <w:rFonts w:ascii="Times New Roman" w:eastAsia="Times New Roman" w:hAnsi="Times New Roman"/>
                <w:sz w:val="20"/>
                <w:szCs w:val="20"/>
                <w:vertAlign w:val="superscript"/>
                <w:lang w:eastAsia="tr-TR"/>
              </w:rPr>
              <w:t>2</w:t>
            </w:r>
            <w:r w:rsidRPr="0025602B">
              <w:rPr>
                <w:rFonts w:ascii="Times New Roman" w:eastAsia="Times New Roman" w:hAnsi="Times New Roman"/>
                <w:sz w:val="20"/>
                <w:szCs w:val="20"/>
                <w:lang w:eastAsia="tr-TR"/>
              </w:rPr>
              <w:t>=0.972</w:t>
            </w:r>
            <w:r w:rsidRPr="0025602B">
              <w:rPr>
                <w:rFonts w:ascii="Times New Roman" w:eastAsia="Times New Roman" w:hAnsi="Times New Roman"/>
                <w:sz w:val="20"/>
                <w:szCs w:val="20"/>
                <w:lang w:eastAsia="tr-TR"/>
              </w:rPr>
              <w:br/>
              <w:t>p=0.234</w:t>
            </w:r>
          </w:p>
        </w:tc>
      </w:tr>
      <w:tr w:rsidR="00F533A6" w:rsidRPr="0025602B" w:rsidTr="00F533A6">
        <w:trPr>
          <w:trHeight w:val="227"/>
          <w:jc w:val="center"/>
        </w:trPr>
        <w:tc>
          <w:tcPr>
            <w:tcW w:w="3172" w:type="dxa"/>
            <w:tcBorders>
              <w:top w:val="nil"/>
            </w:tcBorders>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5</w:t>
            </w:r>
          </w:p>
        </w:tc>
        <w:tc>
          <w:tcPr>
            <w:tcW w:w="709"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10.6</w:t>
            </w:r>
          </w:p>
        </w:tc>
        <w:tc>
          <w:tcPr>
            <w:tcW w:w="708"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42</w:t>
            </w:r>
          </w:p>
        </w:tc>
        <w:tc>
          <w:tcPr>
            <w:tcW w:w="634"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89.4</w:t>
            </w:r>
          </w:p>
        </w:tc>
        <w:tc>
          <w:tcPr>
            <w:tcW w:w="0" w:type="auto"/>
            <w:vMerge/>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5440" w:type="dxa"/>
            <w:gridSpan w:val="2"/>
            <w:tcBorders>
              <w:bottom w:val="single" w:sz="4" w:space="0" w:color="auto"/>
            </w:tcBorders>
          </w:tcPr>
          <w:p w:rsidR="00F533A6" w:rsidRPr="0025602B" w:rsidRDefault="00F533A6" w:rsidP="00A277FF">
            <w:pPr>
              <w:spacing w:after="0" w:line="240" w:lineRule="auto"/>
              <w:rPr>
                <w:rFonts w:ascii="Times New Roman" w:eastAsia="Times New Roman" w:hAnsi="Times New Roman"/>
                <w:sz w:val="20"/>
                <w:szCs w:val="20"/>
                <w:lang w:eastAsia="tr-TR"/>
              </w:rPr>
            </w:pPr>
            <w:r w:rsidRPr="0025602B">
              <w:rPr>
                <w:rFonts w:ascii="Times New Roman" w:eastAsia="Times New Roman" w:hAnsi="Times New Roman"/>
                <w:sz w:val="20"/>
                <w:szCs w:val="20"/>
              </w:rPr>
              <w:t>Hangi hataları tıbbi hata olarak değerlendireceğimi bilmiyorum.</w:t>
            </w:r>
          </w:p>
        </w:tc>
        <w:tc>
          <w:tcPr>
            <w:tcW w:w="567"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0" w:type="auto"/>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3172" w:type="dxa"/>
            <w:tcBorders>
              <w:top w:val="single" w:sz="4" w:space="0" w:color="auto"/>
              <w:bottom w:val="nil"/>
            </w:tcBorders>
            <w:tcMar>
              <w:top w:w="15" w:type="dxa"/>
              <w:left w:w="30" w:type="dxa"/>
              <w:bottom w:w="15" w:type="dxa"/>
              <w:right w:w="75" w:type="dxa"/>
            </w:tcMar>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18</w:t>
            </w:r>
          </w:p>
        </w:tc>
        <w:tc>
          <w:tcPr>
            <w:tcW w:w="709"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15.8</w:t>
            </w:r>
          </w:p>
        </w:tc>
        <w:tc>
          <w:tcPr>
            <w:tcW w:w="708"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96</w:t>
            </w:r>
          </w:p>
        </w:tc>
        <w:tc>
          <w:tcPr>
            <w:tcW w:w="634"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84.2</w:t>
            </w:r>
          </w:p>
        </w:tc>
        <w:tc>
          <w:tcPr>
            <w:tcW w:w="0" w:type="auto"/>
            <w:vMerge w:val="restart"/>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x</w:t>
            </w:r>
            <w:r w:rsidRPr="0025602B">
              <w:rPr>
                <w:rFonts w:ascii="Times New Roman" w:eastAsia="Times New Roman" w:hAnsi="Times New Roman"/>
                <w:sz w:val="20"/>
                <w:szCs w:val="20"/>
                <w:vertAlign w:val="superscript"/>
                <w:lang w:eastAsia="tr-TR"/>
              </w:rPr>
              <w:t>2</w:t>
            </w:r>
            <w:r w:rsidRPr="0025602B">
              <w:rPr>
                <w:rFonts w:ascii="Times New Roman" w:eastAsia="Times New Roman" w:hAnsi="Times New Roman"/>
                <w:sz w:val="20"/>
                <w:szCs w:val="20"/>
                <w:lang w:eastAsia="tr-TR"/>
              </w:rPr>
              <w:t>=0.335</w:t>
            </w:r>
            <w:r w:rsidRPr="0025602B">
              <w:rPr>
                <w:rFonts w:ascii="Times New Roman" w:eastAsia="Times New Roman" w:hAnsi="Times New Roman"/>
                <w:sz w:val="20"/>
                <w:szCs w:val="20"/>
                <w:lang w:eastAsia="tr-TR"/>
              </w:rPr>
              <w:br/>
              <w:t>p=0.394</w:t>
            </w:r>
          </w:p>
        </w:tc>
      </w:tr>
      <w:tr w:rsidR="00F533A6" w:rsidRPr="0025602B" w:rsidTr="00F533A6">
        <w:trPr>
          <w:trHeight w:val="227"/>
          <w:jc w:val="center"/>
        </w:trPr>
        <w:tc>
          <w:tcPr>
            <w:tcW w:w="3172" w:type="dxa"/>
            <w:tcBorders>
              <w:top w:val="nil"/>
            </w:tcBorders>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w:t>
            </w:r>
          </w:p>
        </w:tc>
        <w:tc>
          <w:tcPr>
            <w:tcW w:w="709"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11.8</w:t>
            </w:r>
          </w:p>
        </w:tc>
        <w:tc>
          <w:tcPr>
            <w:tcW w:w="708"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30</w:t>
            </w:r>
          </w:p>
        </w:tc>
        <w:tc>
          <w:tcPr>
            <w:tcW w:w="634"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88.2</w:t>
            </w:r>
          </w:p>
        </w:tc>
        <w:tc>
          <w:tcPr>
            <w:tcW w:w="0" w:type="auto"/>
            <w:vMerge/>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5440" w:type="dxa"/>
            <w:gridSpan w:val="2"/>
            <w:tcBorders>
              <w:bottom w:val="single" w:sz="4" w:space="0" w:color="auto"/>
            </w:tcBorders>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r w:rsidRPr="0025602B">
              <w:rPr>
                <w:rFonts w:ascii="Times New Roman" w:eastAsia="Times New Roman" w:hAnsi="Times New Roman"/>
                <w:sz w:val="20"/>
                <w:szCs w:val="20"/>
              </w:rPr>
              <w:t>Hastanenin tıbbi hata tanımı ile benim bildiğim tanım birbiri ile uyuşmamaktadır.</w:t>
            </w:r>
          </w:p>
        </w:tc>
        <w:tc>
          <w:tcPr>
            <w:tcW w:w="567"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0" w:type="auto"/>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3172" w:type="dxa"/>
            <w:tcBorders>
              <w:top w:val="single" w:sz="4" w:space="0" w:color="auto"/>
              <w:bottom w:val="nil"/>
            </w:tcBorders>
            <w:tcMar>
              <w:top w:w="15" w:type="dxa"/>
              <w:left w:w="30" w:type="dxa"/>
              <w:bottom w:w="15" w:type="dxa"/>
              <w:right w:w="75" w:type="dxa"/>
            </w:tcMar>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20</w:t>
            </w:r>
          </w:p>
        </w:tc>
        <w:tc>
          <w:tcPr>
            <w:tcW w:w="709"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16.5</w:t>
            </w:r>
          </w:p>
        </w:tc>
        <w:tc>
          <w:tcPr>
            <w:tcW w:w="708"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101</w:t>
            </w:r>
          </w:p>
        </w:tc>
        <w:tc>
          <w:tcPr>
            <w:tcW w:w="634"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83.5</w:t>
            </w:r>
          </w:p>
        </w:tc>
        <w:tc>
          <w:tcPr>
            <w:tcW w:w="0" w:type="auto"/>
            <w:vMerge w:val="restart"/>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x</w:t>
            </w:r>
            <w:r w:rsidRPr="0025602B">
              <w:rPr>
                <w:rFonts w:ascii="Times New Roman" w:eastAsia="Times New Roman" w:hAnsi="Times New Roman"/>
                <w:sz w:val="20"/>
                <w:szCs w:val="20"/>
                <w:vertAlign w:val="superscript"/>
                <w:lang w:eastAsia="tr-TR"/>
              </w:rPr>
              <w:t>2</w:t>
            </w:r>
            <w:r w:rsidRPr="0025602B">
              <w:rPr>
                <w:rFonts w:ascii="Times New Roman" w:eastAsia="Times New Roman" w:hAnsi="Times New Roman"/>
                <w:sz w:val="20"/>
                <w:szCs w:val="20"/>
                <w:lang w:eastAsia="tr-TR"/>
              </w:rPr>
              <w:t>=1.451</w:t>
            </w:r>
            <w:r w:rsidRPr="0025602B">
              <w:rPr>
                <w:rFonts w:ascii="Times New Roman" w:eastAsia="Times New Roman" w:hAnsi="Times New Roman"/>
                <w:sz w:val="20"/>
                <w:szCs w:val="20"/>
                <w:lang w:eastAsia="tr-TR"/>
              </w:rPr>
              <w:br/>
              <w:t>p=0.185</w:t>
            </w:r>
          </w:p>
        </w:tc>
      </w:tr>
      <w:tr w:rsidR="00F533A6" w:rsidRPr="0025602B" w:rsidTr="00F533A6">
        <w:trPr>
          <w:trHeight w:val="227"/>
          <w:jc w:val="center"/>
        </w:trPr>
        <w:tc>
          <w:tcPr>
            <w:tcW w:w="3172" w:type="dxa"/>
            <w:tcBorders>
              <w:top w:val="nil"/>
            </w:tcBorders>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w:t>
            </w:r>
          </w:p>
        </w:tc>
        <w:tc>
          <w:tcPr>
            <w:tcW w:w="709"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7.4</w:t>
            </w:r>
          </w:p>
        </w:tc>
        <w:tc>
          <w:tcPr>
            <w:tcW w:w="708"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25</w:t>
            </w:r>
          </w:p>
        </w:tc>
        <w:tc>
          <w:tcPr>
            <w:tcW w:w="634"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92.6</w:t>
            </w:r>
          </w:p>
        </w:tc>
        <w:tc>
          <w:tcPr>
            <w:tcW w:w="0" w:type="auto"/>
            <w:vMerge/>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5440" w:type="dxa"/>
            <w:gridSpan w:val="2"/>
            <w:tcBorders>
              <w:bottom w:val="single" w:sz="4" w:space="0" w:color="auto"/>
            </w:tcBorders>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r w:rsidRPr="0025602B">
              <w:rPr>
                <w:rFonts w:ascii="Times New Roman" w:eastAsia="Times New Roman" w:hAnsi="Times New Roman"/>
                <w:sz w:val="20"/>
                <w:szCs w:val="20"/>
              </w:rPr>
              <w:t>Hataya bağlı hasta zarar görmediyse hatayı rapor etmem gereksizdir.</w:t>
            </w:r>
          </w:p>
        </w:tc>
        <w:tc>
          <w:tcPr>
            <w:tcW w:w="567"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0" w:type="auto"/>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3172" w:type="dxa"/>
            <w:tcBorders>
              <w:top w:val="single" w:sz="4" w:space="0" w:color="auto"/>
              <w:bottom w:val="nil"/>
            </w:tcBorders>
            <w:tcMar>
              <w:top w:w="15" w:type="dxa"/>
              <w:left w:w="30" w:type="dxa"/>
              <w:bottom w:w="15" w:type="dxa"/>
              <w:right w:w="75" w:type="dxa"/>
            </w:tcMar>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21</w:t>
            </w:r>
          </w:p>
        </w:tc>
        <w:tc>
          <w:tcPr>
            <w:tcW w:w="709"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16.4</w:t>
            </w:r>
          </w:p>
        </w:tc>
        <w:tc>
          <w:tcPr>
            <w:tcW w:w="708"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107</w:t>
            </w:r>
          </w:p>
        </w:tc>
        <w:tc>
          <w:tcPr>
            <w:tcW w:w="634"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83.6</w:t>
            </w:r>
          </w:p>
        </w:tc>
        <w:tc>
          <w:tcPr>
            <w:tcW w:w="0" w:type="auto"/>
            <w:vMerge w:val="restart"/>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x</w:t>
            </w:r>
            <w:r w:rsidRPr="0025602B">
              <w:rPr>
                <w:rFonts w:ascii="Times New Roman" w:eastAsia="Times New Roman" w:hAnsi="Times New Roman"/>
                <w:sz w:val="20"/>
                <w:szCs w:val="20"/>
                <w:vertAlign w:val="superscript"/>
                <w:lang w:eastAsia="tr-TR"/>
              </w:rPr>
              <w:t>2</w:t>
            </w:r>
            <w:r w:rsidRPr="0025602B">
              <w:rPr>
                <w:rFonts w:ascii="Times New Roman" w:eastAsia="Times New Roman" w:hAnsi="Times New Roman"/>
                <w:sz w:val="20"/>
                <w:szCs w:val="20"/>
                <w:lang w:eastAsia="tr-TR"/>
              </w:rPr>
              <w:t>=1.778</w:t>
            </w:r>
            <w:r w:rsidRPr="0025602B">
              <w:rPr>
                <w:rFonts w:ascii="Times New Roman" w:eastAsia="Times New Roman" w:hAnsi="Times New Roman"/>
                <w:sz w:val="20"/>
                <w:szCs w:val="20"/>
                <w:lang w:eastAsia="tr-TR"/>
              </w:rPr>
              <w:br/>
              <w:t>p=0.160</w:t>
            </w:r>
          </w:p>
        </w:tc>
      </w:tr>
      <w:tr w:rsidR="00F533A6" w:rsidRPr="0025602B" w:rsidTr="00F533A6">
        <w:trPr>
          <w:trHeight w:val="227"/>
          <w:jc w:val="center"/>
        </w:trPr>
        <w:tc>
          <w:tcPr>
            <w:tcW w:w="3172" w:type="dxa"/>
            <w:tcBorders>
              <w:top w:val="nil"/>
            </w:tcBorders>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w:t>
            </w:r>
          </w:p>
        </w:tc>
        <w:tc>
          <w:tcPr>
            <w:tcW w:w="709"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5.0</w:t>
            </w:r>
          </w:p>
        </w:tc>
        <w:tc>
          <w:tcPr>
            <w:tcW w:w="708"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19</w:t>
            </w:r>
          </w:p>
        </w:tc>
        <w:tc>
          <w:tcPr>
            <w:tcW w:w="634"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95.0</w:t>
            </w:r>
          </w:p>
        </w:tc>
        <w:tc>
          <w:tcPr>
            <w:tcW w:w="0" w:type="auto"/>
            <w:vMerge/>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5440" w:type="dxa"/>
            <w:gridSpan w:val="2"/>
            <w:tcBorders>
              <w:bottom w:val="single" w:sz="4" w:space="0" w:color="auto"/>
            </w:tcBorders>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r w:rsidRPr="0025602B">
              <w:rPr>
                <w:rFonts w:ascii="Times New Roman" w:eastAsia="Times New Roman" w:hAnsi="Times New Roman"/>
                <w:sz w:val="20"/>
                <w:szCs w:val="20"/>
              </w:rPr>
              <w:t>Hatayı rapor ettiğimde ekip arkadaşlarının kınayabilir.</w:t>
            </w:r>
          </w:p>
        </w:tc>
        <w:tc>
          <w:tcPr>
            <w:tcW w:w="567"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0" w:type="auto"/>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3172" w:type="dxa"/>
            <w:tcBorders>
              <w:top w:val="single" w:sz="4" w:space="0" w:color="auto"/>
              <w:bottom w:val="nil"/>
            </w:tcBorders>
            <w:tcMar>
              <w:top w:w="15" w:type="dxa"/>
              <w:left w:w="30" w:type="dxa"/>
              <w:bottom w:w="15" w:type="dxa"/>
              <w:right w:w="75" w:type="dxa"/>
            </w:tcMar>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16</w:t>
            </w:r>
          </w:p>
        </w:tc>
        <w:tc>
          <w:tcPr>
            <w:tcW w:w="709"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15.2</w:t>
            </w:r>
          </w:p>
        </w:tc>
        <w:tc>
          <w:tcPr>
            <w:tcW w:w="708"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89</w:t>
            </w:r>
          </w:p>
        </w:tc>
        <w:tc>
          <w:tcPr>
            <w:tcW w:w="634"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84.8</w:t>
            </w:r>
          </w:p>
        </w:tc>
        <w:tc>
          <w:tcPr>
            <w:tcW w:w="0" w:type="auto"/>
            <w:vMerge w:val="restart"/>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x</w:t>
            </w:r>
            <w:r w:rsidRPr="0025602B">
              <w:rPr>
                <w:rFonts w:ascii="Times New Roman" w:eastAsia="Times New Roman" w:hAnsi="Times New Roman"/>
                <w:sz w:val="20"/>
                <w:szCs w:val="20"/>
                <w:vertAlign w:val="superscript"/>
                <w:lang w:eastAsia="tr-TR"/>
              </w:rPr>
              <w:t>2</w:t>
            </w:r>
            <w:r w:rsidRPr="0025602B">
              <w:rPr>
                <w:rFonts w:ascii="Times New Roman" w:eastAsia="Times New Roman" w:hAnsi="Times New Roman"/>
                <w:sz w:val="20"/>
                <w:szCs w:val="20"/>
                <w:lang w:eastAsia="tr-TR"/>
              </w:rPr>
              <w:t>=0.040</w:t>
            </w:r>
            <w:r w:rsidRPr="0025602B">
              <w:rPr>
                <w:rFonts w:ascii="Times New Roman" w:eastAsia="Times New Roman" w:hAnsi="Times New Roman"/>
                <w:sz w:val="20"/>
                <w:szCs w:val="20"/>
                <w:lang w:eastAsia="tr-TR"/>
              </w:rPr>
              <w:br/>
              <w:t>p=0.532</w:t>
            </w:r>
          </w:p>
        </w:tc>
      </w:tr>
      <w:tr w:rsidR="00F533A6" w:rsidRPr="0025602B" w:rsidTr="00F533A6">
        <w:trPr>
          <w:trHeight w:val="227"/>
          <w:jc w:val="center"/>
        </w:trPr>
        <w:tc>
          <w:tcPr>
            <w:tcW w:w="3172" w:type="dxa"/>
            <w:tcBorders>
              <w:top w:val="nil"/>
            </w:tcBorders>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6</w:t>
            </w:r>
          </w:p>
        </w:tc>
        <w:tc>
          <w:tcPr>
            <w:tcW w:w="709"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14.0</w:t>
            </w:r>
          </w:p>
        </w:tc>
        <w:tc>
          <w:tcPr>
            <w:tcW w:w="708"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37</w:t>
            </w:r>
          </w:p>
        </w:tc>
        <w:tc>
          <w:tcPr>
            <w:tcW w:w="634"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86.0</w:t>
            </w:r>
          </w:p>
        </w:tc>
        <w:tc>
          <w:tcPr>
            <w:tcW w:w="0" w:type="auto"/>
            <w:vMerge/>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5440" w:type="dxa"/>
            <w:gridSpan w:val="2"/>
            <w:tcBorders>
              <w:bottom w:val="single" w:sz="4" w:space="0" w:color="auto"/>
            </w:tcBorders>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r w:rsidRPr="0025602B">
              <w:rPr>
                <w:rFonts w:ascii="Times New Roman" w:eastAsia="Times New Roman" w:hAnsi="Times New Roman"/>
                <w:sz w:val="20"/>
                <w:szCs w:val="20"/>
              </w:rPr>
              <w:t>Hatayı rapor etiğimde ekip arkadaşlarım tarafından yetersiz olarak düşünülebilirim.</w:t>
            </w:r>
          </w:p>
        </w:tc>
        <w:tc>
          <w:tcPr>
            <w:tcW w:w="567"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0" w:type="auto"/>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3172" w:type="dxa"/>
            <w:tcBorders>
              <w:top w:val="single" w:sz="4" w:space="0" w:color="auto"/>
              <w:bottom w:val="nil"/>
            </w:tcBorders>
            <w:tcMar>
              <w:top w:w="15" w:type="dxa"/>
              <w:left w:w="30" w:type="dxa"/>
              <w:bottom w:w="15" w:type="dxa"/>
              <w:right w:w="75" w:type="dxa"/>
            </w:tcMar>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16</w:t>
            </w:r>
          </w:p>
        </w:tc>
        <w:tc>
          <w:tcPr>
            <w:tcW w:w="709"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16.5</w:t>
            </w:r>
          </w:p>
        </w:tc>
        <w:tc>
          <w:tcPr>
            <w:tcW w:w="708"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81</w:t>
            </w:r>
          </w:p>
        </w:tc>
        <w:tc>
          <w:tcPr>
            <w:tcW w:w="634"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83.5</w:t>
            </w:r>
          </w:p>
        </w:tc>
        <w:tc>
          <w:tcPr>
            <w:tcW w:w="0" w:type="auto"/>
            <w:vMerge w:val="restart"/>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x</w:t>
            </w:r>
            <w:r w:rsidRPr="0025602B">
              <w:rPr>
                <w:rFonts w:ascii="Times New Roman" w:eastAsia="Times New Roman" w:hAnsi="Times New Roman"/>
                <w:sz w:val="20"/>
                <w:szCs w:val="20"/>
                <w:vertAlign w:val="superscript"/>
                <w:lang w:eastAsia="tr-TR"/>
              </w:rPr>
              <w:t>2</w:t>
            </w:r>
            <w:r w:rsidRPr="0025602B">
              <w:rPr>
                <w:rFonts w:ascii="Times New Roman" w:eastAsia="Times New Roman" w:hAnsi="Times New Roman"/>
                <w:sz w:val="20"/>
                <w:szCs w:val="20"/>
                <w:lang w:eastAsia="tr-TR"/>
              </w:rPr>
              <w:t>=0.591</w:t>
            </w:r>
            <w:r w:rsidRPr="0025602B">
              <w:rPr>
                <w:rFonts w:ascii="Times New Roman" w:eastAsia="Times New Roman" w:hAnsi="Times New Roman"/>
                <w:sz w:val="20"/>
                <w:szCs w:val="20"/>
                <w:lang w:eastAsia="tr-TR"/>
              </w:rPr>
              <w:br/>
              <w:t>p=0.305</w:t>
            </w:r>
          </w:p>
        </w:tc>
      </w:tr>
      <w:tr w:rsidR="00F533A6" w:rsidRPr="0025602B" w:rsidTr="00F533A6">
        <w:trPr>
          <w:trHeight w:val="227"/>
          <w:jc w:val="center"/>
        </w:trPr>
        <w:tc>
          <w:tcPr>
            <w:tcW w:w="3172" w:type="dxa"/>
            <w:tcBorders>
              <w:top w:val="nil"/>
            </w:tcBorders>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6</w:t>
            </w:r>
          </w:p>
        </w:tc>
        <w:tc>
          <w:tcPr>
            <w:tcW w:w="709"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11.8</w:t>
            </w:r>
          </w:p>
        </w:tc>
        <w:tc>
          <w:tcPr>
            <w:tcW w:w="708"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45</w:t>
            </w:r>
          </w:p>
        </w:tc>
        <w:tc>
          <w:tcPr>
            <w:tcW w:w="634"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88.2</w:t>
            </w:r>
          </w:p>
        </w:tc>
        <w:tc>
          <w:tcPr>
            <w:tcW w:w="0" w:type="auto"/>
            <w:vMerge/>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5440" w:type="dxa"/>
            <w:gridSpan w:val="2"/>
            <w:tcBorders>
              <w:bottom w:val="single" w:sz="4" w:space="0" w:color="auto"/>
            </w:tcBorders>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r w:rsidRPr="0025602B">
              <w:rPr>
                <w:rFonts w:ascii="Times New Roman" w:eastAsia="Times New Roman" w:hAnsi="Times New Roman"/>
                <w:sz w:val="20"/>
                <w:szCs w:val="20"/>
              </w:rPr>
              <w:t>Hatayı rapor ettiğimde hekimlerden olumsuz tepkiler alabilirim.</w:t>
            </w:r>
          </w:p>
        </w:tc>
        <w:tc>
          <w:tcPr>
            <w:tcW w:w="567"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0" w:type="auto"/>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3172" w:type="dxa"/>
            <w:tcBorders>
              <w:top w:val="single" w:sz="4" w:space="0" w:color="auto"/>
              <w:bottom w:val="nil"/>
            </w:tcBorders>
            <w:tcMar>
              <w:top w:w="15" w:type="dxa"/>
              <w:left w:w="30" w:type="dxa"/>
              <w:bottom w:w="15" w:type="dxa"/>
              <w:right w:w="75" w:type="dxa"/>
            </w:tcMar>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13</w:t>
            </w:r>
          </w:p>
        </w:tc>
        <w:tc>
          <w:tcPr>
            <w:tcW w:w="709"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21.7</w:t>
            </w:r>
          </w:p>
        </w:tc>
        <w:tc>
          <w:tcPr>
            <w:tcW w:w="708"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47</w:t>
            </w:r>
          </w:p>
        </w:tc>
        <w:tc>
          <w:tcPr>
            <w:tcW w:w="634"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78.3</w:t>
            </w:r>
          </w:p>
        </w:tc>
        <w:tc>
          <w:tcPr>
            <w:tcW w:w="0" w:type="auto"/>
            <w:vMerge w:val="restart"/>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b/>
                <w:sz w:val="20"/>
                <w:szCs w:val="20"/>
                <w:lang w:eastAsia="tr-TR"/>
              </w:rPr>
            </w:pPr>
            <w:r w:rsidRPr="0025602B">
              <w:rPr>
                <w:rFonts w:ascii="Times New Roman" w:eastAsia="Times New Roman" w:hAnsi="Times New Roman"/>
                <w:b/>
                <w:sz w:val="20"/>
                <w:szCs w:val="20"/>
                <w:lang w:eastAsia="tr-TR"/>
              </w:rPr>
              <w:t>x</w:t>
            </w:r>
            <w:r w:rsidRPr="0025602B">
              <w:rPr>
                <w:rFonts w:ascii="Times New Roman" w:eastAsia="Times New Roman" w:hAnsi="Times New Roman"/>
                <w:b/>
                <w:sz w:val="20"/>
                <w:szCs w:val="20"/>
                <w:vertAlign w:val="superscript"/>
                <w:lang w:eastAsia="tr-TR"/>
              </w:rPr>
              <w:t>2</w:t>
            </w:r>
            <w:r w:rsidRPr="0025602B">
              <w:rPr>
                <w:rFonts w:ascii="Times New Roman" w:eastAsia="Times New Roman" w:hAnsi="Times New Roman"/>
                <w:b/>
                <w:sz w:val="20"/>
                <w:szCs w:val="20"/>
                <w:lang w:eastAsia="tr-TR"/>
              </w:rPr>
              <w:t>=3.689</w:t>
            </w:r>
            <w:r w:rsidRPr="0025602B">
              <w:rPr>
                <w:rFonts w:ascii="Times New Roman" w:eastAsia="Times New Roman" w:hAnsi="Times New Roman"/>
                <w:b/>
                <w:sz w:val="20"/>
                <w:szCs w:val="20"/>
                <w:lang w:eastAsia="tr-TR"/>
              </w:rPr>
              <w:br/>
              <w:t>p=0.047</w:t>
            </w:r>
          </w:p>
        </w:tc>
      </w:tr>
      <w:tr w:rsidR="00F533A6" w:rsidRPr="0025602B" w:rsidTr="00F533A6">
        <w:trPr>
          <w:trHeight w:val="227"/>
          <w:jc w:val="center"/>
        </w:trPr>
        <w:tc>
          <w:tcPr>
            <w:tcW w:w="3172" w:type="dxa"/>
            <w:tcBorders>
              <w:top w:val="nil"/>
            </w:tcBorders>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9</w:t>
            </w:r>
          </w:p>
        </w:tc>
        <w:tc>
          <w:tcPr>
            <w:tcW w:w="709"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10.2</w:t>
            </w:r>
          </w:p>
        </w:tc>
        <w:tc>
          <w:tcPr>
            <w:tcW w:w="708"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79</w:t>
            </w:r>
          </w:p>
        </w:tc>
        <w:tc>
          <w:tcPr>
            <w:tcW w:w="634"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89.8</w:t>
            </w:r>
          </w:p>
        </w:tc>
        <w:tc>
          <w:tcPr>
            <w:tcW w:w="0" w:type="auto"/>
            <w:vMerge/>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5440" w:type="dxa"/>
            <w:gridSpan w:val="2"/>
            <w:tcBorders>
              <w:bottom w:val="single" w:sz="4" w:space="0" w:color="auto"/>
            </w:tcBorders>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r w:rsidRPr="0025602B">
              <w:rPr>
                <w:rFonts w:ascii="Times New Roman" w:eastAsia="Times New Roman" w:hAnsi="Times New Roman"/>
                <w:sz w:val="20"/>
                <w:szCs w:val="20"/>
              </w:rPr>
              <w:t xml:space="preserve">Hatayı rapor ettiğimde hasta ve ailesi </w:t>
            </w:r>
            <w:r w:rsidRPr="0025602B">
              <w:rPr>
                <w:rFonts w:ascii="Times New Roman" w:hAnsi="Times New Roman"/>
                <w:sz w:val="20"/>
                <w:szCs w:val="20"/>
              </w:rPr>
              <w:t>bana karşı olumsuz bir tutum sergileyebilir.</w:t>
            </w:r>
          </w:p>
        </w:tc>
        <w:tc>
          <w:tcPr>
            <w:tcW w:w="567"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0" w:type="auto"/>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3172" w:type="dxa"/>
            <w:tcBorders>
              <w:top w:val="single" w:sz="4" w:space="0" w:color="auto"/>
              <w:bottom w:val="nil"/>
            </w:tcBorders>
            <w:tcMar>
              <w:top w:w="15" w:type="dxa"/>
              <w:left w:w="30" w:type="dxa"/>
              <w:bottom w:w="15" w:type="dxa"/>
              <w:right w:w="75" w:type="dxa"/>
            </w:tcMar>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9</w:t>
            </w:r>
          </w:p>
        </w:tc>
        <w:tc>
          <w:tcPr>
            <w:tcW w:w="709"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22.0</w:t>
            </w:r>
          </w:p>
        </w:tc>
        <w:tc>
          <w:tcPr>
            <w:tcW w:w="708"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32</w:t>
            </w:r>
          </w:p>
        </w:tc>
        <w:tc>
          <w:tcPr>
            <w:tcW w:w="634"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78.0</w:t>
            </w:r>
          </w:p>
        </w:tc>
        <w:tc>
          <w:tcPr>
            <w:tcW w:w="0" w:type="auto"/>
            <w:vMerge w:val="restart"/>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x</w:t>
            </w:r>
            <w:r w:rsidRPr="0025602B">
              <w:rPr>
                <w:rFonts w:ascii="Times New Roman" w:eastAsia="Times New Roman" w:hAnsi="Times New Roman"/>
                <w:sz w:val="20"/>
                <w:szCs w:val="20"/>
                <w:vertAlign w:val="superscript"/>
                <w:lang w:eastAsia="tr-TR"/>
              </w:rPr>
              <w:t>2</w:t>
            </w:r>
            <w:r w:rsidRPr="0025602B">
              <w:rPr>
                <w:rFonts w:ascii="Times New Roman" w:eastAsia="Times New Roman" w:hAnsi="Times New Roman"/>
                <w:sz w:val="20"/>
                <w:szCs w:val="20"/>
                <w:lang w:eastAsia="tr-TR"/>
              </w:rPr>
              <w:t>=2.250</w:t>
            </w:r>
            <w:r w:rsidRPr="0025602B">
              <w:rPr>
                <w:rFonts w:ascii="Times New Roman" w:eastAsia="Times New Roman" w:hAnsi="Times New Roman"/>
                <w:sz w:val="20"/>
                <w:szCs w:val="20"/>
                <w:lang w:eastAsia="tr-TR"/>
              </w:rPr>
              <w:br/>
              <w:t>p=0.109</w:t>
            </w:r>
          </w:p>
        </w:tc>
      </w:tr>
      <w:tr w:rsidR="00F533A6" w:rsidRPr="0025602B" w:rsidTr="00F533A6">
        <w:trPr>
          <w:trHeight w:val="227"/>
          <w:jc w:val="center"/>
        </w:trPr>
        <w:tc>
          <w:tcPr>
            <w:tcW w:w="3172" w:type="dxa"/>
            <w:tcBorders>
              <w:top w:val="nil"/>
            </w:tcBorders>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13</w:t>
            </w:r>
          </w:p>
        </w:tc>
        <w:tc>
          <w:tcPr>
            <w:tcW w:w="709"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12.1</w:t>
            </w:r>
          </w:p>
        </w:tc>
        <w:tc>
          <w:tcPr>
            <w:tcW w:w="708"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94</w:t>
            </w:r>
          </w:p>
        </w:tc>
        <w:tc>
          <w:tcPr>
            <w:tcW w:w="634"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87.9</w:t>
            </w:r>
          </w:p>
        </w:tc>
        <w:tc>
          <w:tcPr>
            <w:tcW w:w="0" w:type="auto"/>
            <w:vMerge/>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5440" w:type="dxa"/>
            <w:gridSpan w:val="2"/>
            <w:tcBorders>
              <w:bottom w:val="single" w:sz="4" w:space="0" w:color="auto"/>
            </w:tcBorders>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r w:rsidRPr="0025602B">
              <w:rPr>
                <w:rFonts w:ascii="Times New Roman" w:hAnsi="Times New Roman"/>
                <w:sz w:val="20"/>
                <w:szCs w:val="20"/>
              </w:rPr>
              <w:t>Hatayı bildirdiğimde hastane yönetiminden ceza alabilirim.</w:t>
            </w:r>
          </w:p>
        </w:tc>
        <w:tc>
          <w:tcPr>
            <w:tcW w:w="567"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0" w:type="auto"/>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3172" w:type="dxa"/>
            <w:tcBorders>
              <w:top w:val="single" w:sz="4" w:space="0" w:color="auto"/>
              <w:bottom w:val="nil"/>
            </w:tcBorders>
            <w:tcMar>
              <w:top w:w="15" w:type="dxa"/>
              <w:left w:w="30" w:type="dxa"/>
              <w:bottom w:w="15" w:type="dxa"/>
              <w:right w:w="75" w:type="dxa"/>
            </w:tcMar>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14</w:t>
            </w:r>
          </w:p>
        </w:tc>
        <w:tc>
          <w:tcPr>
            <w:tcW w:w="709"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22.6</w:t>
            </w:r>
          </w:p>
        </w:tc>
        <w:tc>
          <w:tcPr>
            <w:tcW w:w="708"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48</w:t>
            </w:r>
          </w:p>
        </w:tc>
        <w:tc>
          <w:tcPr>
            <w:tcW w:w="634"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77.4</w:t>
            </w:r>
          </w:p>
        </w:tc>
        <w:tc>
          <w:tcPr>
            <w:tcW w:w="0" w:type="auto"/>
            <w:vMerge w:val="restart"/>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b/>
                <w:sz w:val="20"/>
                <w:szCs w:val="20"/>
                <w:lang w:eastAsia="tr-TR"/>
              </w:rPr>
            </w:pPr>
            <w:r w:rsidRPr="0025602B">
              <w:rPr>
                <w:rFonts w:ascii="Times New Roman" w:eastAsia="Times New Roman" w:hAnsi="Times New Roman"/>
                <w:b/>
                <w:sz w:val="20"/>
                <w:szCs w:val="20"/>
                <w:lang w:eastAsia="tr-TR"/>
              </w:rPr>
              <w:t>x</w:t>
            </w:r>
            <w:r w:rsidRPr="0025602B">
              <w:rPr>
                <w:rFonts w:ascii="Times New Roman" w:eastAsia="Times New Roman" w:hAnsi="Times New Roman"/>
                <w:b/>
                <w:sz w:val="20"/>
                <w:szCs w:val="20"/>
                <w:vertAlign w:val="superscript"/>
                <w:lang w:eastAsia="tr-TR"/>
              </w:rPr>
              <w:t>2</w:t>
            </w:r>
            <w:r w:rsidRPr="0025602B">
              <w:rPr>
                <w:rFonts w:ascii="Times New Roman" w:eastAsia="Times New Roman" w:hAnsi="Times New Roman"/>
                <w:b/>
                <w:sz w:val="20"/>
                <w:szCs w:val="20"/>
                <w:lang w:eastAsia="tr-TR"/>
              </w:rPr>
              <w:t>=5.019</w:t>
            </w:r>
            <w:r w:rsidRPr="0025602B">
              <w:rPr>
                <w:rFonts w:ascii="Times New Roman" w:eastAsia="Times New Roman" w:hAnsi="Times New Roman"/>
                <w:b/>
                <w:sz w:val="20"/>
                <w:szCs w:val="20"/>
                <w:lang w:eastAsia="tr-TR"/>
              </w:rPr>
              <w:br/>
              <w:t>p=0.023</w:t>
            </w:r>
          </w:p>
        </w:tc>
      </w:tr>
      <w:tr w:rsidR="00F533A6" w:rsidRPr="0025602B" w:rsidTr="00F533A6">
        <w:trPr>
          <w:trHeight w:val="227"/>
          <w:jc w:val="center"/>
        </w:trPr>
        <w:tc>
          <w:tcPr>
            <w:tcW w:w="3172" w:type="dxa"/>
            <w:tcBorders>
              <w:top w:val="nil"/>
            </w:tcBorders>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w:t>
            </w:r>
          </w:p>
        </w:tc>
        <w:tc>
          <w:tcPr>
            <w:tcW w:w="709"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9.3</w:t>
            </w:r>
          </w:p>
        </w:tc>
        <w:tc>
          <w:tcPr>
            <w:tcW w:w="708"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78</w:t>
            </w:r>
          </w:p>
        </w:tc>
        <w:tc>
          <w:tcPr>
            <w:tcW w:w="634"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90.7</w:t>
            </w:r>
          </w:p>
        </w:tc>
        <w:tc>
          <w:tcPr>
            <w:tcW w:w="0" w:type="auto"/>
            <w:vMerge/>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5440" w:type="dxa"/>
            <w:gridSpan w:val="2"/>
            <w:tcBorders>
              <w:bottom w:val="single" w:sz="4" w:space="0" w:color="auto"/>
            </w:tcBorders>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r w:rsidRPr="0025602B">
              <w:rPr>
                <w:rFonts w:ascii="Times New Roman" w:hAnsi="Times New Roman"/>
                <w:sz w:val="20"/>
                <w:szCs w:val="20"/>
              </w:rPr>
              <w:t>Hatayı bildirdiğimde işimden çıkarılabilirim.</w:t>
            </w:r>
          </w:p>
        </w:tc>
        <w:tc>
          <w:tcPr>
            <w:tcW w:w="567"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0" w:type="auto"/>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3172" w:type="dxa"/>
            <w:tcBorders>
              <w:top w:val="single" w:sz="4" w:space="0" w:color="auto"/>
              <w:bottom w:val="nil"/>
            </w:tcBorders>
            <w:tcMar>
              <w:top w:w="15" w:type="dxa"/>
              <w:left w:w="30" w:type="dxa"/>
              <w:bottom w:w="15" w:type="dxa"/>
              <w:right w:w="75" w:type="dxa"/>
            </w:tcMar>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15</w:t>
            </w:r>
          </w:p>
        </w:tc>
        <w:tc>
          <w:tcPr>
            <w:tcW w:w="709"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18.5</w:t>
            </w:r>
          </w:p>
        </w:tc>
        <w:tc>
          <w:tcPr>
            <w:tcW w:w="708"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66</w:t>
            </w:r>
          </w:p>
        </w:tc>
        <w:tc>
          <w:tcPr>
            <w:tcW w:w="634"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81.5</w:t>
            </w:r>
          </w:p>
        </w:tc>
        <w:tc>
          <w:tcPr>
            <w:tcW w:w="0" w:type="auto"/>
            <w:vMerge w:val="restart"/>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x</w:t>
            </w:r>
            <w:r w:rsidRPr="0025602B">
              <w:rPr>
                <w:rFonts w:ascii="Times New Roman" w:eastAsia="Times New Roman" w:hAnsi="Times New Roman"/>
                <w:sz w:val="20"/>
                <w:szCs w:val="20"/>
                <w:vertAlign w:val="superscript"/>
                <w:lang w:eastAsia="tr-TR"/>
              </w:rPr>
              <w:t>2</w:t>
            </w:r>
            <w:r w:rsidRPr="0025602B">
              <w:rPr>
                <w:rFonts w:ascii="Times New Roman" w:eastAsia="Times New Roman" w:hAnsi="Times New Roman"/>
                <w:sz w:val="20"/>
                <w:szCs w:val="20"/>
                <w:lang w:eastAsia="tr-TR"/>
              </w:rPr>
              <w:t>=1.887</w:t>
            </w:r>
            <w:r w:rsidRPr="0025602B">
              <w:rPr>
                <w:rFonts w:ascii="Times New Roman" w:eastAsia="Times New Roman" w:hAnsi="Times New Roman"/>
                <w:sz w:val="20"/>
                <w:szCs w:val="20"/>
                <w:lang w:eastAsia="tr-TR"/>
              </w:rPr>
              <w:br/>
              <w:t>p=0.126</w:t>
            </w:r>
          </w:p>
        </w:tc>
      </w:tr>
      <w:tr w:rsidR="00F533A6" w:rsidRPr="0025602B" w:rsidTr="00F533A6">
        <w:trPr>
          <w:trHeight w:val="227"/>
          <w:jc w:val="center"/>
        </w:trPr>
        <w:tc>
          <w:tcPr>
            <w:tcW w:w="3172" w:type="dxa"/>
            <w:tcBorders>
              <w:top w:val="nil"/>
            </w:tcBorders>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7</w:t>
            </w:r>
          </w:p>
        </w:tc>
        <w:tc>
          <w:tcPr>
            <w:tcW w:w="709"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10.4</w:t>
            </w:r>
          </w:p>
        </w:tc>
        <w:tc>
          <w:tcPr>
            <w:tcW w:w="708"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60</w:t>
            </w:r>
          </w:p>
        </w:tc>
        <w:tc>
          <w:tcPr>
            <w:tcW w:w="634"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89.6</w:t>
            </w:r>
          </w:p>
        </w:tc>
        <w:tc>
          <w:tcPr>
            <w:tcW w:w="0" w:type="auto"/>
            <w:vMerge/>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5440" w:type="dxa"/>
            <w:gridSpan w:val="2"/>
            <w:tcBorders>
              <w:bottom w:val="single" w:sz="4" w:space="0" w:color="auto"/>
            </w:tcBorders>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r w:rsidRPr="0025602B">
              <w:rPr>
                <w:rFonts w:ascii="Times New Roman" w:hAnsi="Times New Roman"/>
                <w:sz w:val="20"/>
                <w:szCs w:val="20"/>
              </w:rPr>
              <w:t>Hatayı bildirdiğimde hakkımda dava açılabilir.</w:t>
            </w:r>
          </w:p>
        </w:tc>
        <w:tc>
          <w:tcPr>
            <w:tcW w:w="567"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0" w:type="auto"/>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r>
      <w:tr w:rsidR="00F533A6" w:rsidRPr="0025602B" w:rsidTr="00F533A6">
        <w:trPr>
          <w:trHeight w:val="227"/>
          <w:jc w:val="center"/>
        </w:trPr>
        <w:tc>
          <w:tcPr>
            <w:tcW w:w="3172" w:type="dxa"/>
            <w:tcBorders>
              <w:top w:val="single" w:sz="4" w:space="0" w:color="auto"/>
              <w:bottom w:val="nil"/>
            </w:tcBorders>
            <w:tcMar>
              <w:top w:w="15" w:type="dxa"/>
              <w:left w:w="30" w:type="dxa"/>
              <w:bottom w:w="15" w:type="dxa"/>
              <w:right w:w="75" w:type="dxa"/>
            </w:tcMar>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12</w:t>
            </w:r>
          </w:p>
        </w:tc>
        <w:tc>
          <w:tcPr>
            <w:tcW w:w="709"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20.0</w:t>
            </w:r>
          </w:p>
        </w:tc>
        <w:tc>
          <w:tcPr>
            <w:tcW w:w="708"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48</w:t>
            </w:r>
          </w:p>
        </w:tc>
        <w:tc>
          <w:tcPr>
            <w:tcW w:w="634" w:type="dxa"/>
            <w:tcBorders>
              <w:top w:val="single" w:sz="4" w:space="0" w:color="auto"/>
              <w:bottom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80.0</w:t>
            </w:r>
          </w:p>
        </w:tc>
        <w:tc>
          <w:tcPr>
            <w:tcW w:w="0" w:type="auto"/>
            <w:vMerge w:val="restart"/>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x</w:t>
            </w:r>
            <w:r w:rsidRPr="0025602B">
              <w:rPr>
                <w:rFonts w:ascii="Times New Roman" w:eastAsia="Times New Roman" w:hAnsi="Times New Roman"/>
                <w:sz w:val="20"/>
                <w:szCs w:val="20"/>
                <w:vertAlign w:val="superscript"/>
                <w:lang w:eastAsia="tr-TR"/>
              </w:rPr>
              <w:t>2</w:t>
            </w:r>
            <w:r w:rsidRPr="0025602B">
              <w:rPr>
                <w:rFonts w:ascii="Times New Roman" w:eastAsia="Times New Roman" w:hAnsi="Times New Roman"/>
                <w:sz w:val="20"/>
                <w:szCs w:val="20"/>
                <w:lang w:eastAsia="tr-TR"/>
              </w:rPr>
              <w:t>=2.103</w:t>
            </w:r>
            <w:r w:rsidRPr="0025602B">
              <w:rPr>
                <w:rFonts w:ascii="Times New Roman" w:eastAsia="Times New Roman" w:hAnsi="Times New Roman"/>
                <w:sz w:val="20"/>
                <w:szCs w:val="20"/>
                <w:lang w:eastAsia="tr-TR"/>
              </w:rPr>
              <w:br/>
              <w:t>p=0.113</w:t>
            </w:r>
          </w:p>
        </w:tc>
      </w:tr>
      <w:tr w:rsidR="00F533A6" w:rsidRPr="0025602B" w:rsidTr="00F533A6">
        <w:trPr>
          <w:trHeight w:val="227"/>
          <w:jc w:val="center"/>
        </w:trPr>
        <w:tc>
          <w:tcPr>
            <w:tcW w:w="3172" w:type="dxa"/>
            <w:tcBorders>
              <w:top w:val="nil"/>
            </w:tcBorders>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10</w:t>
            </w:r>
          </w:p>
        </w:tc>
        <w:tc>
          <w:tcPr>
            <w:tcW w:w="709"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11.4</w:t>
            </w:r>
          </w:p>
        </w:tc>
        <w:tc>
          <w:tcPr>
            <w:tcW w:w="708"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78</w:t>
            </w:r>
          </w:p>
        </w:tc>
        <w:tc>
          <w:tcPr>
            <w:tcW w:w="634" w:type="dxa"/>
            <w:tcBorders>
              <w:top w:val="nil"/>
            </w:tcBorders>
            <w:tcMar>
              <w:top w:w="15" w:type="dxa"/>
              <w:left w:w="30" w:type="dxa"/>
              <w:bottom w:w="15" w:type="dxa"/>
              <w:right w:w="75" w:type="dxa"/>
            </w:tcMar>
            <w:vAlign w:val="center"/>
            <w:hideMark/>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sz w:val="20"/>
                <w:szCs w:val="20"/>
                <w:lang w:eastAsia="tr-TR"/>
              </w:rPr>
              <w:t>88.6</w:t>
            </w:r>
          </w:p>
        </w:tc>
        <w:tc>
          <w:tcPr>
            <w:tcW w:w="0" w:type="auto"/>
            <w:vMerge/>
            <w:vAlign w:val="center"/>
            <w:hideMark/>
          </w:tcPr>
          <w:p w:rsidR="00F533A6" w:rsidRPr="0025602B" w:rsidRDefault="00F533A6" w:rsidP="00A277FF">
            <w:pPr>
              <w:spacing w:after="0" w:line="240" w:lineRule="auto"/>
              <w:rPr>
                <w:rFonts w:ascii="Times New Roman" w:eastAsia="Times New Roman" w:hAnsi="Times New Roman"/>
                <w:sz w:val="20"/>
                <w:szCs w:val="20"/>
                <w:lang w:eastAsia="tr-TR"/>
              </w:rPr>
            </w:pPr>
          </w:p>
        </w:tc>
      </w:tr>
      <w:tr w:rsidR="00F533A6" w:rsidRPr="0025602B" w:rsidTr="00F533A6">
        <w:trPr>
          <w:trHeight w:val="227"/>
          <w:jc w:val="center"/>
        </w:trPr>
        <w:tc>
          <w:tcPr>
            <w:tcW w:w="5440" w:type="dxa"/>
            <w:gridSpan w:val="2"/>
            <w:tcBorders>
              <w:bottom w:val="single" w:sz="4" w:space="0" w:color="auto"/>
            </w:tcBorders>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 hatanın kaynağını sistemden çok kişisel olarak değerlendirebilir.</w:t>
            </w:r>
          </w:p>
        </w:tc>
        <w:tc>
          <w:tcPr>
            <w:tcW w:w="567"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p>
        </w:tc>
        <w:tc>
          <w:tcPr>
            <w:tcW w:w="0" w:type="auto"/>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r>
      <w:tr w:rsidR="00F533A6" w:rsidRPr="0025602B" w:rsidTr="00F533A6">
        <w:trPr>
          <w:trHeight w:val="227"/>
          <w:jc w:val="center"/>
        </w:trPr>
        <w:tc>
          <w:tcPr>
            <w:tcW w:w="3172" w:type="dxa"/>
            <w:tcBorders>
              <w:top w:val="single" w:sz="4" w:space="0" w:color="auto"/>
              <w:bottom w:val="nil"/>
            </w:tcBorders>
            <w:vAlign w:val="center"/>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FA760A" w:rsidRDefault="00F533A6" w:rsidP="00A277FF">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tcPr>
          <w:p w:rsidR="00F533A6" w:rsidRPr="00FA760A" w:rsidRDefault="00F533A6" w:rsidP="00A277FF">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14</w:t>
            </w:r>
          </w:p>
        </w:tc>
        <w:tc>
          <w:tcPr>
            <w:tcW w:w="709" w:type="dxa"/>
            <w:tcBorders>
              <w:top w:val="single" w:sz="4" w:space="0" w:color="auto"/>
              <w:bottom w:val="nil"/>
            </w:tcBorders>
            <w:tcMar>
              <w:top w:w="15" w:type="dxa"/>
              <w:left w:w="30" w:type="dxa"/>
              <w:bottom w:w="15" w:type="dxa"/>
              <w:right w:w="75" w:type="dxa"/>
            </w:tcMar>
            <w:vAlign w:val="center"/>
          </w:tcPr>
          <w:p w:rsidR="00F533A6" w:rsidRPr="00FA760A" w:rsidRDefault="00F533A6" w:rsidP="00A277FF">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20</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6</w:t>
            </w:r>
          </w:p>
        </w:tc>
        <w:tc>
          <w:tcPr>
            <w:tcW w:w="708" w:type="dxa"/>
            <w:tcBorders>
              <w:top w:val="single" w:sz="4" w:space="0" w:color="auto"/>
              <w:bottom w:val="nil"/>
            </w:tcBorders>
            <w:tcMar>
              <w:top w:w="15" w:type="dxa"/>
              <w:left w:w="30" w:type="dxa"/>
              <w:bottom w:w="15" w:type="dxa"/>
              <w:right w:w="75" w:type="dxa"/>
            </w:tcMar>
            <w:vAlign w:val="center"/>
          </w:tcPr>
          <w:p w:rsidR="00F533A6" w:rsidRPr="00FA760A" w:rsidRDefault="00F533A6" w:rsidP="00A277FF">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54</w:t>
            </w:r>
          </w:p>
        </w:tc>
        <w:tc>
          <w:tcPr>
            <w:tcW w:w="634" w:type="dxa"/>
            <w:tcBorders>
              <w:top w:val="single" w:sz="4" w:space="0" w:color="auto"/>
              <w:bottom w:val="nil"/>
            </w:tcBorders>
            <w:tcMar>
              <w:top w:w="15" w:type="dxa"/>
              <w:left w:w="30" w:type="dxa"/>
              <w:bottom w:w="15" w:type="dxa"/>
              <w:right w:w="75" w:type="dxa"/>
            </w:tcMar>
            <w:vAlign w:val="center"/>
          </w:tcPr>
          <w:p w:rsidR="00F533A6" w:rsidRPr="00FA760A" w:rsidRDefault="00F533A6" w:rsidP="00A277FF">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79</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4</w:t>
            </w:r>
          </w:p>
        </w:tc>
        <w:tc>
          <w:tcPr>
            <w:tcW w:w="0" w:type="auto"/>
            <w:vMerge w:val="restart"/>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x</w:t>
            </w:r>
            <w:r w:rsidRPr="00FA760A">
              <w:rPr>
                <w:rFonts w:ascii="Times New Roman" w:eastAsia="Times New Roman" w:hAnsi="Times New Roman"/>
                <w:sz w:val="20"/>
                <w:szCs w:val="20"/>
                <w:vertAlign w:val="superscript"/>
                <w:lang w:eastAsia="tr-TR"/>
              </w:rPr>
              <w:t>2</w:t>
            </w:r>
            <w:r w:rsidRPr="00FA760A">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256</w:t>
            </w:r>
            <w:r w:rsidRPr="00FA760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058</w:t>
            </w:r>
          </w:p>
        </w:tc>
      </w:tr>
      <w:tr w:rsidR="00F533A6" w:rsidRPr="0025602B" w:rsidTr="00F533A6">
        <w:trPr>
          <w:trHeight w:val="227"/>
          <w:jc w:val="center"/>
        </w:trPr>
        <w:tc>
          <w:tcPr>
            <w:tcW w:w="3172" w:type="dxa"/>
            <w:tcBorders>
              <w:top w:val="nil"/>
            </w:tcBorders>
            <w:vAlign w:val="center"/>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8</w:t>
            </w:r>
          </w:p>
        </w:tc>
        <w:tc>
          <w:tcPr>
            <w:tcW w:w="709" w:type="dxa"/>
            <w:tcBorders>
              <w:top w:val="nil"/>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0</w:t>
            </w:r>
          </w:p>
        </w:tc>
        <w:tc>
          <w:tcPr>
            <w:tcW w:w="708" w:type="dxa"/>
            <w:tcBorders>
              <w:top w:val="nil"/>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72</w:t>
            </w:r>
          </w:p>
        </w:tc>
        <w:tc>
          <w:tcPr>
            <w:tcW w:w="634" w:type="dxa"/>
            <w:tcBorders>
              <w:top w:val="nil"/>
            </w:tcBorders>
            <w:tcMar>
              <w:top w:w="15" w:type="dxa"/>
              <w:left w:w="30" w:type="dxa"/>
              <w:bottom w:w="15" w:type="dxa"/>
              <w:right w:w="75" w:type="dxa"/>
            </w:tcMar>
            <w:vAlign w:val="center"/>
          </w:tcPr>
          <w:p w:rsidR="00F533A6" w:rsidRPr="0025602B" w:rsidRDefault="00F533A6" w:rsidP="00A277FF">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90</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0</w:t>
            </w:r>
          </w:p>
        </w:tc>
        <w:tc>
          <w:tcPr>
            <w:tcW w:w="0" w:type="auto"/>
            <w:vMerge/>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r>
      <w:tr w:rsidR="00F533A6" w:rsidRPr="0025602B" w:rsidTr="00F533A6">
        <w:trPr>
          <w:trHeight w:val="227"/>
          <w:jc w:val="center"/>
        </w:trPr>
        <w:tc>
          <w:tcPr>
            <w:tcW w:w="5440" w:type="dxa"/>
            <w:gridSpan w:val="2"/>
            <w:tcBorders>
              <w:bottom w:val="single" w:sz="4" w:space="0" w:color="auto"/>
            </w:tcBorders>
            <w:vAlign w:val="center"/>
          </w:tcPr>
          <w:p w:rsidR="00F533A6" w:rsidRPr="00FA760A" w:rsidRDefault="00F533A6" w:rsidP="00A277FF">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 gerçekleştiğinde ekip arkadaşlarım hatayı rapor etmiyorlar.</w:t>
            </w:r>
          </w:p>
        </w:tc>
        <w:tc>
          <w:tcPr>
            <w:tcW w:w="567" w:type="dxa"/>
            <w:tcBorders>
              <w:bottom w:val="single" w:sz="4" w:space="0" w:color="auto"/>
            </w:tcBorders>
            <w:tcMar>
              <w:top w:w="15" w:type="dxa"/>
              <w:left w:w="30" w:type="dxa"/>
              <w:bottom w:w="15" w:type="dxa"/>
              <w:right w:w="75" w:type="dxa"/>
            </w:tcMar>
            <w:vAlign w:val="center"/>
          </w:tcPr>
          <w:p w:rsidR="00F533A6" w:rsidRPr="00FA760A" w:rsidRDefault="00F533A6" w:rsidP="00A277F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533A6" w:rsidRPr="00FA760A" w:rsidRDefault="00F533A6" w:rsidP="00A277FF">
            <w:pPr>
              <w:spacing w:after="0" w:line="240" w:lineRule="auto"/>
              <w:jc w:val="center"/>
              <w:rPr>
                <w:rFonts w:ascii="Times New Roman" w:eastAsia="Times New Roman" w:hAnsi="Times New Roman"/>
                <w:sz w:val="20"/>
                <w:szCs w:val="20"/>
                <w:lang w:eastAsia="tr-TR"/>
              </w:rPr>
            </w:pPr>
          </w:p>
        </w:tc>
        <w:tc>
          <w:tcPr>
            <w:tcW w:w="708" w:type="dxa"/>
            <w:tcBorders>
              <w:bottom w:val="single" w:sz="4" w:space="0" w:color="auto"/>
            </w:tcBorders>
            <w:tcMar>
              <w:top w:w="15" w:type="dxa"/>
              <w:left w:w="30" w:type="dxa"/>
              <w:bottom w:w="15" w:type="dxa"/>
              <w:right w:w="75" w:type="dxa"/>
            </w:tcMar>
            <w:vAlign w:val="center"/>
          </w:tcPr>
          <w:p w:rsidR="00F533A6" w:rsidRPr="00FA760A" w:rsidRDefault="00F533A6" w:rsidP="00A277FF">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FA760A" w:rsidRDefault="00F533A6" w:rsidP="00A277FF">
            <w:pPr>
              <w:spacing w:after="0" w:line="240" w:lineRule="auto"/>
              <w:jc w:val="center"/>
              <w:rPr>
                <w:rFonts w:ascii="Times New Roman" w:eastAsia="Times New Roman" w:hAnsi="Times New Roman"/>
                <w:sz w:val="20"/>
                <w:szCs w:val="20"/>
                <w:lang w:eastAsia="tr-TR"/>
              </w:rPr>
            </w:pPr>
          </w:p>
        </w:tc>
        <w:tc>
          <w:tcPr>
            <w:tcW w:w="0" w:type="auto"/>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r>
      <w:tr w:rsidR="00F533A6" w:rsidRPr="0025602B" w:rsidTr="00F533A6">
        <w:trPr>
          <w:trHeight w:val="227"/>
          <w:jc w:val="center"/>
        </w:trPr>
        <w:tc>
          <w:tcPr>
            <w:tcW w:w="3172" w:type="dxa"/>
            <w:tcBorders>
              <w:top w:val="single" w:sz="4" w:space="0" w:color="auto"/>
              <w:bottom w:val="nil"/>
            </w:tcBorders>
            <w:vAlign w:val="center"/>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FA760A" w:rsidRDefault="00F533A6" w:rsidP="00A277FF">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tcPr>
          <w:p w:rsidR="00F533A6" w:rsidRPr="00FA760A" w:rsidRDefault="00F533A6" w:rsidP="00A277FF">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17</w:t>
            </w:r>
          </w:p>
        </w:tc>
        <w:tc>
          <w:tcPr>
            <w:tcW w:w="709" w:type="dxa"/>
            <w:tcBorders>
              <w:top w:val="single" w:sz="4" w:space="0" w:color="auto"/>
              <w:bottom w:val="nil"/>
            </w:tcBorders>
            <w:tcMar>
              <w:top w:w="15" w:type="dxa"/>
              <w:left w:w="30" w:type="dxa"/>
              <w:bottom w:w="15" w:type="dxa"/>
              <w:right w:w="75" w:type="dxa"/>
            </w:tcMar>
            <w:vAlign w:val="center"/>
          </w:tcPr>
          <w:p w:rsidR="00F533A6" w:rsidRPr="00FA760A" w:rsidRDefault="00F533A6" w:rsidP="00A277FF">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8</w:t>
            </w:r>
          </w:p>
        </w:tc>
        <w:tc>
          <w:tcPr>
            <w:tcW w:w="708" w:type="dxa"/>
            <w:tcBorders>
              <w:top w:val="single" w:sz="4" w:space="0" w:color="auto"/>
              <w:bottom w:val="nil"/>
            </w:tcBorders>
            <w:tcMar>
              <w:top w:w="15" w:type="dxa"/>
              <w:left w:w="30" w:type="dxa"/>
              <w:bottom w:w="15" w:type="dxa"/>
              <w:right w:w="75" w:type="dxa"/>
            </w:tcMar>
            <w:vAlign w:val="center"/>
          </w:tcPr>
          <w:p w:rsidR="00F533A6" w:rsidRPr="00FA760A" w:rsidRDefault="00F533A6" w:rsidP="00A277FF">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84</w:t>
            </w:r>
          </w:p>
        </w:tc>
        <w:tc>
          <w:tcPr>
            <w:tcW w:w="634" w:type="dxa"/>
            <w:tcBorders>
              <w:top w:val="single" w:sz="4" w:space="0" w:color="auto"/>
              <w:bottom w:val="nil"/>
            </w:tcBorders>
            <w:tcMar>
              <w:top w:w="15" w:type="dxa"/>
              <w:left w:w="30" w:type="dxa"/>
              <w:bottom w:w="15" w:type="dxa"/>
              <w:right w:w="75" w:type="dxa"/>
            </w:tcMar>
            <w:vAlign w:val="center"/>
          </w:tcPr>
          <w:p w:rsidR="00F533A6" w:rsidRPr="00FA760A" w:rsidRDefault="00F533A6" w:rsidP="00A277FF">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83</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2</w:t>
            </w:r>
          </w:p>
        </w:tc>
        <w:tc>
          <w:tcPr>
            <w:tcW w:w="0" w:type="auto"/>
            <w:vMerge w:val="restart"/>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x</w:t>
            </w:r>
            <w:r w:rsidRPr="00FA760A">
              <w:rPr>
                <w:rFonts w:ascii="Times New Roman" w:eastAsia="Times New Roman" w:hAnsi="Times New Roman"/>
                <w:sz w:val="20"/>
                <w:szCs w:val="20"/>
                <w:vertAlign w:val="superscript"/>
                <w:lang w:eastAsia="tr-TR"/>
              </w:rPr>
              <w:t>2</w:t>
            </w:r>
            <w:r w:rsidRPr="00FA760A">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972</w:t>
            </w:r>
            <w:r w:rsidRPr="00FA760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234</w:t>
            </w:r>
          </w:p>
        </w:tc>
      </w:tr>
      <w:tr w:rsidR="00F533A6" w:rsidRPr="0025602B" w:rsidTr="00F533A6">
        <w:trPr>
          <w:trHeight w:val="227"/>
          <w:jc w:val="center"/>
        </w:trPr>
        <w:tc>
          <w:tcPr>
            <w:tcW w:w="3172" w:type="dxa"/>
            <w:tcBorders>
              <w:top w:val="nil"/>
            </w:tcBorders>
            <w:vAlign w:val="center"/>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FA760A" w:rsidRDefault="00F533A6" w:rsidP="00A277FF">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tcPr>
          <w:p w:rsidR="00F533A6" w:rsidRPr="00FA760A" w:rsidRDefault="00F533A6" w:rsidP="00A277FF">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5</w:t>
            </w:r>
          </w:p>
        </w:tc>
        <w:tc>
          <w:tcPr>
            <w:tcW w:w="709" w:type="dxa"/>
            <w:tcBorders>
              <w:top w:val="nil"/>
            </w:tcBorders>
            <w:tcMar>
              <w:top w:w="15" w:type="dxa"/>
              <w:left w:w="30" w:type="dxa"/>
              <w:bottom w:w="15" w:type="dxa"/>
              <w:right w:w="75" w:type="dxa"/>
            </w:tcMar>
            <w:vAlign w:val="center"/>
          </w:tcPr>
          <w:p w:rsidR="00F533A6" w:rsidRPr="00FA760A" w:rsidRDefault="00F533A6" w:rsidP="00A277FF">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6</w:t>
            </w:r>
          </w:p>
        </w:tc>
        <w:tc>
          <w:tcPr>
            <w:tcW w:w="708" w:type="dxa"/>
            <w:tcBorders>
              <w:top w:val="nil"/>
            </w:tcBorders>
            <w:tcMar>
              <w:top w:w="15" w:type="dxa"/>
              <w:left w:w="30" w:type="dxa"/>
              <w:bottom w:w="15" w:type="dxa"/>
              <w:right w:w="75" w:type="dxa"/>
            </w:tcMar>
            <w:vAlign w:val="center"/>
          </w:tcPr>
          <w:p w:rsidR="00F533A6" w:rsidRPr="00FA760A" w:rsidRDefault="00F533A6" w:rsidP="00A277FF">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42</w:t>
            </w:r>
          </w:p>
        </w:tc>
        <w:tc>
          <w:tcPr>
            <w:tcW w:w="634" w:type="dxa"/>
            <w:tcBorders>
              <w:top w:val="nil"/>
            </w:tcBorders>
            <w:tcMar>
              <w:top w:w="15" w:type="dxa"/>
              <w:left w:w="30" w:type="dxa"/>
              <w:bottom w:w="15" w:type="dxa"/>
              <w:right w:w="75" w:type="dxa"/>
            </w:tcMar>
            <w:vAlign w:val="center"/>
          </w:tcPr>
          <w:p w:rsidR="00F533A6" w:rsidRPr="00FA760A" w:rsidRDefault="00F533A6" w:rsidP="00A277FF">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89</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4</w:t>
            </w:r>
          </w:p>
        </w:tc>
        <w:tc>
          <w:tcPr>
            <w:tcW w:w="0" w:type="auto"/>
            <w:vMerge/>
            <w:vAlign w:val="center"/>
          </w:tcPr>
          <w:p w:rsidR="00F533A6" w:rsidRPr="0025602B" w:rsidRDefault="00F533A6" w:rsidP="00A277FF">
            <w:pPr>
              <w:spacing w:after="0" w:line="240" w:lineRule="auto"/>
              <w:rPr>
                <w:rFonts w:ascii="Times New Roman" w:eastAsia="Times New Roman" w:hAnsi="Times New Roman"/>
                <w:sz w:val="20"/>
                <w:szCs w:val="20"/>
                <w:lang w:eastAsia="tr-TR"/>
              </w:rPr>
            </w:pPr>
          </w:p>
        </w:tc>
      </w:tr>
    </w:tbl>
    <w:p w:rsidR="00554C3E" w:rsidRPr="00554C3E" w:rsidRDefault="00554C3E" w:rsidP="00554C3E"/>
    <w:p w:rsidR="00244AB8" w:rsidRDefault="00244AB8" w:rsidP="00F533A6">
      <w:pPr>
        <w:pStyle w:val="ResimYazs"/>
        <w:spacing w:before="0" w:after="0"/>
        <w:ind w:left="709" w:hanging="709"/>
        <w:jc w:val="both"/>
        <w:rPr>
          <w:b w:val="0"/>
        </w:rPr>
      </w:pPr>
      <w:r>
        <w:lastRenderedPageBreak/>
        <w:t xml:space="preserve">Tablo 9. </w:t>
      </w:r>
      <w:r w:rsidRPr="00244AB8">
        <w:rPr>
          <w:b w:val="0"/>
        </w:rPr>
        <w:t xml:space="preserve">Hemşirelerin Tıbbi Hataları Rapor Etmeme Nedenlerinin </w:t>
      </w:r>
      <w:r w:rsidRPr="00244AB8">
        <w:rPr>
          <w:rFonts w:eastAsia="Times New Roman"/>
          <w:b w:val="0"/>
          <w:color w:val="000000"/>
          <w:szCs w:val="24"/>
          <w:lang w:eastAsia="tr-TR"/>
        </w:rPr>
        <w:t xml:space="preserve">Çalışma Pozisyonuna </w:t>
      </w:r>
      <w:r w:rsidRPr="00244AB8">
        <w:rPr>
          <w:b w:val="0"/>
        </w:rPr>
        <w:t>Göre Karşılaştırılması</w:t>
      </w:r>
      <w:r>
        <w:rPr>
          <w:b w:val="0"/>
        </w:rPr>
        <w:t xml:space="preserve"> (devamı)</w:t>
      </w:r>
    </w:p>
    <w:tbl>
      <w:tblPr>
        <w:tblW w:w="0" w:type="auto"/>
        <w:jc w:val="center"/>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172"/>
        <w:gridCol w:w="2268"/>
        <w:gridCol w:w="567"/>
        <w:gridCol w:w="850"/>
        <w:gridCol w:w="567"/>
        <w:gridCol w:w="634"/>
        <w:gridCol w:w="834"/>
      </w:tblGrid>
      <w:tr w:rsidR="007B480E" w:rsidRPr="00FA760A" w:rsidTr="00F533A6">
        <w:trPr>
          <w:jc w:val="center"/>
        </w:trPr>
        <w:tc>
          <w:tcPr>
            <w:tcW w:w="5440" w:type="dxa"/>
            <w:gridSpan w:val="2"/>
            <w:vMerge w:val="restart"/>
            <w:tcMar>
              <w:top w:w="15" w:type="dxa"/>
              <w:left w:w="30" w:type="dxa"/>
              <w:bottom w:w="15" w:type="dxa"/>
              <w:right w:w="75" w:type="dxa"/>
            </w:tcMar>
            <w:vAlign w:val="center"/>
          </w:tcPr>
          <w:p w:rsidR="007B480E" w:rsidRPr="0025602B" w:rsidRDefault="00DD12A0" w:rsidP="00DD12A0">
            <w:pPr>
              <w:spacing w:after="0" w:line="240" w:lineRule="auto"/>
              <w:rPr>
                <w:rFonts w:ascii="Times New Roman" w:eastAsia="Times New Roman" w:hAnsi="Times New Roman"/>
                <w:b/>
                <w:bCs/>
                <w:sz w:val="20"/>
                <w:szCs w:val="20"/>
                <w:lang w:eastAsia="tr-TR"/>
              </w:rPr>
            </w:pPr>
            <w:r w:rsidRPr="000B6DB9">
              <w:rPr>
                <w:rFonts w:ascii="Times New Roman" w:eastAsia="Times New Roman" w:hAnsi="Times New Roman"/>
                <w:b/>
                <w:sz w:val="20"/>
                <w:szCs w:val="20"/>
                <w:lang w:eastAsia="tr-TR"/>
              </w:rPr>
              <w:t>Nedenler</w:t>
            </w:r>
            <w:r w:rsidR="007B480E" w:rsidRPr="0025602B">
              <w:rPr>
                <w:rFonts w:ascii="Times New Roman" w:eastAsia="Times New Roman" w:hAnsi="Times New Roman"/>
                <w:sz w:val="20"/>
                <w:szCs w:val="20"/>
                <w:lang w:eastAsia="tr-TR"/>
              </w:rPr>
              <w:t> </w:t>
            </w:r>
          </w:p>
        </w:tc>
        <w:tc>
          <w:tcPr>
            <w:tcW w:w="1417" w:type="dxa"/>
            <w:gridSpan w:val="2"/>
            <w:tcMar>
              <w:top w:w="15" w:type="dxa"/>
              <w:left w:w="30" w:type="dxa"/>
              <w:bottom w:w="15" w:type="dxa"/>
              <w:right w:w="75" w:type="dxa"/>
            </w:tcMar>
            <w:vAlign w:val="center"/>
          </w:tcPr>
          <w:p w:rsidR="007B480E" w:rsidRPr="0025602B" w:rsidRDefault="007B480E" w:rsidP="00F533A6">
            <w:pPr>
              <w:spacing w:after="0" w:line="240" w:lineRule="auto"/>
              <w:jc w:val="center"/>
              <w:rPr>
                <w:rFonts w:ascii="Times New Roman" w:eastAsia="Times New Roman" w:hAnsi="Times New Roman"/>
                <w:b/>
                <w:bCs/>
                <w:sz w:val="20"/>
                <w:szCs w:val="20"/>
                <w:lang w:eastAsia="tr-TR"/>
              </w:rPr>
            </w:pPr>
            <w:r w:rsidRPr="0025602B">
              <w:rPr>
                <w:rFonts w:ascii="Times New Roman" w:eastAsia="Times New Roman" w:hAnsi="Times New Roman"/>
                <w:b/>
                <w:bCs/>
                <w:sz w:val="20"/>
                <w:szCs w:val="20"/>
                <w:lang w:eastAsia="tr-TR"/>
              </w:rPr>
              <w:t>Sorumlu Hemşire</w:t>
            </w:r>
          </w:p>
        </w:tc>
        <w:tc>
          <w:tcPr>
            <w:tcW w:w="1201" w:type="dxa"/>
            <w:gridSpan w:val="2"/>
            <w:tcMar>
              <w:top w:w="15" w:type="dxa"/>
              <w:left w:w="30" w:type="dxa"/>
              <w:bottom w:w="15" w:type="dxa"/>
              <w:right w:w="75" w:type="dxa"/>
            </w:tcMar>
            <w:vAlign w:val="center"/>
          </w:tcPr>
          <w:p w:rsidR="007B480E" w:rsidRPr="00FA760A" w:rsidRDefault="007B480E" w:rsidP="00F533A6">
            <w:pPr>
              <w:spacing w:after="0" w:line="240" w:lineRule="auto"/>
              <w:jc w:val="center"/>
              <w:rPr>
                <w:rFonts w:ascii="Times New Roman" w:eastAsia="Times New Roman" w:hAnsi="Times New Roman"/>
                <w:sz w:val="20"/>
                <w:szCs w:val="20"/>
                <w:lang w:eastAsia="tr-TR"/>
              </w:rPr>
            </w:pPr>
            <w:r w:rsidRPr="0025602B">
              <w:rPr>
                <w:rFonts w:ascii="Times New Roman" w:eastAsia="Times New Roman" w:hAnsi="Times New Roman"/>
                <w:b/>
                <w:bCs/>
                <w:sz w:val="20"/>
                <w:szCs w:val="20"/>
                <w:lang w:eastAsia="tr-TR"/>
              </w:rPr>
              <w:t>Klinik Hemşiresi</w:t>
            </w:r>
          </w:p>
        </w:tc>
        <w:tc>
          <w:tcPr>
            <w:tcW w:w="0" w:type="auto"/>
            <w:vMerge w:val="restart"/>
            <w:tcMar>
              <w:top w:w="15" w:type="dxa"/>
              <w:left w:w="30" w:type="dxa"/>
              <w:bottom w:w="15" w:type="dxa"/>
              <w:right w:w="75" w:type="dxa"/>
            </w:tcMar>
            <w:vAlign w:val="center"/>
          </w:tcPr>
          <w:p w:rsidR="007B480E" w:rsidRPr="00FA760A" w:rsidRDefault="007B480E" w:rsidP="00F533A6">
            <w:pPr>
              <w:spacing w:after="0" w:line="240" w:lineRule="auto"/>
              <w:jc w:val="center"/>
              <w:rPr>
                <w:rFonts w:ascii="Times New Roman" w:eastAsia="Times New Roman" w:hAnsi="Times New Roman"/>
                <w:sz w:val="20"/>
                <w:szCs w:val="20"/>
                <w:lang w:eastAsia="tr-TR"/>
              </w:rPr>
            </w:pPr>
            <w:proofErr w:type="gramStart"/>
            <w:r w:rsidRPr="0025602B">
              <w:rPr>
                <w:rFonts w:ascii="Times New Roman" w:eastAsia="Times New Roman" w:hAnsi="Times New Roman"/>
                <w:b/>
                <w:bCs/>
                <w:sz w:val="20"/>
                <w:szCs w:val="20"/>
                <w:lang w:eastAsia="tr-TR"/>
              </w:rPr>
              <w:t>p</w:t>
            </w:r>
            <w:proofErr w:type="gramEnd"/>
          </w:p>
        </w:tc>
      </w:tr>
      <w:tr w:rsidR="007B480E" w:rsidRPr="00FA760A" w:rsidTr="00F533A6">
        <w:trPr>
          <w:jc w:val="center"/>
        </w:trPr>
        <w:tc>
          <w:tcPr>
            <w:tcW w:w="5440" w:type="dxa"/>
            <w:gridSpan w:val="2"/>
            <w:vMerge/>
            <w:tcMar>
              <w:top w:w="15" w:type="dxa"/>
              <w:left w:w="30" w:type="dxa"/>
              <w:bottom w:w="15" w:type="dxa"/>
              <w:right w:w="75" w:type="dxa"/>
            </w:tcMar>
            <w:vAlign w:val="center"/>
          </w:tcPr>
          <w:p w:rsidR="007B480E" w:rsidRPr="00FA760A" w:rsidRDefault="007B480E" w:rsidP="00F533A6">
            <w:pPr>
              <w:spacing w:after="0" w:line="240" w:lineRule="auto"/>
              <w:rPr>
                <w:rFonts w:ascii="Times New Roman" w:eastAsia="Times New Roman" w:hAnsi="Times New Roman"/>
                <w:sz w:val="20"/>
                <w:szCs w:val="20"/>
                <w:lang w:eastAsia="tr-TR"/>
              </w:rPr>
            </w:pPr>
          </w:p>
        </w:tc>
        <w:tc>
          <w:tcPr>
            <w:tcW w:w="567" w:type="dxa"/>
            <w:tcMar>
              <w:top w:w="15" w:type="dxa"/>
              <w:left w:w="30" w:type="dxa"/>
              <w:bottom w:w="15" w:type="dxa"/>
              <w:right w:w="75" w:type="dxa"/>
            </w:tcMar>
            <w:vAlign w:val="center"/>
          </w:tcPr>
          <w:p w:rsidR="007B480E" w:rsidRPr="0025602B" w:rsidRDefault="007B480E" w:rsidP="00F533A6">
            <w:pPr>
              <w:spacing w:after="0" w:line="240" w:lineRule="auto"/>
              <w:jc w:val="center"/>
              <w:rPr>
                <w:rFonts w:ascii="Times New Roman" w:eastAsia="Times New Roman" w:hAnsi="Times New Roman"/>
                <w:b/>
                <w:bCs/>
                <w:sz w:val="20"/>
                <w:szCs w:val="20"/>
                <w:lang w:eastAsia="tr-TR"/>
              </w:rPr>
            </w:pPr>
            <w:proofErr w:type="gramStart"/>
            <w:r w:rsidRPr="0025602B">
              <w:rPr>
                <w:rFonts w:ascii="Times New Roman" w:eastAsia="Times New Roman" w:hAnsi="Times New Roman"/>
                <w:b/>
                <w:bCs/>
                <w:sz w:val="20"/>
                <w:szCs w:val="20"/>
                <w:lang w:eastAsia="tr-TR"/>
              </w:rPr>
              <w:t>n</w:t>
            </w:r>
            <w:proofErr w:type="gramEnd"/>
          </w:p>
        </w:tc>
        <w:tc>
          <w:tcPr>
            <w:tcW w:w="850" w:type="dxa"/>
            <w:tcMar>
              <w:top w:w="15" w:type="dxa"/>
              <w:left w:w="30" w:type="dxa"/>
              <w:bottom w:w="15" w:type="dxa"/>
              <w:right w:w="75" w:type="dxa"/>
            </w:tcMar>
            <w:vAlign w:val="center"/>
          </w:tcPr>
          <w:p w:rsidR="007B480E" w:rsidRPr="0025602B" w:rsidRDefault="007B480E" w:rsidP="00F533A6">
            <w:pPr>
              <w:spacing w:after="0" w:line="240" w:lineRule="auto"/>
              <w:jc w:val="center"/>
              <w:rPr>
                <w:rFonts w:ascii="Times New Roman" w:eastAsia="Times New Roman" w:hAnsi="Times New Roman"/>
                <w:b/>
                <w:bCs/>
                <w:sz w:val="20"/>
                <w:szCs w:val="20"/>
                <w:lang w:eastAsia="tr-TR"/>
              </w:rPr>
            </w:pPr>
            <w:r w:rsidRPr="0025602B">
              <w:rPr>
                <w:rFonts w:ascii="Times New Roman" w:eastAsia="Times New Roman" w:hAnsi="Times New Roman"/>
                <w:b/>
                <w:bCs/>
                <w:sz w:val="20"/>
                <w:szCs w:val="20"/>
                <w:lang w:eastAsia="tr-TR"/>
              </w:rPr>
              <w:t>%</w:t>
            </w:r>
          </w:p>
        </w:tc>
        <w:tc>
          <w:tcPr>
            <w:tcW w:w="567" w:type="dxa"/>
            <w:tcMar>
              <w:top w:w="15" w:type="dxa"/>
              <w:left w:w="30" w:type="dxa"/>
              <w:bottom w:w="15" w:type="dxa"/>
              <w:right w:w="75" w:type="dxa"/>
            </w:tcMar>
            <w:vAlign w:val="center"/>
          </w:tcPr>
          <w:p w:rsidR="007B480E" w:rsidRPr="0025602B" w:rsidRDefault="007B480E" w:rsidP="00F533A6">
            <w:pPr>
              <w:spacing w:after="0" w:line="240" w:lineRule="auto"/>
              <w:jc w:val="center"/>
              <w:rPr>
                <w:rFonts w:ascii="Times New Roman" w:eastAsia="Times New Roman" w:hAnsi="Times New Roman"/>
                <w:b/>
                <w:bCs/>
                <w:sz w:val="20"/>
                <w:szCs w:val="20"/>
                <w:lang w:eastAsia="tr-TR"/>
              </w:rPr>
            </w:pPr>
            <w:proofErr w:type="gramStart"/>
            <w:r w:rsidRPr="0025602B">
              <w:rPr>
                <w:rFonts w:ascii="Times New Roman" w:eastAsia="Times New Roman" w:hAnsi="Times New Roman"/>
                <w:b/>
                <w:bCs/>
                <w:sz w:val="20"/>
                <w:szCs w:val="20"/>
                <w:lang w:eastAsia="tr-TR"/>
              </w:rPr>
              <w:t>n</w:t>
            </w:r>
            <w:proofErr w:type="gramEnd"/>
          </w:p>
        </w:tc>
        <w:tc>
          <w:tcPr>
            <w:tcW w:w="634" w:type="dxa"/>
            <w:tcMar>
              <w:top w:w="15" w:type="dxa"/>
              <w:left w:w="30" w:type="dxa"/>
              <w:bottom w:w="15" w:type="dxa"/>
              <w:right w:w="75" w:type="dxa"/>
            </w:tcMar>
            <w:vAlign w:val="center"/>
          </w:tcPr>
          <w:p w:rsidR="007B480E" w:rsidRPr="0025602B" w:rsidRDefault="007B480E" w:rsidP="00F533A6">
            <w:pPr>
              <w:spacing w:after="0" w:line="240" w:lineRule="auto"/>
              <w:jc w:val="center"/>
              <w:rPr>
                <w:rFonts w:ascii="Times New Roman" w:eastAsia="Times New Roman" w:hAnsi="Times New Roman"/>
                <w:b/>
                <w:bCs/>
                <w:sz w:val="20"/>
                <w:szCs w:val="20"/>
                <w:lang w:eastAsia="tr-TR"/>
              </w:rPr>
            </w:pPr>
            <w:r w:rsidRPr="0025602B">
              <w:rPr>
                <w:rFonts w:ascii="Times New Roman" w:eastAsia="Times New Roman" w:hAnsi="Times New Roman"/>
                <w:b/>
                <w:bCs/>
                <w:sz w:val="20"/>
                <w:szCs w:val="20"/>
                <w:lang w:eastAsia="tr-TR"/>
              </w:rPr>
              <w:t>%</w:t>
            </w:r>
          </w:p>
        </w:tc>
        <w:tc>
          <w:tcPr>
            <w:tcW w:w="0" w:type="auto"/>
            <w:vMerge/>
            <w:tcMar>
              <w:top w:w="15" w:type="dxa"/>
              <w:left w:w="30" w:type="dxa"/>
              <w:bottom w:w="15" w:type="dxa"/>
              <w:right w:w="75" w:type="dxa"/>
            </w:tcMar>
            <w:vAlign w:val="center"/>
          </w:tcPr>
          <w:p w:rsidR="007B480E" w:rsidRPr="00FA760A" w:rsidRDefault="007B480E" w:rsidP="00F533A6">
            <w:pPr>
              <w:spacing w:after="0" w:line="240" w:lineRule="auto"/>
              <w:rPr>
                <w:rFonts w:ascii="Times New Roman" w:eastAsia="Times New Roman" w:hAnsi="Times New Roman"/>
                <w:sz w:val="20"/>
                <w:szCs w:val="20"/>
                <w:lang w:eastAsia="tr-TR"/>
              </w:rPr>
            </w:pPr>
          </w:p>
        </w:tc>
      </w:tr>
      <w:tr w:rsidR="00F533A6" w:rsidRPr="00FA760A" w:rsidTr="00F533A6">
        <w:trPr>
          <w:jc w:val="center"/>
        </w:trPr>
        <w:tc>
          <w:tcPr>
            <w:tcW w:w="5440" w:type="dxa"/>
            <w:gridSpan w:val="2"/>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hatayla ilgili hastada olumsuz bir durum meydana gelirse genelde hemşireler suçlanır.</w:t>
            </w:r>
          </w:p>
        </w:tc>
        <w:tc>
          <w:tcPr>
            <w:tcW w:w="567" w:type="dxa"/>
            <w:tcBorders>
              <w:bottom w:val="single" w:sz="4" w:space="0" w:color="auto"/>
            </w:tcBorders>
            <w:tcMar>
              <w:top w:w="15" w:type="dxa"/>
              <w:left w:w="30" w:type="dxa"/>
              <w:bottom w:w="15" w:type="dxa"/>
              <w:right w:w="75" w:type="dxa"/>
            </w:tcMar>
            <w:vAlign w:val="center"/>
          </w:tcPr>
          <w:p w:rsidR="00F533A6" w:rsidRPr="0025602B" w:rsidRDefault="00F533A6" w:rsidP="00F533A6">
            <w:pPr>
              <w:spacing w:after="0" w:line="240" w:lineRule="auto"/>
              <w:jc w:val="center"/>
              <w:rPr>
                <w:rFonts w:ascii="Times New Roman" w:eastAsia="Times New Roman" w:hAnsi="Times New Roman"/>
                <w:b/>
                <w:bCs/>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F533A6" w:rsidRPr="0025602B" w:rsidRDefault="00F533A6" w:rsidP="00F533A6">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F533A6" w:rsidRPr="0025602B" w:rsidRDefault="00F533A6" w:rsidP="00F533A6">
            <w:pPr>
              <w:spacing w:after="0" w:line="240" w:lineRule="auto"/>
              <w:jc w:val="center"/>
              <w:rPr>
                <w:rFonts w:ascii="Times New Roman" w:eastAsia="Times New Roman" w:hAnsi="Times New Roman"/>
                <w:b/>
                <w:bCs/>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25602B" w:rsidRDefault="00F533A6" w:rsidP="00F533A6">
            <w:pPr>
              <w:spacing w:after="0" w:line="240" w:lineRule="auto"/>
              <w:jc w:val="center"/>
              <w:rPr>
                <w:rFonts w:ascii="Times New Roman" w:eastAsia="Times New Roman" w:hAnsi="Times New Roman"/>
                <w:b/>
                <w:bCs/>
                <w:sz w:val="20"/>
                <w:szCs w:val="20"/>
                <w:lang w:eastAsia="tr-TR"/>
              </w:rPr>
            </w:pPr>
          </w:p>
        </w:tc>
        <w:tc>
          <w:tcPr>
            <w:tcW w:w="0" w:type="auto"/>
            <w:tcMar>
              <w:top w:w="15" w:type="dxa"/>
              <w:left w:w="30" w:type="dxa"/>
              <w:bottom w:w="15" w:type="dxa"/>
              <w:right w:w="75" w:type="dxa"/>
            </w:tcMar>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r>
      <w:tr w:rsidR="00F533A6" w:rsidRPr="00FA760A" w:rsidTr="00F533A6">
        <w:trPr>
          <w:jc w:val="center"/>
        </w:trPr>
        <w:tc>
          <w:tcPr>
            <w:tcW w:w="3172" w:type="dxa"/>
            <w:tcBorders>
              <w:top w:val="single" w:sz="4" w:space="0" w:color="auto"/>
              <w:bottom w:val="nil"/>
            </w:tcBorders>
            <w:tcMar>
              <w:top w:w="15" w:type="dxa"/>
              <w:left w:w="30" w:type="dxa"/>
              <w:bottom w:w="15" w:type="dxa"/>
              <w:right w:w="75" w:type="dxa"/>
            </w:tcMar>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9</w:t>
            </w:r>
          </w:p>
        </w:tc>
        <w:tc>
          <w:tcPr>
            <w:tcW w:w="850"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22</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5</w:t>
            </w:r>
          </w:p>
        </w:tc>
        <w:tc>
          <w:tcPr>
            <w:tcW w:w="567"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31</w:t>
            </w:r>
          </w:p>
        </w:tc>
        <w:tc>
          <w:tcPr>
            <w:tcW w:w="634"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77</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F533A6" w:rsidRPr="00FA760A" w:rsidRDefault="00F533A6" w:rsidP="00F533A6">
            <w:pPr>
              <w:spacing w:after="0" w:line="240" w:lineRule="auto"/>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x</w:t>
            </w:r>
            <w:r w:rsidRPr="00FA760A">
              <w:rPr>
                <w:rFonts w:ascii="Times New Roman" w:eastAsia="Times New Roman" w:hAnsi="Times New Roman"/>
                <w:sz w:val="20"/>
                <w:szCs w:val="20"/>
                <w:vertAlign w:val="superscript"/>
                <w:lang w:eastAsia="tr-TR"/>
              </w:rPr>
              <w:t>2</w:t>
            </w:r>
            <w:r w:rsidRPr="00FA760A">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525</w:t>
            </w:r>
            <w:r w:rsidRPr="00FA760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095</w:t>
            </w:r>
          </w:p>
        </w:tc>
      </w:tr>
      <w:tr w:rsidR="00F533A6" w:rsidRPr="00FA760A" w:rsidTr="00F533A6">
        <w:trPr>
          <w:jc w:val="center"/>
        </w:trPr>
        <w:tc>
          <w:tcPr>
            <w:tcW w:w="3172" w:type="dxa"/>
            <w:tcBorders>
              <w:top w:val="nil"/>
            </w:tcBorders>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13</w:t>
            </w:r>
          </w:p>
        </w:tc>
        <w:tc>
          <w:tcPr>
            <w:tcW w:w="850"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0</w:t>
            </w:r>
          </w:p>
        </w:tc>
        <w:tc>
          <w:tcPr>
            <w:tcW w:w="567"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95</w:t>
            </w:r>
          </w:p>
        </w:tc>
        <w:tc>
          <w:tcPr>
            <w:tcW w:w="634"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88</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0</w:t>
            </w:r>
          </w:p>
        </w:tc>
        <w:tc>
          <w:tcPr>
            <w:tcW w:w="0" w:type="auto"/>
            <w:vMerge/>
            <w:vAlign w:val="center"/>
            <w:hideMark/>
          </w:tcPr>
          <w:p w:rsidR="00F533A6" w:rsidRPr="00FA760A" w:rsidRDefault="00F533A6" w:rsidP="00F533A6">
            <w:pPr>
              <w:spacing w:after="0" w:line="240" w:lineRule="auto"/>
              <w:rPr>
                <w:rFonts w:ascii="Times New Roman" w:eastAsia="Times New Roman" w:hAnsi="Times New Roman"/>
                <w:sz w:val="20"/>
                <w:szCs w:val="20"/>
                <w:lang w:eastAsia="tr-TR"/>
              </w:rPr>
            </w:pPr>
          </w:p>
        </w:tc>
      </w:tr>
      <w:tr w:rsidR="00F533A6" w:rsidRPr="00FA760A" w:rsidTr="00F533A6">
        <w:trPr>
          <w:jc w:val="center"/>
        </w:trPr>
        <w:tc>
          <w:tcPr>
            <w:tcW w:w="5440" w:type="dxa"/>
            <w:gridSpan w:val="2"/>
            <w:tcBorders>
              <w:bottom w:val="single" w:sz="4" w:space="0" w:color="auto"/>
            </w:tcBorders>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 bildirimi yapmak çok zamanımı alıyor.</w:t>
            </w:r>
          </w:p>
        </w:tc>
        <w:tc>
          <w:tcPr>
            <w:tcW w:w="567"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0" w:type="auto"/>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r>
      <w:tr w:rsidR="00F533A6" w:rsidRPr="00FA760A" w:rsidTr="00F533A6">
        <w:trPr>
          <w:jc w:val="center"/>
        </w:trPr>
        <w:tc>
          <w:tcPr>
            <w:tcW w:w="3172" w:type="dxa"/>
            <w:tcBorders>
              <w:top w:val="single" w:sz="4" w:space="0" w:color="auto"/>
              <w:bottom w:val="nil"/>
            </w:tcBorders>
            <w:tcMar>
              <w:top w:w="15" w:type="dxa"/>
              <w:left w:w="30" w:type="dxa"/>
              <w:bottom w:w="15" w:type="dxa"/>
              <w:right w:w="75" w:type="dxa"/>
            </w:tcMar>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20</w:t>
            </w:r>
          </w:p>
        </w:tc>
        <w:tc>
          <w:tcPr>
            <w:tcW w:w="850"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5</w:t>
            </w:r>
          </w:p>
        </w:tc>
        <w:tc>
          <w:tcPr>
            <w:tcW w:w="567"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101</w:t>
            </w:r>
          </w:p>
        </w:tc>
        <w:tc>
          <w:tcPr>
            <w:tcW w:w="634"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8</w:t>
            </w:r>
            <w:r w:rsidRPr="00F533A6">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F533A6" w:rsidRPr="00FA760A" w:rsidRDefault="00F533A6" w:rsidP="00F533A6">
            <w:pPr>
              <w:spacing w:after="0" w:line="240" w:lineRule="auto"/>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x</w:t>
            </w:r>
            <w:r w:rsidRPr="00FA760A">
              <w:rPr>
                <w:rFonts w:ascii="Times New Roman" w:eastAsia="Times New Roman" w:hAnsi="Times New Roman"/>
                <w:sz w:val="20"/>
                <w:szCs w:val="20"/>
                <w:vertAlign w:val="superscript"/>
                <w:lang w:eastAsia="tr-TR"/>
              </w:rPr>
              <w:t>2</w:t>
            </w:r>
            <w:r w:rsidRPr="00FA760A">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451</w:t>
            </w:r>
            <w:r w:rsidRPr="00FA760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185</w:t>
            </w:r>
          </w:p>
        </w:tc>
      </w:tr>
      <w:tr w:rsidR="00F533A6" w:rsidRPr="00FA760A" w:rsidTr="00F533A6">
        <w:trPr>
          <w:jc w:val="center"/>
        </w:trPr>
        <w:tc>
          <w:tcPr>
            <w:tcW w:w="3172" w:type="dxa"/>
            <w:tcBorders>
              <w:top w:val="nil"/>
            </w:tcBorders>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2</w:t>
            </w:r>
          </w:p>
        </w:tc>
        <w:tc>
          <w:tcPr>
            <w:tcW w:w="850"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4</w:t>
            </w:r>
          </w:p>
        </w:tc>
        <w:tc>
          <w:tcPr>
            <w:tcW w:w="567"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25</w:t>
            </w:r>
          </w:p>
        </w:tc>
        <w:tc>
          <w:tcPr>
            <w:tcW w:w="634"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92</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6</w:t>
            </w:r>
          </w:p>
        </w:tc>
        <w:tc>
          <w:tcPr>
            <w:tcW w:w="0" w:type="auto"/>
            <w:vMerge/>
            <w:vAlign w:val="center"/>
            <w:hideMark/>
          </w:tcPr>
          <w:p w:rsidR="00F533A6" w:rsidRPr="00FA760A" w:rsidRDefault="00F533A6" w:rsidP="00F533A6">
            <w:pPr>
              <w:spacing w:after="0" w:line="240" w:lineRule="auto"/>
              <w:rPr>
                <w:rFonts w:ascii="Times New Roman" w:eastAsia="Times New Roman" w:hAnsi="Times New Roman"/>
                <w:sz w:val="20"/>
                <w:szCs w:val="20"/>
                <w:lang w:eastAsia="tr-TR"/>
              </w:rPr>
            </w:pPr>
          </w:p>
        </w:tc>
      </w:tr>
      <w:tr w:rsidR="00F533A6" w:rsidRPr="00FA760A" w:rsidTr="00F533A6">
        <w:trPr>
          <w:jc w:val="center"/>
        </w:trPr>
        <w:tc>
          <w:tcPr>
            <w:tcW w:w="5440" w:type="dxa"/>
            <w:gridSpan w:val="2"/>
            <w:tcBorders>
              <w:bottom w:val="single" w:sz="4" w:space="0" w:color="auto"/>
            </w:tcBorders>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Daha önce yaşadığım hata bildiriminin sonuçları bana olumsuz olarak yansıdı.</w:t>
            </w:r>
          </w:p>
        </w:tc>
        <w:tc>
          <w:tcPr>
            <w:tcW w:w="567"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0" w:type="auto"/>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r>
      <w:tr w:rsidR="00F533A6" w:rsidRPr="00FA760A" w:rsidTr="00F533A6">
        <w:trPr>
          <w:jc w:val="center"/>
        </w:trPr>
        <w:tc>
          <w:tcPr>
            <w:tcW w:w="3172" w:type="dxa"/>
            <w:tcBorders>
              <w:top w:val="single" w:sz="4" w:space="0" w:color="auto"/>
              <w:bottom w:val="nil"/>
            </w:tcBorders>
            <w:tcMar>
              <w:top w:w="15" w:type="dxa"/>
              <w:left w:w="30" w:type="dxa"/>
              <w:bottom w:w="15" w:type="dxa"/>
              <w:right w:w="75" w:type="dxa"/>
            </w:tcMar>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19</w:t>
            </w:r>
          </w:p>
        </w:tc>
        <w:tc>
          <w:tcPr>
            <w:tcW w:w="850"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1</w:t>
            </w:r>
          </w:p>
        </w:tc>
        <w:tc>
          <w:tcPr>
            <w:tcW w:w="567"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107</w:t>
            </w:r>
          </w:p>
        </w:tc>
        <w:tc>
          <w:tcPr>
            <w:tcW w:w="634"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84</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9</w:t>
            </w:r>
          </w:p>
        </w:tc>
        <w:tc>
          <w:tcPr>
            <w:tcW w:w="0" w:type="auto"/>
            <w:vMerge w:val="restart"/>
            <w:tcMar>
              <w:top w:w="15" w:type="dxa"/>
              <w:left w:w="30" w:type="dxa"/>
              <w:bottom w:w="15" w:type="dxa"/>
              <w:right w:w="75" w:type="dxa"/>
            </w:tcMar>
            <w:vAlign w:val="center"/>
            <w:hideMark/>
          </w:tcPr>
          <w:p w:rsidR="00F533A6" w:rsidRPr="00FA760A" w:rsidRDefault="00F533A6" w:rsidP="00F533A6">
            <w:pPr>
              <w:spacing w:after="0" w:line="240" w:lineRule="auto"/>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x</w:t>
            </w:r>
            <w:r w:rsidRPr="00FA760A">
              <w:rPr>
                <w:rFonts w:ascii="Times New Roman" w:eastAsia="Times New Roman" w:hAnsi="Times New Roman"/>
                <w:sz w:val="20"/>
                <w:szCs w:val="20"/>
                <w:vertAlign w:val="superscript"/>
                <w:lang w:eastAsia="tr-TR"/>
              </w:rPr>
              <w:t>2</w:t>
            </w:r>
            <w:r w:rsidRPr="00FA760A">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031</w:t>
            </w:r>
            <w:r w:rsidRPr="00FA760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580</w:t>
            </w:r>
          </w:p>
        </w:tc>
      </w:tr>
      <w:tr w:rsidR="00F533A6" w:rsidRPr="00FA760A" w:rsidTr="00F533A6">
        <w:trPr>
          <w:jc w:val="center"/>
        </w:trPr>
        <w:tc>
          <w:tcPr>
            <w:tcW w:w="3172" w:type="dxa"/>
            <w:tcBorders>
              <w:top w:val="nil"/>
            </w:tcBorders>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3</w:t>
            </w:r>
          </w:p>
        </w:tc>
        <w:tc>
          <w:tcPr>
            <w:tcW w:w="850"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6</w:t>
            </w:r>
          </w:p>
        </w:tc>
        <w:tc>
          <w:tcPr>
            <w:tcW w:w="567"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19</w:t>
            </w:r>
          </w:p>
        </w:tc>
        <w:tc>
          <w:tcPr>
            <w:tcW w:w="634"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86</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4</w:t>
            </w:r>
          </w:p>
        </w:tc>
        <w:tc>
          <w:tcPr>
            <w:tcW w:w="0" w:type="auto"/>
            <w:vMerge/>
            <w:vAlign w:val="center"/>
            <w:hideMark/>
          </w:tcPr>
          <w:p w:rsidR="00F533A6" w:rsidRPr="00FA760A" w:rsidRDefault="00F533A6" w:rsidP="00F533A6">
            <w:pPr>
              <w:spacing w:after="0" w:line="240" w:lineRule="auto"/>
              <w:rPr>
                <w:rFonts w:ascii="Times New Roman" w:eastAsia="Times New Roman" w:hAnsi="Times New Roman"/>
                <w:sz w:val="20"/>
                <w:szCs w:val="20"/>
                <w:lang w:eastAsia="tr-TR"/>
              </w:rPr>
            </w:pPr>
          </w:p>
        </w:tc>
      </w:tr>
      <w:tr w:rsidR="00F533A6" w:rsidRPr="00FA760A" w:rsidTr="00F533A6">
        <w:trPr>
          <w:jc w:val="center"/>
        </w:trPr>
        <w:tc>
          <w:tcPr>
            <w:tcW w:w="5440" w:type="dxa"/>
            <w:gridSpan w:val="2"/>
            <w:tcBorders>
              <w:bottom w:val="single" w:sz="4" w:space="0" w:color="auto"/>
            </w:tcBorders>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İş yoğunluğundan dolayı hata bildirimine zaman ayıramıyorum.</w:t>
            </w:r>
          </w:p>
        </w:tc>
        <w:tc>
          <w:tcPr>
            <w:tcW w:w="567"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0" w:type="auto"/>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r>
      <w:tr w:rsidR="00F533A6" w:rsidRPr="00FA760A" w:rsidTr="00F533A6">
        <w:trPr>
          <w:jc w:val="center"/>
        </w:trPr>
        <w:tc>
          <w:tcPr>
            <w:tcW w:w="3172" w:type="dxa"/>
            <w:tcBorders>
              <w:top w:val="single" w:sz="4" w:space="0" w:color="auto"/>
              <w:bottom w:val="nil"/>
            </w:tcBorders>
            <w:tcMar>
              <w:top w:w="15" w:type="dxa"/>
              <w:left w:w="30" w:type="dxa"/>
              <w:bottom w:w="15" w:type="dxa"/>
              <w:right w:w="75" w:type="dxa"/>
            </w:tcMar>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18</w:t>
            </w:r>
          </w:p>
        </w:tc>
        <w:tc>
          <w:tcPr>
            <w:tcW w:w="850"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6</w:t>
            </w:r>
          </w:p>
        </w:tc>
        <w:tc>
          <w:tcPr>
            <w:tcW w:w="567"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84</w:t>
            </w:r>
          </w:p>
        </w:tc>
        <w:tc>
          <w:tcPr>
            <w:tcW w:w="634"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82</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F533A6" w:rsidRPr="00FA760A" w:rsidRDefault="00F533A6" w:rsidP="00F533A6">
            <w:pPr>
              <w:spacing w:after="0" w:line="240" w:lineRule="auto"/>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x</w:t>
            </w:r>
            <w:r w:rsidRPr="00FA760A">
              <w:rPr>
                <w:rFonts w:ascii="Times New Roman" w:eastAsia="Times New Roman" w:hAnsi="Times New Roman"/>
                <w:sz w:val="20"/>
                <w:szCs w:val="20"/>
                <w:vertAlign w:val="superscript"/>
                <w:lang w:eastAsia="tr-TR"/>
              </w:rPr>
              <w:t>2</w:t>
            </w:r>
            <w:r w:rsidRPr="00FA760A">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007</w:t>
            </w:r>
            <w:r w:rsidRPr="00FA760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119</w:t>
            </w:r>
          </w:p>
        </w:tc>
      </w:tr>
      <w:tr w:rsidR="00F533A6" w:rsidRPr="00FA760A" w:rsidTr="00F533A6">
        <w:trPr>
          <w:jc w:val="center"/>
        </w:trPr>
        <w:tc>
          <w:tcPr>
            <w:tcW w:w="3172" w:type="dxa"/>
            <w:tcBorders>
              <w:top w:val="nil"/>
            </w:tcBorders>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4</w:t>
            </w:r>
          </w:p>
        </w:tc>
        <w:tc>
          <w:tcPr>
            <w:tcW w:w="850"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7</w:t>
            </w:r>
          </w:p>
        </w:tc>
        <w:tc>
          <w:tcPr>
            <w:tcW w:w="567"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42</w:t>
            </w:r>
          </w:p>
        </w:tc>
        <w:tc>
          <w:tcPr>
            <w:tcW w:w="634"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91</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3</w:t>
            </w:r>
          </w:p>
        </w:tc>
        <w:tc>
          <w:tcPr>
            <w:tcW w:w="0" w:type="auto"/>
            <w:vMerge/>
            <w:vAlign w:val="center"/>
            <w:hideMark/>
          </w:tcPr>
          <w:p w:rsidR="00F533A6" w:rsidRPr="00FA760A" w:rsidRDefault="00F533A6" w:rsidP="00F533A6">
            <w:pPr>
              <w:spacing w:after="0" w:line="240" w:lineRule="auto"/>
              <w:rPr>
                <w:rFonts w:ascii="Times New Roman" w:eastAsia="Times New Roman" w:hAnsi="Times New Roman"/>
                <w:sz w:val="20"/>
                <w:szCs w:val="20"/>
                <w:lang w:eastAsia="tr-TR"/>
              </w:rPr>
            </w:pPr>
          </w:p>
        </w:tc>
      </w:tr>
      <w:tr w:rsidR="00F533A6" w:rsidRPr="00FA760A" w:rsidTr="00F533A6">
        <w:trPr>
          <w:jc w:val="center"/>
        </w:trPr>
        <w:tc>
          <w:tcPr>
            <w:tcW w:w="5440" w:type="dxa"/>
            <w:gridSpan w:val="2"/>
            <w:tcBorders>
              <w:bottom w:val="single" w:sz="4" w:space="0" w:color="auto"/>
            </w:tcBorders>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fazla.</w:t>
            </w:r>
            <w:proofErr w:type="gramEnd"/>
          </w:p>
        </w:tc>
        <w:tc>
          <w:tcPr>
            <w:tcW w:w="567"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0" w:type="auto"/>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r>
      <w:tr w:rsidR="00F533A6" w:rsidRPr="00FA760A" w:rsidTr="00F533A6">
        <w:trPr>
          <w:jc w:val="center"/>
        </w:trPr>
        <w:tc>
          <w:tcPr>
            <w:tcW w:w="3172" w:type="dxa"/>
            <w:tcBorders>
              <w:top w:val="single" w:sz="4" w:space="0" w:color="auto"/>
              <w:bottom w:val="nil"/>
            </w:tcBorders>
            <w:tcMar>
              <w:top w:w="15" w:type="dxa"/>
              <w:left w:w="30" w:type="dxa"/>
              <w:bottom w:w="15" w:type="dxa"/>
              <w:right w:w="75" w:type="dxa"/>
            </w:tcMar>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21</w:t>
            </w:r>
          </w:p>
        </w:tc>
        <w:tc>
          <w:tcPr>
            <w:tcW w:w="850"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19</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1</w:t>
            </w:r>
          </w:p>
        </w:tc>
        <w:tc>
          <w:tcPr>
            <w:tcW w:w="567"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89</w:t>
            </w:r>
          </w:p>
        </w:tc>
        <w:tc>
          <w:tcPr>
            <w:tcW w:w="634"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80</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9</w:t>
            </w:r>
          </w:p>
        </w:tc>
        <w:tc>
          <w:tcPr>
            <w:tcW w:w="0" w:type="auto"/>
            <w:vMerge w:val="restart"/>
            <w:tcMar>
              <w:top w:w="15" w:type="dxa"/>
              <w:left w:w="30" w:type="dxa"/>
              <w:bottom w:w="15" w:type="dxa"/>
              <w:right w:w="75" w:type="dxa"/>
            </w:tcMar>
            <w:vAlign w:val="center"/>
            <w:hideMark/>
          </w:tcPr>
          <w:p w:rsidR="00F533A6" w:rsidRPr="00FA760A" w:rsidRDefault="00F533A6" w:rsidP="00F533A6">
            <w:pPr>
              <w:spacing w:after="0" w:line="240" w:lineRule="auto"/>
              <w:rPr>
                <w:rFonts w:ascii="Times New Roman" w:eastAsia="Times New Roman" w:hAnsi="Times New Roman"/>
                <w:b/>
                <w:sz w:val="20"/>
                <w:szCs w:val="20"/>
                <w:lang w:eastAsia="tr-TR"/>
              </w:rPr>
            </w:pPr>
            <w:r w:rsidRPr="00FA760A">
              <w:rPr>
                <w:rFonts w:ascii="Times New Roman" w:eastAsia="Times New Roman" w:hAnsi="Times New Roman"/>
                <w:b/>
                <w:sz w:val="20"/>
                <w:szCs w:val="20"/>
                <w:lang w:eastAsia="tr-TR"/>
              </w:rPr>
              <w:t>x</w:t>
            </w:r>
            <w:r w:rsidRPr="00FA760A">
              <w:rPr>
                <w:rFonts w:ascii="Times New Roman" w:eastAsia="Times New Roman" w:hAnsi="Times New Roman"/>
                <w:b/>
                <w:sz w:val="20"/>
                <w:szCs w:val="20"/>
                <w:vertAlign w:val="superscript"/>
                <w:lang w:eastAsia="tr-TR"/>
              </w:rPr>
              <w:t>2</w:t>
            </w:r>
            <w:r w:rsidRPr="00FA760A">
              <w:rPr>
                <w:rFonts w:ascii="Times New Roman" w:eastAsia="Times New Roman" w:hAnsi="Times New Roman"/>
                <w:b/>
                <w:sz w:val="20"/>
                <w:szCs w:val="20"/>
                <w:lang w:eastAsia="tr-TR"/>
              </w:rPr>
              <w:t>=6</w:t>
            </w:r>
            <w:r>
              <w:rPr>
                <w:rFonts w:ascii="Times New Roman" w:eastAsia="Times New Roman" w:hAnsi="Times New Roman"/>
                <w:b/>
                <w:sz w:val="20"/>
                <w:szCs w:val="20"/>
                <w:lang w:eastAsia="tr-TR"/>
              </w:rPr>
              <w:t>.</w:t>
            </w:r>
            <w:r w:rsidRPr="00FA760A">
              <w:rPr>
                <w:rFonts w:ascii="Times New Roman" w:eastAsia="Times New Roman" w:hAnsi="Times New Roman"/>
                <w:b/>
                <w:sz w:val="20"/>
                <w:szCs w:val="20"/>
                <w:lang w:eastAsia="tr-TR"/>
              </w:rPr>
              <w:t>046</w:t>
            </w:r>
            <w:r w:rsidRPr="00FA760A">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FA760A">
              <w:rPr>
                <w:rFonts w:ascii="Times New Roman" w:eastAsia="Times New Roman" w:hAnsi="Times New Roman"/>
                <w:b/>
                <w:sz w:val="20"/>
                <w:szCs w:val="20"/>
                <w:lang w:eastAsia="tr-TR"/>
              </w:rPr>
              <w:t>008</w:t>
            </w:r>
          </w:p>
        </w:tc>
      </w:tr>
      <w:tr w:rsidR="00F533A6" w:rsidRPr="00FA760A" w:rsidTr="00F533A6">
        <w:trPr>
          <w:jc w:val="center"/>
        </w:trPr>
        <w:tc>
          <w:tcPr>
            <w:tcW w:w="3172" w:type="dxa"/>
            <w:tcBorders>
              <w:top w:val="nil"/>
            </w:tcBorders>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w:t>
            </w:r>
          </w:p>
        </w:tc>
        <w:tc>
          <w:tcPr>
            <w:tcW w:w="850"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6</w:t>
            </w:r>
          </w:p>
        </w:tc>
        <w:tc>
          <w:tcPr>
            <w:tcW w:w="567"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37</w:t>
            </w:r>
          </w:p>
        </w:tc>
        <w:tc>
          <w:tcPr>
            <w:tcW w:w="634"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97</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4</w:t>
            </w:r>
          </w:p>
        </w:tc>
        <w:tc>
          <w:tcPr>
            <w:tcW w:w="0" w:type="auto"/>
            <w:vMerge/>
            <w:vAlign w:val="center"/>
            <w:hideMark/>
          </w:tcPr>
          <w:p w:rsidR="00F533A6" w:rsidRPr="00FA760A" w:rsidRDefault="00F533A6" w:rsidP="00F533A6">
            <w:pPr>
              <w:spacing w:after="0" w:line="240" w:lineRule="auto"/>
              <w:rPr>
                <w:rFonts w:ascii="Times New Roman" w:eastAsia="Times New Roman" w:hAnsi="Times New Roman"/>
                <w:sz w:val="20"/>
                <w:szCs w:val="20"/>
                <w:lang w:eastAsia="tr-TR"/>
              </w:rPr>
            </w:pPr>
          </w:p>
        </w:tc>
      </w:tr>
      <w:tr w:rsidR="00F533A6" w:rsidRPr="00FA760A" w:rsidTr="00F533A6">
        <w:trPr>
          <w:jc w:val="center"/>
        </w:trPr>
        <w:tc>
          <w:tcPr>
            <w:tcW w:w="5440" w:type="dxa"/>
            <w:gridSpan w:val="2"/>
            <w:tcBorders>
              <w:bottom w:val="single" w:sz="4" w:space="0" w:color="auto"/>
            </w:tcBorders>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karmaşık.</w:t>
            </w:r>
            <w:proofErr w:type="gramEnd"/>
          </w:p>
        </w:tc>
        <w:tc>
          <w:tcPr>
            <w:tcW w:w="567"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0" w:type="auto"/>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r>
      <w:tr w:rsidR="00F533A6" w:rsidRPr="00FA760A" w:rsidTr="00F533A6">
        <w:trPr>
          <w:jc w:val="center"/>
        </w:trPr>
        <w:tc>
          <w:tcPr>
            <w:tcW w:w="3172" w:type="dxa"/>
            <w:tcBorders>
              <w:top w:val="single" w:sz="4" w:space="0" w:color="auto"/>
              <w:bottom w:val="nil"/>
            </w:tcBorders>
            <w:tcMar>
              <w:top w:w="15" w:type="dxa"/>
              <w:left w:w="30" w:type="dxa"/>
              <w:bottom w:w="15" w:type="dxa"/>
              <w:right w:w="75" w:type="dxa"/>
            </w:tcMar>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19</w:t>
            </w:r>
          </w:p>
        </w:tc>
        <w:tc>
          <w:tcPr>
            <w:tcW w:w="850"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9</w:t>
            </w:r>
          </w:p>
        </w:tc>
        <w:tc>
          <w:tcPr>
            <w:tcW w:w="567"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87</w:t>
            </w:r>
          </w:p>
        </w:tc>
        <w:tc>
          <w:tcPr>
            <w:tcW w:w="634"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82</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1</w:t>
            </w:r>
          </w:p>
        </w:tc>
        <w:tc>
          <w:tcPr>
            <w:tcW w:w="0" w:type="auto"/>
            <w:vMerge w:val="restart"/>
            <w:tcMar>
              <w:top w:w="15" w:type="dxa"/>
              <w:left w:w="30" w:type="dxa"/>
              <w:bottom w:w="15" w:type="dxa"/>
              <w:right w:w="75" w:type="dxa"/>
            </w:tcMar>
            <w:vAlign w:val="center"/>
            <w:hideMark/>
          </w:tcPr>
          <w:p w:rsidR="00F533A6" w:rsidRPr="00FA760A" w:rsidRDefault="00F533A6" w:rsidP="00F533A6">
            <w:pPr>
              <w:spacing w:after="0" w:line="240" w:lineRule="auto"/>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x</w:t>
            </w:r>
            <w:r w:rsidRPr="00FA760A">
              <w:rPr>
                <w:rFonts w:ascii="Times New Roman" w:eastAsia="Times New Roman" w:hAnsi="Times New Roman"/>
                <w:sz w:val="20"/>
                <w:szCs w:val="20"/>
                <w:vertAlign w:val="superscript"/>
                <w:lang w:eastAsia="tr-TR"/>
              </w:rPr>
              <w:t>2</w:t>
            </w:r>
            <w:r w:rsidRPr="00FA760A">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763</w:t>
            </w:r>
            <w:r w:rsidRPr="00FA760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075</w:t>
            </w:r>
          </w:p>
        </w:tc>
      </w:tr>
      <w:tr w:rsidR="00F533A6" w:rsidRPr="00FA760A" w:rsidTr="00F533A6">
        <w:trPr>
          <w:jc w:val="center"/>
        </w:trPr>
        <w:tc>
          <w:tcPr>
            <w:tcW w:w="3172" w:type="dxa"/>
            <w:tcBorders>
              <w:top w:val="nil"/>
            </w:tcBorders>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3</w:t>
            </w:r>
          </w:p>
        </w:tc>
        <w:tc>
          <w:tcPr>
            <w:tcW w:w="850"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1</w:t>
            </w:r>
          </w:p>
        </w:tc>
        <w:tc>
          <w:tcPr>
            <w:tcW w:w="567"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39</w:t>
            </w:r>
          </w:p>
        </w:tc>
        <w:tc>
          <w:tcPr>
            <w:tcW w:w="634"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92</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9</w:t>
            </w:r>
          </w:p>
        </w:tc>
        <w:tc>
          <w:tcPr>
            <w:tcW w:w="0" w:type="auto"/>
            <w:vMerge/>
            <w:vAlign w:val="center"/>
            <w:hideMark/>
          </w:tcPr>
          <w:p w:rsidR="00F533A6" w:rsidRPr="00FA760A" w:rsidRDefault="00F533A6" w:rsidP="00F533A6">
            <w:pPr>
              <w:spacing w:after="0" w:line="240" w:lineRule="auto"/>
              <w:rPr>
                <w:rFonts w:ascii="Times New Roman" w:eastAsia="Times New Roman" w:hAnsi="Times New Roman"/>
                <w:sz w:val="20"/>
                <w:szCs w:val="20"/>
                <w:lang w:eastAsia="tr-TR"/>
              </w:rPr>
            </w:pPr>
          </w:p>
        </w:tc>
      </w:tr>
      <w:tr w:rsidR="00F533A6" w:rsidRPr="00FA760A" w:rsidTr="00F533A6">
        <w:trPr>
          <w:jc w:val="center"/>
        </w:trPr>
        <w:tc>
          <w:tcPr>
            <w:tcW w:w="5440" w:type="dxa"/>
            <w:gridSpan w:val="2"/>
            <w:tcBorders>
              <w:bottom w:val="single" w:sz="4" w:space="0" w:color="auto"/>
            </w:tcBorders>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Hasta güvenliği uygulamalarını geliştirmede tıbbi hataları rapor etmenin bir faydası yoktur.</w:t>
            </w:r>
          </w:p>
        </w:tc>
        <w:tc>
          <w:tcPr>
            <w:tcW w:w="567"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0" w:type="auto"/>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r>
      <w:tr w:rsidR="00F533A6" w:rsidRPr="00FA760A" w:rsidTr="00F533A6">
        <w:trPr>
          <w:jc w:val="center"/>
        </w:trPr>
        <w:tc>
          <w:tcPr>
            <w:tcW w:w="3172" w:type="dxa"/>
            <w:tcBorders>
              <w:top w:val="single" w:sz="4" w:space="0" w:color="auto"/>
              <w:bottom w:val="nil"/>
            </w:tcBorders>
            <w:tcMar>
              <w:top w:w="15" w:type="dxa"/>
              <w:left w:w="30" w:type="dxa"/>
              <w:bottom w:w="15" w:type="dxa"/>
              <w:right w:w="75" w:type="dxa"/>
            </w:tcMar>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22</w:t>
            </w:r>
          </w:p>
        </w:tc>
        <w:tc>
          <w:tcPr>
            <w:tcW w:w="850"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7</w:t>
            </w:r>
          </w:p>
        </w:tc>
        <w:tc>
          <w:tcPr>
            <w:tcW w:w="567"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110</w:t>
            </w:r>
          </w:p>
        </w:tc>
        <w:tc>
          <w:tcPr>
            <w:tcW w:w="634"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83</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3</w:t>
            </w:r>
          </w:p>
        </w:tc>
        <w:tc>
          <w:tcPr>
            <w:tcW w:w="0" w:type="auto"/>
            <w:vMerge w:val="restart"/>
            <w:tcMar>
              <w:top w:w="15" w:type="dxa"/>
              <w:left w:w="30" w:type="dxa"/>
              <w:bottom w:w="15" w:type="dxa"/>
              <w:right w:w="75" w:type="dxa"/>
            </w:tcMar>
            <w:vAlign w:val="center"/>
            <w:hideMark/>
          </w:tcPr>
          <w:p w:rsidR="00F533A6" w:rsidRPr="00FA760A" w:rsidRDefault="00F533A6" w:rsidP="00F533A6">
            <w:pPr>
              <w:spacing w:after="0" w:line="240" w:lineRule="auto"/>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x</w:t>
            </w:r>
            <w:r w:rsidRPr="00FA760A">
              <w:rPr>
                <w:rFonts w:ascii="Times New Roman" w:eastAsia="Times New Roman" w:hAnsi="Times New Roman"/>
                <w:sz w:val="20"/>
                <w:szCs w:val="20"/>
                <w:vertAlign w:val="superscript"/>
                <w:lang w:eastAsia="tr-TR"/>
              </w:rPr>
              <w:t>2</w:t>
            </w:r>
            <w:r w:rsidRPr="00FA760A">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132</w:t>
            </w:r>
            <w:r w:rsidRPr="00FA760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065</w:t>
            </w:r>
          </w:p>
        </w:tc>
      </w:tr>
      <w:tr w:rsidR="00F533A6" w:rsidRPr="00FA760A" w:rsidTr="00F533A6">
        <w:trPr>
          <w:jc w:val="center"/>
        </w:trPr>
        <w:tc>
          <w:tcPr>
            <w:tcW w:w="3172" w:type="dxa"/>
            <w:tcBorders>
              <w:top w:val="nil"/>
            </w:tcBorders>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0</w:t>
            </w:r>
          </w:p>
        </w:tc>
        <w:tc>
          <w:tcPr>
            <w:tcW w:w="850"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0</w:t>
            </w:r>
          </w:p>
        </w:tc>
        <w:tc>
          <w:tcPr>
            <w:tcW w:w="567"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16</w:t>
            </w:r>
          </w:p>
        </w:tc>
        <w:tc>
          <w:tcPr>
            <w:tcW w:w="634"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100</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0</w:t>
            </w:r>
          </w:p>
        </w:tc>
        <w:tc>
          <w:tcPr>
            <w:tcW w:w="0" w:type="auto"/>
            <w:vMerge/>
            <w:vAlign w:val="center"/>
            <w:hideMark/>
          </w:tcPr>
          <w:p w:rsidR="00F533A6" w:rsidRPr="00FA760A" w:rsidRDefault="00F533A6" w:rsidP="00F533A6">
            <w:pPr>
              <w:spacing w:after="0" w:line="240" w:lineRule="auto"/>
              <w:rPr>
                <w:rFonts w:ascii="Times New Roman" w:eastAsia="Times New Roman" w:hAnsi="Times New Roman"/>
                <w:sz w:val="20"/>
                <w:szCs w:val="20"/>
                <w:lang w:eastAsia="tr-TR"/>
              </w:rPr>
            </w:pPr>
          </w:p>
        </w:tc>
      </w:tr>
      <w:tr w:rsidR="00F533A6" w:rsidRPr="00FA760A" w:rsidTr="00F533A6">
        <w:trPr>
          <w:jc w:val="center"/>
        </w:trPr>
        <w:tc>
          <w:tcPr>
            <w:tcW w:w="5440" w:type="dxa"/>
            <w:gridSpan w:val="2"/>
            <w:tcBorders>
              <w:bottom w:val="single" w:sz="4" w:space="0" w:color="auto"/>
            </w:tcBorders>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hataları rapor ettiğimde bunun hastaya bir faydası bulunmamaktadır.</w:t>
            </w:r>
          </w:p>
        </w:tc>
        <w:tc>
          <w:tcPr>
            <w:tcW w:w="567"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F533A6" w:rsidRPr="00FA760A" w:rsidRDefault="00F533A6" w:rsidP="00F533A6">
            <w:pPr>
              <w:spacing w:after="0" w:line="240" w:lineRule="auto"/>
              <w:jc w:val="center"/>
              <w:rPr>
                <w:rFonts w:ascii="Times New Roman" w:eastAsia="Times New Roman" w:hAnsi="Times New Roman"/>
                <w:sz w:val="20"/>
                <w:szCs w:val="20"/>
                <w:lang w:eastAsia="tr-TR"/>
              </w:rPr>
            </w:pPr>
          </w:p>
        </w:tc>
        <w:tc>
          <w:tcPr>
            <w:tcW w:w="0" w:type="auto"/>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r>
      <w:tr w:rsidR="00F533A6" w:rsidRPr="00FA760A" w:rsidTr="00F533A6">
        <w:trPr>
          <w:jc w:val="center"/>
        </w:trPr>
        <w:tc>
          <w:tcPr>
            <w:tcW w:w="3172" w:type="dxa"/>
            <w:tcBorders>
              <w:top w:val="single" w:sz="4" w:space="0" w:color="auto"/>
              <w:bottom w:val="nil"/>
            </w:tcBorders>
            <w:tcMar>
              <w:top w:w="15" w:type="dxa"/>
              <w:left w:w="30" w:type="dxa"/>
              <w:bottom w:w="15" w:type="dxa"/>
              <w:right w:w="75" w:type="dxa"/>
            </w:tcMar>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268" w:type="dxa"/>
            <w:tcBorders>
              <w:top w:val="single" w:sz="4" w:space="0" w:color="auto"/>
              <w:bottom w:val="nil"/>
            </w:tcBorders>
            <w:tcMar>
              <w:top w:w="15" w:type="dxa"/>
              <w:left w:w="30" w:type="dxa"/>
              <w:bottom w:w="15" w:type="dxa"/>
              <w:right w:w="75" w:type="dxa"/>
            </w:tcMar>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21</w:t>
            </w:r>
          </w:p>
        </w:tc>
        <w:tc>
          <w:tcPr>
            <w:tcW w:w="850"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9</w:t>
            </w:r>
          </w:p>
        </w:tc>
        <w:tc>
          <w:tcPr>
            <w:tcW w:w="567"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103</w:t>
            </w:r>
          </w:p>
        </w:tc>
        <w:tc>
          <w:tcPr>
            <w:tcW w:w="634" w:type="dxa"/>
            <w:tcBorders>
              <w:top w:val="single" w:sz="4" w:space="0" w:color="auto"/>
              <w:bottom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83</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1</w:t>
            </w:r>
          </w:p>
        </w:tc>
        <w:tc>
          <w:tcPr>
            <w:tcW w:w="0" w:type="auto"/>
            <w:vMerge w:val="restart"/>
            <w:tcMar>
              <w:top w:w="15" w:type="dxa"/>
              <w:left w:w="30" w:type="dxa"/>
              <w:bottom w:w="15" w:type="dxa"/>
              <w:right w:w="75" w:type="dxa"/>
            </w:tcMar>
            <w:vAlign w:val="center"/>
            <w:hideMark/>
          </w:tcPr>
          <w:p w:rsidR="00F533A6" w:rsidRPr="00FA760A" w:rsidRDefault="00F533A6" w:rsidP="00F533A6">
            <w:pPr>
              <w:spacing w:after="0" w:line="240" w:lineRule="auto"/>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x</w:t>
            </w:r>
            <w:r w:rsidRPr="00FA760A">
              <w:rPr>
                <w:rFonts w:ascii="Times New Roman" w:eastAsia="Times New Roman" w:hAnsi="Times New Roman"/>
                <w:sz w:val="20"/>
                <w:szCs w:val="20"/>
                <w:vertAlign w:val="superscript"/>
                <w:lang w:eastAsia="tr-TR"/>
              </w:rPr>
              <w:t>2</w:t>
            </w:r>
            <w:r w:rsidRPr="00FA760A">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591</w:t>
            </w:r>
            <w:r w:rsidRPr="00FA760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089</w:t>
            </w:r>
          </w:p>
        </w:tc>
      </w:tr>
      <w:tr w:rsidR="00F533A6" w:rsidRPr="00FA760A" w:rsidTr="00F533A6">
        <w:trPr>
          <w:jc w:val="center"/>
        </w:trPr>
        <w:tc>
          <w:tcPr>
            <w:tcW w:w="3172" w:type="dxa"/>
            <w:tcBorders>
              <w:top w:val="nil"/>
            </w:tcBorders>
            <w:vAlign w:val="center"/>
            <w:hideMark/>
          </w:tcPr>
          <w:p w:rsidR="00F533A6" w:rsidRPr="00FC51CB" w:rsidRDefault="00F533A6"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268" w:type="dxa"/>
            <w:tcBorders>
              <w:top w:val="nil"/>
            </w:tcBorders>
            <w:tcMar>
              <w:top w:w="15" w:type="dxa"/>
              <w:left w:w="30" w:type="dxa"/>
              <w:bottom w:w="15" w:type="dxa"/>
              <w:right w:w="75" w:type="dxa"/>
            </w:tcMar>
            <w:vAlign w:val="center"/>
          </w:tcPr>
          <w:p w:rsidR="00F533A6" w:rsidRPr="00FA760A" w:rsidRDefault="00F533A6" w:rsidP="00F533A6">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1</w:t>
            </w:r>
          </w:p>
        </w:tc>
        <w:tc>
          <w:tcPr>
            <w:tcW w:w="850"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4</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2</w:t>
            </w:r>
          </w:p>
        </w:tc>
        <w:tc>
          <w:tcPr>
            <w:tcW w:w="567"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23</w:t>
            </w:r>
          </w:p>
        </w:tc>
        <w:tc>
          <w:tcPr>
            <w:tcW w:w="634" w:type="dxa"/>
            <w:tcBorders>
              <w:top w:val="nil"/>
            </w:tcBorders>
            <w:tcMar>
              <w:top w:w="15" w:type="dxa"/>
              <w:left w:w="30" w:type="dxa"/>
              <w:bottom w:w="15" w:type="dxa"/>
              <w:right w:w="75" w:type="dxa"/>
            </w:tcMar>
            <w:vAlign w:val="center"/>
            <w:hideMark/>
          </w:tcPr>
          <w:p w:rsidR="00F533A6" w:rsidRPr="00FA760A" w:rsidRDefault="00F533A6" w:rsidP="00F533A6">
            <w:pPr>
              <w:spacing w:after="0" w:line="240" w:lineRule="auto"/>
              <w:jc w:val="center"/>
              <w:rPr>
                <w:rFonts w:ascii="Times New Roman" w:eastAsia="Times New Roman" w:hAnsi="Times New Roman"/>
                <w:sz w:val="20"/>
                <w:szCs w:val="20"/>
                <w:lang w:eastAsia="tr-TR"/>
              </w:rPr>
            </w:pPr>
            <w:r w:rsidRPr="00FA760A">
              <w:rPr>
                <w:rFonts w:ascii="Times New Roman" w:eastAsia="Times New Roman" w:hAnsi="Times New Roman"/>
                <w:sz w:val="20"/>
                <w:szCs w:val="20"/>
                <w:lang w:eastAsia="tr-TR"/>
              </w:rPr>
              <w:t>95</w:t>
            </w:r>
            <w:r>
              <w:rPr>
                <w:rFonts w:ascii="Times New Roman" w:eastAsia="Times New Roman" w:hAnsi="Times New Roman"/>
                <w:sz w:val="20"/>
                <w:szCs w:val="20"/>
                <w:lang w:eastAsia="tr-TR"/>
              </w:rPr>
              <w:t>.</w:t>
            </w:r>
            <w:r w:rsidRPr="00FA760A">
              <w:rPr>
                <w:rFonts w:ascii="Times New Roman" w:eastAsia="Times New Roman" w:hAnsi="Times New Roman"/>
                <w:sz w:val="20"/>
                <w:szCs w:val="20"/>
                <w:lang w:eastAsia="tr-TR"/>
              </w:rPr>
              <w:t>8</w:t>
            </w:r>
          </w:p>
        </w:tc>
        <w:tc>
          <w:tcPr>
            <w:tcW w:w="0" w:type="auto"/>
            <w:vMerge/>
            <w:vAlign w:val="center"/>
            <w:hideMark/>
          </w:tcPr>
          <w:p w:rsidR="00F533A6" w:rsidRPr="00FA760A" w:rsidRDefault="00F533A6" w:rsidP="00F533A6">
            <w:pPr>
              <w:spacing w:after="0" w:line="240" w:lineRule="auto"/>
              <w:rPr>
                <w:rFonts w:ascii="Times New Roman" w:eastAsia="Times New Roman" w:hAnsi="Times New Roman"/>
                <w:sz w:val="20"/>
                <w:szCs w:val="20"/>
                <w:lang w:eastAsia="tr-TR"/>
              </w:rPr>
            </w:pPr>
          </w:p>
        </w:tc>
      </w:tr>
    </w:tbl>
    <w:p w:rsidR="00FA760A" w:rsidRDefault="00FA760A" w:rsidP="008B6E8B">
      <w:pPr>
        <w:spacing w:before="120" w:after="120" w:line="360" w:lineRule="auto"/>
        <w:ind w:firstLine="709"/>
        <w:jc w:val="both"/>
        <w:rPr>
          <w:rFonts w:ascii="Times New Roman" w:eastAsia="Times New Roman" w:hAnsi="Times New Roman"/>
          <w:color w:val="000000"/>
          <w:sz w:val="24"/>
          <w:szCs w:val="24"/>
          <w:lang w:eastAsia="tr-TR"/>
        </w:rPr>
      </w:pPr>
      <w:proofErr w:type="gramStart"/>
      <w:r>
        <w:rPr>
          <w:rFonts w:ascii="Times New Roman" w:eastAsia="Times New Roman" w:hAnsi="Times New Roman"/>
          <w:color w:val="000000"/>
          <w:sz w:val="24"/>
          <w:szCs w:val="24"/>
          <w:lang w:eastAsia="tr-TR"/>
        </w:rPr>
        <w:t xml:space="preserve">Hemşirelerin </w:t>
      </w:r>
      <w:r w:rsidRPr="00FA760A">
        <w:rPr>
          <w:rFonts w:ascii="Times New Roman" w:eastAsia="Times New Roman" w:hAnsi="Times New Roman"/>
          <w:color w:val="000000"/>
          <w:sz w:val="24"/>
          <w:szCs w:val="24"/>
          <w:lang w:eastAsia="tr-TR"/>
        </w:rPr>
        <w:t>hata rapor edildiğinde hekimlerden olumsuz tepkiler alabilme d</w:t>
      </w:r>
      <w:r>
        <w:rPr>
          <w:rFonts w:ascii="Times New Roman" w:eastAsia="Times New Roman" w:hAnsi="Times New Roman"/>
          <w:color w:val="000000"/>
          <w:sz w:val="24"/>
          <w:szCs w:val="24"/>
          <w:lang w:eastAsia="tr-TR"/>
        </w:rPr>
        <w:t>üşüncesi</w:t>
      </w:r>
      <w:r w:rsidR="00282A15">
        <w:rPr>
          <w:rFonts w:ascii="Times New Roman" w:eastAsia="Times New Roman" w:hAnsi="Times New Roman"/>
          <w:color w:val="000000"/>
          <w:sz w:val="24"/>
          <w:szCs w:val="24"/>
          <w:lang w:eastAsia="tr-TR"/>
        </w:rPr>
        <w:t xml:space="preserve"> (x</w:t>
      </w:r>
      <w:r w:rsidR="00282A15" w:rsidRPr="00FA760A">
        <w:rPr>
          <w:rFonts w:ascii="Times New Roman" w:eastAsia="Times New Roman" w:hAnsi="Times New Roman"/>
          <w:color w:val="000000"/>
          <w:sz w:val="24"/>
          <w:szCs w:val="24"/>
          <w:vertAlign w:val="superscript"/>
          <w:lang w:eastAsia="tr-TR"/>
        </w:rPr>
        <w:t>2</w:t>
      </w:r>
      <w:r w:rsidR="00282A15">
        <w:rPr>
          <w:rFonts w:ascii="Times New Roman" w:eastAsia="Times New Roman" w:hAnsi="Times New Roman"/>
          <w:color w:val="000000"/>
          <w:sz w:val="24"/>
          <w:szCs w:val="24"/>
          <w:lang w:eastAsia="tr-TR"/>
        </w:rPr>
        <w:t>=3</w:t>
      </w:r>
      <w:r w:rsidR="006C28B4">
        <w:rPr>
          <w:rFonts w:ascii="Times New Roman" w:eastAsia="Times New Roman" w:hAnsi="Times New Roman"/>
          <w:color w:val="000000"/>
          <w:sz w:val="24"/>
          <w:szCs w:val="24"/>
          <w:lang w:eastAsia="tr-TR"/>
        </w:rPr>
        <w:t>.</w:t>
      </w:r>
      <w:r w:rsidR="00282A15">
        <w:rPr>
          <w:rFonts w:ascii="Times New Roman" w:eastAsia="Times New Roman" w:hAnsi="Times New Roman"/>
          <w:color w:val="000000"/>
          <w:sz w:val="24"/>
          <w:szCs w:val="24"/>
          <w:lang w:eastAsia="tr-TR"/>
        </w:rPr>
        <w:t>689; p=0</w:t>
      </w:r>
      <w:r w:rsidR="006C28B4">
        <w:rPr>
          <w:rFonts w:ascii="Times New Roman" w:eastAsia="Times New Roman" w:hAnsi="Times New Roman"/>
          <w:color w:val="000000"/>
          <w:sz w:val="24"/>
          <w:szCs w:val="24"/>
          <w:lang w:eastAsia="tr-TR"/>
        </w:rPr>
        <w:t>.</w:t>
      </w:r>
      <w:r w:rsidR="00282A15">
        <w:rPr>
          <w:rFonts w:ascii="Times New Roman" w:eastAsia="Times New Roman" w:hAnsi="Times New Roman"/>
          <w:color w:val="000000"/>
          <w:sz w:val="24"/>
          <w:szCs w:val="24"/>
          <w:lang w:eastAsia="tr-TR"/>
        </w:rPr>
        <w:t>047&lt;0</w:t>
      </w:r>
      <w:r w:rsidR="006C28B4">
        <w:rPr>
          <w:rFonts w:ascii="Times New Roman" w:eastAsia="Times New Roman" w:hAnsi="Times New Roman"/>
          <w:color w:val="000000"/>
          <w:sz w:val="24"/>
          <w:szCs w:val="24"/>
          <w:lang w:eastAsia="tr-TR"/>
        </w:rPr>
        <w:t>.</w:t>
      </w:r>
      <w:r w:rsidR="00282A15" w:rsidRPr="00FA760A">
        <w:rPr>
          <w:rFonts w:ascii="Times New Roman" w:eastAsia="Times New Roman" w:hAnsi="Times New Roman"/>
          <w:color w:val="000000"/>
          <w:sz w:val="24"/>
          <w:szCs w:val="24"/>
          <w:lang w:eastAsia="tr-TR"/>
        </w:rPr>
        <w:t>05)</w:t>
      </w:r>
      <w:r w:rsidR="00282A15">
        <w:rPr>
          <w:rFonts w:ascii="Times New Roman" w:eastAsia="Times New Roman" w:hAnsi="Times New Roman"/>
          <w:color w:val="000000"/>
          <w:sz w:val="24"/>
          <w:szCs w:val="24"/>
          <w:lang w:eastAsia="tr-TR"/>
        </w:rPr>
        <w:t>,</w:t>
      </w:r>
      <w:r w:rsidRPr="00FA760A">
        <w:rPr>
          <w:rFonts w:ascii="Times New Roman" w:eastAsia="Times New Roman" w:hAnsi="Times New Roman"/>
          <w:color w:val="000000"/>
          <w:sz w:val="24"/>
          <w:szCs w:val="24"/>
          <w:lang w:eastAsia="tr-TR"/>
        </w:rPr>
        <w:t xml:space="preserve"> </w:t>
      </w:r>
      <w:r w:rsidR="00282A15">
        <w:rPr>
          <w:rFonts w:ascii="Times New Roman" w:eastAsia="Times New Roman" w:hAnsi="Times New Roman"/>
          <w:color w:val="000000"/>
          <w:sz w:val="24"/>
          <w:szCs w:val="24"/>
          <w:lang w:eastAsia="tr-TR"/>
        </w:rPr>
        <w:t>h</w:t>
      </w:r>
      <w:r w:rsidR="00282A15" w:rsidRPr="00FA760A">
        <w:rPr>
          <w:rFonts w:ascii="Times New Roman" w:eastAsia="Times New Roman" w:hAnsi="Times New Roman"/>
          <w:color w:val="000000"/>
          <w:sz w:val="24"/>
          <w:szCs w:val="24"/>
          <w:lang w:eastAsia="tr-TR"/>
        </w:rPr>
        <w:t xml:space="preserve">ata </w:t>
      </w:r>
      <w:r w:rsidR="00282A15">
        <w:rPr>
          <w:rFonts w:ascii="Times New Roman" w:eastAsia="Times New Roman" w:hAnsi="Times New Roman"/>
          <w:color w:val="000000"/>
          <w:sz w:val="24"/>
          <w:szCs w:val="24"/>
          <w:lang w:eastAsia="tr-TR"/>
        </w:rPr>
        <w:t>bildirdiğinde</w:t>
      </w:r>
      <w:r w:rsidR="00282A15" w:rsidRPr="00FA760A">
        <w:rPr>
          <w:rFonts w:ascii="Times New Roman" w:eastAsia="Times New Roman" w:hAnsi="Times New Roman"/>
          <w:color w:val="000000"/>
          <w:sz w:val="24"/>
          <w:szCs w:val="24"/>
          <w:lang w:eastAsia="tr-TR"/>
        </w:rPr>
        <w:t xml:space="preserve"> hastane yönetiminden ceza alabilme d</w:t>
      </w:r>
      <w:r w:rsidR="00282A15">
        <w:rPr>
          <w:rFonts w:ascii="Times New Roman" w:eastAsia="Times New Roman" w:hAnsi="Times New Roman"/>
          <w:color w:val="000000"/>
          <w:sz w:val="24"/>
          <w:szCs w:val="24"/>
          <w:lang w:eastAsia="tr-TR"/>
        </w:rPr>
        <w:t>üşüncesi (x</w:t>
      </w:r>
      <w:r w:rsidR="00282A15" w:rsidRPr="00FA760A">
        <w:rPr>
          <w:rFonts w:ascii="Times New Roman" w:eastAsia="Times New Roman" w:hAnsi="Times New Roman"/>
          <w:color w:val="000000"/>
          <w:sz w:val="24"/>
          <w:szCs w:val="24"/>
          <w:vertAlign w:val="superscript"/>
          <w:lang w:eastAsia="tr-TR"/>
        </w:rPr>
        <w:t>2</w:t>
      </w:r>
      <w:r w:rsidR="00282A15">
        <w:rPr>
          <w:rFonts w:ascii="Times New Roman" w:eastAsia="Times New Roman" w:hAnsi="Times New Roman"/>
          <w:color w:val="000000"/>
          <w:sz w:val="24"/>
          <w:szCs w:val="24"/>
          <w:lang w:eastAsia="tr-TR"/>
        </w:rPr>
        <w:t>=5</w:t>
      </w:r>
      <w:r w:rsidR="006C28B4">
        <w:rPr>
          <w:rFonts w:ascii="Times New Roman" w:eastAsia="Times New Roman" w:hAnsi="Times New Roman"/>
          <w:color w:val="000000"/>
          <w:sz w:val="24"/>
          <w:szCs w:val="24"/>
          <w:lang w:eastAsia="tr-TR"/>
        </w:rPr>
        <w:t>.</w:t>
      </w:r>
      <w:r w:rsidR="00282A15">
        <w:rPr>
          <w:rFonts w:ascii="Times New Roman" w:eastAsia="Times New Roman" w:hAnsi="Times New Roman"/>
          <w:color w:val="000000"/>
          <w:sz w:val="24"/>
          <w:szCs w:val="24"/>
          <w:lang w:eastAsia="tr-TR"/>
        </w:rPr>
        <w:t>019; p=0</w:t>
      </w:r>
      <w:r w:rsidR="006C28B4">
        <w:rPr>
          <w:rFonts w:ascii="Times New Roman" w:eastAsia="Times New Roman" w:hAnsi="Times New Roman"/>
          <w:color w:val="000000"/>
          <w:sz w:val="24"/>
          <w:szCs w:val="24"/>
          <w:lang w:eastAsia="tr-TR"/>
        </w:rPr>
        <w:t>.</w:t>
      </w:r>
      <w:r w:rsidR="00282A15">
        <w:rPr>
          <w:rFonts w:ascii="Times New Roman" w:eastAsia="Times New Roman" w:hAnsi="Times New Roman"/>
          <w:color w:val="000000"/>
          <w:sz w:val="24"/>
          <w:szCs w:val="24"/>
          <w:lang w:eastAsia="tr-TR"/>
        </w:rPr>
        <w:t>023&lt;0</w:t>
      </w:r>
      <w:r w:rsidR="00FD00BD">
        <w:rPr>
          <w:rFonts w:ascii="Times New Roman" w:eastAsia="Times New Roman" w:hAnsi="Times New Roman"/>
          <w:color w:val="000000"/>
          <w:sz w:val="24"/>
          <w:szCs w:val="24"/>
          <w:lang w:eastAsia="tr-TR"/>
        </w:rPr>
        <w:t>.</w:t>
      </w:r>
      <w:r w:rsidR="00282A15" w:rsidRPr="00FA760A">
        <w:rPr>
          <w:rFonts w:ascii="Times New Roman" w:eastAsia="Times New Roman" w:hAnsi="Times New Roman"/>
          <w:color w:val="000000"/>
          <w:sz w:val="24"/>
          <w:szCs w:val="24"/>
          <w:lang w:eastAsia="tr-TR"/>
        </w:rPr>
        <w:t xml:space="preserve">05) </w:t>
      </w:r>
      <w:r w:rsidR="00282A15">
        <w:rPr>
          <w:rFonts w:ascii="Times New Roman" w:eastAsia="Times New Roman" w:hAnsi="Times New Roman"/>
          <w:color w:val="000000"/>
          <w:sz w:val="24"/>
          <w:szCs w:val="24"/>
          <w:lang w:eastAsia="tr-TR"/>
        </w:rPr>
        <w:t>ve h</w:t>
      </w:r>
      <w:r w:rsidR="00282A15" w:rsidRPr="00FA760A">
        <w:rPr>
          <w:rFonts w:ascii="Times New Roman" w:eastAsia="Times New Roman" w:hAnsi="Times New Roman"/>
          <w:color w:val="000000"/>
          <w:sz w:val="24"/>
          <w:szCs w:val="24"/>
          <w:lang w:eastAsia="tr-TR"/>
        </w:rPr>
        <w:t>ata bildirim formlarının çok fazla olması</w:t>
      </w:r>
      <w:r w:rsidR="00282A15">
        <w:rPr>
          <w:rFonts w:ascii="Times New Roman" w:eastAsia="Times New Roman" w:hAnsi="Times New Roman"/>
          <w:color w:val="000000"/>
          <w:sz w:val="24"/>
          <w:szCs w:val="24"/>
          <w:lang w:eastAsia="tr-TR"/>
        </w:rPr>
        <w:t xml:space="preserve"> düşüncesi (x</w:t>
      </w:r>
      <w:r w:rsidR="00282A15" w:rsidRPr="00FA760A">
        <w:rPr>
          <w:rFonts w:ascii="Times New Roman" w:eastAsia="Times New Roman" w:hAnsi="Times New Roman"/>
          <w:color w:val="000000"/>
          <w:sz w:val="24"/>
          <w:szCs w:val="24"/>
          <w:vertAlign w:val="superscript"/>
          <w:lang w:eastAsia="tr-TR"/>
        </w:rPr>
        <w:t>2</w:t>
      </w:r>
      <w:r w:rsidR="00282A15">
        <w:rPr>
          <w:rFonts w:ascii="Times New Roman" w:eastAsia="Times New Roman" w:hAnsi="Times New Roman"/>
          <w:color w:val="000000"/>
          <w:sz w:val="24"/>
          <w:szCs w:val="24"/>
          <w:lang w:eastAsia="tr-TR"/>
        </w:rPr>
        <w:t>=6</w:t>
      </w:r>
      <w:r w:rsidR="00FD00BD">
        <w:rPr>
          <w:rFonts w:ascii="Times New Roman" w:eastAsia="Times New Roman" w:hAnsi="Times New Roman"/>
          <w:color w:val="000000"/>
          <w:sz w:val="24"/>
          <w:szCs w:val="24"/>
          <w:lang w:eastAsia="tr-TR"/>
        </w:rPr>
        <w:t>.</w:t>
      </w:r>
      <w:r w:rsidR="00282A15">
        <w:rPr>
          <w:rFonts w:ascii="Times New Roman" w:eastAsia="Times New Roman" w:hAnsi="Times New Roman"/>
          <w:color w:val="000000"/>
          <w:sz w:val="24"/>
          <w:szCs w:val="24"/>
          <w:lang w:eastAsia="tr-TR"/>
        </w:rPr>
        <w:t>046; p=0</w:t>
      </w:r>
      <w:r w:rsidR="00FD00BD">
        <w:rPr>
          <w:rFonts w:ascii="Times New Roman" w:eastAsia="Times New Roman" w:hAnsi="Times New Roman"/>
          <w:color w:val="000000"/>
          <w:sz w:val="24"/>
          <w:szCs w:val="24"/>
          <w:lang w:eastAsia="tr-TR"/>
        </w:rPr>
        <w:t>.</w:t>
      </w:r>
      <w:r w:rsidR="00282A15">
        <w:rPr>
          <w:rFonts w:ascii="Times New Roman" w:eastAsia="Times New Roman" w:hAnsi="Times New Roman"/>
          <w:color w:val="000000"/>
          <w:sz w:val="24"/>
          <w:szCs w:val="24"/>
          <w:lang w:eastAsia="tr-TR"/>
        </w:rPr>
        <w:t>008&lt;0</w:t>
      </w:r>
      <w:r w:rsidR="00FD00BD">
        <w:rPr>
          <w:rFonts w:ascii="Times New Roman" w:eastAsia="Times New Roman" w:hAnsi="Times New Roman"/>
          <w:color w:val="000000"/>
          <w:sz w:val="24"/>
          <w:szCs w:val="24"/>
          <w:lang w:eastAsia="tr-TR"/>
        </w:rPr>
        <w:t>.</w:t>
      </w:r>
      <w:r w:rsidR="00282A15" w:rsidRPr="00FA760A">
        <w:rPr>
          <w:rFonts w:ascii="Times New Roman" w:eastAsia="Times New Roman" w:hAnsi="Times New Roman"/>
          <w:color w:val="000000"/>
          <w:sz w:val="24"/>
          <w:szCs w:val="24"/>
          <w:lang w:eastAsia="tr-TR"/>
        </w:rPr>
        <w:t>05)</w:t>
      </w:r>
      <w:r w:rsidR="00282A15">
        <w:rPr>
          <w:rFonts w:ascii="Times New Roman" w:eastAsia="Times New Roman" w:hAnsi="Times New Roman"/>
          <w:color w:val="000000"/>
          <w:sz w:val="24"/>
          <w:szCs w:val="24"/>
          <w:lang w:eastAsia="tr-TR"/>
        </w:rPr>
        <w:t xml:space="preserve"> </w:t>
      </w:r>
      <w:r w:rsidRPr="00FA760A">
        <w:rPr>
          <w:rFonts w:ascii="Times New Roman" w:eastAsia="Times New Roman" w:hAnsi="Times New Roman"/>
          <w:color w:val="000000"/>
          <w:sz w:val="24"/>
          <w:szCs w:val="24"/>
          <w:lang w:eastAsia="tr-TR"/>
        </w:rPr>
        <w:t xml:space="preserve">ile çalışma pozisyonu arasında </w:t>
      </w:r>
      <w:r w:rsidR="009A3554">
        <w:rPr>
          <w:rFonts w:ascii="Times New Roman" w:eastAsia="Times New Roman" w:hAnsi="Times New Roman"/>
          <w:color w:val="000000"/>
          <w:sz w:val="24"/>
          <w:szCs w:val="24"/>
          <w:lang w:eastAsia="tr-TR"/>
        </w:rPr>
        <w:t xml:space="preserve">istatistiksel olarak </w:t>
      </w:r>
      <w:r w:rsidR="00791066">
        <w:rPr>
          <w:rFonts w:ascii="Times New Roman" w:eastAsia="Times New Roman" w:hAnsi="Times New Roman"/>
          <w:color w:val="000000"/>
          <w:sz w:val="24"/>
          <w:szCs w:val="24"/>
          <w:lang w:eastAsia="tr-TR"/>
        </w:rPr>
        <w:t>anlamlı bir fark</w:t>
      </w:r>
      <w:r w:rsidR="00FA5252">
        <w:rPr>
          <w:rFonts w:ascii="Times New Roman" w:eastAsia="Times New Roman" w:hAnsi="Times New Roman"/>
          <w:color w:val="000000"/>
          <w:sz w:val="24"/>
          <w:szCs w:val="24"/>
          <w:lang w:eastAsia="tr-TR"/>
        </w:rPr>
        <w:t xml:space="preserve"> bulunmuştur</w:t>
      </w:r>
      <w:r w:rsidRPr="00FA760A">
        <w:rPr>
          <w:rFonts w:ascii="Times New Roman" w:eastAsia="Times New Roman" w:hAnsi="Times New Roman"/>
          <w:color w:val="000000"/>
          <w:sz w:val="24"/>
          <w:szCs w:val="24"/>
          <w:lang w:eastAsia="tr-TR"/>
        </w:rPr>
        <w:t>.</w:t>
      </w:r>
      <w:r w:rsidR="00282A15">
        <w:rPr>
          <w:rFonts w:ascii="Times New Roman" w:eastAsia="Times New Roman" w:hAnsi="Times New Roman"/>
          <w:color w:val="000000"/>
          <w:sz w:val="24"/>
          <w:szCs w:val="24"/>
          <w:lang w:eastAsia="tr-TR"/>
        </w:rPr>
        <w:t xml:space="preserve"> </w:t>
      </w:r>
      <w:proofErr w:type="gramEnd"/>
      <w:r w:rsidR="006D1E28" w:rsidRPr="00F63379">
        <w:rPr>
          <w:rFonts w:ascii="Times New Roman" w:eastAsia="Times New Roman" w:hAnsi="Times New Roman"/>
          <w:color w:val="000000"/>
          <w:sz w:val="24"/>
          <w:szCs w:val="24"/>
          <w:lang w:eastAsia="tr-TR"/>
        </w:rPr>
        <w:t>Klinik</w:t>
      </w:r>
      <w:r w:rsidR="00282A15" w:rsidRPr="00F63379">
        <w:rPr>
          <w:rFonts w:ascii="Times New Roman" w:eastAsia="Times New Roman" w:hAnsi="Times New Roman"/>
          <w:color w:val="000000"/>
          <w:sz w:val="24"/>
          <w:szCs w:val="24"/>
          <w:lang w:eastAsia="tr-TR"/>
        </w:rPr>
        <w:t xml:space="preserve"> hemşiresi olarak çalı</w:t>
      </w:r>
      <w:r w:rsidR="006D1E28" w:rsidRPr="00F63379">
        <w:rPr>
          <w:rFonts w:ascii="Times New Roman" w:eastAsia="Times New Roman" w:hAnsi="Times New Roman"/>
          <w:color w:val="000000"/>
          <w:sz w:val="24"/>
          <w:szCs w:val="24"/>
          <w:lang w:eastAsia="tr-TR"/>
        </w:rPr>
        <w:t>şanlar sorumlu hemşirelere göre</w:t>
      </w:r>
      <w:r w:rsidR="007B4F57" w:rsidRPr="00F63379">
        <w:rPr>
          <w:rFonts w:ascii="Times New Roman" w:eastAsia="Times New Roman" w:hAnsi="Times New Roman"/>
          <w:color w:val="000000"/>
          <w:sz w:val="24"/>
          <w:szCs w:val="24"/>
          <w:lang w:eastAsia="tr-TR"/>
        </w:rPr>
        <w:t xml:space="preserve"> </w:t>
      </w:r>
      <w:r w:rsidR="00282A15" w:rsidRPr="00F63379">
        <w:rPr>
          <w:rFonts w:ascii="Times New Roman" w:eastAsia="Times New Roman" w:hAnsi="Times New Roman"/>
          <w:color w:val="000000"/>
          <w:sz w:val="24"/>
          <w:szCs w:val="24"/>
          <w:lang w:eastAsia="tr-TR"/>
        </w:rPr>
        <w:t>hatayı rapor ettiğinde hekimlerden olumsuz tepkiler alabileceğini</w:t>
      </w:r>
      <w:r w:rsidR="006D1E28" w:rsidRPr="00F63379">
        <w:rPr>
          <w:rFonts w:ascii="Times New Roman" w:eastAsia="Times New Roman" w:hAnsi="Times New Roman"/>
          <w:color w:val="000000"/>
          <w:sz w:val="24"/>
          <w:szCs w:val="24"/>
          <w:lang w:eastAsia="tr-TR"/>
        </w:rPr>
        <w:t>,</w:t>
      </w:r>
      <w:r w:rsidR="007B4F57" w:rsidRPr="00F63379">
        <w:rPr>
          <w:rFonts w:ascii="Times New Roman" w:eastAsia="Times New Roman" w:hAnsi="Times New Roman"/>
          <w:color w:val="000000"/>
          <w:sz w:val="24"/>
          <w:szCs w:val="24"/>
          <w:lang w:eastAsia="tr-TR"/>
        </w:rPr>
        <w:t xml:space="preserve"> hata bildirim formlarının çok fazla olduğunu</w:t>
      </w:r>
      <w:r w:rsidR="00BE2D31" w:rsidRPr="00F63379">
        <w:rPr>
          <w:rFonts w:ascii="Times New Roman" w:eastAsia="Times New Roman" w:hAnsi="Times New Roman"/>
          <w:color w:val="000000"/>
          <w:sz w:val="24"/>
          <w:szCs w:val="24"/>
          <w:lang w:eastAsia="tr-TR"/>
        </w:rPr>
        <w:t>,</w:t>
      </w:r>
      <w:r w:rsidR="007B4F57" w:rsidRPr="00F63379">
        <w:rPr>
          <w:rFonts w:ascii="Times New Roman" w:eastAsia="Times New Roman" w:hAnsi="Times New Roman"/>
          <w:color w:val="000000"/>
          <w:sz w:val="24"/>
          <w:szCs w:val="24"/>
          <w:lang w:eastAsia="tr-TR"/>
        </w:rPr>
        <w:t xml:space="preserve"> </w:t>
      </w:r>
      <w:r w:rsidR="00F56075" w:rsidRPr="00F63379">
        <w:rPr>
          <w:rFonts w:ascii="Times New Roman" w:eastAsia="Times New Roman" w:hAnsi="Times New Roman"/>
          <w:color w:val="000000"/>
          <w:sz w:val="24"/>
          <w:szCs w:val="24"/>
          <w:lang w:eastAsia="tr-TR"/>
        </w:rPr>
        <w:t xml:space="preserve">hatayı rapor ettiğinde hastane yönetiminden ceza alabileceğini </w:t>
      </w:r>
      <w:r w:rsidR="00794976">
        <w:rPr>
          <w:rFonts w:ascii="Times New Roman" w:eastAsia="Times New Roman" w:hAnsi="Times New Roman"/>
          <w:color w:val="000000"/>
          <w:sz w:val="24"/>
          <w:szCs w:val="24"/>
          <w:lang w:eastAsia="tr-TR"/>
        </w:rPr>
        <w:t>ifade etmiştir</w:t>
      </w:r>
      <w:r w:rsidR="00F56075" w:rsidRPr="00F63379">
        <w:rPr>
          <w:rFonts w:ascii="Times New Roman" w:eastAsia="Times New Roman" w:hAnsi="Times New Roman"/>
          <w:color w:val="000000"/>
          <w:sz w:val="24"/>
          <w:szCs w:val="24"/>
          <w:lang w:eastAsia="tr-TR"/>
        </w:rPr>
        <w:t>.</w:t>
      </w:r>
    </w:p>
    <w:p w:rsidR="00F84131" w:rsidRDefault="00F84131" w:rsidP="008B6E8B">
      <w:pPr>
        <w:spacing w:before="120" w:after="120" w:line="360" w:lineRule="auto"/>
        <w:ind w:firstLine="709"/>
        <w:jc w:val="both"/>
        <w:rPr>
          <w:rFonts w:ascii="Times New Roman" w:eastAsia="Times New Roman" w:hAnsi="Times New Roman"/>
          <w:color w:val="000000"/>
          <w:sz w:val="24"/>
          <w:szCs w:val="24"/>
          <w:lang w:eastAsia="tr-TR"/>
        </w:rPr>
      </w:pPr>
    </w:p>
    <w:p w:rsidR="00F27A17" w:rsidRPr="00FA760A" w:rsidRDefault="00F27A17" w:rsidP="008B6E8B">
      <w:pPr>
        <w:spacing w:before="120" w:after="120" w:line="360" w:lineRule="auto"/>
        <w:ind w:firstLine="709"/>
        <w:jc w:val="both"/>
        <w:rPr>
          <w:rFonts w:ascii="Times New Roman" w:eastAsia="Times New Roman" w:hAnsi="Times New Roman"/>
          <w:color w:val="000000"/>
          <w:sz w:val="24"/>
          <w:szCs w:val="24"/>
          <w:lang w:eastAsia="tr-TR"/>
        </w:rPr>
      </w:pPr>
    </w:p>
    <w:p w:rsidR="007F2AF9" w:rsidRDefault="007F2AF9" w:rsidP="00F27A17">
      <w:pPr>
        <w:pStyle w:val="ResimYazs"/>
        <w:spacing w:before="0" w:after="0"/>
        <w:ind w:left="709" w:hanging="709"/>
        <w:jc w:val="both"/>
        <w:rPr>
          <w:b w:val="0"/>
        </w:rPr>
      </w:pPr>
      <w:r>
        <w:lastRenderedPageBreak/>
        <w:t xml:space="preserve">Tablo </w:t>
      </w:r>
      <w:r w:rsidR="00CC655D">
        <w:t>10</w:t>
      </w:r>
      <w:r>
        <w:t xml:space="preserve">. </w:t>
      </w:r>
      <w:r w:rsidRPr="00244AB8">
        <w:rPr>
          <w:b w:val="0"/>
        </w:rPr>
        <w:t xml:space="preserve">Hemşirelerin Tıbbi Hataları Rapor Etmeme Nedenlerinin Haftalık </w:t>
      </w:r>
      <w:r w:rsidRPr="00244AB8">
        <w:rPr>
          <w:rFonts w:eastAsia="Times New Roman"/>
          <w:b w:val="0"/>
          <w:color w:val="000000"/>
          <w:szCs w:val="24"/>
          <w:lang w:eastAsia="tr-TR"/>
        </w:rPr>
        <w:t xml:space="preserve">Çalışma Saatine </w:t>
      </w:r>
      <w:r w:rsidRPr="00244AB8">
        <w:rPr>
          <w:b w:val="0"/>
        </w:rPr>
        <w:t xml:space="preserve">Göre </w:t>
      </w:r>
      <w:r w:rsidR="00A80920" w:rsidRPr="00244AB8">
        <w:rPr>
          <w:b w:val="0"/>
        </w:rPr>
        <w:t>Karşılaştır</w:t>
      </w:r>
      <w:r w:rsidR="007B4F57" w:rsidRPr="00244AB8">
        <w:rPr>
          <w:b w:val="0"/>
        </w:rPr>
        <w:t>ıl</w:t>
      </w:r>
      <w:r w:rsidR="00A80920" w:rsidRPr="00244AB8">
        <w:rPr>
          <w:b w:val="0"/>
        </w:rPr>
        <w:t>ması</w:t>
      </w:r>
    </w:p>
    <w:tbl>
      <w:tblPr>
        <w:tblW w:w="0" w:type="auto"/>
        <w:jc w:val="center"/>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038"/>
        <w:gridCol w:w="1126"/>
        <w:gridCol w:w="567"/>
        <w:gridCol w:w="556"/>
        <w:gridCol w:w="305"/>
        <w:gridCol w:w="685"/>
        <w:gridCol w:w="305"/>
        <w:gridCol w:w="571"/>
        <w:gridCol w:w="415"/>
        <w:gridCol w:w="491"/>
        <w:gridCol w:w="833"/>
      </w:tblGrid>
      <w:tr w:rsidR="007412D7" w:rsidRPr="00107470" w:rsidTr="007412D7">
        <w:trPr>
          <w:trHeight w:val="20"/>
          <w:jc w:val="center"/>
        </w:trPr>
        <w:tc>
          <w:tcPr>
            <w:tcW w:w="4164" w:type="dxa"/>
            <w:gridSpan w:val="2"/>
            <w:vMerge w:val="restart"/>
            <w:tcMar>
              <w:top w:w="15" w:type="dxa"/>
              <w:left w:w="30" w:type="dxa"/>
              <w:bottom w:w="15" w:type="dxa"/>
              <w:right w:w="75" w:type="dxa"/>
            </w:tcMar>
            <w:vAlign w:val="center"/>
            <w:hideMark/>
          </w:tcPr>
          <w:p w:rsidR="00717F01" w:rsidRPr="00107470" w:rsidRDefault="00DD12A0" w:rsidP="00DD12A0">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b/>
                <w:sz w:val="20"/>
                <w:szCs w:val="20"/>
                <w:lang w:eastAsia="tr-TR"/>
              </w:rPr>
              <w:t>Nedenler</w:t>
            </w:r>
            <w:r w:rsidR="00717F01" w:rsidRPr="00107470">
              <w:rPr>
                <w:rFonts w:ascii="Times New Roman" w:eastAsia="Times New Roman" w:hAnsi="Times New Roman"/>
                <w:sz w:val="20"/>
                <w:szCs w:val="20"/>
                <w:lang w:eastAsia="tr-TR"/>
              </w:rPr>
              <w:t> </w:t>
            </w:r>
          </w:p>
        </w:tc>
        <w:tc>
          <w:tcPr>
            <w:tcW w:w="1123" w:type="dxa"/>
            <w:gridSpan w:val="2"/>
            <w:tcMar>
              <w:top w:w="15" w:type="dxa"/>
              <w:left w:w="30" w:type="dxa"/>
              <w:bottom w:w="15" w:type="dxa"/>
              <w:right w:w="75" w:type="dxa"/>
            </w:tcMar>
            <w:vAlign w:val="center"/>
            <w:hideMark/>
          </w:tcPr>
          <w:p w:rsidR="00717F01" w:rsidRPr="00107470" w:rsidRDefault="00717F01" w:rsidP="00F27A17">
            <w:pPr>
              <w:spacing w:after="0" w:line="240" w:lineRule="auto"/>
              <w:jc w:val="center"/>
              <w:rPr>
                <w:rFonts w:ascii="Times New Roman" w:eastAsia="Times New Roman" w:hAnsi="Times New Roman"/>
                <w:b/>
                <w:bCs/>
                <w:sz w:val="20"/>
                <w:szCs w:val="20"/>
                <w:lang w:eastAsia="tr-TR"/>
              </w:rPr>
            </w:pPr>
            <w:r w:rsidRPr="00107470">
              <w:rPr>
                <w:rFonts w:ascii="Times New Roman" w:eastAsia="Times New Roman" w:hAnsi="Times New Roman"/>
                <w:b/>
                <w:bCs/>
                <w:sz w:val="20"/>
                <w:szCs w:val="20"/>
                <w:lang w:eastAsia="tr-TR"/>
              </w:rPr>
              <w:t>40</w:t>
            </w:r>
            <w:r w:rsidR="00554C3E">
              <w:rPr>
                <w:rFonts w:ascii="Times New Roman" w:eastAsia="Times New Roman" w:hAnsi="Times New Roman"/>
                <w:b/>
                <w:bCs/>
                <w:sz w:val="20"/>
                <w:szCs w:val="20"/>
                <w:lang w:eastAsia="tr-TR"/>
              </w:rPr>
              <w:t xml:space="preserve"> saat</w:t>
            </w:r>
          </w:p>
        </w:tc>
        <w:tc>
          <w:tcPr>
            <w:tcW w:w="990" w:type="dxa"/>
            <w:gridSpan w:val="2"/>
            <w:tcMar>
              <w:top w:w="15" w:type="dxa"/>
              <w:left w:w="30" w:type="dxa"/>
              <w:bottom w:w="15" w:type="dxa"/>
              <w:right w:w="75" w:type="dxa"/>
            </w:tcMar>
            <w:vAlign w:val="center"/>
            <w:hideMark/>
          </w:tcPr>
          <w:p w:rsidR="00717F01" w:rsidRPr="00107470" w:rsidRDefault="00717F01" w:rsidP="00F27A17">
            <w:pPr>
              <w:spacing w:after="0" w:line="240" w:lineRule="auto"/>
              <w:jc w:val="center"/>
              <w:rPr>
                <w:rFonts w:ascii="Times New Roman" w:eastAsia="Times New Roman" w:hAnsi="Times New Roman"/>
                <w:b/>
                <w:bCs/>
                <w:sz w:val="20"/>
                <w:szCs w:val="20"/>
                <w:lang w:eastAsia="tr-TR"/>
              </w:rPr>
            </w:pPr>
            <w:r w:rsidRPr="00107470">
              <w:rPr>
                <w:rFonts w:ascii="Times New Roman" w:eastAsia="Times New Roman" w:hAnsi="Times New Roman"/>
                <w:b/>
                <w:bCs/>
                <w:sz w:val="20"/>
                <w:szCs w:val="20"/>
                <w:lang w:eastAsia="tr-TR"/>
              </w:rPr>
              <w:t>44</w:t>
            </w:r>
            <w:r w:rsidR="00554C3E">
              <w:rPr>
                <w:rFonts w:ascii="Times New Roman" w:eastAsia="Times New Roman" w:hAnsi="Times New Roman"/>
                <w:b/>
                <w:bCs/>
                <w:sz w:val="20"/>
                <w:szCs w:val="20"/>
                <w:lang w:eastAsia="tr-TR"/>
              </w:rPr>
              <w:t xml:space="preserve"> saat</w:t>
            </w:r>
          </w:p>
        </w:tc>
        <w:tc>
          <w:tcPr>
            <w:tcW w:w="876" w:type="dxa"/>
            <w:gridSpan w:val="2"/>
            <w:tcMar>
              <w:top w:w="15" w:type="dxa"/>
              <w:left w:w="30" w:type="dxa"/>
              <w:bottom w:w="15" w:type="dxa"/>
              <w:right w:w="75" w:type="dxa"/>
            </w:tcMar>
            <w:vAlign w:val="center"/>
            <w:hideMark/>
          </w:tcPr>
          <w:p w:rsidR="00717F01" w:rsidRPr="00107470" w:rsidRDefault="00717F01" w:rsidP="00F27A17">
            <w:pPr>
              <w:spacing w:after="0" w:line="240" w:lineRule="auto"/>
              <w:jc w:val="center"/>
              <w:rPr>
                <w:rFonts w:ascii="Times New Roman" w:eastAsia="Times New Roman" w:hAnsi="Times New Roman"/>
                <w:b/>
                <w:bCs/>
                <w:sz w:val="20"/>
                <w:szCs w:val="20"/>
                <w:lang w:eastAsia="tr-TR"/>
              </w:rPr>
            </w:pPr>
            <w:r w:rsidRPr="00107470">
              <w:rPr>
                <w:rFonts w:ascii="Times New Roman" w:eastAsia="Times New Roman" w:hAnsi="Times New Roman"/>
                <w:b/>
                <w:bCs/>
                <w:sz w:val="20"/>
                <w:szCs w:val="20"/>
                <w:lang w:eastAsia="tr-TR"/>
              </w:rPr>
              <w:t>45</w:t>
            </w:r>
            <w:r w:rsidR="00554C3E">
              <w:rPr>
                <w:rFonts w:ascii="Times New Roman" w:eastAsia="Times New Roman" w:hAnsi="Times New Roman"/>
                <w:b/>
                <w:bCs/>
                <w:sz w:val="20"/>
                <w:szCs w:val="20"/>
                <w:lang w:eastAsia="tr-TR"/>
              </w:rPr>
              <w:t xml:space="preserve"> saat</w:t>
            </w:r>
          </w:p>
        </w:tc>
        <w:tc>
          <w:tcPr>
            <w:tcW w:w="906" w:type="dxa"/>
            <w:gridSpan w:val="2"/>
            <w:tcMar>
              <w:top w:w="15" w:type="dxa"/>
              <w:left w:w="30" w:type="dxa"/>
              <w:bottom w:w="15" w:type="dxa"/>
              <w:right w:w="75" w:type="dxa"/>
            </w:tcMar>
            <w:vAlign w:val="center"/>
            <w:hideMark/>
          </w:tcPr>
          <w:p w:rsidR="00717F01" w:rsidRPr="00107470" w:rsidRDefault="00717F01" w:rsidP="00F27A17">
            <w:pPr>
              <w:spacing w:after="0" w:line="240" w:lineRule="auto"/>
              <w:jc w:val="center"/>
              <w:rPr>
                <w:rFonts w:ascii="Times New Roman" w:eastAsia="Times New Roman" w:hAnsi="Times New Roman"/>
                <w:b/>
                <w:bCs/>
                <w:sz w:val="20"/>
                <w:szCs w:val="20"/>
                <w:lang w:eastAsia="tr-TR"/>
              </w:rPr>
            </w:pPr>
            <w:r w:rsidRPr="00107470">
              <w:rPr>
                <w:rFonts w:ascii="Times New Roman" w:eastAsia="Times New Roman" w:hAnsi="Times New Roman"/>
                <w:b/>
                <w:bCs/>
                <w:sz w:val="20"/>
                <w:szCs w:val="20"/>
                <w:lang w:eastAsia="tr-TR"/>
              </w:rPr>
              <w:t>48</w:t>
            </w:r>
            <w:r w:rsidR="00554C3E">
              <w:rPr>
                <w:rFonts w:ascii="Times New Roman" w:eastAsia="Times New Roman" w:hAnsi="Times New Roman"/>
                <w:b/>
                <w:bCs/>
                <w:sz w:val="20"/>
                <w:szCs w:val="20"/>
                <w:lang w:eastAsia="tr-TR"/>
              </w:rPr>
              <w:t xml:space="preserve"> saat</w:t>
            </w:r>
          </w:p>
        </w:tc>
        <w:tc>
          <w:tcPr>
            <w:tcW w:w="0" w:type="auto"/>
            <w:vMerge w:val="restart"/>
            <w:tcMar>
              <w:top w:w="15" w:type="dxa"/>
              <w:left w:w="30" w:type="dxa"/>
              <w:bottom w:w="15" w:type="dxa"/>
              <w:right w:w="75" w:type="dxa"/>
            </w:tcMar>
            <w:vAlign w:val="center"/>
            <w:hideMark/>
          </w:tcPr>
          <w:p w:rsidR="00717F01" w:rsidRPr="00107470" w:rsidRDefault="00717F01" w:rsidP="00F27A17">
            <w:pPr>
              <w:spacing w:after="0" w:line="240" w:lineRule="auto"/>
              <w:jc w:val="center"/>
              <w:rPr>
                <w:rFonts w:ascii="Times New Roman" w:eastAsia="Times New Roman" w:hAnsi="Times New Roman"/>
                <w:b/>
                <w:bCs/>
                <w:sz w:val="20"/>
                <w:szCs w:val="20"/>
                <w:lang w:eastAsia="tr-TR"/>
              </w:rPr>
            </w:pPr>
            <w:proofErr w:type="gramStart"/>
            <w:r w:rsidRPr="00107470">
              <w:rPr>
                <w:rFonts w:ascii="Times New Roman" w:eastAsia="Times New Roman" w:hAnsi="Times New Roman"/>
                <w:b/>
                <w:bCs/>
                <w:sz w:val="20"/>
                <w:szCs w:val="20"/>
                <w:lang w:eastAsia="tr-TR"/>
              </w:rPr>
              <w:t>p</w:t>
            </w:r>
            <w:proofErr w:type="gramEnd"/>
          </w:p>
        </w:tc>
      </w:tr>
      <w:tr w:rsidR="007412D7" w:rsidRPr="00107470" w:rsidTr="007412D7">
        <w:trPr>
          <w:trHeight w:val="20"/>
          <w:jc w:val="center"/>
        </w:trPr>
        <w:tc>
          <w:tcPr>
            <w:tcW w:w="4164" w:type="dxa"/>
            <w:gridSpan w:val="2"/>
            <w:vMerge/>
            <w:vAlign w:val="center"/>
            <w:hideMark/>
          </w:tcPr>
          <w:p w:rsidR="00717F01" w:rsidRPr="00107470" w:rsidRDefault="00717F01" w:rsidP="00F27A17">
            <w:pPr>
              <w:spacing w:after="0" w:line="240" w:lineRule="auto"/>
              <w:rPr>
                <w:rFonts w:ascii="Times New Roman" w:eastAsia="Times New Roman" w:hAnsi="Times New Roman"/>
                <w:sz w:val="20"/>
                <w:szCs w:val="20"/>
                <w:lang w:eastAsia="tr-TR"/>
              </w:rPr>
            </w:pPr>
          </w:p>
        </w:tc>
        <w:tc>
          <w:tcPr>
            <w:tcW w:w="567" w:type="dxa"/>
            <w:tcMar>
              <w:top w:w="15" w:type="dxa"/>
              <w:left w:w="30" w:type="dxa"/>
              <w:bottom w:w="15" w:type="dxa"/>
              <w:right w:w="75" w:type="dxa"/>
            </w:tcMar>
            <w:vAlign w:val="center"/>
            <w:hideMark/>
          </w:tcPr>
          <w:p w:rsidR="00717F01" w:rsidRPr="00107470" w:rsidRDefault="00717F01" w:rsidP="00F27A17">
            <w:pPr>
              <w:spacing w:after="0" w:line="240" w:lineRule="auto"/>
              <w:jc w:val="center"/>
              <w:rPr>
                <w:rFonts w:ascii="Times New Roman" w:eastAsia="Times New Roman" w:hAnsi="Times New Roman"/>
                <w:b/>
                <w:bCs/>
                <w:sz w:val="20"/>
                <w:szCs w:val="20"/>
                <w:lang w:eastAsia="tr-TR"/>
              </w:rPr>
            </w:pPr>
            <w:proofErr w:type="gramStart"/>
            <w:r w:rsidRPr="00107470">
              <w:rPr>
                <w:rFonts w:ascii="Times New Roman" w:eastAsia="Times New Roman" w:hAnsi="Times New Roman"/>
                <w:b/>
                <w:bCs/>
                <w:sz w:val="20"/>
                <w:szCs w:val="20"/>
                <w:lang w:eastAsia="tr-TR"/>
              </w:rPr>
              <w:t>n</w:t>
            </w:r>
            <w:proofErr w:type="gramEnd"/>
          </w:p>
        </w:tc>
        <w:tc>
          <w:tcPr>
            <w:tcW w:w="556" w:type="dxa"/>
            <w:tcMar>
              <w:top w:w="15" w:type="dxa"/>
              <w:left w:w="30" w:type="dxa"/>
              <w:bottom w:w="15" w:type="dxa"/>
              <w:right w:w="75" w:type="dxa"/>
            </w:tcMar>
            <w:vAlign w:val="center"/>
            <w:hideMark/>
          </w:tcPr>
          <w:p w:rsidR="00717F01" w:rsidRPr="00107470" w:rsidRDefault="00717F01" w:rsidP="00F27A17">
            <w:pPr>
              <w:spacing w:after="0" w:line="240" w:lineRule="auto"/>
              <w:jc w:val="center"/>
              <w:rPr>
                <w:rFonts w:ascii="Times New Roman" w:eastAsia="Times New Roman" w:hAnsi="Times New Roman"/>
                <w:b/>
                <w:bCs/>
                <w:sz w:val="20"/>
                <w:szCs w:val="20"/>
                <w:lang w:eastAsia="tr-TR"/>
              </w:rPr>
            </w:pPr>
            <w:r w:rsidRPr="00107470">
              <w:rPr>
                <w:rFonts w:ascii="Times New Roman" w:eastAsia="Times New Roman" w:hAnsi="Times New Roman"/>
                <w:b/>
                <w:bCs/>
                <w:sz w:val="20"/>
                <w:szCs w:val="20"/>
                <w:lang w:eastAsia="tr-TR"/>
              </w:rPr>
              <w:t>%</w:t>
            </w:r>
          </w:p>
        </w:tc>
        <w:tc>
          <w:tcPr>
            <w:tcW w:w="305" w:type="dxa"/>
            <w:tcMar>
              <w:top w:w="15" w:type="dxa"/>
              <w:left w:w="30" w:type="dxa"/>
              <w:bottom w:w="15" w:type="dxa"/>
              <w:right w:w="75" w:type="dxa"/>
            </w:tcMar>
            <w:vAlign w:val="center"/>
            <w:hideMark/>
          </w:tcPr>
          <w:p w:rsidR="00717F01" w:rsidRPr="00107470" w:rsidRDefault="00717F01" w:rsidP="00F27A17">
            <w:pPr>
              <w:spacing w:after="0" w:line="240" w:lineRule="auto"/>
              <w:jc w:val="center"/>
              <w:rPr>
                <w:rFonts w:ascii="Times New Roman" w:eastAsia="Times New Roman" w:hAnsi="Times New Roman"/>
                <w:b/>
                <w:bCs/>
                <w:sz w:val="20"/>
                <w:szCs w:val="20"/>
                <w:lang w:eastAsia="tr-TR"/>
              </w:rPr>
            </w:pPr>
            <w:proofErr w:type="gramStart"/>
            <w:r w:rsidRPr="00107470">
              <w:rPr>
                <w:rFonts w:ascii="Times New Roman" w:eastAsia="Times New Roman" w:hAnsi="Times New Roman"/>
                <w:b/>
                <w:bCs/>
                <w:sz w:val="20"/>
                <w:szCs w:val="20"/>
                <w:lang w:eastAsia="tr-TR"/>
              </w:rPr>
              <w:t>n</w:t>
            </w:r>
            <w:proofErr w:type="gramEnd"/>
          </w:p>
        </w:tc>
        <w:tc>
          <w:tcPr>
            <w:tcW w:w="685" w:type="dxa"/>
            <w:tcMar>
              <w:top w:w="15" w:type="dxa"/>
              <w:left w:w="30" w:type="dxa"/>
              <w:bottom w:w="15" w:type="dxa"/>
              <w:right w:w="75" w:type="dxa"/>
            </w:tcMar>
            <w:vAlign w:val="center"/>
            <w:hideMark/>
          </w:tcPr>
          <w:p w:rsidR="00717F01" w:rsidRPr="00107470" w:rsidRDefault="00717F01" w:rsidP="00F27A17">
            <w:pPr>
              <w:spacing w:after="0" w:line="240" w:lineRule="auto"/>
              <w:jc w:val="center"/>
              <w:rPr>
                <w:rFonts w:ascii="Times New Roman" w:eastAsia="Times New Roman" w:hAnsi="Times New Roman"/>
                <w:b/>
                <w:bCs/>
                <w:sz w:val="20"/>
                <w:szCs w:val="20"/>
                <w:lang w:eastAsia="tr-TR"/>
              </w:rPr>
            </w:pPr>
            <w:r w:rsidRPr="00107470">
              <w:rPr>
                <w:rFonts w:ascii="Times New Roman" w:eastAsia="Times New Roman" w:hAnsi="Times New Roman"/>
                <w:b/>
                <w:bCs/>
                <w:sz w:val="20"/>
                <w:szCs w:val="20"/>
                <w:lang w:eastAsia="tr-TR"/>
              </w:rPr>
              <w:t>%</w:t>
            </w:r>
          </w:p>
        </w:tc>
        <w:tc>
          <w:tcPr>
            <w:tcW w:w="305" w:type="dxa"/>
            <w:tcMar>
              <w:top w:w="15" w:type="dxa"/>
              <w:left w:w="30" w:type="dxa"/>
              <w:bottom w:w="15" w:type="dxa"/>
              <w:right w:w="75" w:type="dxa"/>
            </w:tcMar>
            <w:vAlign w:val="center"/>
            <w:hideMark/>
          </w:tcPr>
          <w:p w:rsidR="00717F01" w:rsidRPr="00107470" w:rsidRDefault="00717F01" w:rsidP="00F27A17">
            <w:pPr>
              <w:spacing w:after="0" w:line="240" w:lineRule="auto"/>
              <w:jc w:val="center"/>
              <w:rPr>
                <w:rFonts w:ascii="Times New Roman" w:eastAsia="Times New Roman" w:hAnsi="Times New Roman"/>
                <w:b/>
                <w:bCs/>
                <w:sz w:val="20"/>
                <w:szCs w:val="20"/>
                <w:lang w:eastAsia="tr-TR"/>
              </w:rPr>
            </w:pPr>
            <w:proofErr w:type="gramStart"/>
            <w:r w:rsidRPr="00107470">
              <w:rPr>
                <w:rFonts w:ascii="Times New Roman" w:eastAsia="Times New Roman" w:hAnsi="Times New Roman"/>
                <w:b/>
                <w:bCs/>
                <w:sz w:val="20"/>
                <w:szCs w:val="20"/>
                <w:lang w:eastAsia="tr-TR"/>
              </w:rPr>
              <w:t>n</w:t>
            </w:r>
            <w:proofErr w:type="gramEnd"/>
          </w:p>
        </w:tc>
        <w:tc>
          <w:tcPr>
            <w:tcW w:w="571" w:type="dxa"/>
            <w:tcMar>
              <w:top w:w="15" w:type="dxa"/>
              <w:left w:w="30" w:type="dxa"/>
              <w:bottom w:w="15" w:type="dxa"/>
              <w:right w:w="75" w:type="dxa"/>
            </w:tcMar>
            <w:vAlign w:val="center"/>
            <w:hideMark/>
          </w:tcPr>
          <w:p w:rsidR="00717F01" w:rsidRPr="00107470" w:rsidRDefault="00717F01" w:rsidP="00F27A17">
            <w:pPr>
              <w:spacing w:after="0" w:line="240" w:lineRule="auto"/>
              <w:jc w:val="center"/>
              <w:rPr>
                <w:rFonts w:ascii="Times New Roman" w:eastAsia="Times New Roman" w:hAnsi="Times New Roman"/>
                <w:b/>
                <w:bCs/>
                <w:sz w:val="20"/>
                <w:szCs w:val="20"/>
                <w:lang w:eastAsia="tr-TR"/>
              </w:rPr>
            </w:pPr>
            <w:r w:rsidRPr="00107470">
              <w:rPr>
                <w:rFonts w:ascii="Times New Roman" w:eastAsia="Times New Roman" w:hAnsi="Times New Roman"/>
                <w:b/>
                <w:bCs/>
                <w:sz w:val="20"/>
                <w:szCs w:val="20"/>
                <w:lang w:eastAsia="tr-TR"/>
              </w:rPr>
              <w:t>%</w:t>
            </w:r>
          </w:p>
        </w:tc>
        <w:tc>
          <w:tcPr>
            <w:tcW w:w="415" w:type="dxa"/>
            <w:tcMar>
              <w:top w:w="15" w:type="dxa"/>
              <w:left w:w="30" w:type="dxa"/>
              <w:bottom w:w="15" w:type="dxa"/>
              <w:right w:w="75" w:type="dxa"/>
            </w:tcMar>
            <w:vAlign w:val="center"/>
            <w:hideMark/>
          </w:tcPr>
          <w:p w:rsidR="00717F01" w:rsidRPr="00107470" w:rsidRDefault="00717F01" w:rsidP="00F27A17">
            <w:pPr>
              <w:spacing w:after="0" w:line="240" w:lineRule="auto"/>
              <w:jc w:val="center"/>
              <w:rPr>
                <w:rFonts w:ascii="Times New Roman" w:eastAsia="Times New Roman" w:hAnsi="Times New Roman"/>
                <w:b/>
                <w:bCs/>
                <w:sz w:val="20"/>
                <w:szCs w:val="20"/>
                <w:lang w:eastAsia="tr-TR"/>
              </w:rPr>
            </w:pPr>
            <w:proofErr w:type="gramStart"/>
            <w:r w:rsidRPr="00107470">
              <w:rPr>
                <w:rFonts w:ascii="Times New Roman" w:eastAsia="Times New Roman" w:hAnsi="Times New Roman"/>
                <w:b/>
                <w:bCs/>
                <w:sz w:val="20"/>
                <w:szCs w:val="20"/>
                <w:lang w:eastAsia="tr-TR"/>
              </w:rPr>
              <w:t>n</w:t>
            </w:r>
            <w:proofErr w:type="gramEnd"/>
          </w:p>
        </w:tc>
        <w:tc>
          <w:tcPr>
            <w:tcW w:w="491" w:type="dxa"/>
            <w:tcMar>
              <w:top w:w="15" w:type="dxa"/>
              <w:left w:w="30" w:type="dxa"/>
              <w:bottom w:w="15" w:type="dxa"/>
              <w:right w:w="75" w:type="dxa"/>
            </w:tcMar>
            <w:vAlign w:val="center"/>
            <w:hideMark/>
          </w:tcPr>
          <w:p w:rsidR="00717F01" w:rsidRPr="00107470" w:rsidRDefault="00717F01" w:rsidP="00F27A17">
            <w:pPr>
              <w:spacing w:after="0" w:line="240" w:lineRule="auto"/>
              <w:jc w:val="center"/>
              <w:rPr>
                <w:rFonts w:ascii="Times New Roman" w:eastAsia="Times New Roman" w:hAnsi="Times New Roman"/>
                <w:b/>
                <w:bCs/>
                <w:sz w:val="20"/>
                <w:szCs w:val="20"/>
                <w:lang w:eastAsia="tr-TR"/>
              </w:rPr>
            </w:pPr>
            <w:r w:rsidRPr="00107470">
              <w:rPr>
                <w:rFonts w:ascii="Times New Roman" w:eastAsia="Times New Roman" w:hAnsi="Times New Roman"/>
                <w:b/>
                <w:bCs/>
                <w:sz w:val="20"/>
                <w:szCs w:val="20"/>
                <w:lang w:eastAsia="tr-TR"/>
              </w:rPr>
              <w:t>%</w:t>
            </w:r>
          </w:p>
        </w:tc>
        <w:tc>
          <w:tcPr>
            <w:tcW w:w="0" w:type="auto"/>
            <w:vMerge/>
            <w:vAlign w:val="center"/>
            <w:hideMark/>
          </w:tcPr>
          <w:p w:rsidR="00717F01" w:rsidRPr="00107470" w:rsidRDefault="00717F01" w:rsidP="00F27A17">
            <w:pPr>
              <w:spacing w:after="0" w:line="240" w:lineRule="auto"/>
              <w:rPr>
                <w:rFonts w:ascii="Times New Roman" w:eastAsia="Times New Roman" w:hAnsi="Times New Roman"/>
                <w:b/>
                <w:bCs/>
                <w:sz w:val="20"/>
                <w:szCs w:val="20"/>
                <w:lang w:eastAsia="tr-TR"/>
              </w:rPr>
            </w:pPr>
          </w:p>
        </w:tc>
      </w:tr>
      <w:tr w:rsidR="007412D7" w:rsidRPr="00107470" w:rsidTr="007412D7">
        <w:trPr>
          <w:trHeight w:val="20"/>
          <w:jc w:val="center"/>
        </w:trPr>
        <w:tc>
          <w:tcPr>
            <w:tcW w:w="4164" w:type="dxa"/>
            <w:gridSpan w:val="2"/>
            <w:tcBorders>
              <w:bottom w:val="single" w:sz="4" w:space="0" w:color="auto"/>
            </w:tcBorders>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rPr>
              <w:t>Hata meydana geldiğinde bildirebileceğim bir sistem bulunmamaktadır.</w:t>
            </w:r>
          </w:p>
        </w:tc>
        <w:tc>
          <w:tcPr>
            <w:tcW w:w="567"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b/>
                <w:bCs/>
                <w:sz w:val="20"/>
                <w:szCs w:val="20"/>
                <w:lang w:eastAsia="tr-TR"/>
              </w:rPr>
            </w:pPr>
          </w:p>
        </w:tc>
        <w:tc>
          <w:tcPr>
            <w:tcW w:w="556"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b/>
                <w:bCs/>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b/>
                <w:bCs/>
                <w:sz w:val="20"/>
                <w:szCs w:val="20"/>
                <w:lang w:eastAsia="tr-TR"/>
              </w:rPr>
            </w:pPr>
          </w:p>
        </w:tc>
        <w:tc>
          <w:tcPr>
            <w:tcW w:w="68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b/>
                <w:bCs/>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b/>
                <w:bCs/>
                <w:sz w:val="20"/>
                <w:szCs w:val="20"/>
                <w:lang w:eastAsia="tr-TR"/>
              </w:rPr>
            </w:pPr>
          </w:p>
        </w:tc>
        <w:tc>
          <w:tcPr>
            <w:tcW w:w="57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b/>
                <w:bCs/>
                <w:sz w:val="20"/>
                <w:szCs w:val="20"/>
                <w:lang w:eastAsia="tr-TR"/>
              </w:rPr>
            </w:pPr>
          </w:p>
        </w:tc>
        <w:tc>
          <w:tcPr>
            <w:tcW w:w="41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b/>
                <w:bCs/>
                <w:sz w:val="20"/>
                <w:szCs w:val="20"/>
                <w:lang w:eastAsia="tr-TR"/>
              </w:rPr>
            </w:pPr>
          </w:p>
        </w:tc>
        <w:tc>
          <w:tcPr>
            <w:tcW w:w="49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b/>
                <w:bCs/>
                <w:sz w:val="20"/>
                <w:szCs w:val="20"/>
                <w:lang w:eastAsia="tr-TR"/>
              </w:rPr>
            </w:pPr>
          </w:p>
        </w:tc>
        <w:tc>
          <w:tcPr>
            <w:tcW w:w="0" w:type="auto"/>
            <w:vAlign w:val="center"/>
          </w:tcPr>
          <w:p w:rsidR="00F27A17" w:rsidRPr="00107470" w:rsidRDefault="00F27A17" w:rsidP="00F27A17">
            <w:pPr>
              <w:spacing w:after="0" w:line="240" w:lineRule="auto"/>
              <w:rPr>
                <w:rFonts w:ascii="Times New Roman" w:eastAsia="Times New Roman" w:hAnsi="Times New Roman"/>
                <w:b/>
                <w:bCs/>
                <w:sz w:val="20"/>
                <w:szCs w:val="20"/>
                <w:lang w:eastAsia="tr-TR"/>
              </w:rPr>
            </w:pPr>
          </w:p>
        </w:tc>
      </w:tr>
      <w:tr w:rsidR="007412D7" w:rsidRPr="00107470" w:rsidTr="007412D7">
        <w:trPr>
          <w:trHeight w:val="20"/>
          <w:jc w:val="center"/>
        </w:trPr>
        <w:tc>
          <w:tcPr>
            <w:tcW w:w="3038" w:type="dxa"/>
            <w:tcBorders>
              <w:top w:val="single" w:sz="4" w:space="0" w:color="auto"/>
              <w:bottom w:val="nil"/>
            </w:tcBorders>
            <w:tcMar>
              <w:top w:w="15" w:type="dxa"/>
              <w:left w:w="30" w:type="dxa"/>
              <w:bottom w:w="15" w:type="dxa"/>
              <w:right w:w="75" w:type="dxa"/>
            </w:tcMar>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126" w:type="dxa"/>
            <w:tcBorders>
              <w:top w:val="single" w:sz="4" w:space="0" w:color="auto"/>
              <w:bottom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30</w:t>
            </w:r>
          </w:p>
        </w:tc>
        <w:tc>
          <w:tcPr>
            <w:tcW w:w="556"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29.7</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6</w:t>
            </w:r>
          </w:p>
        </w:tc>
        <w:tc>
          <w:tcPr>
            <w:tcW w:w="68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5.9</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18</w:t>
            </w:r>
          </w:p>
        </w:tc>
        <w:tc>
          <w:tcPr>
            <w:tcW w:w="57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17.8</w:t>
            </w:r>
          </w:p>
        </w:tc>
        <w:tc>
          <w:tcPr>
            <w:tcW w:w="41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47</w:t>
            </w:r>
          </w:p>
        </w:tc>
        <w:tc>
          <w:tcPr>
            <w:tcW w:w="49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46.5</w:t>
            </w:r>
          </w:p>
        </w:tc>
        <w:tc>
          <w:tcPr>
            <w:tcW w:w="0" w:type="auto"/>
            <w:vMerge w:val="restart"/>
            <w:tcMar>
              <w:top w:w="15" w:type="dxa"/>
              <w:left w:w="30" w:type="dxa"/>
              <w:bottom w:w="15" w:type="dxa"/>
              <w:right w:w="75" w:type="dxa"/>
            </w:tcMar>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x</w:t>
            </w:r>
            <w:r w:rsidRPr="00107470">
              <w:rPr>
                <w:rFonts w:ascii="Times New Roman" w:eastAsia="Times New Roman" w:hAnsi="Times New Roman"/>
                <w:sz w:val="20"/>
                <w:szCs w:val="20"/>
                <w:vertAlign w:val="superscript"/>
                <w:lang w:eastAsia="tr-TR"/>
              </w:rPr>
              <w:t>2</w:t>
            </w:r>
            <w:r w:rsidRPr="00107470">
              <w:rPr>
                <w:rFonts w:ascii="Times New Roman" w:eastAsia="Times New Roman" w:hAnsi="Times New Roman"/>
                <w:sz w:val="20"/>
                <w:szCs w:val="20"/>
                <w:lang w:eastAsia="tr-TR"/>
              </w:rPr>
              <w:t>=2.118</w:t>
            </w:r>
            <w:r w:rsidRPr="00107470">
              <w:rPr>
                <w:rFonts w:ascii="Times New Roman" w:eastAsia="Times New Roman" w:hAnsi="Times New Roman"/>
                <w:sz w:val="20"/>
                <w:szCs w:val="20"/>
                <w:lang w:eastAsia="tr-TR"/>
              </w:rPr>
              <w:br/>
              <w:t>p=0.548</w:t>
            </w:r>
          </w:p>
        </w:tc>
      </w:tr>
      <w:tr w:rsidR="007412D7" w:rsidRPr="00107470" w:rsidTr="007412D7">
        <w:trPr>
          <w:trHeight w:val="20"/>
          <w:jc w:val="center"/>
        </w:trPr>
        <w:tc>
          <w:tcPr>
            <w:tcW w:w="3038" w:type="dxa"/>
            <w:tcBorders>
              <w:top w:val="nil"/>
            </w:tcBorders>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126" w:type="dxa"/>
            <w:tcBorders>
              <w:top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14</w:t>
            </w:r>
          </w:p>
        </w:tc>
        <w:tc>
          <w:tcPr>
            <w:tcW w:w="556"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29.8</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6</w:t>
            </w:r>
          </w:p>
        </w:tc>
        <w:tc>
          <w:tcPr>
            <w:tcW w:w="68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12.8</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7</w:t>
            </w:r>
          </w:p>
        </w:tc>
        <w:tc>
          <w:tcPr>
            <w:tcW w:w="57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14.9</w:t>
            </w:r>
          </w:p>
        </w:tc>
        <w:tc>
          <w:tcPr>
            <w:tcW w:w="41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20</w:t>
            </w:r>
          </w:p>
        </w:tc>
        <w:tc>
          <w:tcPr>
            <w:tcW w:w="49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42.6</w:t>
            </w:r>
          </w:p>
        </w:tc>
        <w:tc>
          <w:tcPr>
            <w:tcW w:w="0" w:type="auto"/>
            <w:vMerge/>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4164" w:type="dxa"/>
            <w:gridSpan w:val="2"/>
            <w:tcBorders>
              <w:bottom w:val="single" w:sz="4" w:space="0" w:color="auto"/>
            </w:tcBorders>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rPr>
              <w:t>Hangi hataları tıbbi hata olarak değerlendireceğimi bilmiyorum.</w:t>
            </w:r>
          </w:p>
        </w:tc>
        <w:tc>
          <w:tcPr>
            <w:tcW w:w="567"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56"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68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7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1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9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0" w:type="auto"/>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3038" w:type="dxa"/>
            <w:tcBorders>
              <w:top w:val="single" w:sz="4" w:space="0" w:color="auto"/>
              <w:bottom w:val="nil"/>
            </w:tcBorders>
            <w:tcMar>
              <w:top w:w="15" w:type="dxa"/>
              <w:left w:w="30" w:type="dxa"/>
              <w:bottom w:w="15" w:type="dxa"/>
              <w:right w:w="75" w:type="dxa"/>
            </w:tcMar>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126" w:type="dxa"/>
            <w:tcBorders>
              <w:top w:val="single" w:sz="4" w:space="0" w:color="auto"/>
              <w:bottom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34</w:t>
            </w:r>
          </w:p>
        </w:tc>
        <w:tc>
          <w:tcPr>
            <w:tcW w:w="556"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29.8</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8</w:t>
            </w:r>
          </w:p>
        </w:tc>
        <w:tc>
          <w:tcPr>
            <w:tcW w:w="68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7.0</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18</w:t>
            </w:r>
          </w:p>
        </w:tc>
        <w:tc>
          <w:tcPr>
            <w:tcW w:w="57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15.8</w:t>
            </w:r>
          </w:p>
        </w:tc>
        <w:tc>
          <w:tcPr>
            <w:tcW w:w="41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54</w:t>
            </w:r>
          </w:p>
        </w:tc>
        <w:tc>
          <w:tcPr>
            <w:tcW w:w="49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47.4</w:t>
            </w:r>
          </w:p>
        </w:tc>
        <w:tc>
          <w:tcPr>
            <w:tcW w:w="0" w:type="auto"/>
            <w:vMerge w:val="restart"/>
            <w:tcMar>
              <w:top w:w="15" w:type="dxa"/>
              <w:left w:w="30" w:type="dxa"/>
              <w:bottom w:w="15" w:type="dxa"/>
              <w:right w:w="75" w:type="dxa"/>
            </w:tcMar>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x</w:t>
            </w:r>
            <w:r w:rsidRPr="00107470">
              <w:rPr>
                <w:rFonts w:ascii="Times New Roman" w:eastAsia="Times New Roman" w:hAnsi="Times New Roman"/>
                <w:sz w:val="20"/>
                <w:szCs w:val="20"/>
                <w:vertAlign w:val="superscript"/>
                <w:lang w:eastAsia="tr-TR"/>
              </w:rPr>
              <w:t>2</w:t>
            </w:r>
            <w:r w:rsidRPr="00107470">
              <w:rPr>
                <w:rFonts w:ascii="Times New Roman" w:eastAsia="Times New Roman" w:hAnsi="Times New Roman"/>
                <w:sz w:val="20"/>
                <w:szCs w:val="20"/>
                <w:lang w:eastAsia="tr-TR"/>
              </w:rPr>
              <w:t>=1.569</w:t>
            </w:r>
            <w:r w:rsidRPr="00107470">
              <w:rPr>
                <w:rFonts w:ascii="Times New Roman" w:eastAsia="Times New Roman" w:hAnsi="Times New Roman"/>
                <w:sz w:val="20"/>
                <w:szCs w:val="20"/>
                <w:lang w:eastAsia="tr-TR"/>
              </w:rPr>
              <w:br/>
              <w:t>p=0.666</w:t>
            </w:r>
          </w:p>
        </w:tc>
      </w:tr>
      <w:tr w:rsidR="007412D7" w:rsidRPr="00107470" w:rsidTr="007412D7">
        <w:trPr>
          <w:trHeight w:val="20"/>
          <w:jc w:val="center"/>
        </w:trPr>
        <w:tc>
          <w:tcPr>
            <w:tcW w:w="3038" w:type="dxa"/>
            <w:tcBorders>
              <w:top w:val="nil"/>
            </w:tcBorders>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126" w:type="dxa"/>
            <w:tcBorders>
              <w:top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10</w:t>
            </w:r>
          </w:p>
        </w:tc>
        <w:tc>
          <w:tcPr>
            <w:tcW w:w="556"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29.4</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w:t>
            </w:r>
          </w:p>
        </w:tc>
        <w:tc>
          <w:tcPr>
            <w:tcW w:w="68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11.8</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7</w:t>
            </w:r>
          </w:p>
        </w:tc>
        <w:tc>
          <w:tcPr>
            <w:tcW w:w="57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20.6</w:t>
            </w:r>
          </w:p>
        </w:tc>
        <w:tc>
          <w:tcPr>
            <w:tcW w:w="41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13</w:t>
            </w:r>
          </w:p>
        </w:tc>
        <w:tc>
          <w:tcPr>
            <w:tcW w:w="49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38.2</w:t>
            </w:r>
          </w:p>
        </w:tc>
        <w:tc>
          <w:tcPr>
            <w:tcW w:w="0" w:type="auto"/>
            <w:vMerge/>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4164" w:type="dxa"/>
            <w:gridSpan w:val="2"/>
            <w:tcBorders>
              <w:bottom w:val="single" w:sz="4" w:space="0" w:color="auto"/>
            </w:tcBorders>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rPr>
              <w:t>Hastanenin tıbbi hata tanımı ile benim bildiğim tanım birbiri ile uyuşmamaktadır.</w:t>
            </w:r>
          </w:p>
        </w:tc>
        <w:tc>
          <w:tcPr>
            <w:tcW w:w="567"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56"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68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7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1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9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0" w:type="auto"/>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3038" w:type="dxa"/>
            <w:tcBorders>
              <w:top w:val="single" w:sz="4" w:space="0" w:color="auto"/>
              <w:bottom w:val="nil"/>
            </w:tcBorders>
            <w:tcMar>
              <w:top w:w="15" w:type="dxa"/>
              <w:left w:w="30" w:type="dxa"/>
              <w:bottom w:w="15" w:type="dxa"/>
              <w:right w:w="75" w:type="dxa"/>
            </w:tcMar>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126" w:type="dxa"/>
            <w:tcBorders>
              <w:top w:val="single" w:sz="4" w:space="0" w:color="auto"/>
              <w:bottom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40</w:t>
            </w:r>
          </w:p>
        </w:tc>
        <w:tc>
          <w:tcPr>
            <w:tcW w:w="556"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33.1</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9</w:t>
            </w:r>
          </w:p>
        </w:tc>
        <w:tc>
          <w:tcPr>
            <w:tcW w:w="68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7.4</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19</w:t>
            </w:r>
          </w:p>
        </w:tc>
        <w:tc>
          <w:tcPr>
            <w:tcW w:w="57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15.7</w:t>
            </w:r>
          </w:p>
        </w:tc>
        <w:tc>
          <w:tcPr>
            <w:tcW w:w="41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53</w:t>
            </w:r>
          </w:p>
        </w:tc>
        <w:tc>
          <w:tcPr>
            <w:tcW w:w="49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43.8</w:t>
            </w:r>
          </w:p>
        </w:tc>
        <w:tc>
          <w:tcPr>
            <w:tcW w:w="0" w:type="auto"/>
            <w:vMerge w:val="restart"/>
            <w:tcMar>
              <w:top w:w="15" w:type="dxa"/>
              <w:left w:w="30" w:type="dxa"/>
              <w:bottom w:w="15" w:type="dxa"/>
              <w:right w:w="75" w:type="dxa"/>
            </w:tcMar>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x</w:t>
            </w:r>
            <w:r w:rsidRPr="00107470">
              <w:rPr>
                <w:rFonts w:ascii="Times New Roman" w:eastAsia="Times New Roman" w:hAnsi="Times New Roman"/>
                <w:sz w:val="20"/>
                <w:szCs w:val="20"/>
                <w:vertAlign w:val="superscript"/>
                <w:lang w:eastAsia="tr-TR"/>
              </w:rPr>
              <w:t>2</w:t>
            </w:r>
            <w:r w:rsidRPr="00107470">
              <w:rPr>
                <w:rFonts w:ascii="Times New Roman" w:eastAsia="Times New Roman" w:hAnsi="Times New Roman"/>
                <w:sz w:val="20"/>
                <w:szCs w:val="20"/>
                <w:lang w:eastAsia="tr-TR"/>
              </w:rPr>
              <w:t>=3.710</w:t>
            </w:r>
            <w:r w:rsidRPr="00107470">
              <w:rPr>
                <w:rFonts w:ascii="Times New Roman" w:eastAsia="Times New Roman" w:hAnsi="Times New Roman"/>
                <w:sz w:val="20"/>
                <w:szCs w:val="20"/>
                <w:lang w:eastAsia="tr-TR"/>
              </w:rPr>
              <w:br/>
              <w:t>p=0.295</w:t>
            </w:r>
          </w:p>
        </w:tc>
      </w:tr>
      <w:tr w:rsidR="007412D7" w:rsidRPr="00107470" w:rsidTr="007412D7">
        <w:trPr>
          <w:trHeight w:val="20"/>
          <w:jc w:val="center"/>
        </w:trPr>
        <w:tc>
          <w:tcPr>
            <w:tcW w:w="3038" w:type="dxa"/>
            <w:tcBorders>
              <w:top w:val="nil"/>
            </w:tcBorders>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126" w:type="dxa"/>
            <w:tcBorders>
              <w:top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w:t>
            </w:r>
          </w:p>
        </w:tc>
        <w:tc>
          <w:tcPr>
            <w:tcW w:w="556"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14.8</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w:t>
            </w:r>
          </w:p>
        </w:tc>
        <w:tc>
          <w:tcPr>
            <w:tcW w:w="68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11.1</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6</w:t>
            </w:r>
          </w:p>
        </w:tc>
        <w:tc>
          <w:tcPr>
            <w:tcW w:w="57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22.2</w:t>
            </w:r>
          </w:p>
        </w:tc>
        <w:tc>
          <w:tcPr>
            <w:tcW w:w="41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14</w:t>
            </w:r>
          </w:p>
        </w:tc>
        <w:tc>
          <w:tcPr>
            <w:tcW w:w="49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51.9</w:t>
            </w:r>
          </w:p>
        </w:tc>
        <w:tc>
          <w:tcPr>
            <w:tcW w:w="0" w:type="auto"/>
            <w:vMerge/>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4164" w:type="dxa"/>
            <w:gridSpan w:val="2"/>
            <w:tcBorders>
              <w:bottom w:val="single" w:sz="4" w:space="0" w:color="auto"/>
            </w:tcBorders>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rPr>
              <w:t>Hataya bağlı hasta zarar görmediyse hatayı rapor etmem gereksizdir.</w:t>
            </w:r>
          </w:p>
        </w:tc>
        <w:tc>
          <w:tcPr>
            <w:tcW w:w="567"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56"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68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7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1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9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0" w:type="auto"/>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3038" w:type="dxa"/>
            <w:tcBorders>
              <w:top w:val="single" w:sz="4" w:space="0" w:color="auto"/>
              <w:bottom w:val="nil"/>
            </w:tcBorders>
            <w:tcMar>
              <w:top w:w="15" w:type="dxa"/>
              <w:left w:w="30" w:type="dxa"/>
              <w:bottom w:w="15" w:type="dxa"/>
              <w:right w:w="75" w:type="dxa"/>
            </w:tcMar>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126" w:type="dxa"/>
            <w:tcBorders>
              <w:top w:val="single" w:sz="4" w:space="0" w:color="auto"/>
              <w:bottom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40</w:t>
            </w:r>
          </w:p>
        </w:tc>
        <w:tc>
          <w:tcPr>
            <w:tcW w:w="556"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31.2</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9</w:t>
            </w:r>
          </w:p>
        </w:tc>
        <w:tc>
          <w:tcPr>
            <w:tcW w:w="68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7.0</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22</w:t>
            </w:r>
          </w:p>
        </w:tc>
        <w:tc>
          <w:tcPr>
            <w:tcW w:w="57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17.2</w:t>
            </w:r>
          </w:p>
        </w:tc>
        <w:tc>
          <w:tcPr>
            <w:tcW w:w="41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57</w:t>
            </w:r>
          </w:p>
        </w:tc>
        <w:tc>
          <w:tcPr>
            <w:tcW w:w="49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44.5</w:t>
            </w:r>
          </w:p>
        </w:tc>
        <w:tc>
          <w:tcPr>
            <w:tcW w:w="0" w:type="auto"/>
            <w:vMerge w:val="restart"/>
            <w:tcMar>
              <w:top w:w="15" w:type="dxa"/>
              <w:left w:w="30" w:type="dxa"/>
              <w:bottom w:w="15" w:type="dxa"/>
              <w:right w:w="75" w:type="dxa"/>
            </w:tcMar>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x</w:t>
            </w:r>
            <w:r w:rsidRPr="00107470">
              <w:rPr>
                <w:rFonts w:ascii="Times New Roman" w:eastAsia="Times New Roman" w:hAnsi="Times New Roman"/>
                <w:sz w:val="20"/>
                <w:szCs w:val="20"/>
                <w:vertAlign w:val="superscript"/>
                <w:lang w:eastAsia="tr-TR"/>
              </w:rPr>
              <w:t>2</w:t>
            </w:r>
            <w:r w:rsidRPr="00107470">
              <w:rPr>
                <w:rFonts w:ascii="Times New Roman" w:eastAsia="Times New Roman" w:hAnsi="Times New Roman"/>
                <w:sz w:val="20"/>
                <w:szCs w:val="20"/>
                <w:lang w:eastAsia="tr-TR"/>
              </w:rPr>
              <w:t>=2.254</w:t>
            </w:r>
            <w:r w:rsidRPr="00107470">
              <w:rPr>
                <w:rFonts w:ascii="Times New Roman" w:eastAsia="Times New Roman" w:hAnsi="Times New Roman"/>
                <w:sz w:val="20"/>
                <w:szCs w:val="20"/>
                <w:lang w:eastAsia="tr-TR"/>
              </w:rPr>
              <w:br/>
              <w:t>p=0.521</w:t>
            </w:r>
          </w:p>
        </w:tc>
      </w:tr>
      <w:tr w:rsidR="007412D7" w:rsidRPr="00107470" w:rsidTr="007412D7">
        <w:trPr>
          <w:trHeight w:val="20"/>
          <w:jc w:val="center"/>
        </w:trPr>
        <w:tc>
          <w:tcPr>
            <w:tcW w:w="3038" w:type="dxa"/>
            <w:tcBorders>
              <w:top w:val="nil"/>
            </w:tcBorders>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126" w:type="dxa"/>
            <w:tcBorders>
              <w:top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w:t>
            </w:r>
          </w:p>
        </w:tc>
        <w:tc>
          <w:tcPr>
            <w:tcW w:w="556"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20.0</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w:t>
            </w:r>
          </w:p>
        </w:tc>
        <w:tc>
          <w:tcPr>
            <w:tcW w:w="68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15.0</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w:t>
            </w:r>
          </w:p>
        </w:tc>
        <w:tc>
          <w:tcPr>
            <w:tcW w:w="57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15.0</w:t>
            </w:r>
          </w:p>
        </w:tc>
        <w:tc>
          <w:tcPr>
            <w:tcW w:w="41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10</w:t>
            </w:r>
          </w:p>
        </w:tc>
        <w:tc>
          <w:tcPr>
            <w:tcW w:w="49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50.0</w:t>
            </w:r>
          </w:p>
        </w:tc>
        <w:tc>
          <w:tcPr>
            <w:tcW w:w="0" w:type="auto"/>
            <w:vMerge/>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4164" w:type="dxa"/>
            <w:gridSpan w:val="2"/>
            <w:tcBorders>
              <w:bottom w:val="single" w:sz="4" w:space="0" w:color="auto"/>
            </w:tcBorders>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rPr>
              <w:t>Hatayı rapor ettiğimde ekip arkadaşlarının kınayabilir.</w:t>
            </w:r>
          </w:p>
        </w:tc>
        <w:tc>
          <w:tcPr>
            <w:tcW w:w="567"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56"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68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7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1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9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0" w:type="auto"/>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3038" w:type="dxa"/>
            <w:tcBorders>
              <w:top w:val="single" w:sz="4" w:space="0" w:color="auto"/>
              <w:bottom w:val="nil"/>
            </w:tcBorders>
            <w:tcMar>
              <w:top w:w="15" w:type="dxa"/>
              <w:left w:w="30" w:type="dxa"/>
              <w:bottom w:w="15" w:type="dxa"/>
              <w:right w:w="75" w:type="dxa"/>
            </w:tcMar>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126" w:type="dxa"/>
            <w:tcBorders>
              <w:top w:val="single" w:sz="4" w:space="0" w:color="auto"/>
              <w:bottom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32</w:t>
            </w:r>
          </w:p>
        </w:tc>
        <w:tc>
          <w:tcPr>
            <w:tcW w:w="556"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30.5</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7</w:t>
            </w:r>
          </w:p>
        </w:tc>
        <w:tc>
          <w:tcPr>
            <w:tcW w:w="68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6.7</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21</w:t>
            </w:r>
          </w:p>
        </w:tc>
        <w:tc>
          <w:tcPr>
            <w:tcW w:w="57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20.0</w:t>
            </w:r>
          </w:p>
        </w:tc>
        <w:tc>
          <w:tcPr>
            <w:tcW w:w="41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45</w:t>
            </w:r>
          </w:p>
        </w:tc>
        <w:tc>
          <w:tcPr>
            <w:tcW w:w="49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42.9</w:t>
            </w:r>
          </w:p>
        </w:tc>
        <w:tc>
          <w:tcPr>
            <w:tcW w:w="0" w:type="auto"/>
            <w:vMerge w:val="restart"/>
            <w:tcMar>
              <w:top w:w="15" w:type="dxa"/>
              <w:left w:w="30" w:type="dxa"/>
              <w:bottom w:w="15" w:type="dxa"/>
              <w:right w:w="75" w:type="dxa"/>
            </w:tcMar>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x</w:t>
            </w:r>
            <w:r w:rsidRPr="00107470">
              <w:rPr>
                <w:rFonts w:ascii="Times New Roman" w:eastAsia="Times New Roman" w:hAnsi="Times New Roman"/>
                <w:sz w:val="20"/>
                <w:szCs w:val="20"/>
                <w:vertAlign w:val="superscript"/>
                <w:lang w:eastAsia="tr-TR"/>
              </w:rPr>
              <w:t>2</w:t>
            </w:r>
            <w:r w:rsidRPr="00107470">
              <w:rPr>
                <w:rFonts w:ascii="Times New Roman" w:eastAsia="Times New Roman" w:hAnsi="Times New Roman"/>
                <w:sz w:val="20"/>
                <w:szCs w:val="20"/>
                <w:lang w:eastAsia="tr-TR"/>
              </w:rPr>
              <w:t>=3.525</w:t>
            </w:r>
            <w:r w:rsidRPr="00107470">
              <w:rPr>
                <w:rFonts w:ascii="Times New Roman" w:eastAsia="Times New Roman" w:hAnsi="Times New Roman"/>
                <w:sz w:val="20"/>
                <w:szCs w:val="20"/>
                <w:lang w:eastAsia="tr-TR"/>
              </w:rPr>
              <w:br/>
              <w:t>p=0.317</w:t>
            </w:r>
          </w:p>
        </w:tc>
      </w:tr>
      <w:tr w:rsidR="007412D7" w:rsidRPr="00107470" w:rsidTr="007412D7">
        <w:trPr>
          <w:trHeight w:val="20"/>
          <w:jc w:val="center"/>
        </w:trPr>
        <w:tc>
          <w:tcPr>
            <w:tcW w:w="3038" w:type="dxa"/>
            <w:tcBorders>
              <w:top w:val="nil"/>
            </w:tcBorders>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126" w:type="dxa"/>
            <w:tcBorders>
              <w:top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12</w:t>
            </w:r>
          </w:p>
        </w:tc>
        <w:tc>
          <w:tcPr>
            <w:tcW w:w="556"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27.9</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5</w:t>
            </w:r>
          </w:p>
        </w:tc>
        <w:tc>
          <w:tcPr>
            <w:tcW w:w="68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11.6</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w:t>
            </w:r>
          </w:p>
        </w:tc>
        <w:tc>
          <w:tcPr>
            <w:tcW w:w="57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9.3</w:t>
            </w:r>
          </w:p>
        </w:tc>
        <w:tc>
          <w:tcPr>
            <w:tcW w:w="41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22</w:t>
            </w:r>
          </w:p>
        </w:tc>
        <w:tc>
          <w:tcPr>
            <w:tcW w:w="49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51.2</w:t>
            </w:r>
          </w:p>
        </w:tc>
        <w:tc>
          <w:tcPr>
            <w:tcW w:w="0" w:type="auto"/>
            <w:vMerge/>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4164" w:type="dxa"/>
            <w:gridSpan w:val="2"/>
            <w:tcBorders>
              <w:bottom w:val="single" w:sz="4" w:space="0" w:color="auto"/>
            </w:tcBorders>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rPr>
              <w:t>Hatayı rapor etiğimde ekip arkadaşlarım tarafından yetersiz olarak düşünülebilirim.</w:t>
            </w:r>
          </w:p>
        </w:tc>
        <w:tc>
          <w:tcPr>
            <w:tcW w:w="567"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56"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68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7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1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9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0" w:type="auto"/>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3038" w:type="dxa"/>
            <w:tcBorders>
              <w:top w:val="single" w:sz="4" w:space="0" w:color="auto"/>
              <w:bottom w:val="nil"/>
            </w:tcBorders>
            <w:tcMar>
              <w:top w:w="15" w:type="dxa"/>
              <w:left w:w="30" w:type="dxa"/>
              <w:bottom w:w="15" w:type="dxa"/>
              <w:right w:w="75" w:type="dxa"/>
            </w:tcMar>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126" w:type="dxa"/>
            <w:tcBorders>
              <w:top w:val="single" w:sz="4" w:space="0" w:color="auto"/>
              <w:bottom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30</w:t>
            </w:r>
          </w:p>
        </w:tc>
        <w:tc>
          <w:tcPr>
            <w:tcW w:w="556"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30.9</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6</w:t>
            </w:r>
          </w:p>
        </w:tc>
        <w:tc>
          <w:tcPr>
            <w:tcW w:w="68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6.2</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16</w:t>
            </w:r>
          </w:p>
        </w:tc>
        <w:tc>
          <w:tcPr>
            <w:tcW w:w="57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16.5</w:t>
            </w:r>
          </w:p>
        </w:tc>
        <w:tc>
          <w:tcPr>
            <w:tcW w:w="41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45</w:t>
            </w:r>
          </w:p>
        </w:tc>
        <w:tc>
          <w:tcPr>
            <w:tcW w:w="49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46.4</w:t>
            </w:r>
          </w:p>
        </w:tc>
        <w:tc>
          <w:tcPr>
            <w:tcW w:w="0" w:type="auto"/>
            <w:vMerge w:val="restart"/>
            <w:tcMar>
              <w:top w:w="15" w:type="dxa"/>
              <w:left w:w="30" w:type="dxa"/>
              <w:bottom w:w="15" w:type="dxa"/>
              <w:right w:w="75" w:type="dxa"/>
            </w:tcMar>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x</w:t>
            </w:r>
            <w:r w:rsidRPr="00107470">
              <w:rPr>
                <w:rFonts w:ascii="Times New Roman" w:eastAsia="Times New Roman" w:hAnsi="Times New Roman"/>
                <w:sz w:val="20"/>
                <w:szCs w:val="20"/>
                <w:vertAlign w:val="superscript"/>
                <w:lang w:eastAsia="tr-TR"/>
              </w:rPr>
              <w:t>2</w:t>
            </w:r>
            <w:r w:rsidRPr="00107470">
              <w:rPr>
                <w:rFonts w:ascii="Times New Roman" w:eastAsia="Times New Roman" w:hAnsi="Times New Roman"/>
                <w:sz w:val="20"/>
                <w:szCs w:val="20"/>
                <w:lang w:eastAsia="tr-TR"/>
              </w:rPr>
              <w:t>=1.524</w:t>
            </w:r>
            <w:r w:rsidRPr="00107470">
              <w:rPr>
                <w:rFonts w:ascii="Times New Roman" w:eastAsia="Times New Roman" w:hAnsi="Times New Roman"/>
                <w:sz w:val="20"/>
                <w:szCs w:val="20"/>
                <w:lang w:eastAsia="tr-TR"/>
              </w:rPr>
              <w:br/>
              <w:t>p=0.677</w:t>
            </w:r>
          </w:p>
        </w:tc>
      </w:tr>
      <w:tr w:rsidR="007412D7" w:rsidRPr="00107470" w:rsidTr="007412D7">
        <w:trPr>
          <w:trHeight w:val="20"/>
          <w:jc w:val="center"/>
        </w:trPr>
        <w:tc>
          <w:tcPr>
            <w:tcW w:w="3038" w:type="dxa"/>
            <w:tcBorders>
              <w:top w:val="nil"/>
            </w:tcBorders>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126" w:type="dxa"/>
            <w:tcBorders>
              <w:top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14</w:t>
            </w:r>
          </w:p>
        </w:tc>
        <w:tc>
          <w:tcPr>
            <w:tcW w:w="556"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27.5</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6</w:t>
            </w:r>
          </w:p>
        </w:tc>
        <w:tc>
          <w:tcPr>
            <w:tcW w:w="68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11.8</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9</w:t>
            </w:r>
          </w:p>
        </w:tc>
        <w:tc>
          <w:tcPr>
            <w:tcW w:w="57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17.6</w:t>
            </w:r>
          </w:p>
        </w:tc>
        <w:tc>
          <w:tcPr>
            <w:tcW w:w="41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22</w:t>
            </w:r>
          </w:p>
        </w:tc>
        <w:tc>
          <w:tcPr>
            <w:tcW w:w="49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43.1</w:t>
            </w:r>
          </w:p>
        </w:tc>
        <w:tc>
          <w:tcPr>
            <w:tcW w:w="0" w:type="auto"/>
            <w:vMerge/>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4164" w:type="dxa"/>
            <w:gridSpan w:val="2"/>
            <w:tcBorders>
              <w:bottom w:val="single" w:sz="4" w:space="0" w:color="auto"/>
            </w:tcBorders>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rPr>
              <w:t>Hatayı rapor ettiğimde hekimlerden olumsuz tepkiler alabilirim.</w:t>
            </w:r>
          </w:p>
        </w:tc>
        <w:tc>
          <w:tcPr>
            <w:tcW w:w="567"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56"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68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7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1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9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0" w:type="auto"/>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3038" w:type="dxa"/>
            <w:tcBorders>
              <w:top w:val="single" w:sz="4" w:space="0" w:color="auto"/>
              <w:bottom w:val="nil"/>
            </w:tcBorders>
            <w:tcMar>
              <w:top w:w="15" w:type="dxa"/>
              <w:left w:w="30" w:type="dxa"/>
              <w:bottom w:w="15" w:type="dxa"/>
              <w:right w:w="75" w:type="dxa"/>
            </w:tcMar>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126" w:type="dxa"/>
            <w:tcBorders>
              <w:top w:val="single" w:sz="4" w:space="0" w:color="auto"/>
              <w:bottom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22</w:t>
            </w:r>
          </w:p>
        </w:tc>
        <w:tc>
          <w:tcPr>
            <w:tcW w:w="556"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36.7</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w:t>
            </w:r>
          </w:p>
        </w:tc>
        <w:tc>
          <w:tcPr>
            <w:tcW w:w="68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6.7</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8</w:t>
            </w:r>
          </w:p>
        </w:tc>
        <w:tc>
          <w:tcPr>
            <w:tcW w:w="57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13.3</w:t>
            </w:r>
          </w:p>
        </w:tc>
        <w:tc>
          <w:tcPr>
            <w:tcW w:w="41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26</w:t>
            </w:r>
          </w:p>
        </w:tc>
        <w:tc>
          <w:tcPr>
            <w:tcW w:w="49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43.3</w:t>
            </w:r>
          </w:p>
        </w:tc>
        <w:tc>
          <w:tcPr>
            <w:tcW w:w="0" w:type="auto"/>
            <w:vMerge w:val="restart"/>
            <w:tcMar>
              <w:top w:w="15" w:type="dxa"/>
              <w:left w:w="30" w:type="dxa"/>
              <w:bottom w:w="15" w:type="dxa"/>
              <w:right w:w="75" w:type="dxa"/>
            </w:tcMar>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x</w:t>
            </w:r>
            <w:r w:rsidRPr="00107470">
              <w:rPr>
                <w:rFonts w:ascii="Times New Roman" w:eastAsia="Times New Roman" w:hAnsi="Times New Roman"/>
                <w:sz w:val="20"/>
                <w:szCs w:val="20"/>
                <w:vertAlign w:val="superscript"/>
                <w:lang w:eastAsia="tr-TR"/>
              </w:rPr>
              <w:t>2</w:t>
            </w:r>
            <w:r w:rsidRPr="00107470">
              <w:rPr>
                <w:rFonts w:ascii="Times New Roman" w:eastAsia="Times New Roman" w:hAnsi="Times New Roman"/>
                <w:sz w:val="20"/>
                <w:szCs w:val="20"/>
                <w:lang w:eastAsia="tr-TR"/>
              </w:rPr>
              <w:t>=2.732</w:t>
            </w:r>
            <w:r w:rsidRPr="00107470">
              <w:rPr>
                <w:rFonts w:ascii="Times New Roman" w:eastAsia="Times New Roman" w:hAnsi="Times New Roman"/>
                <w:sz w:val="20"/>
                <w:szCs w:val="20"/>
                <w:lang w:eastAsia="tr-TR"/>
              </w:rPr>
              <w:br/>
              <w:t>p=0.435</w:t>
            </w:r>
          </w:p>
        </w:tc>
      </w:tr>
      <w:tr w:rsidR="007412D7" w:rsidRPr="00107470" w:rsidTr="007412D7">
        <w:trPr>
          <w:trHeight w:val="20"/>
          <w:jc w:val="center"/>
        </w:trPr>
        <w:tc>
          <w:tcPr>
            <w:tcW w:w="3038" w:type="dxa"/>
            <w:tcBorders>
              <w:top w:val="nil"/>
            </w:tcBorders>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126" w:type="dxa"/>
            <w:tcBorders>
              <w:top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22</w:t>
            </w:r>
          </w:p>
        </w:tc>
        <w:tc>
          <w:tcPr>
            <w:tcW w:w="556"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25.0</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8</w:t>
            </w:r>
          </w:p>
        </w:tc>
        <w:tc>
          <w:tcPr>
            <w:tcW w:w="68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9.1</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17</w:t>
            </w:r>
          </w:p>
        </w:tc>
        <w:tc>
          <w:tcPr>
            <w:tcW w:w="57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19.3</w:t>
            </w:r>
          </w:p>
        </w:tc>
        <w:tc>
          <w:tcPr>
            <w:tcW w:w="41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41</w:t>
            </w:r>
          </w:p>
        </w:tc>
        <w:tc>
          <w:tcPr>
            <w:tcW w:w="49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46.6</w:t>
            </w:r>
          </w:p>
        </w:tc>
        <w:tc>
          <w:tcPr>
            <w:tcW w:w="0" w:type="auto"/>
            <w:vMerge/>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4164" w:type="dxa"/>
            <w:gridSpan w:val="2"/>
            <w:tcBorders>
              <w:bottom w:val="single" w:sz="4" w:space="0" w:color="auto"/>
            </w:tcBorders>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rPr>
              <w:t xml:space="preserve">Hatayı rapor ettiğimde hasta ve ailesi </w:t>
            </w:r>
            <w:r w:rsidRPr="00107470">
              <w:rPr>
                <w:rFonts w:ascii="Times New Roman" w:hAnsi="Times New Roman"/>
                <w:sz w:val="20"/>
                <w:szCs w:val="20"/>
              </w:rPr>
              <w:t>bana karşı olumsuz bir tutum sergileyebilir.</w:t>
            </w:r>
          </w:p>
        </w:tc>
        <w:tc>
          <w:tcPr>
            <w:tcW w:w="567"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56"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68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7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1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9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0" w:type="auto"/>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3038" w:type="dxa"/>
            <w:tcBorders>
              <w:top w:val="single" w:sz="4" w:space="0" w:color="auto"/>
              <w:bottom w:val="nil"/>
            </w:tcBorders>
            <w:tcMar>
              <w:top w:w="15" w:type="dxa"/>
              <w:left w:w="30" w:type="dxa"/>
              <w:bottom w:w="15" w:type="dxa"/>
              <w:right w:w="75" w:type="dxa"/>
            </w:tcMar>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126" w:type="dxa"/>
            <w:tcBorders>
              <w:top w:val="single" w:sz="4" w:space="0" w:color="auto"/>
              <w:bottom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11</w:t>
            </w:r>
          </w:p>
        </w:tc>
        <w:tc>
          <w:tcPr>
            <w:tcW w:w="556"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26.8</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w:t>
            </w:r>
          </w:p>
        </w:tc>
        <w:tc>
          <w:tcPr>
            <w:tcW w:w="68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4.9</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6</w:t>
            </w:r>
          </w:p>
        </w:tc>
        <w:tc>
          <w:tcPr>
            <w:tcW w:w="57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14.6</w:t>
            </w:r>
          </w:p>
        </w:tc>
        <w:tc>
          <w:tcPr>
            <w:tcW w:w="41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22</w:t>
            </w:r>
          </w:p>
        </w:tc>
        <w:tc>
          <w:tcPr>
            <w:tcW w:w="49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53.7</w:t>
            </w:r>
          </w:p>
        </w:tc>
        <w:tc>
          <w:tcPr>
            <w:tcW w:w="0" w:type="auto"/>
            <w:vMerge w:val="restart"/>
            <w:tcMar>
              <w:top w:w="15" w:type="dxa"/>
              <w:left w:w="30" w:type="dxa"/>
              <w:bottom w:w="15" w:type="dxa"/>
              <w:right w:w="75" w:type="dxa"/>
            </w:tcMar>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x</w:t>
            </w:r>
            <w:r w:rsidRPr="00107470">
              <w:rPr>
                <w:rFonts w:ascii="Times New Roman" w:eastAsia="Times New Roman" w:hAnsi="Times New Roman"/>
                <w:sz w:val="20"/>
                <w:szCs w:val="20"/>
                <w:vertAlign w:val="superscript"/>
                <w:lang w:eastAsia="tr-TR"/>
              </w:rPr>
              <w:t>2</w:t>
            </w:r>
            <w:r w:rsidRPr="00107470">
              <w:rPr>
                <w:rFonts w:ascii="Times New Roman" w:eastAsia="Times New Roman" w:hAnsi="Times New Roman"/>
                <w:sz w:val="20"/>
                <w:szCs w:val="20"/>
                <w:lang w:eastAsia="tr-TR"/>
              </w:rPr>
              <w:t>=1.943</w:t>
            </w:r>
            <w:r w:rsidRPr="00107470">
              <w:rPr>
                <w:rFonts w:ascii="Times New Roman" w:eastAsia="Times New Roman" w:hAnsi="Times New Roman"/>
                <w:sz w:val="20"/>
                <w:szCs w:val="20"/>
                <w:lang w:eastAsia="tr-TR"/>
              </w:rPr>
              <w:br/>
              <w:t>p=0.584</w:t>
            </w:r>
          </w:p>
        </w:tc>
      </w:tr>
      <w:tr w:rsidR="007412D7" w:rsidRPr="00107470" w:rsidTr="007412D7">
        <w:trPr>
          <w:trHeight w:val="20"/>
          <w:jc w:val="center"/>
        </w:trPr>
        <w:tc>
          <w:tcPr>
            <w:tcW w:w="3038" w:type="dxa"/>
            <w:tcBorders>
              <w:top w:val="nil"/>
            </w:tcBorders>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126" w:type="dxa"/>
            <w:tcBorders>
              <w:top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33</w:t>
            </w:r>
          </w:p>
        </w:tc>
        <w:tc>
          <w:tcPr>
            <w:tcW w:w="556"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30.8</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10</w:t>
            </w:r>
          </w:p>
        </w:tc>
        <w:tc>
          <w:tcPr>
            <w:tcW w:w="68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9.3</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19</w:t>
            </w:r>
          </w:p>
        </w:tc>
        <w:tc>
          <w:tcPr>
            <w:tcW w:w="57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17.8</w:t>
            </w:r>
          </w:p>
        </w:tc>
        <w:tc>
          <w:tcPr>
            <w:tcW w:w="41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45</w:t>
            </w:r>
          </w:p>
        </w:tc>
        <w:tc>
          <w:tcPr>
            <w:tcW w:w="49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42.1</w:t>
            </w:r>
          </w:p>
        </w:tc>
        <w:tc>
          <w:tcPr>
            <w:tcW w:w="0" w:type="auto"/>
            <w:vMerge/>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4164" w:type="dxa"/>
            <w:gridSpan w:val="2"/>
            <w:tcBorders>
              <w:bottom w:val="single" w:sz="4" w:space="0" w:color="auto"/>
            </w:tcBorders>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hAnsi="Times New Roman"/>
                <w:sz w:val="20"/>
                <w:szCs w:val="20"/>
              </w:rPr>
              <w:t>Hatayı bildirdiğimde hastane yönetiminden ceza alabilirim.</w:t>
            </w:r>
          </w:p>
        </w:tc>
        <w:tc>
          <w:tcPr>
            <w:tcW w:w="567"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56"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68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7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1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9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0" w:type="auto"/>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3038" w:type="dxa"/>
            <w:tcBorders>
              <w:top w:val="single" w:sz="4" w:space="0" w:color="auto"/>
              <w:bottom w:val="nil"/>
            </w:tcBorders>
            <w:tcMar>
              <w:top w:w="15" w:type="dxa"/>
              <w:left w:w="30" w:type="dxa"/>
              <w:bottom w:w="15" w:type="dxa"/>
              <w:right w:w="75" w:type="dxa"/>
            </w:tcMar>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126" w:type="dxa"/>
            <w:tcBorders>
              <w:top w:val="single" w:sz="4" w:space="0" w:color="auto"/>
              <w:bottom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22</w:t>
            </w:r>
          </w:p>
        </w:tc>
        <w:tc>
          <w:tcPr>
            <w:tcW w:w="556"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35.5</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5</w:t>
            </w:r>
          </w:p>
        </w:tc>
        <w:tc>
          <w:tcPr>
            <w:tcW w:w="68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8.1</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8</w:t>
            </w:r>
          </w:p>
        </w:tc>
        <w:tc>
          <w:tcPr>
            <w:tcW w:w="57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12.9</w:t>
            </w:r>
          </w:p>
        </w:tc>
        <w:tc>
          <w:tcPr>
            <w:tcW w:w="41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27</w:t>
            </w:r>
          </w:p>
        </w:tc>
        <w:tc>
          <w:tcPr>
            <w:tcW w:w="49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43.5</w:t>
            </w:r>
          </w:p>
        </w:tc>
        <w:tc>
          <w:tcPr>
            <w:tcW w:w="0" w:type="auto"/>
            <w:vMerge w:val="restart"/>
            <w:tcMar>
              <w:top w:w="15" w:type="dxa"/>
              <w:left w:w="30" w:type="dxa"/>
              <w:bottom w:w="15" w:type="dxa"/>
              <w:right w:w="75" w:type="dxa"/>
            </w:tcMar>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x</w:t>
            </w:r>
            <w:r w:rsidRPr="00107470">
              <w:rPr>
                <w:rFonts w:ascii="Times New Roman" w:eastAsia="Times New Roman" w:hAnsi="Times New Roman"/>
                <w:sz w:val="20"/>
                <w:szCs w:val="20"/>
                <w:vertAlign w:val="superscript"/>
                <w:lang w:eastAsia="tr-TR"/>
              </w:rPr>
              <w:t>2</w:t>
            </w:r>
            <w:r w:rsidRPr="00107470">
              <w:rPr>
                <w:rFonts w:ascii="Times New Roman" w:eastAsia="Times New Roman" w:hAnsi="Times New Roman"/>
                <w:sz w:val="20"/>
                <w:szCs w:val="20"/>
                <w:lang w:eastAsia="tr-TR"/>
              </w:rPr>
              <w:t>=2.263</w:t>
            </w:r>
            <w:r w:rsidRPr="00107470">
              <w:rPr>
                <w:rFonts w:ascii="Times New Roman" w:eastAsia="Times New Roman" w:hAnsi="Times New Roman"/>
                <w:sz w:val="20"/>
                <w:szCs w:val="20"/>
                <w:lang w:eastAsia="tr-TR"/>
              </w:rPr>
              <w:br/>
              <w:t>p=0.520</w:t>
            </w:r>
          </w:p>
        </w:tc>
      </w:tr>
      <w:tr w:rsidR="007412D7" w:rsidRPr="00107470" w:rsidTr="007412D7">
        <w:trPr>
          <w:trHeight w:val="20"/>
          <w:jc w:val="center"/>
        </w:trPr>
        <w:tc>
          <w:tcPr>
            <w:tcW w:w="3038" w:type="dxa"/>
            <w:tcBorders>
              <w:top w:val="nil"/>
            </w:tcBorders>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126" w:type="dxa"/>
            <w:tcBorders>
              <w:top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22</w:t>
            </w:r>
          </w:p>
        </w:tc>
        <w:tc>
          <w:tcPr>
            <w:tcW w:w="556"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25.6</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7</w:t>
            </w:r>
          </w:p>
        </w:tc>
        <w:tc>
          <w:tcPr>
            <w:tcW w:w="68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8.1</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17</w:t>
            </w:r>
          </w:p>
        </w:tc>
        <w:tc>
          <w:tcPr>
            <w:tcW w:w="57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19.8</w:t>
            </w:r>
          </w:p>
        </w:tc>
        <w:tc>
          <w:tcPr>
            <w:tcW w:w="41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40</w:t>
            </w:r>
          </w:p>
        </w:tc>
        <w:tc>
          <w:tcPr>
            <w:tcW w:w="49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46.5</w:t>
            </w:r>
          </w:p>
        </w:tc>
        <w:tc>
          <w:tcPr>
            <w:tcW w:w="0" w:type="auto"/>
            <w:vMerge/>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4164" w:type="dxa"/>
            <w:gridSpan w:val="2"/>
            <w:tcBorders>
              <w:bottom w:val="single" w:sz="4" w:space="0" w:color="auto"/>
            </w:tcBorders>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hAnsi="Times New Roman"/>
                <w:sz w:val="20"/>
                <w:szCs w:val="20"/>
              </w:rPr>
              <w:t>Hatayı bildirdiğimde işimden çıkarılabilirim.</w:t>
            </w:r>
          </w:p>
        </w:tc>
        <w:tc>
          <w:tcPr>
            <w:tcW w:w="567"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56"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68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7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1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9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0" w:type="auto"/>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3038" w:type="dxa"/>
            <w:tcBorders>
              <w:top w:val="single" w:sz="4" w:space="0" w:color="auto"/>
              <w:bottom w:val="nil"/>
            </w:tcBorders>
            <w:tcMar>
              <w:top w:w="15" w:type="dxa"/>
              <w:left w:w="30" w:type="dxa"/>
              <w:bottom w:w="15" w:type="dxa"/>
              <w:right w:w="75" w:type="dxa"/>
            </w:tcMar>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126" w:type="dxa"/>
            <w:tcBorders>
              <w:top w:val="single" w:sz="4" w:space="0" w:color="auto"/>
              <w:bottom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29</w:t>
            </w:r>
          </w:p>
        </w:tc>
        <w:tc>
          <w:tcPr>
            <w:tcW w:w="556"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35.8</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8</w:t>
            </w:r>
          </w:p>
        </w:tc>
        <w:tc>
          <w:tcPr>
            <w:tcW w:w="68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9.9</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12</w:t>
            </w:r>
          </w:p>
        </w:tc>
        <w:tc>
          <w:tcPr>
            <w:tcW w:w="57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14.8</w:t>
            </w:r>
          </w:p>
        </w:tc>
        <w:tc>
          <w:tcPr>
            <w:tcW w:w="41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32</w:t>
            </w:r>
          </w:p>
        </w:tc>
        <w:tc>
          <w:tcPr>
            <w:tcW w:w="49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39.5</w:t>
            </w:r>
          </w:p>
        </w:tc>
        <w:tc>
          <w:tcPr>
            <w:tcW w:w="0" w:type="auto"/>
            <w:vMerge w:val="restart"/>
            <w:tcMar>
              <w:top w:w="15" w:type="dxa"/>
              <w:left w:w="30" w:type="dxa"/>
              <w:bottom w:w="15" w:type="dxa"/>
              <w:right w:w="75" w:type="dxa"/>
            </w:tcMar>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x</w:t>
            </w:r>
            <w:r w:rsidRPr="00107470">
              <w:rPr>
                <w:rFonts w:ascii="Times New Roman" w:eastAsia="Times New Roman" w:hAnsi="Times New Roman"/>
                <w:sz w:val="20"/>
                <w:szCs w:val="20"/>
                <w:vertAlign w:val="superscript"/>
                <w:lang w:eastAsia="tr-TR"/>
              </w:rPr>
              <w:t>2</w:t>
            </w:r>
            <w:r w:rsidRPr="00107470">
              <w:rPr>
                <w:rFonts w:ascii="Times New Roman" w:eastAsia="Times New Roman" w:hAnsi="Times New Roman"/>
                <w:sz w:val="20"/>
                <w:szCs w:val="20"/>
                <w:lang w:eastAsia="tr-TR"/>
              </w:rPr>
              <w:t>=4.680</w:t>
            </w:r>
            <w:r w:rsidRPr="00107470">
              <w:rPr>
                <w:rFonts w:ascii="Times New Roman" w:eastAsia="Times New Roman" w:hAnsi="Times New Roman"/>
                <w:sz w:val="20"/>
                <w:szCs w:val="20"/>
                <w:lang w:eastAsia="tr-TR"/>
              </w:rPr>
              <w:br/>
              <w:t>p=0.197</w:t>
            </w:r>
          </w:p>
        </w:tc>
      </w:tr>
      <w:tr w:rsidR="007412D7" w:rsidRPr="00107470" w:rsidTr="007412D7">
        <w:trPr>
          <w:trHeight w:val="20"/>
          <w:jc w:val="center"/>
        </w:trPr>
        <w:tc>
          <w:tcPr>
            <w:tcW w:w="3038" w:type="dxa"/>
            <w:tcBorders>
              <w:top w:val="nil"/>
            </w:tcBorders>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126" w:type="dxa"/>
            <w:tcBorders>
              <w:top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15</w:t>
            </w:r>
          </w:p>
        </w:tc>
        <w:tc>
          <w:tcPr>
            <w:tcW w:w="556"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22.4</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w:t>
            </w:r>
          </w:p>
        </w:tc>
        <w:tc>
          <w:tcPr>
            <w:tcW w:w="68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6.0</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13</w:t>
            </w:r>
          </w:p>
        </w:tc>
        <w:tc>
          <w:tcPr>
            <w:tcW w:w="57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19.4</w:t>
            </w:r>
          </w:p>
        </w:tc>
        <w:tc>
          <w:tcPr>
            <w:tcW w:w="41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35</w:t>
            </w:r>
          </w:p>
        </w:tc>
        <w:tc>
          <w:tcPr>
            <w:tcW w:w="49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52.2</w:t>
            </w:r>
          </w:p>
        </w:tc>
        <w:tc>
          <w:tcPr>
            <w:tcW w:w="0" w:type="auto"/>
            <w:vMerge/>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4164" w:type="dxa"/>
            <w:gridSpan w:val="2"/>
            <w:tcBorders>
              <w:bottom w:val="single" w:sz="4" w:space="0" w:color="auto"/>
            </w:tcBorders>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hAnsi="Times New Roman"/>
                <w:sz w:val="20"/>
                <w:szCs w:val="20"/>
              </w:rPr>
              <w:t>Hatayı bildirdiğimde hakkımda dava açılabilir.</w:t>
            </w:r>
          </w:p>
        </w:tc>
        <w:tc>
          <w:tcPr>
            <w:tcW w:w="567"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56"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68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7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1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9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0" w:type="auto"/>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3038" w:type="dxa"/>
            <w:tcBorders>
              <w:top w:val="single" w:sz="4" w:space="0" w:color="auto"/>
              <w:bottom w:val="nil"/>
            </w:tcBorders>
            <w:tcMar>
              <w:top w:w="15" w:type="dxa"/>
              <w:left w:w="30" w:type="dxa"/>
              <w:bottom w:w="15" w:type="dxa"/>
              <w:right w:w="75" w:type="dxa"/>
            </w:tcMar>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126" w:type="dxa"/>
            <w:tcBorders>
              <w:top w:val="single" w:sz="4" w:space="0" w:color="auto"/>
              <w:bottom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20</w:t>
            </w:r>
          </w:p>
        </w:tc>
        <w:tc>
          <w:tcPr>
            <w:tcW w:w="556"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33.3</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w:t>
            </w:r>
          </w:p>
        </w:tc>
        <w:tc>
          <w:tcPr>
            <w:tcW w:w="68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5.0</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11</w:t>
            </w:r>
          </w:p>
        </w:tc>
        <w:tc>
          <w:tcPr>
            <w:tcW w:w="57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18.3</w:t>
            </w:r>
          </w:p>
        </w:tc>
        <w:tc>
          <w:tcPr>
            <w:tcW w:w="41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26</w:t>
            </w:r>
          </w:p>
        </w:tc>
        <w:tc>
          <w:tcPr>
            <w:tcW w:w="49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43.3</w:t>
            </w:r>
          </w:p>
        </w:tc>
        <w:tc>
          <w:tcPr>
            <w:tcW w:w="0" w:type="auto"/>
            <w:vMerge w:val="restart"/>
            <w:tcMar>
              <w:top w:w="15" w:type="dxa"/>
              <w:left w:w="30" w:type="dxa"/>
              <w:bottom w:w="15" w:type="dxa"/>
              <w:right w:w="75" w:type="dxa"/>
            </w:tcMar>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x</w:t>
            </w:r>
            <w:r w:rsidRPr="00107470">
              <w:rPr>
                <w:rFonts w:ascii="Times New Roman" w:eastAsia="Times New Roman" w:hAnsi="Times New Roman"/>
                <w:sz w:val="20"/>
                <w:szCs w:val="20"/>
                <w:vertAlign w:val="superscript"/>
                <w:lang w:eastAsia="tr-TR"/>
              </w:rPr>
              <w:t>2</w:t>
            </w:r>
            <w:r w:rsidRPr="00107470">
              <w:rPr>
                <w:rFonts w:ascii="Times New Roman" w:eastAsia="Times New Roman" w:hAnsi="Times New Roman"/>
                <w:sz w:val="20"/>
                <w:szCs w:val="20"/>
                <w:lang w:eastAsia="tr-TR"/>
              </w:rPr>
              <w:t>=1.851</w:t>
            </w:r>
            <w:r w:rsidRPr="00107470">
              <w:rPr>
                <w:rFonts w:ascii="Times New Roman" w:eastAsia="Times New Roman" w:hAnsi="Times New Roman"/>
                <w:sz w:val="20"/>
                <w:szCs w:val="20"/>
                <w:lang w:eastAsia="tr-TR"/>
              </w:rPr>
              <w:br/>
              <w:t>p=0.604</w:t>
            </w:r>
          </w:p>
        </w:tc>
      </w:tr>
      <w:tr w:rsidR="007412D7" w:rsidRPr="00107470" w:rsidTr="007412D7">
        <w:trPr>
          <w:trHeight w:val="20"/>
          <w:jc w:val="center"/>
        </w:trPr>
        <w:tc>
          <w:tcPr>
            <w:tcW w:w="3038" w:type="dxa"/>
            <w:tcBorders>
              <w:top w:val="nil"/>
            </w:tcBorders>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126" w:type="dxa"/>
            <w:tcBorders>
              <w:top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24</w:t>
            </w:r>
          </w:p>
        </w:tc>
        <w:tc>
          <w:tcPr>
            <w:tcW w:w="556"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27.3</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9</w:t>
            </w:r>
          </w:p>
        </w:tc>
        <w:tc>
          <w:tcPr>
            <w:tcW w:w="68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10.2</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14</w:t>
            </w:r>
          </w:p>
        </w:tc>
        <w:tc>
          <w:tcPr>
            <w:tcW w:w="57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15.9</w:t>
            </w:r>
          </w:p>
        </w:tc>
        <w:tc>
          <w:tcPr>
            <w:tcW w:w="41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41</w:t>
            </w:r>
          </w:p>
        </w:tc>
        <w:tc>
          <w:tcPr>
            <w:tcW w:w="49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46.6</w:t>
            </w:r>
          </w:p>
        </w:tc>
        <w:tc>
          <w:tcPr>
            <w:tcW w:w="0" w:type="auto"/>
            <w:vMerge/>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4164" w:type="dxa"/>
            <w:gridSpan w:val="2"/>
            <w:tcBorders>
              <w:bottom w:val="single" w:sz="4" w:space="0" w:color="auto"/>
            </w:tcBorders>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hAnsi="Times New Roman"/>
                <w:sz w:val="20"/>
                <w:szCs w:val="20"/>
              </w:rPr>
              <w:t>Hatayı bildirdiğimde hastane yönetimi hatanın kaynağını sistemden çok kişisel olarak değerlendirebilir.</w:t>
            </w:r>
          </w:p>
        </w:tc>
        <w:tc>
          <w:tcPr>
            <w:tcW w:w="567"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56"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68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57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15"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491" w:type="dxa"/>
            <w:tcBorders>
              <w:bottom w:val="single" w:sz="4" w:space="0" w:color="auto"/>
            </w:tcBorders>
            <w:tcMar>
              <w:top w:w="15" w:type="dxa"/>
              <w:left w:w="30" w:type="dxa"/>
              <w:bottom w:w="15" w:type="dxa"/>
              <w:right w:w="75" w:type="dxa"/>
            </w:tcMar>
            <w:vAlign w:val="center"/>
          </w:tcPr>
          <w:p w:rsidR="00F27A17" w:rsidRPr="00107470" w:rsidRDefault="00F27A17" w:rsidP="00F27A17">
            <w:pPr>
              <w:spacing w:after="0" w:line="240" w:lineRule="auto"/>
              <w:jc w:val="center"/>
              <w:rPr>
                <w:rFonts w:ascii="Times New Roman" w:eastAsia="Times New Roman" w:hAnsi="Times New Roman"/>
                <w:sz w:val="20"/>
                <w:szCs w:val="20"/>
                <w:lang w:eastAsia="tr-TR"/>
              </w:rPr>
            </w:pPr>
          </w:p>
        </w:tc>
        <w:tc>
          <w:tcPr>
            <w:tcW w:w="0" w:type="auto"/>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r>
      <w:tr w:rsidR="007412D7" w:rsidRPr="00107470" w:rsidTr="007412D7">
        <w:trPr>
          <w:trHeight w:val="20"/>
          <w:jc w:val="center"/>
        </w:trPr>
        <w:tc>
          <w:tcPr>
            <w:tcW w:w="3038" w:type="dxa"/>
            <w:tcBorders>
              <w:top w:val="single" w:sz="4" w:space="0" w:color="auto"/>
              <w:bottom w:val="nil"/>
            </w:tcBorders>
            <w:tcMar>
              <w:top w:w="15" w:type="dxa"/>
              <w:left w:w="30" w:type="dxa"/>
              <w:bottom w:w="15" w:type="dxa"/>
              <w:right w:w="75" w:type="dxa"/>
            </w:tcMar>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126" w:type="dxa"/>
            <w:tcBorders>
              <w:top w:val="single" w:sz="4" w:space="0" w:color="auto"/>
              <w:bottom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23</w:t>
            </w:r>
          </w:p>
        </w:tc>
        <w:tc>
          <w:tcPr>
            <w:tcW w:w="556"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33.8</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w:t>
            </w:r>
          </w:p>
        </w:tc>
        <w:tc>
          <w:tcPr>
            <w:tcW w:w="68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5.9</w:t>
            </w:r>
          </w:p>
        </w:tc>
        <w:tc>
          <w:tcPr>
            <w:tcW w:w="30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13</w:t>
            </w:r>
          </w:p>
        </w:tc>
        <w:tc>
          <w:tcPr>
            <w:tcW w:w="57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19.1</w:t>
            </w:r>
          </w:p>
        </w:tc>
        <w:tc>
          <w:tcPr>
            <w:tcW w:w="415"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28</w:t>
            </w:r>
          </w:p>
        </w:tc>
        <w:tc>
          <w:tcPr>
            <w:tcW w:w="491" w:type="dxa"/>
            <w:tcBorders>
              <w:top w:val="single" w:sz="4" w:space="0" w:color="auto"/>
              <w:bottom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41.2</w:t>
            </w:r>
          </w:p>
        </w:tc>
        <w:tc>
          <w:tcPr>
            <w:tcW w:w="0" w:type="auto"/>
            <w:vMerge w:val="restart"/>
            <w:tcMar>
              <w:top w:w="15" w:type="dxa"/>
              <w:left w:w="30" w:type="dxa"/>
              <w:bottom w:w="15" w:type="dxa"/>
              <w:right w:w="75" w:type="dxa"/>
            </w:tcMar>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x</w:t>
            </w:r>
            <w:r w:rsidRPr="00107470">
              <w:rPr>
                <w:rFonts w:ascii="Times New Roman" w:eastAsia="Times New Roman" w:hAnsi="Times New Roman"/>
                <w:sz w:val="20"/>
                <w:szCs w:val="20"/>
                <w:vertAlign w:val="superscript"/>
                <w:lang w:eastAsia="tr-TR"/>
              </w:rPr>
              <w:t>2</w:t>
            </w:r>
            <w:r w:rsidRPr="00107470">
              <w:rPr>
                <w:rFonts w:ascii="Times New Roman" w:eastAsia="Times New Roman" w:hAnsi="Times New Roman"/>
                <w:sz w:val="20"/>
                <w:szCs w:val="20"/>
                <w:lang w:eastAsia="tr-TR"/>
              </w:rPr>
              <w:t>=2.312</w:t>
            </w:r>
            <w:r w:rsidRPr="00107470">
              <w:rPr>
                <w:rFonts w:ascii="Times New Roman" w:eastAsia="Times New Roman" w:hAnsi="Times New Roman"/>
                <w:sz w:val="20"/>
                <w:szCs w:val="20"/>
                <w:lang w:eastAsia="tr-TR"/>
              </w:rPr>
              <w:br/>
              <w:t>p=0.510</w:t>
            </w:r>
          </w:p>
        </w:tc>
      </w:tr>
      <w:tr w:rsidR="007412D7" w:rsidRPr="00107470" w:rsidTr="007412D7">
        <w:trPr>
          <w:trHeight w:val="20"/>
          <w:jc w:val="center"/>
        </w:trPr>
        <w:tc>
          <w:tcPr>
            <w:tcW w:w="3038" w:type="dxa"/>
            <w:tcBorders>
              <w:top w:val="nil"/>
            </w:tcBorders>
            <w:vAlign w:val="center"/>
            <w:hideMark/>
          </w:tcPr>
          <w:p w:rsidR="00F27A17" w:rsidRPr="00FC51CB" w:rsidRDefault="00F27A1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126" w:type="dxa"/>
            <w:tcBorders>
              <w:top w:val="nil"/>
            </w:tcBorders>
            <w:tcMar>
              <w:top w:w="15" w:type="dxa"/>
              <w:left w:w="30" w:type="dxa"/>
              <w:bottom w:w="15" w:type="dxa"/>
              <w:right w:w="75" w:type="dxa"/>
            </w:tcMar>
            <w:vAlign w:val="center"/>
          </w:tcPr>
          <w:p w:rsidR="00F27A17" w:rsidRPr="00107470" w:rsidRDefault="00F27A17" w:rsidP="00F27A1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21</w:t>
            </w:r>
          </w:p>
        </w:tc>
        <w:tc>
          <w:tcPr>
            <w:tcW w:w="556"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26.2</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8</w:t>
            </w:r>
          </w:p>
        </w:tc>
        <w:tc>
          <w:tcPr>
            <w:tcW w:w="68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10.0</w:t>
            </w:r>
          </w:p>
        </w:tc>
        <w:tc>
          <w:tcPr>
            <w:tcW w:w="30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12</w:t>
            </w:r>
          </w:p>
        </w:tc>
        <w:tc>
          <w:tcPr>
            <w:tcW w:w="57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15.0</w:t>
            </w:r>
          </w:p>
        </w:tc>
        <w:tc>
          <w:tcPr>
            <w:tcW w:w="415"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39</w:t>
            </w:r>
          </w:p>
        </w:tc>
        <w:tc>
          <w:tcPr>
            <w:tcW w:w="491" w:type="dxa"/>
            <w:tcBorders>
              <w:top w:val="nil"/>
            </w:tcBorders>
            <w:tcMar>
              <w:top w:w="15" w:type="dxa"/>
              <w:left w:w="30" w:type="dxa"/>
              <w:bottom w:w="15" w:type="dxa"/>
              <w:right w:w="75" w:type="dxa"/>
            </w:tcMar>
            <w:vAlign w:val="center"/>
            <w:hideMark/>
          </w:tcPr>
          <w:p w:rsidR="00F27A17" w:rsidRPr="00107470" w:rsidRDefault="00F27A17" w:rsidP="00F27A1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sz w:val="20"/>
                <w:szCs w:val="20"/>
                <w:lang w:eastAsia="tr-TR"/>
              </w:rPr>
              <w:t>48.8</w:t>
            </w:r>
          </w:p>
        </w:tc>
        <w:tc>
          <w:tcPr>
            <w:tcW w:w="0" w:type="auto"/>
            <w:vMerge/>
            <w:vAlign w:val="center"/>
            <w:hideMark/>
          </w:tcPr>
          <w:p w:rsidR="00F27A17" w:rsidRPr="00107470" w:rsidRDefault="00F27A17" w:rsidP="00F27A17">
            <w:pPr>
              <w:spacing w:after="0" w:line="240" w:lineRule="auto"/>
              <w:rPr>
                <w:rFonts w:ascii="Times New Roman" w:eastAsia="Times New Roman" w:hAnsi="Times New Roman"/>
                <w:sz w:val="20"/>
                <w:szCs w:val="20"/>
                <w:lang w:eastAsia="tr-TR"/>
              </w:rPr>
            </w:pPr>
          </w:p>
        </w:tc>
      </w:tr>
    </w:tbl>
    <w:p w:rsidR="00717F01" w:rsidRDefault="00717F01" w:rsidP="00717F01"/>
    <w:p w:rsidR="001F6610" w:rsidRDefault="001F6610" w:rsidP="007412D7">
      <w:pPr>
        <w:pStyle w:val="ResimYazs"/>
        <w:spacing w:before="0" w:after="0"/>
        <w:ind w:left="709" w:hanging="709"/>
        <w:jc w:val="both"/>
        <w:rPr>
          <w:b w:val="0"/>
        </w:rPr>
      </w:pPr>
      <w:r>
        <w:lastRenderedPageBreak/>
        <w:t xml:space="preserve">Tablo </w:t>
      </w:r>
      <w:r w:rsidR="00CC655D">
        <w:t>10</w:t>
      </w:r>
      <w:r>
        <w:t xml:space="preserve">. </w:t>
      </w:r>
      <w:r w:rsidRPr="00244AB8">
        <w:rPr>
          <w:b w:val="0"/>
        </w:rPr>
        <w:t xml:space="preserve">Hemşirelerin Tıbbi Hataları Rapor Etmeme Nedenlerinin Haftalık </w:t>
      </w:r>
      <w:r w:rsidRPr="00244AB8">
        <w:rPr>
          <w:rFonts w:eastAsia="Times New Roman"/>
          <w:b w:val="0"/>
          <w:color w:val="000000"/>
          <w:szCs w:val="24"/>
          <w:lang w:eastAsia="tr-TR"/>
        </w:rPr>
        <w:t xml:space="preserve">Çalışma Saatine </w:t>
      </w:r>
      <w:r w:rsidRPr="00244AB8">
        <w:rPr>
          <w:b w:val="0"/>
        </w:rPr>
        <w:t>Göre Karşılaştırılması</w:t>
      </w:r>
      <w:r>
        <w:rPr>
          <w:b w:val="0"/>
        </w:rPr>
        <w:t xml:space="preserve"> (devamı)</w:t>
      </w:r>
    </w:p>
    <w:tbl>
      <w:tblPr>
        <w:tblW w:w="0" w:type="auto"/>
        <w:jc w:val="center"/>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163"/>
        <w:gridCol w:w="1001"/>
        <w:gridCol w:w="567"/>
        <w:gridCol w:w="567"/>
        <w:gridCol w:w="425"/>
        <w:gridCol w:w="548"/>
        <w:gridCol w:w="305"/>
        <w:gridCol w:w="566"/>
        <w:gridCol w:w="424"/>
        <w:gridCol w:w="493"/>
        <w:gridCol w:w="833"/>
      </w:tblGrid>
      <w:tr w:rsidR="00926E62" w:rsidRPr="007F2AF9" w:rsidTr="007412D7">
        <w:trPr>
          <w:jc w:val="center"/>
        </w:trPr>
        <w:tc>
          <w:tcPr>
            <w:tcW w:w="4164" w:type="dxa"/>
            <w:gridSpan w:val="2"/>
            <w:vMerge w:val="restart"/>
            <w:tcMar>
              <w:top w:w="15" w:type="dxa"/>
              <w:left w:w="30" w:type="dxa"/>
              <w:bottom w:w="15" w:type="dxa"/>
              <w:right w:w="75" w:type="dxa"/>
            </w:tcMar>
            <w:vAlign w:val="center"/>
          </w:tcPr>
          <w:p w:rsidR="00926E62" w:rsidRPr="00107470" w:rsidRDefault="00DD12A0" w:rsidP="00DD12A0">
            <w:pPr>
              <w:spacing w:after="0" w:line="240" w:lineRule="auto"/>
              <w:rPr>
                <w:rFonts w:ascii="Times New Roman" w:eastAsia="Times New Roman" w:hAnsi="Times New Roman"/>
                <w:b/>
                <w:bCs/>
                <w:sz w:val="20"/>
                <w:szCs w:val="20"/>
                <w:lang w:eastAsia="tr-TR"/>
              </w:rPr>
            </w:pPr>
            <w:r w:rsidRPr="000B6DB9">
              <w:rPr>
                <w:rFonts w:ascii="Times New Roman" w:eastAsia="Times New Roman" w:hAnsi="Times New Roman"/>
                <w:b/>
                <w:sz w:val="20"/>
                <w:szCs w:val="20"/>
                <w:lang w:eastAsia="tr-TR"/>
              </w:rPr>
              <w:t>Nedenler</w:t>
            </w:r>
            <w:r w:rsidR="00926E62" w:rsidRPr="00107470">
              <w:rPr>
                <w:rFonts w:ascii="Times New Roman" w:eastAsia="Times New Roman" w:hAnsi="Times New Roman"/>
                <w:sz w:val="20"/>
                <w:szCs w:val="20"/>
                <w:lang w:eastAsia="tr-TR"/>
              </w:rPr>
              <w:t> </w:t>
            </w:r>
          </w:p>
        </w:tc>
        <w:tc>
          <w:tcPr>
            <w:tcW w:w="1134" w:type="dxa"/>
            <w:gridSpan w:val="2"/>
            <w:tcMar>
              <w:top w:w="15" w:type="dxa"/>
              <w:left w:w="30" w:type="dxa"/>
              <w:bottom w:w="15" w:type="dxa"/>
              <w:right w:w="75" w:type="dxa"/>
            </w:tcMar>
            <w:vAlign w:val="center"/>
          </w:tcPr>
          <w:p w:rsidR="00926E62" w:rsidRPr="00107470" w:rsidRDefault="00926E62" w:rsidP="007412D7">
            <w:pPr>
              <w:spacing w:after="0" w:line="240" w:lineRule="auto"/>
              <w:jc w:val="center"/>
              <w:rPr>
                <w:rFonts w:ascii="Times New Roman" w:eastAsia="Times New Roman" w:hAnsi="Times New Roman"/>
                <w:b/>
                <w:bCs/>
                <w:sz w:val="20"/>
                <w:szCs w:val="20"/>
                <w:lang w:eastAsia="tr-TR"/>
              </w:rPr>
            </w:pPr>
            <w:r w:rsidRPr="00107470">
              <w:rPr>
                <w:rFonts w:ascii="Times New Roman" w:eastAsia="Times New Roman" w:hAnsi="Times New Roman"/>
                <w:b/>
                <w:bCs/>
                <w:sz w:val="20"/>
                <w:szCs w:val="20"/>
                <w:lang w:eastAsia="tr-TR"/>
              </w:rPr>
              <w:t>40</w:t>
            </w:r>
            <w:r w:rsidR="00554C3E">
              <w:rPr>
                <w:rFonts w:ascii="Times New Roman" w:eastAsia="Times New Roman" w:hAnsi="Times New Roman"/>
                <w:b/>
                <w:bCs/>
                <w:sz w:val="20"/>
                <w:szCs w:val="20"/>
                <w:lang w:eastAsia="tr-TR"/>
              </w:rPr>
              <w:t xml:space="preserve"> saat</w:t>
            </w:r>
          </w:p>
        </w:tc>
        <w:tc>
          <w:tcPr>
            <w:tcW w:w="973" w:type="dxa"/>
            <w:gridSpan w:val="2"/>
            <w:tcMar>
              <w:top w:w="15" w:type="dxa"/>
              <w:left w:w="30" w:type="dxa"/>
              <w:bottom w:w="15" w:type="dxa"/>
              <w:right w:w="75" w:type="dxa"/>
            </w:tcMar>
            <w:vAlign w:val="center"/>
          </w:tcPr>
          <w:p w:rsidR="00926E62" w:rsidRPr="00107470" w:rsidRDefault="00926E62" w:rsidP="007412D7">
            <w:pPr>
              <w:spacing w:after="0" w:line="240" w:lineRule="auto"/>
              <w:jc w:val="center"/>
              <w:rPr>
                <w:rFonts w:ascii="Times New Roman" w:eastAsia="Times New Roman" w:hAnsi="Times New Roman"/>
                <w:b/>
                <w:bCs/>
                <w:sz w:val="20"/>
                <w:szCs w:val="20"/>
                <w:lang w:eastAsia="tr-TR"/>
              </w:rPr>
            </w:pPr>
            <w:r w:rsidRPr="00107470">
              <w:rPr>
                <w:rFonts w:ascii="Times New Roman" w:eastAsia="Times New Roman" w:hAnsi="Times New Roman"/>
                <w:b/>
                <w:bCs/>
                <w:sz w:val="20"/>
                <w:szCs w:val="20"/>
                <w:lang w:eastAsia="tr-TR"/>
              </w:rPr>
              <w:t>44</w:t>
            </w:r>
            <w:r w:rsidR="00554C3E">
              <w:rPr>
                <w:rFonts w:ascii="Times New Roman" w:eastAsia="Times New Roman" w:hAnsi="Times New Roman"/>
                <w:b/>
                <w:bCs/>
                <w:sz w:val="20"/>
                <w:szCs w:val="20"/>
                <w:lang w:eastAsia="tr-TR"/>
              </w:rPr>
              <w:t xml:space="preserve"> saat</w:t>
            </w:r>
          </w:p>
        </w:tc>
        <w:tc>
          <w:tcPr>
            <w:tcW w:w="871" w:type="dxa"/>
            <w:gridSpan w:val="2"/>
            <w:tcMar>
              <w:top w:w="15" w:type="dxa"/>
              <w:left w:w="30" w:type="dxa"/>
              <w:bottom w:w="15" w:type="dxa"/>
              <w:right w:w="75" w:type="dxa"/>
            </w:tcMar>
            <w:vAlign w:val="center"/>
          </w:tcPr>
          <w:p w:rsidR="00926E62" w:rsidRPr="007F2AF9" w:rsidRDefault="00926E62" w:rsidP="007412D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b/>
                <w:bCs/>
                <w:sz w:val="20"/>
                <w:szCs w:val="20"/>
                <w:lang w:eastAsia="tr-TR"/>
              </w:rPr>
              <w:t>45</w:t>
            </w:r>
            <w:r w:rsidR="00554C3E">
              <w:rPr>
                <w:rFonts w:ascii="Times New Roman" w:eastAsia="Times New Roman" w:hAnsi="Times New Roman"/>
                <w:b/>
                <w:bCs/>
                <w:sz w:val="20"/>
                <w:szCs w:val="20"/>
                <w:lang w:eastAsia="tr-TR"/>
              </w:rPr>
              <w:t xml:space="preserve"> saat</w:t>
            </w:r>
          </w:p>
        </w:tc>
        <w:tc>
          <w:tcPr>
            <w:tcW w:w="917" w:type="dxa"/>
            <w:gridSpan w:val="2"/>
            <w:tcMar>
              <w:top w:w="15" w:type="dxa"/>
              <w:left w:w="30" w:type="dxa"/>
              <w:bottom w:w="15" w:type="dxa"/>
              <w:right w:w="75" w:type="dxa"/>
            </w:tcMar>
            <w:vAlign w:val="center"/>
          </w:tcPr>
          <w:p w:rsidR="00926E62" w:rsidRPr="007F2AF9" w:rsidRDefault="00926E62" w:rsidP="007412D7">
            <w:pPr>
              <w:spacing w:after="0" w:line="240" w:lineRule="auto"/>
              <w:jc w:val="center"/>
              <w:rPr>
                <w:rFonts w:ascii="Times New Roman" w:eastAsia="Times New Roman" w:hAnsi="Times New Roman"/>
                <w:sz w:val="20"/>
                <w:szCs w:val="20"/>
                <w:lang w:eastAsia="tr-TR"/>
              </w:rPr>
            </w:pPr>
            <w:r w:rsidRPr="00107470">
              <w:rPr>
                <w:rFonts w:ascii="Times New Roman" w:eastAsia="Times New Roman" w:hAnsi="Times New Roman"/>
                <w:b/>
                <w:bCs/>
                <w:sz w:val="20"/>
                <w:szCs w:val="20"/>
                <w:lang w:eastAsia="tr-TR"/>
              </w:rPr>
              <w:t>48</w:t>
            </w:r>
            <w:r w:rsidR="00554C3E">
              <w:rPr>
                <w:rFonts w:ascii="Times New Roman" w:eastAsia="Times New Roman" w:hAnsi="Times New Roman"/>
                <w:b/>
                <w:bCs/>
                <w:sz w:val="20"/>
                <w:szCs w:val="20"/>
                <w:lang w:eastAsia="tr-TR"/>
              </w:rPr>
              <w:t xml:space="preserve"> saat</w:t>
            </w:r>
          </w:p>
        </w:tc>
        <w:tc>
          <w:tcPr>
            <w:tcW w:w="0" w:type="auto"/>
            <w:vMerge w:val="restart"/>
            <w:tcMar>
              <w:top w:w="15" w:type="dxa"/>
              <w:left w:w="30" w:type="dxa"/>
              <w:bottom w:w="15" w:type="dxa"/>
              <w:right w:w="75" w:type="dxa"/>
            </w:tcMar>
            <w:vAlign w:val="center"/>
          </w:tcPr>
          <w:p w:rsidR="00926E62" w:rsidRPr="007F2AF9" w:rsidRDefault="00926E62" w:rsidP="007412D7">
            <w:pPr>
              <w:spacing w:after="0" w:line="240" w:lineRule="auto"/>
              <w:jc w:val="center"/>
              <w:rPr>
                <w:rFonts w:ascii="Times New Roman" w:eastAsia="Times New Roman" w:hAnsi="Times New Roman"/>
                <w:sz w:val="20"/>
                <w:szCs w:val="20"/>
                <w:lang w:eastAsia="tr-TR"/>
              </w:rPr>
            </w:pPr>
            <w:proofErr w:type="gramStart"/>
            <w:r w:rsidRPr="00107470">
              <w:rPr>
                <w:rFonts w:ascii="Times New Roman" w:eastAsia="Times New Roman" w:hAnsi="Times New Roman"/>
                <w:b/>
                <w:bCs/>
                <w:sz w:val="20"/>
                <w:szCs w:val="20"/>
                <w:lang w:eastAsia="tr-TR"/>
              </w:rPr>
              <w:t>p</w:t>
            </w:r>
            <w:proofErr w:type="gramEnd"/>
          </w:p>
        </w:tc>
      </w:tr>
      <w:tr w:rsidR="00926E62" w:rsidRPr="007F2AF9" w:rsidTr="007412D7">
        <w:trPr>
          <w:jc w:val="center"/>
        </w:trPr>
        <w:tc>
          <w:tcPr>
            <w:tcW w:w="4164" w:type="dxa"/>
            <w:gridSpan w:val="2"/>
            <w:vMerge/>
            <w:tcMar>
              <w:top w:w="15" w:type="dxa"/>
              <w:left w:w="30" w:type="dxa"/>
              <w:bottom w:w="15" w:type="dxa"/>
              <w:right w:w="75" w:type="dxa"/>
            </w:tcMar>
            <w:vAlign w:val="center"/>
          </w:tcPr>
          <w:p w:rsidR="00926E62" w:rsidRPr="00107470" w:rsidRDefault="00926E62" w:rsidP="007412D7">
            <w:pPr>
              <w:spacing w:after="0" w:line="240" w:lineRule="auto"/>
              <w:jc w:val="center"/>
              <w:rPr>
                <w:rFonts w:ascii="Times New Roman" w:eastAsia="Times New Roman" w:hAnsi="Times New Roman"/>
                <w:b/>
                <w:bCs/>
                <w:sz w:val="20"/>
                <w:szCs w:val="20"/>
                <w:lang w:eastAsia="tr-TR"/>
              </w:rPr>
            </w:pPr>
          </w:p>
        </w:tc>
        <w:tc>
          <w:tcPr>
            <w:tcW w:w="567" w:type="dxa"/>
            <w:tcMar>
              <w:top w:w="15" w:type="dxa"/>
              <w:left w:w="30" w:type="dxa"/>
              <w:bottom w:w="15" w:type="dxa"/>
              <w:right w:w="75" w:type="dxa"/>
            </w:tcMar>
            <w:vAlign w:val="center"/>
          </w:tcPr>
          <w:p w:rsidR="00926E62" w:rsidRPr="00107470" w:rsidRDefault="00926E62" w:rsidP="007412D7">
            <w:pPr>
              <w:spacing w:after="0" w:line="240" w:lineRule="auto"/>
              <w:jc w:val="center"/>
              <w:rPr>
                <w:rFonts w:ascii="Times New Roman" w:eastAsia="Times New Roman" w:hAnsi="Times New Roman"/>
                <w:b/>
                <w:bCs/>
                <w:sz w:val="20"/>
                <w:szCs w:val="20"/>
                <w:lang w:eastAsia="tr-TR"/>
              </w:rPr>
            </w:pPr>
            <w:proofErr w:type="gramStart"/>
            <w:r w:rsidRPr="00107470">
              <w:rPr>
                <w:rFonts w:ascii="Times New Roman" w:eastAsia="Times New Roman" w:hAnsi="Times New Roman"/>
                <w:b/>
                <w:bCs/>
                <w:sz w:val="20"/>
                <w:szCs w:val="20"/>
                <w:lang w:eastAsia="tr-TR"/>
              </w:rPr>
              <w:t>n</w:t>
            </w:r>
            <w:proofErr w:type="gramEnd"/>
          </w:p>
        </w:tc>
        <w:tc>
          <w:tcPr>
            <w:tcW w:w="567" w:type="dxa"/>
            <w:tcMar>
              <w:top w:w="15" w:type="dxa"/>
              <w:left w:w="30" w:type="dxa"/>
              <w:bottom w:w="15" w:type="dxa"/>
              <w:right w:w="75" w:type="dxa"/>
            </w:tcMar>
            <w:vAlign w:val="center"/>
          </w:tcPr>
          <w:p w:rsidR="00926E62" w:rsidRPr="00107470" w:rsidRDefault="00926E62" w:rsidP="007412D7">
            <w:pPr>
              <w:spacing w:after="0" w:line="240" w:lineRule="auto"/>
              <w:jc w:val="center"/>
              <w:rPr>
                <w:rFonts w:ascii="Times New Roman" w:eastAsia="Times New Roman" w:hAnsi="Times New Roman"/>
                <w:b/>
                <w:bCs/>
                <w:sz w:val="20"/>
                <w:szCs w:val="20"/>
                <w:lang w:eastAsia="tr-TR"/>
              </w:rPr>
            </w:pPr>
            <w:r w:rsidRPr="00107470">
              <w:rPr>
                <w:rFonts w:ascii="Times New Roman" w:eastAsia="Times New Roman" w:hAnsi="Times New Roman"/>
                <w:b/>
                <w:bCs/>
                <w:sz w:val="20"/>
                <w:szCs w:val="20"/>
                <w:lang w:eastAsia="tr-TR"/>
              </w:rPr>
              <w:t>%</w:t>
            </w:r>
          </w:p>
        </w:tc>
        <w:tc>
          <w:tcPr>
            <w:tcW w:w="425" w:type="dxa"/>
            <w:tcMar>
              <w:top w:w="15" w:type="dxa"/>
              <w:left w:w="30" w:type="dxa"/>
              <w:bottom w:w="15" w:type="dxa"/>
              <w:right w:w="75" w:type="dxa"/>
            </w:tcMar>
            <w:vAlign w:val="center"/>
          </w:tcPr>
          <w:p w:rsidR="00926E62" w:rsidRPr="00107470" w:rsidRDefault="00926E62" w:rsidP="007412D7">
            <w:pPr>
              <w:spacing w:after="0" w:line="240" w:lineRule="auto"/>
              <w:jc w:val="center"/>
              <w:rPr>
                <w:rFonts w:ascii="Times New Roman" w:eastAsia="Times New Roman" w:hAnsi="Times New Roman"/>
                <w:b/>
                <w:bCs/>
                <w:sz w:val="20"/>
                <w:szCs w:val="20"/>
                <w:lang w:eastAsia="tr-TR"/>
              </w:rPr>
            </w:pPr>
            <w:proofErr w:type="gramStart"/>
            <w:r w:rsidRPr="00107470">
              <w:rPr>
                <w:rFonts w:ascii="Times New Roman" w:eastAsia="Times New Roman" w:hAnsi="Times New Roman"/>
                <w:b/>
                <w:bCs/>
                <w:sz w:val="20"/>
                <w:szCs w:val="20"/>
                <w:lang w:eastAsia="tr-TR"/>
              </w:rPr>
              <w:t>n</w:t>
            </w:r>
            <w:proofErr w:type="gramEnd"/>
          </w:p>
        </w:tc>
        <w:tc>
          <w:tcPr>
            <w:tcW w:w="548" w:type="dxa"/>
            <w:tcMar>
              <w:top w:w="15" w:type="dxa"/>
              <w:left w:w="30" w:type="dxa"/>
              <w:bottom w:w="15" w:type="dxa"/>
              <w:right w:w="75" w:type="dxa"/>
            </w:tcMar>
            <w:vAlign w:val="center"/>
          </w:tcPr>
          <w:p w:rsidR="00926E62" w:rsidRPr="00107470" w:rsidRDefault="00926E62" w:rsidP="007412D7">
            <w:pPr>
              <w:spacing w:after="0" w:line="240" w:lineRule="auto"/>
              <w:jc w:val="center"/>
              <w:rPr>
                <w:rFonts w:ascii="Times New Roman" w:eastAsia="Times New Roman" w:hAnsi="Times New Roman"/>
                <w:b/>
                <w:bCs/>
                <w:sz w:val="20"/>
                <w:szCs w:val="20"/>
                <w:lang w:eastAsia="tr-TR"/>
              </w:rPr>
            </w:pPr>
            <w:r w:rsidRPr="00107470">
              <w:rPr>
                <w:rFonts w:ascii="Times New Roman" w:eastAsia="Times New Roman" w:hAnsi="Times New Roman"/>
                <w:b/>
                <w:bCs/>
                <w:sz w:val="20"/>
                <w:szCs w:val="20"/>
                <w:lang w:eastAsia="tr-TR"/>
              </w:rPr>
              <w:t>%</w:t>
            </w:r>
          </w:p>
        </w:tc>
        <w:tc>
          <w:tcPr>
            <w:tcW w:w="305" w:type="dxa"/>
            <w:tcMar>
              <w:top w:w="15" w:type="dxa"/>
              <w:left w:w="30" w:type="dxa"/>
              <w:bottom w:w="15" w:type="dxa"/>
              <w:right w:w="75" w:type="dxa"/>
            </w:tcMar>
            <w:vAlign w:val="center"/>
          </w:tcPr>
          <w:p w:rsidR="00926E62" w:rsidRPr="00107470" w:rsidRDefault="00926E62" w:rsidP="007412D7">
            <w:pPr>
              <w:spacing w:after="0" w:line="240" w:lineRule="auto"/>
              <w:jc w:val="center"/>
              <w:rPr>
                <w:rFonts w:ascii="Times New Roman" w:eastAsia="Times New Roman" w:hAnsi="Times New Roman"/>
                <w:b/>
                <w:bCs/>
                <w:sz w:val="20"/>
                <w:szCs w:val="20"/>
                <w:lang w:eastAsia="tr-TR"/>
              </w:rPr>
            </w:pPr>
            <w:proofErr w:type="gramStart"/>
            <w:r w:rsidRPr="00107470">
              <w:rPr>
                <w:rFonts w:ascii="Times New Roman" w:eastAsia="Times New Roman" w:hAnsi="Times New Roman"/>
                <w:b/>
                <w:bCs/>
                <w:sz w:val="20"/>
                <w:szCs w:val="20"/>
                <w:lang w:eastAsia="tr-TR"/>
              </w:rPr>
              <w:t>n</w:t>
            </w:r>
            <w:proofErr w:type="gramEnd"/>
          </w:p>
        </w:tc>
        <w:tc>
          <w:tcPr>
            <w:tcW w:w="566" w:type="dxa"/>
            <w:tcMar>
              <w:top w:w="15" w:type="dxa"/>
              <w:left w:w="30" w:type="dxa"/>
              <w:bottom w:w="15" w:type="dxa"/>
              <w:right w:w="75" w:type="dxa"/>
            </w:tcMar>
            <w:vAlign w:val="center"/>
          </w:tcPr>
          <w:p w:rsidR="00926E62" w:rsidRPr="00107470" w:rsidRDefault="00926E62" w:rsidP="007412D7">
            <w:pPr>
              <w:spacing w:after="0" w:line="240" w:lineRule="auto"/>
              <w:jc w:val="center"/>
              <w:rPr>
                <w:rFonts w:ascii="Times New Roman" w:eastAsia="Times New Roman" w:hAnsi="Times New Roman"/>
                <w:b/>
                <w:bCs/>
                <w:sz w:val="20"/>
                <w:szCs w:val="20"/>
                <w:lang w:eastAsia="tr-TR"/>
              </w:rPr>
            </w:pPr>
            <w:r w:rsidRPr="00107470">
              <w:rPr>
                <w:rFonts w:ascii="Times New Roman" w:eastAsia="Times New Roman" w:hAnsi="Times New Roman"/>
                <w:b/>
                <w:bCs/>
                <w:sz w:val="20"/>
                <w:szCs w:val="20"/>
                <w:lang w:eastAsia="tr-TR"/>
              </w:rPr>
              <w:t>%</w:t>
            </w:r>
          </w:p>
        </w:tc>
        <w:tc>
          <w:tcPr>
            <w:tcW w:w="424" w:type="dxa"/>
            <w:tcMar>
              <w:top w:w="15" w:type="dxa"/>
              <w:left w:w="30" w:type="dxa"/>
              <w:bottom w:w="15" w:type="dxa"/>
              <w:right w:w="75" w:type="dxa"/>
            </w:tcMar>
            <w:vAlign w:val="center"/>
          </w:tcPr>
          <w:p w:rsidR="00926E62" w:rsidRPr="00107470" w:rsidRDefault="00926E62" w:rsidP="007412D7">
            <w:pPr>
              <w:spacing w:after="0" w:line="240" w:lineRule="auto"/>
              <w:jc w:val="center"/>
              <w:rPr>
                <w:rFonts w:ascii="Times New Roman" w:eastAsia="Times New Roman" w:hAnsi="Times New Roman"/>
                <w:b/>
                <w:bCs/>
                <w:sz w:val="20"/>
                <w:szCs w:val="20"/>
                <w:lang w:eastAsia="tr-TR"/>
              </w:rPr>
            </w:pPr>
            <w:proofErr w:type="gramStart"/>
            <w:r w:rsidRPr="00107470">
              <w:rPr>
                <w:rFonts w:ascii="Times New Roman" w:eastAsia="Times New Roman" w:hAnsi="Times New Roman"/>
                <w:b/>
                <w:bCs/>
                <w:sz w:val="20"/>
                <w:szCs w:val="20"/>
                <w:lang w:eastAsia="tr-TR"/>
              </w:rPr>
              <w:t>n</w:t>
            </w:r>
            <w:proofErr w:type="gramEnd"/>
          </w:p>
        </w:tc>
        <w:tc>
          <w:tcPr>
            <w:tcW w:w="493" w:type="dxa"/>
            <w:tcMar>
              <w:top w:w="15" w:type="dxa"/>
              <w:left w:w="30" w:type="dxa"/>
              <w:bottom w:w="15" w:type="dxa"/>
              <w:right w:w="75" w:type="dxa"/>
            </w:tcMar>
            <w:vAlign w:val="center"/>
          </w:tcPr>
          <w:p w:rsidR="00926E62" w:rsidRPr="00107470" w:rsidRDefault="00926E62" w:rsidP="007412D7">
            <w:pPr>
              <w:spacing w:after="0" w:line="240" w:lineRule="auto"/>
              <w:jc w:val="center"/>
              <w:rPr>
                <w:rFonts w:ascii="Times New Roman" w:eastAsia="Times New Roman" w:hAnsi="Times New Roman"/>
                <w:b/>
                <w:bCs/>
                <w:sz w:val="20"/>
                <w:szCs w:val="20"/>
                <w:lang w:eastAsia="tr-TR"/>
              </w:rPr>
            </w:pPr>
            <w:r w:rsidRPr="00107470">
              <w:rPr>
                <w:rFonts w:ascii="Times New Roman" w:eastAsia="Times New Roman" w:hAnsi="Times New Roman"/>
                <w:b/>
                <w:bCs/>
                <w:sz w:val="20"/>
                <w:szCs w:val="20"/>
                <w:lang w:eastAsia="tr-TR"/>
              </w:rPr>
              <w:t>%</w:t>
            </w:r>
          </w:p>
        </w:tc>
        <w:tc>
          <w:tcPr>
            <w:tcW w:w="0" w:type="auto"/>
            <w:vMerge/>
            <w:tcMar>
              <w:top w:w="15" w:type="dxa"/>
              <w:left w:w="30" w:type="dxa"/>
              <w:bottom w:w="15" w:type="dxa"/>
              <w:right w:w="75" w:type="dxa"/>
            </w:tcMar>
            <w:vAlign w:val="center"/>
          </w:tcPr>
          <w:p w:rsidR="00926E62" w:rsidRPr="00107470" w:rsidRDefault="00926E62" w:rsidP="007412D7">
            <w:pPr>
              <w:spacing w:after="0" w:line="240" w:lineRule="auto"/>
              <w:rPr>
                <w:rFonts w:ascii="Times New Roman" w:eastAsia="Times New Roman" w:hAnsi="Times New Roman"/>
                <w:b/>
                <w:bCs/>
                <w:sz w:val="20"/>
                <w:szCs w:val="20"/>
                <w:lang w:eastAsia="tr-TR"/>
              </w:rPr>
            </w:pPr>
          </w:p>
        </w:tc>
      </w:tr>
      <w:tr w:rsidR="007412D7" w:rsidRPr="007F2AF9" w:rsidTr="007412D7">
        <w:trPr>
          <w:jc w:val="center"/>
        </w:trPr>
        <w:tc>
          <w:tcPr>
            <w:tcW w:w="4164" w:type="dxa"/>
            <w:gridSpan w:val="2"/>
            <w:tcBorders>
              <w:bottom w:val="single" w:sz="4" w:space="0" w:color="auto"/>
            </w:tcBorders>
            <w:tcMar>
              <w:top w:w="15" w:type="dxa"/>
              <w:left w:w="30" w:type="dxa"/>
              <w:bottom w:w="15" w:type="dxa"/>
              <w:right w:w="75" w:type="dxa"/>
            </w:tcMar>
            <w:vAlign w:val="center"/>
          </w:tcPr>
          <w:p w:rsidR="007412D7" w:rsidRPr="00107470" w:rsidRDefault="007412D7" w:rsidP="007412D7">
            <w:pPr>
              <w:spacing w:after="0" w:line="240" w:lineRule="auto"/>
              <w:rPr>
                <w:rFonts w:ascii="Times New Roman" w:eastAsia="Times New Roman" w:hAnsi="Times New Roman"/>
                <w:b/>
                <w:bCs/>
                <w:sz w:val="20"/>
                <w:szCs w:val="20"/>
                <w:lang w:eastAsia="tr-TR"/>
              </w:rPr>
            </w:pPr>
            <w:r w:rsidRPr="003222E3">
              <w:rPr>
                <w:rFonts w:ascii="Times New Roman" w:hAnsi="Times New Roman"/>
                <w:sz w:val="20"/>
                <w:szCs w:val="20"/>
              </w:rPr>
              <w:t>Hata gerçekleştiğinde ekip arkadaşlarım hatayı rapor etmiyorlar.</w:t>
            </w:r>
          </w:p>
        </w:tc>
        <w:tc>
          <w:tcPr>
            <w:tcW w:w="567" w:type="dxa"/>
            <w:tcBorders>
              <w:bottom w:val="single" w:sz="4" w:space="0" w:color="auto"/>
            </w:tcBorders>
            <w:tcMar>
              <w:top w:w="15" w:type="dxa"/>
              <w:left w:w="30" w:type="dxa"/>
              <w:bottom w:w="15" w:type="dxa"/>
              <w:right w:w="75" w:type="dxa"/>
            </w:tcMar>
            <w:vAlign w:val="center"/>
          </w:tcPr>
          <w:p w:rsidR="007412D7" w:rsidRPr="00107470" w:rsidRDefault="007412D7" w:rsidP="007412D7">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412D7" w:rsidRPr="00107470" w:rsidRDefault="007412D7" w:rsidP="007412D7">
            <w:pPr>
              <w:spacing w:after="0" w:line="240" w:lineRule="auto"/>
              <w:jc w:val="center"/>
              <w:rPr>
                <w:rFonts w:ascii="Times New Roman" w:eastAsia="Times New Roman" w:hAnsi="Times New Roman"/>
                <w:b/>
                <w:bCs/>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7412D7" w:rsidRPr="00107470" w:rsidRDefault="007412D7" w:rsidP="007412D7">
            <w:pPr>
              <w:spacing w:after="0" w:line="240" w:lineRule="auto"/>
              <w:jc w:val="center"/>
              <w:rPr>
                <w:rFonts w:ascii="Times New Roman" w:eastAsia="Times New Roman" w:hAnsi="Times New Roman"/>
                <w:b/>
                <w:bCs/>
                <w:sz w:val="20"/>
                <w:szCs w:val="20"/>
                <w:lang w:eastAsia="tr-TR"/>
              </w:rPr>
            </w:pPr>
          </w:p>
        </w:tc>
        <w:tc>
          <w:tcPr>
            <w:tcW w:w="548" w:type="dxa"/>
            <w:tcBorders>
              <w:bottom w:val="single" w:sz="4" w:space="0" w:color="auto"/>
            </w:tcBorders>
            <w:tcMar>
              <w:top w:w="15" w:type="dxa"/>
              <w:left w:w="30" w:type="dxa"/>
              <w:bottom w:w="15" w:type="dxa"/>
              <w:right w:w="75" w:type="dxa"/>
            </w:tcMar>
            <w:vAlign w:val="center"/>
          </w:tcPr>
          <w:p w:rsidR="007412D7" w:rsidRPr="00107470" w:rsidRDefault="007412D7" w:rsidP="007412D7">
            <w:pPr>
              <w:spacing w:after="0" w:line="240" w:lineRule="auto"/>
              <w:jc w:val="center"/>
              <w:rPr>
                <w:rFonts w:ascii="Times New Roman" w:eastAsia="Times New Roman" w:hAnsi="Times New Roman"/>
                <w:b/>
                <w:bCs/>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7412D7" w:rsidRPr="00107470" w:rsidRDefault="007412D7" w:rsidP="007412D7">
            <w:pPr>
              <w:spacing w:after="0" w:line="240" w:lineRule="auto"/>
              <w:jc w:val="center"/>
              <w:rPr>
                <w:rFonts w:ascii="Times New Roman" w:eastAsia="Times New Roman" w:hAnsi="Times New Roman"/>
                <w:b/>
                <w:bCs/>
                <w:sz w:val="20"/>
                <w:szCs w:val="20"/>
                <w:lang w:eastAsia="tr-TR"/>
              </w:rPr>
            </w:pPr>
          </w:p>
        </w:tc>
        <w:tc>
          <w:tcPr>
            <w:tcW w:w="566" w:type="dxa"/>
            <w:tcBorders>
              <w:bottom w:val="single" w:sz="4" w:space="0" w:color="auto"/>
            </w:tcBorders>
            <w:tcMar>
              <w:top w:w="15" w:type="dxa"/>
              <w:left w:w="30" w:type="dxa"/>
              <w:bottom w:w="15" w:type="dxa"/>
              <w:right w:w="75" w:type="dxa"/>
            </w:tcMar>
            <w:vAlign w:val="center"/>
          </w:tcPr>
          <w:p w:rsidR="007412D7" w:rsidRPr="00107470" w:rsidRDefault="007412D7" w:rsidP="007412D7">
            <w:pPr>
              <w:spacing w:after="0" w:line="240" w:lineRule="auto"/>
              <w:jc w:val="center"/>
              <w:rPr>
                <w:rFonts w:ascii="Times New Roman" w:eastAsia="Times New Roman" w:hAnsi="Times New Roman"/>
                <w:b/>
                <w:bCs/>
                <w:sz w:val="20"/>
                <w:szCs w:val="20"/>
                <w:lang w:eastAsia="tr-TR"/>
              </w:rPr>
            </w:pPr>
          </w:p>
        </w:tc>
        <w:tc>
          <w:tcPr>
            <w:tcW w:w="424" w:type="dxa"/>
            <w:tcBorders>
              <w:bottom w:val="single" w:sz="4" w:space="0" w:color="auto"/>
            </w:tcBorders>
            <w:tcMar>
              <w:top w:w="15" w:type="dxa"/>
              <w:left w:w="30" w:type="dxa"/>
              <w:bottom w:w="15" w:type="dxa"/>
              <w:right w:w="75" w:type="dxa"/>
            </w:tcMar>
            <w:vAlign w:val="center"/>
          </w:tcPr>
          <w:p w:rsidR="007412D7" w:rsidRPr="00107470" w:rsidRDefault="007412D7" w:rsidP="007412D7">
            <w:pPr>
              <w:spacing w:after="0" w:line="240" w:lineRule="auto"/>
              <w:jc w:val="center"/>
              <w:rPr>
                <w:rFonts w:ascii="Times New Roman" w:eastAsia="Times New Roman" w:hAnsi="Times New Roman"/>
                <w:b/>
                <w:bCs/>
                <w:sz w:val="20"/>
                <w:szCs w:val="20"/>
                <w:lang w:eastAsia="tr-TR"/>
              </w:rPr>
            </w:pPr>
          </w:p>
        </w:tc>
        <w:tc>
          <w:tcPr>
            <w:tcW w:w="493" w:type="dxa"/>
            <w:tcBorders>
              <w:bottom w:val="single" w:sz="4" w:space="0" w:color="auto"/>
            </w:tcBorders>
            <w:tcMar>
              <w:top w:w="15" w:type="dxa"/>
              <w:left w:w="30" w:type="dxa"/>
              <w:bottom w:w="15" w:type="dxa"/>
              <w:right w:w="75" w:type="dxa"/>
            </w:tcMar>
            <w:vAlign w:val="center"/>
          </w:tcPr>
          <w:p w:rsidR="007412D7" w:rsidRPr="00107470" w:rsidRDefault="007412D7" w:rsidP="007412D7">
            <w:pPr>
              <w:spacing w:after="0" w:line="240" w:lineRule="auto"/>
              <w:jc w:val="center"/>
              <w:rPr>
                <w:rFonts w:ascii="Times New Roman" w:eastAsia="Times New Roman" w:hAnsi="Times New Roman"/>
                <w:b/>
                <w:bCs/>
                <w:sz w:val="20"/>
                <w:szCs w:val="20"/>
                <w:lang w:eastAsia="tr-TR"/>
              </w:rPr>
            </w:pPr>
          </w:p>
        </w:tc>
        <w:tc>
          <w:tcPr>
            <w:tcW w:w="0" w:type="auto"/>
            <w:tcMar>
              <w:top w:w="15" w:type="dxa"/>
              <w:left w:w="30" w:type="dxa"/>
              <w:bottom w:w="15" w:type="dxa"/>
              <w:right w:w="75" w:type="dxa"/>
            </w:tcMar>
            <w:vAlign w:val="center"/>
          </w:tcPr>
          <w:p w:rsidR="007412D7" w:rsidRPr="00107470" w:rsidRDefault="007412D7" w:rsidP="007412D7">
            <w:pPr>
              <w:spacing w:after="0" w:line="240" w:lineRule="auto"/>
              <w:rPr>
                <w:rFonts w:ascii="Times New Roman" w:eastAsia="Times New Roman" w:hAnsi="Times New Roman"/>
                <w:b/>
                <w:bCs/>
                <w:sz w:val="20"/>
                <w:szCs w:val="20"/>
                <w:lang w:eastAsia="tr-TR"/>
              </w:rPr>
            </w:pPr>
          </w:p>
        </w:tc>
      </w:tr>
      <w:tr w:rsidR="007412D7" w:rsidRPr="007F2AF9" w:rsidTr="007412D7">
        <w:trPr>
          <w:jc w:val="center"/>
        </w:trPr>
        <w:tc>
          <w:tcPr>
            <w:tcW w:w="3163" w:type="dxa"/>
            <w:tcBorders>
              <w:top w:val="single" w:sz="4" w:space="0" w:color="auto"/>
              <w:bottom w:val="nil"/>
            </w:tcBorders>
            <w:tcMar>
              <w:top w:w="15" w:type="dxa"/>
              <w:left w:w="30" w:type="dxa"/>
              <w:bottom w:w="15" w:type="dxa"/>
              <w:right w:w="75" w:type="dxa"/>
            </w:tcMar>
            <w:vAlign w:val="center"/>
            <w:hideMark/>
          </w:tcPr>
          <w:p w:rsidR="007412D7" w:rsidRPr="00FC51CB" w:rsidRDefault="007412D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001" w:type="dxa"/>
            <w:tcBorders>
              <w:top w:val="single" w:sz="4" w:space="0" w:color="auto"/>
              <w:bottom w:val="nil"/>
            </w:tcBorders>
            <w:tcMar>
              <w:top w:w="15" w:type="dxa"/>
              <w:left w:w="30" w:type="dxa"/>
              <w:bottom w:w="15" w:type="dxa"/>
              <w:right w:w="75" w:type="dxa"/>
            </w:tcMar>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30</w:t>
            </w:r>
          </w:p>
        </w:tc>
        <w:tc>
          <w:tcPr>
            <w:tcW w:w="567"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29</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425"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7</w:t>
            </w:r>
          </w:p>
        </w:tc>
        <w:tc>
          <w:tcPr>
            <w:tcW w:w="548"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305"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19</w:t>
            </w:r>
          </w:p>
        </w:tc>
        <w:tc>
          <w:tcPr>
            <w:tcW w:w="566"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424"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45</w:t>
            </w:r>
          </w:p>
        </w:tc>
        <w:tc>
          <w:tcPr>
            <w:tcW w:w="493"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44</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w:t>
            </w:r>
          </w:p>
        </w:tc>
        <w:tc>
          <w:tcPr>
            <w:tcW w:w="0" w:type="auto"/>
            <w:vMerge w:val="restart"/>
            <w:tcMar>
              <w:top w:w="15" w:type="dxa"/>
              <w:left w:w="30" w:type="dxa"/>
              <w:bottom w:w="15" w:type="dxa"/>
              <w:right w:w="75" w:type="dxa"/>
            </w:tcMar>
            <w:vAlign w:val="center"/>
            <w:hideMark/>
          </w:tcPr>
          <w:p w:rsidR="007412D7" w:rsidRPr="007F2AF9" w:rsidRDefault="007412D7"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274</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735</w:t>
            </w:r>
          </w:p>
        </w:tc>
      </w:tr>
      <w:tr w:rsidR="007412D7" w:rsidRPr="007F2AF9" w:rsidTr="007412D7">
        <w:trPr>
          <w:jc w:val="center"/>
        </w:trPr>
        <w:tc>
          <w:tcPr>
            <w:tcW w:w="3163" w:type="dxa"/>
            <w:tcBorders>
              <w:top w:val="nil"/>
            </w:tcBorders>
            <w:vAlign w:val="center"/>
            <w:hideMark/>
          </w:tcPr>
          <w:p w:rsidR="007412D7" w:rsidRPr="00FC51CB" w:rsidRDefault="007412D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001" w:type="dxa"/>
            <w:tcBorders>
              <w:top w:val="nil"/>
            </w:tcBorders>
            <w:tcMar>
              <w:top w:w="15" w:type="dxa"/>
              <w:left w:w="30" w:type="dxa"/>
              <w:bottom w:w="15" w:type="dxa"/>
              <w:right w:w="75" w:type="dxa"/>
            </w:tcMar>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14</w:t>
            </w:r>
          </w:p>
        </w:tc>
        <w:tc>
          <w:tcPr>
            <w:tcW w:w="567"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29</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425"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w:t>
            </w:r>
          </w:p>
        </w:tc>
        <w:tc>
          <w:tcPr>
            <w:tcW w:w="548"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w:t>
            </w:r>
          </w:p>
        </w:tc>
        <w:tc>
          <w:tcPr>
            <w:tcW w:w="305"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w:t>
            </w:r>
          </w:p>
        </w:tc>
        <w:tc>
          <w:tcPr>
            <w:tcW w:w="566"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424"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22</w:t>
            </w:r>
          </w:p>
        </w:tc>
        <w:tc>
          <w:tcPr>
            <w:tcW w:w="493"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0" w:type="auto"/>
            <w:vMerge/>
            <w:vAlign w:val="center"/>
            <w:hideMark/>
          </w:tcPr>
          <w:p w:rsidR="007412D7" w:rsidRPr="007F2AF9" w:rsidRDefault="007412D7" w:rsidP="007412D7">
            <w:pPr>
              <w:spacing w:after="0" w:line="240" w:lineRule="auto"/>
              <w:rPr>
                <w:rFonts w:ascii="Times New Roman" w:eastAsia="Times New Roman" w:hAnsi="Times New Roman"/>
                <w:sz w:val="20"/>
                <w:szCs w:val="20"/>
                <w:lang w:eastAsia="tr-TR"/>
              </w:rPr>
            </w:pPr>
          </w:p>
        </w:tc>
      </w:tr>
      <w:tr w:rsidR="007412D7" w:rsidRPr="007F2AF9" w:rsidTr="007412D7">
        <w:trPr>
          <w:jc w:val="center"/>
        </w:trPr>
        <w:tc>
          <w:tcPr>
            <w:tcW w:w="4164" w:type="dxa"/>
            <w:gridSpan w:val="2"/>
            <w:tcBorders>
              <w:bottom w:val="single" w:sz="4" w:space="0" w:color="auto"/>
            </w:tcBorders>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hatayla ilgili hastada olumsuz bir durum meydana gelirse genelde hemşireler suçlanır.</w:t>
            </w:r>
          </w:p>
        </w:tc>
        <w:tc>
          <w:tcPr>
            <w:tcW w:w="567"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48"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66"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24"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93"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0" w:type="auto"/>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r>
      <w:tr w:rsidR="007412D7" w:rsidRPr="007F2AF9" w:rsidTr="007412D7">
        <w:trPr>
          <w:jc w:val="center"/>
        </w:trPr>
        <w:tc>
          <w:tcPr>
            <w:tcW w:w="3163" w:type="dxa"/>
            <w:tcBorders>
              <w:top w:val="single" w:sz="4" w:space="0" w:color="auto"/>
              <w:bottom w:val="nil"/>
            </w:tcBorders>
            <w:tcMar>
              <w:top w:w="15" w:type="dxa"/>
              <w:left w:w="30" w:type="dxa"/>
              <w:bottom w:w="15" w:type="dxa"/>
              <w:right w:w="75" w:type="dxa"/>
            </w:tcMar>
            <w:vAlign w:val="center"/>
            <w:hideMark/>
          </w:tcPr>
          <w:p w:rsidR="007412D7" w:rsidRPr="00FC51CB" w:rsidRDefault="007412D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001" w:type="dxa"/>
            <w:tcBorders>
              <w:top w:val="single" w:sz="4" w:space="0" w:color="auto"/>
              <w:bottom w:val="nil"/>
            </w:tcBorders>
            <w:tcMar>
              <w:top w:w="15" w:type="dxa"/>
              <w:left w:w="30" w:type="dxa"/>
              <w:bottom w:w="15" w:type="dxa"/>
              <w:right w:w="75" w:type="dxa"/>
            </w:tcMar>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15</w:t>
            </w:r>
          </w:p>
        </w:tc>
        <w:tc>
          <w:tcPr>
            <w:tcW w:w="567"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w:t>
            </w:r>
          </w:p>
        </w:tc>
        <w:tc>
          <w:tcPr>
            <w:tcW w:w="425"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w:t>
            </w:r>
          </w:p>
        </w:tc>
        <w:tc>
          <w:tcPr>
            <w:tcW w:w="548"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w:t>
            </w:r>
          </w:p>
        </w:tc>
        <w:tc>
          <w:tcPr>
            <w:tcW w:w="305"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7</w:t>
            </w:r>
          </w:p>
        </w:tc>
        <w:tc>
          <w:tcPr>
            <w:tcW w:w="566"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w:t>
            </w:r>
          </w:p>
        </w:tc>
        <w:tc>
          <w:tcPr>
            <w:tcW w:w="424"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16</w:t>
            </w:r>
          </w:p>
        </w:tc>
        <w:tc>
          <w:tcPr>
            <w:tcW w:w="493"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7412D7" w:rsidRPr="007F2AF9" w:rsidRDefault="007412D7"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115</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549</w:t>
            </w:r>
          </w:p>
        </w:tc>
      </w:tr>
      <w:tr w:rsidR="007412D7" w:rsidRPr="007F2AF9" w:rsidTr="007412D7">
        <w:trPr>
          <w:jc w:val="center"/>
        </w:trPr>
        <w:tc>
          <w:tcPr>
            <w:tcW w:w="3163" w:type="dxa"/>
            <w:tcBorders>
              <w:top w:val="nil"/>
            </w:tcBorders>
            <w:vAlign w:val="center"/>
            <w:hideMark/>
          </w:tcPr>
          <w:p w:rsidR="007412D7" w:rsidRPr="00FC51CB" w:rsidRDefault="007412D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001" w:type="dxa"/>
            <w:tcBorders>
              <w:top w:val="nil"/>
            </w:tcBorders>
            <w:tcMar>
              <w:top w:w="15" w:type="dxa"/>
              <w:left w:w="30" w:type="dxa"/>
              <w:bottom w:w="15" w:type="dxa"/>
              <w:right w:w="75" w:type="dxa"/>
            </w:tcMar>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29</w:t>
            </w:r>
          </w:p>
        </w:tc>
        <w:tc>
          <w:tcPr>
            <w:tcW w:w="567"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425"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10</w:t>
            </w:r>
          </w:p>
        </w:tc>
        <w:tc>
          <w:tcPr>
            <w:tcW w:w="548"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9</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305"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18</w:t>
            </w:r>
          </w:p>
        </w:tc>
        <w:tc>
          <w:tcPr>
            <w:tcW w:w="566"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424"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51</w:t>
            </w:r>
          </w:p>
        </w:tc>
        <w:tc>
          <w:tcPr>
            <w:tcW w:w="493"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w:t>
            </w:r>
          </w:p>
        </w:tc>
        <w:tc>
          <w:tcPr>
            <w:tcW w:w="0" w:type="auto"/>
            <w:vMerge/>
            <w:vAlign w:val="center"/>
            <w:hideMark/>
          </w:tcPr>
          <w:p w:rsidR="007412D7" w:rsidRPr="007F2AF9" w:rsidRDefault="007412D7" w:rsidP="007412D7">
            <w:pPr>
              <w:spacing w:after="0" w:line="240" w:lineRule="auto"/>
              <w:rPr>
                <w:rFonts w:ascii="Times New Roman" w:eastAsia="Times New Roman" w:hAnsi="Times New Roman"/>
                <w:sz w:val="20"/>
                <w:szCs w:val="20"/>
                <w:lang w:eastAsia="tr-TR"/>
              </w:rPr>
            </w:pPr>
          </w:p>
        </w:tc>
      </w:tr>
      <w:tr w:rsidR="007412D7" w:rsidRPr="007F2AF9" w:rsidTr="007412D7">
        <w:trPr>
          <w:jc w:val="center"/>
        </w:trPr>
        <w:tc>
          <w:tcPr>
            <w:tcW w:w="4164" w:type="dxa"/>
            <w:gridSpan w:val="2"/>
            <w:tcBorders>
              <w:bottom w:val="single" w:sz="4" w:space="0" w:color="auto"/>
            </w:tcBorders>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 bildirimi yapmak çok zamanımı alıyor.</w:t>
            </w:r>
          </w:p>
        </w:tc>
        <w:tc>
          <w:tcPr>
            <w:tcW w:w="567"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48"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66"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24"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93"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0" w:type="auto"/>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r>
      <w:tr w:rsidR="007412D7" w:rsidRPr="007F2AF9" w:rsidTr="007412D7">
        <w:trPr>
          <w:jc w:val="center"/>
        </w:trPr>
        <w:tc>
          <w:tcPr>
            <w:tcW w:w="3163" w:type="dxa"/>
            <w:tcBorders>
              <w:top w:val="single" w:sz="4" w:space="0" w:color="auto"/>
              <w:bottom w:val="nil"/>
            </w:tcBorders>
            <w:tcMar>
              <w:top w:w="15" w:type="dxa"/>
              <w:left w:w="30" w:type="dxa"/>
              <w:bottom w:w="15" w:type="dxa"/>
              <w:right w:w="75" w:type="dxa"/>
            </w:tcMar>
            <w:vAlign w:val="center"/>
            <w:hideMark/>
          </w:tcPr>
          <w:p w:rsidR="007412D7" w:rsidRPr="00FC51CB" w:rsidRDefault="007412D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001" w:type="dxa"/>
            <w:tcBorders>
              <w:top w:val="single" w:sz="4" w:space="0" w:color="auto"/>
              <w:bottom w:val="nil"/>
            </w:tcBorders>
            <w:tcMar>
              <w:top w:w="15" w:type="dxa"/>
              <w:left w:w="30" w:type="dxa"/>
              <w:bottom w:w="15" w:type="dxa"/>
              <w:right w:w="75" w:type="dxa"/>
            </w:tcMar>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39</w:t>
            </w:r>
          </w:p>
        </w:tc>
        <w:tc>
          <w:tcPr>
            <w:tcW w:w="567"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w:t>
            </w:r>
          </w:p>
        </w:tc>
        <w:tc>
          <w:tcPr>
            <w:tcW w:w="425"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9</w:t>
            </w:r>
          </w:p>
        </w:tc>
        <w:tc>
          <w:tcPr>
            <w:tcW w:w="548"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305"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21</w:t>
            </w:r>
          </w:p>
        </w:tc>
        <w:tc>
          <w:tcPr>
            <w:tcW w:w="566"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424"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52</w:t>
            </w:r>
          </w:p>
        </w:tc>
        <w:tc>
          <w:tcPr>
            <w:tcW w:w="493"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7412D7" w:rsidRPr="007F2AF9" w:rsidRDefault="007412D7"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620</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454</w:t>
            </w:r>
          </w:p>
        </w:tc>
      </w:tr>
      <w:tr w:rsidR="007412D7" w:rsidRPr="007F2AF9" w:rsidTr="007412D7">
        <w:trPr>
          <w:jc w:val="center"/>
        </w:trPr>
        <w:tc>
          <w:tcPr>
            <w:tcW w:w="3163" w:type="dxa"/>
            <w:tcBorders>
              <w:top w:val="nil"/>
            </w:tcBorders>
            <w:vAlign w:val="center"/>
            <w:hideMark/>
          </w:tcPr>
          <w:p w:rsidR="007412D7" w:rsidRPr="00FC51CB" w:rsidRDefault="007412D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001" w:type="dxa"/>
            <w:tcBorders>
              <w:top w:val="nil"/>
            </w:tcBorders>
            <w:tcMar>
              <w:top w:w="15" w:type="dxa"/>
              <w:left w:w="30" w:type="dxa"/>
              <w:bottom w:w="15" w:type="dxa"/>
              <w:right w:w="75" w:type="dxa"/>
            </w:tcMar>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w:t>
            </w:r>
          </w:p>
        </w:tc>
        <w:tc>
          <w:tcPr>
            <w:tcW w:w="567"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w:t>
            </w:r>
          </w:p>
        </w:tc>
        <w:tc>
          <w:tcPr>
            <w:tcW w:w="425"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w:t>
            </w:r>
          </w:p>
        </w:tc>
        <w:tc>
          <w:tcPr>
            <w:tcW w:w="548"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w:t>
            </w:r>
          </w:p>
        </w:tc>
        <w:tc>
          <w:tcPr>
            <w:tcW w:w="305"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w:t>
            </w:r>
          </w:p>
        </w:tc>
        <w:tc>
          <w:tcPr>
            <w:tcW w:w="566"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424"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15</w:t>
            </w:r>
          </w:p>
        </w:tc>
        <w:tc>
          <w:tcPr>
            <w:tcW w:w="493"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w:t>
            </w:r>
          </w:p>
        </w:tc>
        <w:tc>
          <w:tcPr>
            <w:tcW w:w="0" w:type="auto"/>
            <w:vMerge/>
            <w:vAlign w:val="center"/>
            <w:hideMark/>
          </w:tcPr>
          <w:p w:rsidR="007412D7" w:rsidRPr="007F2AF9" w:rsidRDefault="007412D7" w:rsidP="007412D7">
            <w:pPr>
              <w:spacing w:after="0" w:line="240" w:lineRule="auto"/>
              <w:rPr>
                <w:rFonts w:ascii="Times New Roman" w:eastAsia="Times New Roman" w:hAnsi="Times New Roman"/>
                <w:sz w:val="20"/>
                <w:szCs w:val="20"/>
                <w:lang w:eastAsia="tr-TR"/>
              </w:rPr>
            </w:pPr>
          </w:p>
        </w:tc>
      </w:tr>
      <w:tr w:rsidR="007412D7" w:rsidRPr="007F2AF9" w:rsidTr="007412D7">
        <w:trPr>
          <w:jc w:val="center"/>
        </w:trPr>
        <w:tc>
          <w:tcPr>
            <w:tcW w:w="4164" w:type="dxa"/>
            <w:gridSpan w:val="2"/>
            <w:tcBorders>
              <w:bottom w:val="single" w:sz="4" w:space="0" w:color="auto"/>
            </w:tcBorders>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Daha önce yaşadığım hata bildiriminin sonuçları bana olumsuz olarak yansıdı.</w:t>
            </w:r>
          </w:p>
        </w:tc>
        <w:tc>
          <w:tcPr>
            <w:tcW w:w="567"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48"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66"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24"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93"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0" w:type="auto"/>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r>
      <w:tr w:rsidR="007412D7" w:rsidRPr="007F2AF9" w:rsidTr="007412D7">
        <w:trPr>
          <w:jc w:val="center"/>
        </w:trPr>
        <w:tc>
          <w:tcPr>
            <w:tcW w:w="3163" w:type="dxa"/>
            <w:tcBorders>
              <w:top w:val="single" w:sz="4" w:space="0" w:color="auto"/>
              <w:bottom w:val="nil"/>
            </w:tcBorders>
            <w:tcMar>
              <w:top w:w="15" w:type="dxa"/>
              <w:left w:w="30" w:type="dxa"/>
              <w:bottom w:w="15" w:type="dxa"/>
              <w:right w:w="75" w:type="dxa"/>
            </w:tcMar>
            <w:vAlign w:val="center"/>
            <w:hideMark/>
          </w:tcPr>
          <w:p w:rsidR="007412D7" w:rsidRPr="00FC51CB" w:rsidRDefault="007412D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001" w:type="dxa"/>
            <w:tcBorders>
              <w:top w:val="single" w:sz="4" w:space="0" w:color="auto"/>
              <w:bottom w:val="nil"/>
            </w:tcBorders>
            <w:tcMar>
              <w:top w:w="15" w:type="dxa"/>
              <w:left w:w="30" w:type="dxa"/>
              <w:bottom w:w="15" w:type="dxa"/>
              <w:right w:w="75" w:type="dxa"/>
            </w:tcMar>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39</w:t>
            </w:r>
          </w:p>
        </w:tc>
        <w:tc>
          <w:tcPr>
            <w:tcW w:w="567"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w:t>
            </w:r>
          </w:p>
        </w:tc>
        <w:tc>
          <w:tcPr>
            <w:tcW w:w="425"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9</w:t>
            </w:r>
          </w:p>
        </w:tc>
        <w:tc>
          <w:tcPr>
            <w:tcW w:w="548"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w:t>
            </w:r>
          </w:p>
        </w:tc>
        <w:tc>
          <w:tcPr>
            <w:tcW w:w="305"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20</w:t>
            </w:r>
          </w:p>
        </w:tc>
        <w:tc>
          <w:tcPr>
            <w:tcW w:w="566"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424"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58</w:t>
            </w:r>
          </w:p>
        </w:tc>
        <w:tc>
          <w:tcPr>
            <w:tcW w:w="493"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7412D7" w:rsidRPr="007F2AF9" w:rsidRDefault="007412D7"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030</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566</w:t>
            </w:r>
          </w:p>
        </w:tc>
      </w:tr>
      <w:tr w:rsidR="007412D7" w:rsidRPr="007F2AF9" w:rsidTr="007412D7">
        <w:trPr>
          <w:jc w:val="center"/>
        </w:trPr>
        <w:tc>
          <w:tcPr>
            <w:tcW w:w="3163" w:type="dxa"/>
            <w:tcBorders>
              <w:top w:val="nil"/>
            </w:tcBorders>
            <w:vAlign w:val="center"/>
            <w:hideMark/>
          </w:tcPr>
          <w:p w:rsidR="007412D7" w:rsidRPr="00FC51CB" w:rsidRDefault="007412D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001" w:type="dxa"/>
            <w:tcBorders>
              <w:top w:val="nil"/>
            </w:tcBorders>
            <w:tcMar>
              <w:top w:w="15" w:type="dxa"/>
              <w:left w:w="30" w:type="dxa"/>
              <w:bottom w:w="15" w:type="dxa"/>
              <w:right w:w="75" w:type="dxa"/>
            </w:tcMar>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w:t>
            </w:r>
          </w:p>
        </w:tc>
        <w:tc>
          <w:tcPr>
            <w:tcW w:w="567"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425"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w:t>
            </w:r>
          </w:p>
        </w:tc>
        <w:tc>
          <w:tcPr>
            <w:tcW w:w="548"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w:t>
            </w:r>
          </w:p>
        </w:tc>
        <w:tc>
          <w:tcPr>
            <w:tcW w:w="305"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w:t>
            </w:r>
          </w:p>
        </w:tc>
        <w:tc>
          <w:tcPr>
            <w:tcW w:w="566"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424"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9</w:t>
            </w:r>
          </w:p>
        </w:tc>
        <w:tc>
          <w:tcPr>
            <w:tcW w:w="493"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0" w:type="auto"/>
            <w:vMerge/>
            <w:vAlign w:val="center"/>
            <w:hideMark/>
          </w:tcPr>
          <w:p w:rsidR="007412D7" w:rsidRPr="007F2AF9" w:rsidRDefault="007412D7" w:rsidP="007412D7">
            <w:pPr>
              <w:spacing w:after="0" w:line="240" w:lineRule="auto"/>
              <w:rPr>
                <w:rFonts w:ascii="Times New Roman" w:eastAsia="Times New Roman" w:hAnsi="Times New Roman"/>
                <w:sz w:val="20"/>
                <w:szCs w:val="20"/>
                <w:lang w:eastAsia="tr-TR"/>
              </w:rPr>
            </w:pPr>
          </w:p>
        </w:tc>
      </w:tr>
      <w:tr w:rsidR="007412D7" w:rsidRPr="007F2AF9" w:rsidTr="007412D7">
        <w:trPr>
          <w:jc w:val="center"/>
        </w:trPr>
        <w:tc>
          <w:tcPr>
            <w:tcW w:w="4164" w:type="dxa"/>
            <w:gridSpan w:val="2"/>
            <w:tcBorders>
              <w:bottom w:val="single" w:sz="4" w:space="0" w:color="auto"/>
            </w:tcBorders>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İş yoğunluğundan dolayı hata bildirimine zaman ayıramıyorum.</w:t>
            </w:r>
          </w:p>
        </w:tc>
        <w:tc>
          <w:tcPr>
            <w:tcW w:w="567"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48"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66"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24"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93"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0" w:type="auto"/>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r>
      <w:tr w:rsidR="007412D7" w:rsidRPr="007F2AF9" w:rsidTr="007412D7">
        <w:trPr>
          <w:jc w:val="center"/>
        </w:trPr>
        <w:tc>
          <w:tcPr>
            <w:tcW w:w="3163" w:type="dxa"/>
            <w:tcBorders>
              <w:top w:val="single" w:sz="4" w:space="0" w:color="auto"/>
              <w:bottom w:val="nil"/>
            </w:tcBorders>
            <w:tcMar>
              <w:top w:w="15" w:type="dxa"/>
              <w:left w:w="30" w:type="dxa"/>
              <w:bottom w:w="15" w:type="dxa"/>
              <w:right w:w="75" w:type="dxa"/>
            </w:tcMar>
            <w:vAlign w:val="center"/>
            <w:hideMark/>
          </w:tcPr>
          <w:p w:rsidR="007412D7" w:rsidRPr="00FC51CB" w:rsidRDefault="007412D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001" w:type="dxa"/>
            <w:tcBorders>
              <w:top w:val="single" w:sz="4" w:space="0" w:color="auto"/>
              <w:bottom w:val="nil"/>
            </w:tcBorders>
            <w:tcMar>
              <w:top w:w="15" w:type="dxa"/>
              <w:left w:w="30" w:type="dxa"/>
              <w:bottom w:w="15" w:type="dxa"/>
              <w:right w:w="75" w:type="dxa"/>
            </w:tcMar>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34</w:t>
            </w:r>
          </w:p>
        </w:tc>
        <w:tc>
          <w:tcPr>
            <w:tcW w:w="567"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425"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7</w:t>
            </w:r>
          </w:p>
        </w:tc>
        <w:tc>
          <w:tcPr>
            <w:tcW w:w="548"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305"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16</w:t>
            </w:r>
          </w:p>
        </w:tc>
        <w:tc>
          <w:tcPr>
            <w:tcW w:w="566"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424"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45</w:t>
            </w:r>
          </w:p>
        </w:tc>
        <w:tc>
          <w:tcPr>
            <w:tcW w:w="493"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44</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w:t>
            </w:r>
          </w:p>
        </w:tc>
        <w:tc>
          <w:tcPr>
            <w:tcW w:w="0" w:type="auto"/>
            <w:vMerge w:val="restart"/>
            <w:tcMar>
              <w:top w:w="15" w:type="dxa"/>
              <w:left w:w="30" w:type="dxa"/>
              <w:bottom w:w="15" w:type="dxa"/>
              <w:right w:w="75" w:type="dxa"/>
            </w:tcMar>
            <w:vAlign w:val="center"/>
            <w:hideMark/>
          </w:tcPr>
          <w:p w:rsidR="007412D7" w:rsidRPr="007F2AF9" w:rsidRDefault="007412D7"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440</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486</w:t>
            </w:r>
          </w:p>
        </w:tc>
      </w:tr>
      <w:tr w:rsidR="007412D7" w:rsidRPr="007F2AF9" w:rsidTr="007412D7">
        <w:trPr>
          <w:jc w:val="center"/>
        </w:trPr>
        <w:tc>
          <w:tcPr>
            <w:tcW w:w="3163" w:type="dxa"/>
            <w:tcBorders>
              <w:top w:val="nil"/>
            </w:tcBorders>
            <w:vAlign w:val="center"/>
            <w:hideMark/>
          </w:tcPr>
          <w:p w:rsidR="007412D7" w:rsidRPr="00FC51CB" w:rsidRDefault="007412D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001" w:type="dxa"/>
            <w:tcBorders>
              <w:top w:val="nil"/>
            </w:tcBorders>
            <w:tcMar>
              <w:top w:w="15" w:type="dxa"/>
              <w:left w:w="30" w:type="dxa"/>
              <w:bottom w:w="15" w:type="dxa"/>
              <w:right w:w="75" w:type="dxa"/>
            </w:tcMar>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10</w:t>
            </w:r>
          </w:p>
        </w:tc>
        <w:tc>
          <w:tcPr>
            <w:tcW w:w="567"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425"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w:t>
            </w:r>
          </w:p>
        </w:tc>
        <w:tc>
          <w:tcPr>
            <w:tcW w:w="548"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305"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9</w:t>
            </w:r>
          </w:p>
        </w:tc>
        <w:tc>
          <w:tcPr>
            <w:tcW w:w="566"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19</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w:t>
            </w:r>
          </w:p>
        </w:tc>
        <w:tc>
          <w:tcPr>
            <w:tcW w:w="424"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22</w:t>
            </w:r>
          </w:p>
        </w:tc>
        <w:tc>
          <w:tcPr>
            <w:tcW w:w="493"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0" w:type="auto"/>
            <w:vMerge/>
            <w:vAlign w:val="center"/>
            <w:hideMark/>
          </w:tcPr>
          <w:p w:rsidR="007412D7" w:rsidRPr="007F2AF9" w:rsidRDefault="007412D7" w:rsidP="007412D7">
            <w:pPr>
              <w:spacing w:after="0" w:line="240" w:lineRule="auto"/>
              <w:rPr>
                <w:rFonts w:ascii="Times New Roman" w:eastAsia="Times New Roman" w:hAnsi="Times New Roman"/>
                <w:sz w:val="20"/>
                <w:szCs w:val="20"/>
                <w:lang w:eastAsia="tr-TR"/>
              </w:rPr>
            </w:pPr>
          </w:p>
        </w:tc>
      </w:tr>
      <w:tr w:rsidR="007412D7" w:rsidRPr="007F2AF9" w:rsidTr="007412D7">
        <w:trPr>
          <w:jc w:val="center"/>
        </w:trPr>
        <w:tc>
          <w:tcPr>
            <w:tcW w:w="4164" w:type="dxa"/>
            <w:gridSpan w:val="2"/>
            <w:tcBorders>
              <w:bottom w:val="single" w:sz="4" w:space="0" w:color="auto"/>
            </w:tcBorders>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fazla.</w:t>
            </w:r>
            <w:proofErr w:type="gramEnd"/>
          </w:p>
        </w:tc>
        <w:tc>
          <w:tcPr>
            <w:tcW w:w="567"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48"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66"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24"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93"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0" w:type="auto"/>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r>
      <w:tr w:rsidR="007412D7" w:rsidRPr="007F2AF9" w:rsidTr="007412D7">
        <w:trPr>
          <w:jc w:val="center"/>
        </w:trPr>
        <w:tc>
          <w:tcPr>
            <w:tcW w:w="3163" w:type="dxa"/>
            <w:tcBorders>
              <w:top w:val="single" w:sz="4" w:space="0" w:color="auto"/>
              <w:bottom w:val="nil"/>
            </w:tcBorders>
            <w:tcMar>
              <w:top w:w="15" w:type="dxa"/>
              <w:left w:w="30" w:type="dxa"/>
              <w:bottom w:w="15" w:type="dxa"/>
              <w:right w:w="75" w:type="dxa"/>
            </w:tcMar>
            <w:vAlign w:val="center"/>
            <w:hideMark/>
          </w:tcPr>
          <w:p w:rsidR="007412D7" w:rsidRPr="00FC51CB" w:rsidRDefault="007412D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001" w:type="dxa"/>
            <w:tcBorders>
              <w:top w:val="single" w:sz="4" w:space="0" w:color="auto"/>
              <w:bottom w:val="nil"/>
            </w:tcBorders>
            <w:tcMar>
              <w:top w:w="15" w:type="dxa"/>
              <w:left w:w="30" w:type="dxa"/>
              <w:bottom w:w="15" w:type="dxa"/>
              <w:right w:w="75" w:type="dxa"/>
            </w:tcMar>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36</w:t>
            </w:r>
          </w:p>
        </w:tc>
        <w:tc>
          <w:tcPr>
            <w:tcW w:w="567"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425"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7</w:t>
            </w:r>
          </w:p>
        </w:tc>
        <w:tc>
          <w:tcPr>
            <w:tcW w:w="548"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305"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19</w:t>
            </w:r>
          </w:p>
        </w:tc>
        <w:tc>
          <w:tcPr>
            <w:tcW w:w="566"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424"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48</w:t>
            </w:r>
          </w:p>
        </w:tc>
        <w:tc>
          <w:tcPr>
            <w:tcW w:w="493"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w:t>
            </w:r>
          </w:p>
        </w:tc>
        <w:tc>
          <w:tcPr>
            <w:tcW w:w="0" w:type="auto"/>
            <w:vMerge w:val="restart"/>
            <w:tcMar>
              <w:top w:w="15" w:type="dxa"/>
              <w:left w:w="30" w:type="dxa"/>
              <w:bottom w:w="15" w:type="dxa"/>
              <w:right w:w="75" w:type="dxa"/>
            </w:tcMar>
            <w:vAlign w:val="center"/>
            <w:hideMark/>
          </w:tcPr>
          <w:p w:rsidR="007412D7" w:rsidRPr="007F2AF9" w:rsidRDefault="007412D7"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192</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363</w:t>
            </w:r>
          </w:p>
        </w:tc>
      </w:tr>
      <w:tr w:rsidR="007412D7" w:rsidRPr="007F2AF9" w:rsidTr="007412D7">
        <w:trPr>
          <w:jc w:val="center"/>
        </w:trPr>
        <w:tc>
          <w:tcPr>
            <w:tcW w:w="3163" w:type="dxa"/>
            <w:tcBorders>
              <w:top w:val="nil"/>
            </w:tcBorders>
            <w:vAlign w:val="center"/>
            <w:hideMark/>
          </w:tcPr>
          <w:p w:rsidR="007412D7" w:rsidRPr="00FC51CB" w:rsidRDefault="007412D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001" w:type="dxa"/>
            <w:tcBorders>
              <w:top w:val="nil"/>
            </w:tcBorders>
            <w:tcMar>
              <w:top w:w="15" w:type="dxa"/>
              <w:left w:w="30" w:type="dxa"/>
              <w:bottom w:w="15" w:type="dxa"/>
              <w:right w:w="75" w:type="dxa"/>
            </w:tcMar>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8</w:t>
            </w:r>
          </w:p>
        </w:tc>
        <w:tc>
          <w:tcPr>
            <w:tcW w:w="567"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w:t>
            </w:r>
          </w:p>
        </w:tc>
        <w:tc>
          <w:tcPr>
            <w:tcW w:w="425"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w:t>
            </w:r>
          </w:p>
        </w:tc>
        <w:tc>
          <w:tcPr>
            <w:tcW w:w="548"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w:t>
            </w:r>
          </w:p>
        </w:tc>
        <w:tc>
          <w:tcPr>
            <w:tcW w:w="305"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w:t>
            </w:r>
          </w:p>
        </w:tc>
        <w:tc>
          <w:tcPr>
            <w:tcW w:w="566"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424"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19</w:t>
            </w:r>
          </w:p>
        </w:tc>
        <w:tc>
          <w:tcPr>
            <w:tcW w:w="493"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w:t>
            </w:r>
          </w:p>
        </w:tc>
        <w:tc>
          <w:tcPr>
            <w:tcW w:w="0" w:type="auto"/>
            <w:vMerge/>
            <w:vAlign w:val="center"/>
            <w:hideMark/>
          </w:tcPr>
          <w:p w:rsidR="007412D7" w:rsidRPr="007F2AF9" w:rsidRDefault="007412D7" w:rsidP="007412D7">
            <w:pPr>
              <w:spacing w:after="0" w:line="240" w:lineRule="auto"/>
              <w:rPr>
                <w:rFonts w:ascii="Times New Roman" w:eastAsia="Times New Roman" w:hAnsi="Times New Roman"/>
                <w:sz w:val="20"/>
                <w:szCs w:val="20"/>
                <w:lang w:eastAsia="tr-TR"/>
              </w:rPr>
            </w:pPr>
          </w:p>
        </w:tc>
      </w:tr>
      <w:tr w:rsidR="007412D7" w:rsidRPr="007F2AF9" w:rsidTr="007412D7">
        <w:trPr>
          <w:jc w:val="center"/>
        </w:trPr>
        <w:tc>
          <w:tcPr>
            <w:tcW w:w="4164" w:type="dxa"/>
            <w:gridSpan w:val="2"/>
            <w:tcBorders>
              <w:bottom w:val="single" w:sz="4" w:space="0" w:color="auto"/>
            </w:tcBorders>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karmaşık.</w:t>
            </w:r>
            <w:proofErr w:type="gramEnd"/>
          </w:p>
        </w:tc>
        <w:tc>
          <w:tcPr>
            <w:tcW w:w="567"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48"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66"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24"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93"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0" w:type="auto"/>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r>
      <w:tr w:rsidR="007412D7" w:rsidRPr="007F2AF9" w:rsidTr="007412D7">
        <w:trPr>
          <w:jc w:val="center"/>
        </w:trPr>
        <w:tc>
          <w:tcPr>
            <w:tcW w:w="3163" w:type="dxa"/>
            <w:tcBorders>
              <w:top w:val="single" w:sz="4" w:space="0" w:color="auto"/>
              <w:bottom w:val="nil"/>
            </w:tcBorders>
            <w:tcMar>
              <w:top w:w="15" w:type="dxa"/>
              <w:left w:w="30" w:type="dxa"/>
              <w:bottom w:w="15" w:type="dxa"/>
              <w:right w:w="75" w:type="dxa"/>
            </w:tcMar>
            <w:vAlign w:val="center"/>
            <w:hideMark/>
          </w:tcPr>
          <w:p w:rsidR="007412D7" w:rsidRPr="00FC51CB" w:rsidRDefault="007412D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001" w:type="dxa"/>
            <w:tcBorders>
              <w:top w:val="single" w:sz="4" w:space="0" w:color="auto"/>
              <w:bottom w:val="nil"/>
            </w:tcBorders>
            <w:tcMar>
              <w:top w:w="15" w:type="dxa"/>
              <w:left w:w="30" w:type="dxa"/>
              <w:bottom w:w="15" w:type="dxa"/>
              <w:right w:w="75" w:type="dxa"/>
            </w:tcMar>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34</w:t>
            </w:r>
          </w:p>
        </w:tc>
        <w:tc>
          <w:tcPr>
            <w:tcW w:w="567"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w:t>
            </w:r>
          </w:p>
        </w:tc>
        <w:tc>
          <w:tcPr>
            <w:tcW w:w="425"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w:t>
            </w:r>
          </w:p>
        </w:tc>
        <w:tc>
          <w:tcPr>
            <w:tcW w:w="548"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305"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16</w:t>
            </w:r>
          </w:p>
        </w:tc>
        <w:tc>
          <w:tcPr>
            <w:tcW w:w="566"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w:t>
            </w:r>
          </w:p>
        </w:tc>
        <w:tc>
          <w:tcPr>
            <w:tcW w:w="424"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50</w:t>
            </w:r>
          </w:p>
        </w:tc>
        <w:tc>
          <w:tcPr>
            <w:tcW w:w="493"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w:t>
            </w:r>
          </w:p>
        </w:tc>
        <w:tc>
          <w:tcPr>
            <w:tcW w:w="0" w:type="auto"/>
            <w:vMerge w:val="restart"/>
            <w:tcMar>
              <w:top w:w="15" w:type="dxa"/>
              <w:left w:w="30" w:type="dxa"/>
              <w:bottom w:w="15" w:type="dxa"/>
              <w:right w:w="75" w:type="dxa"/>
            </w:tcMar>
            <w:vAlign w:val="center"/>
            <w:hideMark/>
          </w:tcPr>
          <w:p w:rsidR="007412D7" w:rsidRPr="007F2AF9" w:rsidRDefault="007412D7"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=4</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464</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216</w:t>
            </w:r>
          </w:p>
        </w:tc>
      </w:tr>
      <w:tr w:rsidR="007412D7" w:rsidRPr="007F2AF9" w:rsidTr="007412D7">
        <w:trPr>
          <w:jc w:val="center"/>
        </w:trPr>
        <w:tc>
          <w:tcPr>
            <w:tcW w:w="3163" w:type="dxa"/>
            <w:tcBorders>
              <w:top w:val="nil"/>
            </w:tcBorders>
            <w:vAlign w:val="center"/>
            <w:hideMark/>
          </w:tcPr>
          <w:p w:rsidR="007412D7" w:rsidRPr="00FC51CB" w:rsidRDefault="007412D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001" w:type="dxa"/>
            <w:tcBorders>
              <w:top w:val="nil"/>
            </w:tcBorders>
            <w:tcMar>
              <w:top w:w="15" w:type="dxa"/>
              <w:left w:w="30" w:type="dxa"/>
              <w:bottom w:w="15" w:type="dxa"/>
              <w:right w:w="75" w:type="dxa"/>
            </w:tcMar>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10</w:t>
            </w:r>
          </w:p>
        </w:tc>
        <w:tc>
          <w:tcPr>
            <w:tcW w:w="567"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425"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w:t>
            </w:r>
          </w:p>
        </w:tc>
        <w:tc>
          <w:tcPr>
            <w:tcW w:w="548"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305"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9</w:t>
            </w:r>
          </w:p>
        </w:tc>
        <w:tc>
          <w:tcPr>
            <w:tcW w:w="566"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424"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17</w:t>
            </w:r>
          </w:p>
        </w:tc>
        <w:tc>
          <w:tcPr>
            <w:tcW w:w="493"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w:t>
            </w:r>
          </w:p>
        </w:tc>
        <w:tc>
          <w:tcPr>
            <w:tcW w:w="0" w:type="auto"/>
            <w:vMerge/>
            <w:vAlign w:val="center"/>
            <w:hideMark/>
          </w:tcPr>
          <w:p w:rsidR="007412D7" w:rsidRPr="007F2AF9" w:rsidRDefault="007412D7" w:rsidP="007412D7">
            <w:pPr>
              <w:spacing w:after="0" w:line="240" w:lineRule="auto"/>
              <w:rPr>
                <w:rFonts w:ascii="Times New Roman" w:eastAsia="Times New Roman" w:hAnsi="Times New Roman"/>
                <w:sz w:val="20"/>
                <w:szCs w:val="20"/>
                <w:lang w:eastAsia="tr-TR"/>
              </w:rPr>
            </w:pPr>
          </w:p>
        </w:tc>
      </w:tr>
      <w:tr w:rsidR="007412D7" w:rsidRPr="007F2AF9" w:rsidTr="007412D7">
        <w:trPr>
          <w:jc w:val="center"/>
        </w:trPr>
        <w:tc>
          <w:tcPr>
            <w:tcW w:w="4164" w:type="dxa"/>
            <w:gridSpan w:val="2"/>
            <w:tcBorders>
              <w:bottom w:val="single" w:sz="4" w:space="0" w:color="auto"/>
            </w:tcBorders>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Hasta güvenliği uygulamalarını geliştirmede tıbbi hataları rapor etmenin bir faydası yoktur.</w:t>
            </w:r>
          </w:p>
        </w:tc>
        <w:tc>
          <w:tcPr>
            <w:tcW w:w="567"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48"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66"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24"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93"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0" w:type="auto"/>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r>
      <w:tr w:rsidR="007412D7" w:rsidRPr="007F2AF9" w:rsidTr="007412D7">
        <w:trPr>
          <w:jc w:val="center"/>
        </w:trPr>
        <w:tc>
          <w:tcPr>
            <w:tcW w:w="3163" w:type="dxa"/>
            <w:tcBorders>
              <w:top w:val="single" w:sz="4" w:space="0" w:color="auto"/>
              <w:bottom w:val="nil"/>
            </w:tcBorders>
            <w:tcMar>
              <w:top w:w="15" w:type="dxa"/>
              <w:left w:w="30" w:type="dxa"/>
              <w:bottom w:w="15" w:type="dxa"/>
              <w:right w:w="75" w:type="dxa"/>
            </w:tcMar>
            <w:vAlign w:val="center"/>
            <w:hideMark/>
          </w:tcPr>
          <w:p w:rsidR="007412D7" w:rsidRPr="00FC51CB" w:rsidRDefault="007412D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001" w:type="dxa"/>
            <w:tcBorders>
              <w:top w:val="single" w:sz="4" w:space="0" w:color="auto"/>
              <w:bottom w:val="nil"/>
            </w:tcBorders>
            <w:tcMar>
              <w:top w:w="15" w:type="dxa"/>
              <w:left w:w="30" w:type="dxa"/>
              <w:bottom w:w="15" w:type="dxa"/>
              <w:right w:w="75" w:type="dxa"/>
            </w:tcMar>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41</w:t>
            </w:r>
          </w:p>
        </w:tc>
        <w:tc>
          <w:tcPr>
            <w:tcW w:w="567"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w:t>
            </w:r>
          </w:p>
        </w:tc>
        <w:tc>
          <w:tcPr>
            <w:tcW w:w="425"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11</w:t>
            </w:r>
          </w:p>
        </w:tc>
        <w:tc>
          <w:tcPr>
            <w:tcW w:w="548"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305"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23</w:t>
            </w:r>
          </w:p>
        </w:tc>
        <w:tc>
          <w:tcPr>
            <w:tcW w:w="566"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424"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57</w:t>
            </w:r>
          </w:p>
        </w:tc>
        <w:tc>
          <w:tcPr>
            <w:tcW w:w="493"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w:t>
            </w:r>
          </w:p>
        </w:tc>
        <w:tc>
          <w:tcPr>
            <w:tcW w:w="0" w:type="auto"/>
            <w:vMerge w:val="restart"/>
            <w:tcMar>
              <w:top w:w="15" w:type="dxa"/>
              <w:left w:w="30" w:type="dxa"/>
              <w:bottom w:w="15" w:type="dxa"/>
              <w:right w:w="75" w:type="dxa"/>
            </w:tcMar>
            <w:vAlign w:val="center"/>
            <w:hideMark/>
          </w:tcPr>
          <w:p w:rsidR="007412D7" w:rsidRPr="007F2AF9" w:rsidRDefault="007412D7"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185</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535</w:t>
            </w:r>
          </w:p>
        </w:tc>
      </w:tr>
      <w:tr w:rsidR="007412D7" w:rsidRPr="007F2AF9" w:rsidTr="007412D7">
        <w:trPr>
          <w:jc w:val="center"/>
        </w:trPr>
        <w:tc>
          <w:tcPr>
            <w:tcW w:w="3163" w:type="dxa"/>
            <w:tcBorders>
              <w:top w:val="nil"/>
            </w:tcBorders>
            <w:vAlign w:val="center"/>
            <w:hideMark/>
          </w:tcPr>
          <w:p w:rsidR="007412D7" w:rsidRPr="00FC51CB" w:rsidRDefault="007412D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001" w:type="dxa"/>
            <w:tcBorders>
              <w:top w:val="nil"/>
            </w:tcBorders>
            <w:tcMar>
              <w:top w:w="15" w:type="dxa"/>
              <w:left w:w="30" w:type="dxa"/>
              <w:bottom w:w="15" w:type="dxa"/>
              <w:right w:w="75" w:type="dxa"/>
            </w:tcMar>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w:t>
            </w:r>
          </w:p>
        </w:tc>
        <w:tc>
          <w:tcPr>
            <w:tcW w:w="567"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425"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w:t>
            </w:r>
          </w:p>
        </w:tc>
        <w:tc>
          <w:tcPr>
            <w:tcW w:w="548"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w:t>
            </w:r>
          </w:p>
        </w:tc>
        <w:tc>
          <w:tcPr>
            <w:tcW w:w="305"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w:t>
            </w:r>
          </w:p>
        </w:tc>
        <w:tc>
          <w:tcPr>
            <w:tcW w:w="566"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w:t>
            </w:r>
          </w:p>
        </w:tc>
        <w:tc>
          <w:tcPr>
            <w:tcW w:w="424"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10</w:t>
            </w:r>
          </w:p>
        </w:tc>
        <w:tc>
          <w:tcPr>
            <w:tcW w:w="493"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w:t>
            </w:r>
          </w:p>
        </w:tc>
        <w:tc>
          <w:tcPr>
            <w:tcW w:w="0" w:type="auto"/>
            <w:vMerge/>
            <w:vAlign w:val="center"/>
            <w:hideMark/>
          </w:tcPr>
          <w:p w:rsidR="007412D7" w:rsidRPr="007F2AF9" w:rsidRDefault="007412D7" w:rsidP="007412D7">
            <w:pPr>
              <w:spacing w:after="0" w:line="240" w:lineRule="auto"/>
              <w:rPr>
                <w:rFonts w:ascii="Times New Roman" w:eastAsia="Times New Roman" w:hAnsi="Times New Roman"/>
                <w:sz w:val="20"/>
                <w:szCs w:val="20"/>
                <w:lang w:eastAsia="tr-TR"/>
              </w:rPr>
            </w:pPr>
          </w:p>
        </w:tc>
      </w:tr>
      <w:tr w:rsidR="007412D7" w:rsidRPr="007F2AF9" w:rsidTr="007412D7">
        <w:trPr>
          <w:jc w:val="center"/>
        </w:trPr>
        <w:tc>
          <w:tcPr>
            <w:tcW w:w="4164" w:type="dxa"/>
            <w:gridSpan w:val="2"/>
            <w:tcBorders>
              <w:bottom w:val="single" w:sz="4" w:space="0" w:color="auto"/>
            </w:tcBorders>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hataları rapor ettiğimde bunun hastaya bir faydası bulunmamaktadır</w:t>
            </w:r>
          </w:p>
        </w:tc>
        <w:tc>
          <w:tcPr>
            <w:tcW w:w="567"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48"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305"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566"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24"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493" w:type="dxa"/>
            <w:tcBorders>
              <w:bottom w:val="single" w:sz="4" w:space="0" w:color="auto"/>
            </w:tcBorders>
            <w:tcMar>
              <w:top w:w="15" w:type="dxa"/>
              <w:left w:w="30" w:type="dxa"/>
              <w:bottom w:w="15" w:type="dxa"/>
              <w:right w:w="75" w:type="dxa"/>
            </w:tcMar>
            <w:vAlign w:val="center"/>
          </w:tcPr>
          <w:p w:rsidR="007412D7" w:rsidRPr="007F2AF9" w:rsidRDefault="007412D7" w:rsidP="007412D7">
            <w:pPr>
              <w:spacing w:after="0" w:line="240" w:lineRule="auto"/>
              <w:jc w:val="center"/>
              <w:rPr>
                <w:rFonts w:ascii="Times New Roman" w:eastAsia="Times New Roman" w:hAnsi="Times New Roman"/>
                <w:sz w:val="20"/>
                <w:szCs w:val="20"/>
                <w:lang w:eastAsia="tr-TR"/>
              </w:rPr>
            </w:pPr>
          </w:p>
        </w:tc>
        <w:tc>
          <w:tcPr>
            <w:tcW w:w="0" w:type="auto"/>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r>
      <w:tr w:rsidR="007412D7" w:rsidRPr="007F2AF9" w:rsidTr="007412D7">
        <w:trPr>
          <w:jc w:val="center"/>
        </w:trPr>
        <w:tc>
          <w:tcPr>
            <w:tcW w:w="3163" w:type="dxa"/>
            <w:tcBorders>
              <w:top w:val="single" w:sz="4" w:space="0" w:color="auto"/>
              <w:bottom w:val="nil"/>
            </w:tcBorders>
            <w:tcMar>
              <w:top w:w="15" w:type="dxa"/>
              <w:left w:w="30" w:type="dxa"/>
              <w:bottom w:w="15" w:type="dxa"/>
              <w:right w:w="75" w:type="dxa"/>
            </w:tcMar>
            <w:vAlign w:val="center"/>
            <w:hideMark/>
          </w:tcPr>
          <w:p w:rsidR="007412D7" w:rsidRPr="00FC51CB" w:rsidRDefault="007412D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001" w:type="dxa"/>
            <w:tcBorders>
              <w:top w:val="single" w:sz="4" w:space="0" w:color="auto"/>
              <w:bottom w:val="nil"/>
            </w:tcBorders>
            <w:tcMar>
              <w:top w:w="15" w:type="dxa"/>
              <w:left w:w="30" w:type="dxa"/>
              <w:bottom w:w="15" w:type="dxa"/>
              <w:right w:w="75" w:type="dxa"/>
            </w:tcMar>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41</w:t>
            </w:r>
          </w:p>
        </w:tc>
        <w:tc>
          <w:tcPr>
            <w:tcW w:w="567"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w:t>
            </w:r>
          </w:p>
        </w:tc>
        <w:tc>
          <w:tcPr>
            <w:tcW w:w="425"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10</w:t>
            </w:r>
          </w:p>
        </w:tc>
        <w:tc>
          <w:tcPr>
            <w:tcW w:w="548"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w:t>
            </w:r>
          </w:p>
        </w:tc>
        <w:tc>
          <w:tcPr>
            <w:tcW w:w="305"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22</w:t>
            </w:r>
          </w:p>
        </w:tc>
        <w:tc>
          <w:tcPr>
            <w:tcW w:w="566"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424"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51</w:t>
            </w:r>
          </w:p>
        </w:tc>
        <w:tc>
          <w:tcPr>
            <w:tcW w:w="493" w:type="dxa"/>
            <w:tcBorders>
              <w:top w:val="single" w:sz="4" w:space="0" w:color="auto"/>
              <w:bottom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w:t>
            </w:r>
          </w:p>
        </w:tc>
        <w:tc>
          <w:tcPr>
            <w:tcW w:w="0" w:type="auto"/>
            <w:vMerge w:val="restart"/>
            <w:tcMar>
              <w:top w:w="15" w:type="dxa"/>
              <w:left w:w="30" w:type="dxa"/>
              <w:bottom w:w="15" w:type="dxa"/>
              <w:right w:w="75" w:type="dxa"/>
            </w:tcMar>
            <w:vAlign w:val="center"/>
            <w:hideMark/>
          </w:tcPr>
          <w:p w:rsidR="007412D7" w:rsidRPr="007F2AF9" w:rsidRDefault="007412D7"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086</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107</w:t>
            </w:r>
          </w:p>
        </w:tc>
      </w:tr>
      <w:tr w:rsidR="007412D7" w:rsidRPr="007F2AF9" w:rsidTr="007412D7">
        <w:trPr>
          <w:jc w:val="center"/>
        </w:trPr>
        <w:tc>
          <w:tcPr>
            <w:tcW w:w="3163" w:type="dxa"/>
            <w:tcBorders>
              <w:top w:val="nil"/>
            </w:tcBorders>
            <w:vAlign w:val="center"/>
            <w:hideMark/>
          </w:tcPr>
          <w:p w:rsidR="007412D7" w:rsidRPr="00FC51CB" w:rsidRDefault="007412D7"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001" w:type="dxa"/>
            <w:tcBorders>
              <w:top w:val="nil"/>
            </w:tcBorders>
            <w:tcMar>
              <w:top w:w="15" w:type="dxa"/>
              <w:left w:w="30" w:type="dxa"/>
              <w:bottom w:w="15" w:type="dxa"/>
              <w:right w:w="75" w:type="dxa"/>
            </w:tcMar>
            <w:vAlign w:val="center"/>
          </w:tcPr>
          <w:p w:rsidR="007412D7" w:rsidRPr="007F2AF9" w:rsidRDefault="007412D7" w:rsidP="007412D7">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w:t>
            </w:r>
          </w:p>
        </w:tc>
        <w:tc>
          <w:tcPr>
            <w:tcW w:w="567"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w:t>
            </w:r>
          </w:p>
        </w:tc>
        <w:tc>
          <w:tcPr>
            <w:tcW w:w="425"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w:t>
            </w:r>
          </w:p>
        </w:tc>
        <w:tc>
          <w:tcPr>
            <w:tcW w:w="548"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305"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w:t>
            </w:r>
          </w:p>
        </w:tc>
        <w:tc>
          <w:tcPr>
            <w:tcW w:w="566"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w:t>
            </w:r>
          </w:p>
        </w:tc>
        <w:tc>
          <w:tcPr>
            <w:tcW w:w="424"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16</w:t>
            </w:r>
          </w:p>
        </w:tc>
        <w:tc>
          <w:tcPr>
            <w:tcW w:w="493" w:type="dxa"/>
            <w:tcBorders>
              <w:top w:val="nil"/>
            </w:tcBorders>
            <w:tcMar>
              <w:top w:w="15" w:type="dxa"/>
              <w:left w:w="30" w:type="dxa"/>
              <w:bottom w:w="15" w:type="dxa"/>
              <w:right w:w="75" w:type="dxa"/>
            </w:tcMar>
            <w:vAlign w:val="center"/>
            <w:hideMark/>
          </w:tcPr>
          <w:p w:rsidR="007412D7" w:rsidRPr="007F2AF9" w:rsidRDefault="007412D7"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0" w:type="auto"/>
            <w:vMerge/>
            <w:vAlign w:val="center"/>
            <w:hideMark/>
          </w:tcPr>
          <w:p w:rsidR="007412D7" w:rsidRPr="007F2AF9" w:rsidRDefault="007412D7" w:rsidP="007412D7">
            <w:pPr>
              <w:spacing w:after="0" w:line="240" w:lineRule="auto"/>
              <w:rPr>
                <w:rFonts w:ascii="Times New Roman" w:eastAsia="Times New Roman" w:hAnsi="Times New Roman"/>
                <w:sz w:val="20"/>
                <w:szCs w:val="20"/>
                <w:lang w:eastAsia="tr-TR"/>
              </w:rPr>
            </w:pPr>
          </w:p>
        </w:tc>
      </w:tr>
    </w:tbl>
    <w:p w:rsidR="00717F01" w:rsidRPr="00717F01" w:rsidRDefault="00717F01" w:rsidP="00717F01"/>
    <w:p w:rsidR="007F2AF9" w:rsidRDefault="007F2AF9" w:rsidP="001F6610">
      <w:pPr>
        <w:pStyle w:val="ResimYazs"/>
        <w:spacing w:after="240" w:line="360" w:lineRule="auto"/>
        <w:ind w:firstLine="709"/>
        <w:jc w:val="both"/>
        <w:rPr>
          <w:b w:val="0"/>
        </w:rPr>
      </w:pPr>
      <w:r w:rsidRPr="006D34E2">
        <w:rPr>
          <w:b w:val="0"/>
        </w:rPr>
        <w:t xml:space="preserve">Hemşirelerin tıbbi hatayı rapor etmeme nedenleri ile </w:t>
      </w:r>
      <w:r>
        <w:rPr>
          <w:b w:val="0"/>
        </w:rPr>
        <w:t xml:space="preserve">haftalık çalışma saatleri </w:t>
      </w:r>
      <w:r w:rsidRPr="006D34E2">
        <w:rPr>
          <w:b w:val="0"/>
        </w:rPr>
        <w:t xml:space="preserve">arasında </w:t>
      </w:r>
      <w:r w:rsidR="009A3554" w:rsidRPr="009A3554">
        <w:rPr>
          <w:rFonts w:eastAsia="Times New Roman"/>
          <w:b w:val="0"/>
          <w:color w:val="000000"/>
          <w:szCs w:val="24"/>
          <w:lang w:eastAsia="tr-TR"/>
        </w:rPr>
        <w:t>istatistiksel olarak</w:t>
      </w:r>
      <w:r w:rsidR="009A3554">
        <w:rPr>
          <w:rFonts w:eastAsia="Times New Roman"/>
          <w:color w:val="000000"/>
          <w:szCs w:val="24"/>
          <w:lang w:eastAsia="tr-TR"/>
        </w:rPr>
        <w:t xml:space="preserve"> </w:t>
      </w:r>
      <w:r w:rsidR="00791066">
        <w:rPr>
          <w:b w:val="0"/>
        </w:rPr>
        <w:t>anlamlı bir fark</w:t>
      </w:r>
      <w:r w:rsidRPr="006D34E2">
        <w:rPr>
          <w:b w:val="0"/>
        </w:rPr>
        <w:t xml:space="preserve"> bulunmamıştır (p&gt;0</w:t>
      </w:r>
      <w:r w:rsidR="00FD00BD">
        <w:rPr>
          <w:b w:val="0"/>
        </w:rPr>
        <w:t>.</w:t>
      </w:r>
      <w:r w:rsidRPr="006D34E2">
        <w:rPr>
          <w:b w:val="0"/>
        </w:rPr>
        <w:t>05).</w:t>
      </w:r>
    </w:p>
    <w:p w:rsidR="001F6610" w:rsidRDefault="001F6610" w:rsidP="001F6610"/>
    <w:p w:rsidR="001F6610" w:rsidRDefault="001F6610" w:rsidP="001F6610"/>
    <w:p w:rsidR="001F6610" w:rsidRDefault="001F6610" w:rsidP="001F6610"/>
    <w:p w:rsidR="001F6610" w:rsidRDefault="001F6610" w:rsidP="001F6610"/>
    <w:p w:rsidR="007F2AF9" w:rsidRDefault="007F2AF9" w:rsidP="007412D7">
      <w:pPr>
        <w:pStyle w:val="ResimYazs"/>
        <w:spacing w:before="0" w:after="0"/>
        <w:ind w:left="709" w:hanging="709"/>
        <w:jc w:val="both"/>
        <w:rPr>
          <w:b w:val="0"/>
        </w:rPr>
      </w:pPr>
      <w:r>
        <w:lastRenderedPageBreak/>
        <w:t xml:space="preserve">Tablo </w:t>
      </w:r>
      <w:r w:rsidR="00CC655D">
        <w:t>11</w:t>
      </w:r>
      <w:r>
        <w:t xml:space="preserve">. </w:t>
      </w:r>
      <w:r w:rsidRPr="001F6610">
        <w:rPr>
          <w:b w:val="0"/>
        </w:rPr>
        <w:t xml:space="preserve">Hemşirelerin Tıbbi Hataları Rapor Etmeme Nedenlerinin Bir Vardiyada </w:t>
      </w:r>
      <w:r w:rsidRPr="001F6610">
        <w:rPr>
          <w:rFonts w:eastAsia="Times New Roman"/>
          <w:b w:val="0"/>
          <w:color w:val="000000"/>
          <w:szCs w:val="24"/>
          <w:lang w:eastAsia="tr-TR"/>
        </w:rPr>
        <w:t xml:space="preserve">Çalışma Saatine </w:t>
      </w:r>
      <w:r w:rsidRPr="001F6610">
        <w:rPr>
          <w:b w:val="0"/>
        </w:rPr>
        <w:t xml:space="preserve">Göre </w:t>
      </w:r>
      <w:r w:rsidR="00A80920" w:rsidRPr="001F6610">
        <w:rPr>
          <w:b w:val="0"/>
        </w:rPr>
        <w:t>Karşılaştırması</w:t>
      </w:r>
    </w:p>
    <w:tbl>
      <w:tblPr>
        <w:tblW w:w="0" w:type="auto"/>
        <w:jc w:val="center"/>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172"/>
        <w:gridCol w:w="1276"/>
        <w:gridCol w:w="708"/>
        <w:gridCol w:w="567"/>
        <w:gridCol w:w="567"/>
        <w:gridCol w:w="567"/>
        <w:gridCol w:w="567"/>
        <w:gridCol w:w="634"/>
        <w:gridCol w:w="834"/>
      </w:tblGrid>
      <w:tr w:rsidR="00717F01" w:rsidRPr="007F2AF9" w:rsidTr="00450029">
        <w:trPr>
          <w:jc w:val="center"/>
        </w:trPr>
        <w:tc>
          <w:tcPr>
            <w:tcW w:w="4448" w:type="dxa"/>
            <w:gridSpan w:val="2"/>
            <w:vMerge w:val="restart"/>
            <w:tcMar>
              <w:top w:w="15" w:type="dxa"/>
              <w:left w:w="30" w:type="dxa"/>
              <w:bottom w:w="15" w:type="dxa"/>
              <w:right w:w="75" w:type="dxa"/>
            </w:tcMar>
            <w:vAlign w:val="center"/>
            <w:hideMark/>
          </w:tcPr>
          <w:p w:rsidR="00717F01" w:rsidRPr="007F2AF9" w:rsidRDefault="00DD12A0" w:rsidP="00DD12A0">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b/>
                <w:sz w:val="20"/>
                <w:szCs w:val="20"/>
                <w:lang w:eastAsia="tr-TR"/>
              </w:rPr>
              <w:t>Nedenler</w:t>
            </w:r>
            <w:r w:rsidR="00717F01" w:rsidRPr="007F2AF9">
              <w:rPr>
                <w:rFonts w:ascii="Times New Roman" w:eastAsia="Times New Roman" w:hAnsi="Times New Roman"/>
                <w:sz w:val="20"/>
                <w:szCs w:val="20"/>
                <w:lang w:eastAsia="tr-TR"/>
              </w:rPr>
              <w:t> </w:t>
            </w:r>
          </w:p>
        </w:tc>
        <w:tc>
          <w:tcPr>
            <w:tcW w:w="1275" w:type="dxa"/>
            <w:gridSpan w:val="2"/>
            <w:tcMar>
              <w:top w:w="15" w:type="dxa"/>
              <w:left w:w="30" w:type="dxa"/>
              <w:bottom w:w="15" w:type="dxa"/>
              <w:right w:w="75" w:type="dxa"/>
            </w:tcMar>
            <w:vAlign w:val="center"/>
            <w:hideMark/>
          </w:tcPr>
          <w:p w:rsidR="00717F01" w:rsidRPr="007F2AF9" w:rsidRDefault="00717F01" w:rsidP="007412D7">
            <w:pPr>
              <w:spacing w:after="0" w:line="240" w:lineRule="auto"/>
              <w:jc w:val="center"/>
              <w:rPr>
                <w:rFonts w:ascii="Times New Roman" w:eastAsia="Times New Roman" w:hAnsi="Times New Roman"/>
                <w:b/>
                <w:bCs/>
                <w:sz w:val="20"/>
                <w:szCs w:val="20"/>
                <w:lang w:eastAsia="tr-TR"/>
              </w:rPr>
            </w:pPr>
            <w:r w:rsidRPr="007F2AF9">
              <w:rPr>
                <w:rFonts w:ascii="Times New Roman" w:eastAsia="Times New Roman" w:hAnsi="Times New Roman"/>
                <w:b/>
                <w:bCs/>
                <w:sz w:val="20"/>
                <w:szCs w:val="20"/>
                <w:lang w:eastAsia="tr-TR"/>
              </w:rPr>
              <w:t>8</w:t>
            </w:r>
            <w:r w:rsidR="00554C3E">
              <w:rPr>
                <w:rFonts w:ascii="Times New Roman" w:eastAsia="Times New Roman" w:hAnsi="Times New Roman"/>
                <w:b/>
                <w:bCs/>
                <w:sz w:val="20"/>
                <w:szCs w:val="20"/>
                <w:lang w:eastAsia="tr-TR"/>
              </w:rPr>
              <w:t xml:space="preserve"> saat</w:t>
            </w:r>
          </w:p>
        </w:tc>
        <w:tc>
          <w:tcPr>
            <w:tcW w:w="1134" w:type="dxa"/>
            <w:gridSpan w:val="2"/>
            <w:tcMar>
              <w:top w:w="15" w:type="dxa"/>
              <w:left w:w="30" w:type="dxa"/>
              <w:bottom w:w="15" w:type="dxa"/>
              <w:right w:w="75" w:type="dxa"/>
            </w:tcMar>
            <w:vAlign w:val="center"/>
            <w:hideMark/>
          </w:tcPr>
          <w:p w:rsidR="00717F01" w:rsidRPr="007F2AF9" w:rsidRDefault="00717F01" w:rsidP="007412D7">
            <w:pPr>
              <w:spacing w:after="0" w:line="240" w:lineRule="auto"/>
              <w:jc w:val="center"/>
              <w:rPr>
                <w:rFonts w:ascii="Times New Roman" w:eastAsia="Times New Roman" w:hAnsi="Times New Roman"/>
                <w:b/>
                <w:bCs/>
                <w:sz w:val="20"/>
                <w:szCs w:val="20"/>
                <w:lang w:eastAsia="tr-TR"/>
              </w:rPr>
            </w:pPr>
            <w:r w:rsidRPr="007F2AF9">
              <w:rPr>
                <w:rFonts w:ascii="Times New Roman" w:eastAsia="Times New Roman" w:hAnsi="Times New Roman"/>
                <w:b/>
                <w:bCs/>
                <w:sz w:val="20"/>
                <w:szCs w:val="20"/>
                <w:lang w:eastAsia="tr-TR"/>
              </w:rPr>
              <w:t>12</w:t>
            </w:r>
            <w:r w:rsidR="00554C3E">
              <w:rPr>
                <w:rFonts w:ascii="Times New Roman" w:eastAsia="Times New Roman" w:hAnsi="Times New Roman"/>
                <w:b/>
                <w:bCs/>
                <w:sz w:val="20"/>
                <w:szCs w:val="20"/>
                <w:lang w:eastAsia="tr-TR"/>
              </w:rPr>
              <w:t xml:space="preserve"> saat</w:t>
            </w:r>
          </w:p>
        </w:tc>
        <w:tc>
          <w:tcPr>
            <w:tcW w:w="1201" w:type="dxa"/>
            <w:gridSpan w:val="2"/>
            <w:tcMar>
              <w:top w:w="15" w:type="dxa"/>
              <w:left w:w="30" w:type="dxa"/>
              <w:bottom w:w="15" w:type="dxa"/>
              <w:right w:w="75" w:type="dxa"/>
            </w:tcMar>
            <w:vAlign w:val="center"/>
            <w:hideMark/>
          </w:tcPr>
          <w:p w:rsidR="00717F01" w:rsidRPr="007F2AF9" w:rsidRDefault="00717F01" w:rsidP="007412D7">
            <w:pPr>
              <w:spacing w:after="0" w:line="240" w:lineRule="auto"/>
              <w:jc w:val="center"/>
              <w:rPr>
                <w:rFonts w:ascii="Times New Roman" w:eastAsia="Times New Roman" w:hAnsi="Times New Roman"/>
                <w:b/>
                <w:bCs/>
                <w:sz w:val="20"/>
                <w:szCs w:val="20"/>
                <w:lang w:eastAsia="tr-TR"/>
              </w:rPr>
            </w:pPr>
            <w:r w:rsidRPr="007F2AF9">
              <w:rPr>
                <w:rFonts w:ascii="Times New Roman" w:eastAsia="Times New Roman" w:hAnsi="Times New Roman"/>
                <w:b/>
                <w:bCs/>
                <w:sz w:val="20"/>
                <w:szCs w:val="20"/>
                <w:lang w:eastAsia="tr-TR"/>
              </w:rPr>
              <w:t>16</w:t>
            </w:r>
            <w:r w:rsidR="00554C3E">
              <w:rPr>
                <w:rFonts w:ascii="Times New Roman" w:eastAsia="Times New Roman" w:hAnsi="Times New Roman"/>
                <w:b/>
                <w:bCs/>
                <w:sz w:val="20"/>
                <w:szCs w:val="20"/>
                <w:lang w:eastAsia="tr-TR"/>
              </w:rPr>
              <w:t xml:space="preserve"> saat</w:t>
            </w:r>
          </w:p>
        </w:tc>
        <w:tc>
          <w:tcPr>
            <w:tcW w:w="0" w:type="auto"/>
            <w:vMerge w:val="restart"/>
            <w:tcMar>
              <w:top w:w="15" w:type="dxa"/>
              <w:left w:w="30" w:type="dxa"/>
              <w:bottom w:w="15" w:type="dxa"/>
              <w:right w:w="75" w:type="dxa"/>
            </w:tcMar>
            <w:vAlign w:val="center"/>
            <w:hideMark/>
          </w:tcPr>
          <w:p w:rsidR="00717F01" w:rsidRPr="007F2AF9" w:rsidRDefault="00717F01" w:rsidP="007412D7">
            <w:pPr>
              <w:spacing w:after="0" w:line="240" w:lineRule="auto"/>
              <w:jc w:val="center"/>
              <w:rPr>
                <w:rFonts w:ascii="Times New Roman" w:eastAsia="Times New Roman" w:hAnsi="Times New Roman"/>
                <w:b/>
                <w:bCs/>
                <w:sz w:val="20"/>
                <w:szCs w:val="20"/>
                <w:lang w:eastAsia="tr-TR"/>
              </w:rPr>
            </w:pPr>
            <w:proofErr w:type="gramStart"/>
            <w:r w:rsidRPr="007F2AF9">
              <w:rPr>
                <w:rFonts w:ascii="Times New Roman" w:eastAsia="Times New Roman" w:hAnsi="Times New Roman"/>
                <w:b/>
                <w:bCs/>
                <w:sz w:val="20"/>
                <w:szCs w:val="20"/>
                <w:lang w:eastAsia="tr-TR"/>
              </w:rPr>
              <w:t>p</w:t>
            </w:r>
            <w:proofErr w:type="gramEnd"/>
          </w:p>
        </w:tc>
      </w:tr>
      <w:tr w:rsidR="00717F01" w:rsidRPr="007F2AF9" w:rsidTr="00450029">
        <w:trPr>
          <w:jc w:val="center"/>
        </w:trPr>
        <w:tc>
          <w:tcPr>
            <w:tcW w:w="4448" w:type="dxa"/>
            <w:gridSpan w:val="2"/>
            <w:vMerge/>
            <w:vAlign w:val="center"/>
            <w:hideMark/>
          </w:tcPr>
          <w:p w:rsidR="00717F01" w:rsidRPr="007F2AF9" w:rsidRDefault="00717F01" w:rsidP="007412D7">
            <w:pPr>
              <w:spacing w:after="0" w:line="240" w:lineRule="auto"/>
              <w:rPr>
                <w:rFonts w:ascii="Times New Roman" w:eastAsia="Times New Roman" w:hAnsi="Times New Roman"/>
                <w:sz w:val="20"/>
                <w:szCs w:val="20"/>
                <w:lang w:eastAsia="tr-TR"/>
              </w:rPr>
            </w:pPr>
          </w:p>
        </w:tc>
        <w:tc>
          <w:tcPr>
            <w:tcW w:w="708" w:type="dxa"/>
            <w:tcMar>
              <w:top w:w="15" w:type="dxa"/>
              <w:left w:w="30" w:type="dxa"/>
              <w:bottom w:w="15" w:type="dxa"/>
              <w:right w:w="75" w:type="dxa"/>
            </w:tcMar>
            <w:vAlign w:val="center"/>
            <w:hideMark/>
          </w:tcPr>
          <w:p w:rsidR="00717F01" w:rsidRPr="007F2AF9" w:rsidRDefault="00717F01" w:rsidP="007412D7">
            <w:pPr>
              <w:spacing w:after="0" w:line="240" w:lineRule="auto"/>
              <w:jc w:val="center"/>
              <w:rPr>
                <w:rFonts w:ascii="Times New Roman" w:eastAsia="Times New Roman" w:hAnsi="Times New Roman"/>
                <w:b/>
                <w:bCs/>
                <w:sz w:val="20"/>
                <w:szCs w:val="20"/>
                <w:lang w:eastAsia="tr-TR"/>
              </w:rPr>
            </w:pPr>
            <w:proofErr w:type="gramStart"/>
            <w:r w:rsidRPr="007F2AF9">
              <w:rPr>
                <w:rFonts w:ascii="Times New Roman" w:eastAsia="Times New Roman" w:hAnsi="Times New Roman"/>
                <w:b/>
                <w:bCs/>
                <w:sz w:val="20"/>
                <w:szCs w:val="20"/>
                <w:lang w:eastAsia="tr-TR"/>
              </w:rPr>
              <w:t>n</w:t>
            </w:r>
            <w:proofErr w:type="gramEnd"/>
          </w:p>
        </w:tc>
        <w:tc>
          <w:tcPr>
            <w:tcW w:w="567" w:type="dxa"/>
            <w:tcMar>
              <w:top w:w="15" w:type="dxa"/>
              <w:left w:w="30" w:type="dxa"/>
              <w:bottom w:w="15" w:type="dxa"/>
              <w:right w:w="75" w:type="dxa"/>
            </w:tcMar>
            <w:vAlign w:val="center"/>
            <w:hideMark/>
          </w:tcPr>
          <w:p w:rsidR="00717F01" w:rsidRPr="007F2AF9" w:rsidRDefault="00717F01" w:rsidP="007412D7">
            <w:pPr>
              <w:spacing w:after="0" w:line="240" w:lineRule="auto"/>
              <w:jc w:val="center"/>
              <w:rPr>
                <w:rFonts w:ascii="Times New Roman" w:eastAsia="Times New Roman" w:hAnsi="Times New Roman"/>
                <w:b/>
                <w:bCs/>
                <w:sz w:val="20"/>
                <w:szCs w:val="20"/>
                <w:lang w:eastAsia="tr-TR"/>
              </w:rPr>
            </w:pPr>
            <w:r w:rsidRPr="007F2AF9">
              <w:rPr>
                <w:rFonts w:ascii="Times New Roman" w:eastAsia="Times New Roman" w:hAnsi="Times New Roman"/>
                <w:b/>
                <w:bCs/>
                <w:sz w:val="20"/>
                <w:szCs w:val="20"/>
                <w:lang w:eastAsia="tr-TR"/>
              </w:rPr>
              <w:t>%</w:t>
            </w:r>
          </w:p>
        </w:tc>
        <w:tc>
          <w:tcPr>
            <w:tcW w:w="567" w:type="dxa"/>
            <w:tcMar>
              <w:top w:w="15" w:type="dxa"/>
              <w:left w:w="30" w:type="dxa"/>
              <w:bottom w:w="15" w:type="dxa"/>
              <w:right w:w="75" w:type="dxa"/>
            </w:tcMar>
            <w:vAlign w:val="center"/>
            <w:hideMark/>
          </w:tcPr>
          <w:p w:rsidR="00717F01" w:rsidRPr="007F2AF9" w:rsidRDefault="00717F01" w:rsidP="007412D7">
            <w:pPr>
              <w:spacing w:after="0" w:line="240" w:lineRule="auto"/>
              <w:jc w:val="center"/>
              <w:rPr>
                <w:rFonts w:ascii="Times New Roman" w:eastAsia="Times New Roman" w:hAnsi="Times New Roman"/>
                <w:b/>
                <w:bCs/>
                <w:sz w:val="20"/>
                <w:szCs w:val="20"/>
                <w:lang w:eastAsia="tr-TR"/>
              </w:rPr>
            </w:pPr>
            <w:proofErr w:type="gramStart"/>
            <w:r w:rsidRPr="007F2AF9">
              <w:rPr>
                <w:rFonts w:ascii="Times New Roman" w:eastAsia="Times New Roman" w:hAnsi="Times New Roman"/>
                <w:b/>
                <w:bCs/>
                <w:sz w:val="20"/>
                <w:szCs w:val="20"/>
                <w:lang w:eastAsia="tr-TR"/>
              </w:rPr>
              <w:t>n</w:t>
            </w:r>
            <w:proofErr w:type="gramEnd"/>
          </w:p>
        </w:tc>
        <w:tc>
          <w:tcPr>
            <w:tcW w:w="567" w:type="dxa"/>
            <w:tcMar>
              <w:top w:w="15" w:type="dxa"/>
              <w:left w:w="30" w:type="dxa"/>
              <w:bottom w:w="15" w:type="dxa"/>
              <w:right w:w="75" w:type="dxa"/>
            </w:tcMar>
            <w:vAlign w:val="center"/>
            <w:hideMark/>
          </w:tcPr>
          <w:p w:rsidR="00717F01" w:rsidRPr="007F2AF9" w:rsidRDefault="00717F01" w:rsidP="007412D7">
            <w:pPr>
              <w:spacing w:after="0" w:line="240" w:lineRule="auto"/>
              <w:jc w:val="center"/>
              <w:rPr>
                <w:rFonts w:ascii="Times New Roman" w:eastAsia="Times New Roman" w:hAnsi="Times New Roman"/>
                <w:b/>
                <w:bCs/>
                <w:sz w:val="20"/>
                <w:szCs w:val="20"/>
                <w:lang w:eastAsia="tr-TR"/>
              </w:rPr>
            </w:pPr>
            <w:r w:rsidRPr="007F2AF9">
              <w:rPr>
                <w:rFonts w:ascii="Times New Roman" w:eastAsia="Times New Roman" w:hAnsi="Times New Roman"/>
                <w:b/>
                <w:bCs/>
                <w:sz w:val="20"/>
                <w:szCs w:val="20"/>
                <w:lang w:eastAsia="tr-TR"/>
              </w:rPr>
              <w:t>%</w:t>
            </w:r>
          </w:p>
        </w:tc>
        <w:tc>
          <w:tcPr>
            <w:tcW w:w="567" w:type="dxa"/>
            <w:tcMar>
              <w:top w:w="15" w:type="dxa"/>
              <w:left w:w="30" w:type="dxa"/>
              <w:bottom w:w="15" w:type="dxa"/>
              <w:right w:w="75" w:type="dxa"/>
            </w:tcMar>
            <w:vAlign w:val="center"/>
            <w:hideMark/>
          </w:tcPr>
          <w:p w:rsidR="00717F01" w:rsidRPr="007F2AF9" w:rsidRDefault="00717F01" w:rsidP="007412D7">
            <w:pPr>
              <w:spacing w:after="0" w:line="240" w:lineRule="auto"/>
              <w:jc w:val="center"/>
              <w:rPr>
                <w:rFonts w:ascii="Times New Roman" w:eastAsia="Times New Roman" w:hAnsi="Times New Roman"/>
                <w:b/>
                <w:bCs/>
                <w:sz w:val="20"/>
                <w:szCs w:val="20"/>
                <w:lang w:eastAsia="tr-TR"/>
              </w:rPr>
            </w:pPr>
            <w:proofErr w:type="gramStart"/>
            <w:r w:rsidRPr="007F2AF9">
              <w:rPr>
                <w:rFonts w:ascii="Times New Roman" w:eastAsia="Times New Roman" w:hAnsi="Times New Roman"/>
                <w:b/>
                <w:bCs/>
                <w:sz w:val="20"/>
                <w:szCs w:val="20"/>
                <w:lang w:eastAsia="tr-TR"/>
              </w:rPr>
              <w:t>n</w:t>
            </w:r>
            <w:proofErr w:type="gramEnd"/>
          </w:p>
        </w:tc>
        <w:tc>
          <w:tcPr>
            <w:tcW w:w="634" w:type="dxa"/>
            <w:tcMar>
              <w:top w:w="15" w:type="dxa"/>
              <w:left w:w="30" w:type="dxa"/>
              <w:bottom w:w="15" w:type="dxa"/>
              <w:right w:w="75" w:type="dxa"/>
            </w:tcMar>
            <w:vAlign w:val="center"/>
            <w:hideMark/>
          </w:tcPr>
          <w:p w:rsidR="00717F01" w:rsidRPr="007F2AF9" w:rsidRDefault="00717F01" w:rsidP="007412D7">
            <w:pPr>
              <w:spacing w:after="0" w:line="240" w:lineRule="auto"/>
              <w:jc w:val="center"/>
              <w:rPr>
                <w:rFonts w:ascii="Times New Roman" w:eastAsia="Times New Roman" w:hAnsi="Times New Roman"/>
                <w:b/>
                <w:bCs/>
                <w:sz w:val="20"/>
                <w:szCs w:val="20"/>
                <w:lang w:eastAsia="tr-TR"/>
              </w:rPr>
            </w:pPr>
            <w:r w:rsidRPr="007F2AF9">
              <w:rPr>
                <w:rFonts w:ascii="Times New Roman" w:eastAsia="Times New Roman" w:hAnsi="Times New Roman"/>
                <w:b/>
                <w:bCs/>
                <w:sz w:val="20"/>
                <w:szCs w:val="20"/>
                <w:lang w:eastAsia="tr-TR"/>
              </w:rPr>
              <w:t>%</w:t>
            </w:r>
          </w:p>
        </w:tc>
        <w:tc>
          <w:tcPr>
            <w:tcW w:w="0" w:type="auto"/>
            <w:vMerge/>
            <w:vAlign w:val="center"/>
            <w:hideMark/>
          </w:tcPr>
          <w:p w:rsidR="00717F01" w:rsidRPr="007F2AF9" w:rsidRDefault="00717F01" w:rsidP="007412D7">
            <w:pPr>
              <w:spacing w:after="0" w:line="240" w:lineRule="auto"/>
              <w:rPr>
                <w:rFonts w:ascii="Times New Roman" w:eastAsia="Times New Roman" w:hAnsi="Times New Roman"/>
                <w:b/>
                <w:bCs/>
                <w:sz w:val="20"/>
                <w:szCs w:val="20"/>
                <w:lang w:eastAsia="tr-TR"/>
              </w:rPr>
            </w:pPr>
          </w:p>
        </w:tc>
      </w:tr>
      <w:tr w:rsidR="00450029" w:rsidRPr="007F2AF9" w:rsidTr="00450029">
        <w:trPr>
          <w:jc w:val="center"/>
        </w:trPr>
        <w:tc>
          <w:tcPr>
            <w:tcW w:w="4448" w:type="dxa"/>
            <w:gridSpan w:val="2"/>
            <w:tcBorders>
              <w:bottom w:val="single" w:sz="4" w:space="0" w:color="auto"/>
            </w:tcBorders>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 meydana geldiğinde bildirebileceğim bir sistem bulunmamaktadır.</w:t>
            </w:r>
          </w:p>
        </w:tc>
        <w:tc>
          <w:tcPr>
            <w:tcW w:w="708"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b/>
                <w:bCs/>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b/>
                <w:bCs/>
                <w:sz w:val="20"/>
                <w:szCs w:val="20"/>
                <w:lang w:eastAsia="tr-TR"/>
              </w:rPr>
            </w:pPr>
          </w:p>
        </w:tc>
        <w:tc>
          <w:tcPr>
            <w:tcW w:w="0" w:type="auto"/>
            <w:vAlign w:val="center"/>
          </w:tcPr>
          <w:p w:rsidR="00450029" w:rsidRPr="007F2AF9" w:rsidRDefault="00450029" w:rsidP="007412D7">
            <w:pPr>
              <w:spacing w:after="0" w:line="240" w:lineRule="auto"/>
              <w:rPr>
                <w:rFonts w:ascii="Times New Roman" w:eastAsia="Times New Roman" w:hAnsi="Times New Roman"/>
                <w:b/>
                <w:bCs/>
                <w:sz w:val="20"/>
                <w:szCs w:val="20"/>
                <w:lang w:eastAsia="tr-TR"/>
              </w:rPr>
            </w:pPr>
          </w:p>
        </w:tc>
      </w:tr>
      <w:tr w:rsidR="00450029" w:rsidRPr="007F2AF9" w:rsidTr="00450029">
        <w:trPr>
          <w:jc w:val="center"/>
        </w:trPr>
        <w:tc>
          <w:tcPr>
            <w:tcW w:w="3172" w:type="dxa"/>
            <w:tcBorders>
              <w:top w:val="single" w:sz="4" w:space="0" w:color="auto"/>
              <w:bottom w:val="nil"/>
            </w:tcBorders>
            <w:tcMar>
              <w:top w:w="15" w:type="dxa"/>
              <w:left w:w="30" w:type="dxa"/>
              <w:bottom w:w="15" w:type="dxa"/>
              <w:right w:w="75" w:type="dxa"/>
            </w:tcMar>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27</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56</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18</w:t>
            </w:r>
          </w:p>
        </w:tc>
        <w:tc>
          <w:tcPr>
            <w:tcW w:w="634"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0" w:type="auto"/>
            <w:vMerge w:val="restart"/>
            <w:tcMar>
              <w:top w:w="15" w:type="dxa"/>
              <w:left w:w="30" w:type="dxa"/>
              <w:bottom w:w="15" w:type="dxa"/>
              <w:right w:w="75" w:type="dxa"/>
            </w:tcMar>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809</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667</w:t>
            </w:r>
          </w:p>
        </w:tc>
      </w:tr>
      <w:tr w:rsidR="00450029" w:rsidRPr="007F2AF9" w:rsidTr="00450029">
        <w:trPr>
          <w:jc w:val="center"/>
        </w:trPr>
        <w:tc>
          <w:tcPr>
            <w:tcW w:w="3172" w:type="dxa"/>
            <w:tcBorders>
              <w:top w:val="nil"/>
            </w:tcBorders>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15</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26</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w:t>
            </w:r>
          </w:p>
        </w:tc>
        <w:tc>
          <w:tcPr>
            <w:tcW w:w="634"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0" w:type="auto"/>
            <w:vMerge/>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4448" w:type="dxa"/>
            <w:gridSpan w:val="2"/>
            <w:tcBorders>
              <w:bottom w:val="single" w:sz="4" w:space="0" w:color="auto"/>
            </w:tcBorders>
          </w:tcPr>
          <w:p w:rsidR="00450029" w:rsidRPr="007F2AF9" w:rsidRDefault="00450029" w:rsidP="007412D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Hangi hataları tıbbi hata olarak değerlendireceğimi bilmiyorum.</w:t>
            </w:r>
          </w:p>
        </w:tc>
        <w:tc>
          <w:tcPr>
            <w:tcW w:w="708"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0" w:type="auto"/>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3172" w:type="dxa"/>
            <w:tcBorders>
              <w:top w:val="single" w:sz="4" w:space="0" w:color="auto"/>
              <w:bottom w:val="nil"/>
            </w:tcBorders>
            <w:tcMar>
              <w:top w:w="15" w:type="dxa"/>
              <w:left w:w="30" w:type="dxa"/>
              <w:bottom w:w="15" w:type="dxa"/>
              <w:right w:w="75" w:type="dxa"/>
            </w:tcMar>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32</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28</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63</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19</w:t>
            </w:r>
          </w:p>
        </w:tc>
        <w:tc>
          <w:tcPr>
            <w:tcW w:w="634"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0" w:type="auto"/>
            <w:vMerge w:val="restart"/>
            <w:tcMar>
              <w:top w:w="15" w:type="dxa"/>
              <w:left w:w="30" w:type="dxa"/>
              <w:bottom w:w="15" w:type="dxa"/>
              <w:right w:w="75" w:type="dxa"/>
            </w:tcMar>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081</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961</w:t>
            </w:r>
          </w:p>
        </w:tc>
      </w:tr>
      <w:tr w:rsidR="00450029" w:rsidRPr="007F2AF9" w:rsidTr="00450029">
        <w:trPr>
          <w:jc w:val="center"/>
        </w:trPr>
        <w:tc>
          <w:tcPr>
            <w:tcW w:w="3172" w:type="dxa"/>
            <w:tcBorders>
              <w:top w:val="nil"/>
            </w:tcBorders>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10</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29</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19</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w:t>
            </w:r>
          </w:p>
        </w:tc>
        <w:tc>
          <w:tcPr>
            <w:tcW w:w="634"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0" w:type="auto"/>
            <w:vMerge/>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4448" w:type="dxa"/>
            <w:gridSpan w:val="2"/>
            <w:tcBorders>
              <w:bottom w:val="single" w:sz="4" w:space="0" w:color="auto"/>
            </w:tcBorders>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Hastanenin tıbbi hata tanımı ile benim bildiğim tanım birbiri ile uyuşmamaktadır.</w:t>
            </w:r>
          </w:p>
        </w:tc>
        <w:tc>
          <w:tcPr>
            <w:tcW w:w="708"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0" w:type="auto"/>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3172" w:type="dxa"/>
            <w:tcBorders>
              <w:top w:val="single" w:sz="4" w:space="0" w:color="auto"/>
              <w:bottom w:val="nil"/>
            </w:tcBorders>
            <w:tcMar>
              <w:top w:w="15" w:type="dxa"/>
              <w:left w:w="30" w:type="dxa"/>
              <w:bottom w:w="15" w:type="dxa"/>
              <w:right w:w="75" w:type="dxa"/>
            </w:tcMar>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38</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65</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18</w:t>
            </w:r>
          </w:p>
        </w:tc>
        <w:tc>
          <w:tcPr>
            <w:tcW w:w="634"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0" w:type="auto"/>
            <w:vMerge w:val="restart"/>
            <w:tcMar>
              <w:top w:w="15" w:type="dxa"/>
              <w:left w:w="30" w:type="dxa"/>
              <w:bottom w:w="15" w:type="dxa"/>
              <w:right w:w="75" w:type="dxa"/>
            </w:tcMar>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216</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200</w:t>
            </w:r>
          </w:p>
        </w:tc>
      </w:tr>
      <w:tr w:rsidR="00450029" w:rsidRPr="007F2AF9" w:rsidTr="00450029">
        <w:trPr>
          <w:jc w:val="center"/>
        </w:trPr>
        <w:tc>
          <w:tcPr>
            <w:tcW w:w="3172" w:type="dxa"/>
            <w:tcBorders>
              <w:top w:val="nil"/>
            </w:tcBorders>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17</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w:t>
            </w:r>
          </w:p>
        </w:tc>
        <w:tc>
          <w:tcPr>
            <w:tcW w:w="634"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w:t>
            </w:r>
          </w:p>
        </w:tc>
        <w:tc>
          <w:tcPr>
            <w:tcW w:w="0" w:type="auto"/>
            <w:vMerge/>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4448" w:type="dxa"/>
            <w:gridSpan w:val="2"/>
            <w:tcBorders>
              <w:bottom w:val="single" w:sz="4" w:space="0" w:color="auto"/>
            </w:tcBorders>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Hataya bağlı hasta zarar görmediyse hatayı rapor etmem gereksizdir.</w:t>
            </w:r>
          </w:p>
        </w:tc>
        <w:tc>
          <w:tcPr>
            <w:tcW w:w="708"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0" w:type="auto"/>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3172" w:type="dxa"/>
            <w:tcBorders>
              <w:top w:val="single" w:sz="4" w:space="0" w:color="auto"/>
              <w:bottom w:val="nil"/>
            </w:tcBorders>
            <w:tcMar>
              <w:top w:w="15" w:type="dxa"/>
              <w:left w:w="30" w:type="dxa"/>
              <w:bottom w:w="15" w:type="dxa"/>
              <w:right w:w="75" w:type="dxa"/>
            </w:tcMar>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39</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68</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21</w:t>
            </w:r>
          </w:p>
        </w:tc>
        <w:tc>
          <w:tcPr>
            <w:tcW w:w="634"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369</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306</w:t>
            </w:r>
          </w:p>
        </w:tc>
      </w:tr>
      <w:tr w:rsidR="00450029" w:rsidRPr="007F2AF9" w:rsidTr="00450029">
        <w:trPr>
          <w:jc w:val="center"/>
        </w:trPr>
        <w:tc>
          <w:tcPr>
            <w:tcW w:w="3172" w:type="dxa"/>
            <w:tcBorders>
              <w:top w:val="nil"/>
            </w:tcBorders>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14</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70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w:t>
            </w:r>
          </w:p>
        </w:tc>
        <w:tc>
          <w:tcPr>
            <w:tcW w:w="634"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w:t>
            </w:r>
          </w:p>
        </w:tc>
        <w:tc>
          <w:tcPr>
            <w:tcW w:w="0" w:type="auto"/>
            <w:vMerge/>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4448" w:type="dxa"/>
            <w:gridSpan w:val="2"/>
            <w:tcBorders>
              <w:bottom w:val="single" w:sz="4" w:space="0" w:color="auto"/>
            </w:tcBorders>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ekip arkadaşlarının kınayabilir.</w:t>
            </w:r>
          </w:p>
        </w:tc>
        <w:tc>
          <w:tcPr>
            <w:tcW w:w="708"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0" w:type="auto"/>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3172" w:type="dxa"/>
            <w:tcBorders>
              <w:top w:val="single" w:sz="4" w:space="0" w:color="auto"/>
              <w:bottom w:val="nil"/>
            </w:tcBorders>
            <w:tcMar>
              <w:top w:w="15" w:type="dxa"/>
              <w:left w:w="30" w:type="dxa"/>
              <w:bottom w:w="15" w:type="dxa"/>
              <w:right w:w="75" w:type="dxa"/>
            </w:tcMar>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33</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55</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17</w:t>
            </w:r>
          </w:p>
        </w:tc>
        <w:tc>
          <w:tcPr>
            <w:tcW w:w="634"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w:t>
            </w:r>
          </w:p>
        </w:tc>
        <w:tc>
          <w:tcPr>
            <w:tcW w:w="0" w:type="auto"/>
            <w:vMerge w:val="restart"/>
            <w:tcMar>
              <w:top w:w="15" w:type="dxa"/>
              <w:left w:w="30" w:type="dxa"/>
              <w:bottom w:w="15" w:type="dxa"/>
              <w:right w:w="75" w:type="dxa"/>
            </w:tcMar>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782</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410</w:t>
            </w:r>
          </w:p>
        </w:tc>
      </w:tr>
      <w:tr w:rsidR="00450029" w:rsidRPr="007F2AF9" w:rsidTr="00450029">
        <w:trPr>
          <w:jc w:val="center"/>
        </w:trPr>
        <w:tc>
          <w:tcPr>
            <w:tcW w:w="3172" w:type="dxa"/>
            <w:tcBorders>
              <w:top w:val="nil"/>
            </w:tcBorders>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27</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7</w:t>
            </w:r>
          </w:p>
        </w:tc>
        <w:tc>
          <w:tcPr>
            <w:tcW w:w="634"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0" w:type="auto"/>
            <w:vMerge/>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4448" w:type="dxa"/>
            <w:gridSpan w:val="2"/>
            <w:tcBorders>
              <w:bottom w:val="single" w:sz="4" w:space="0" w:color="auto"/>
            </w:tcBorders>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etiğimde ekip arkadaşlarım tarafından yetersiz olarak düşünülebilirim.</w:t>
            </w:r>
          </w:p>
        </w:tc>
        <w:tc>
          <w:tcPr>
            <w:tcW w:w="708"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0" w:type="auto"/>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3172" w:type="dxa"/>
            <w:tcBorders>
              <w:top w:val="single" w:sz="4" w:space="0" w:color="auto"/>
              <w:bottom w:val="nil"/>
            </w:tcBorders>
            <w:tcMar>
              <w:top w:w="15" w:type="dxa"/>
              <w:left w:w="30" w:type="dxa"/>
              <w:bottom w:w="15" w:type="dxa"/>
              <w:right w:w="75" w:type="dxa"/>
            </w:tcMar>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30</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53</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54</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14</w:t>
            </w:r>
          </w:p>
        </w:tc>
        <w:tc>
          <w:tcPr>
            <w:tcW w:w="634"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227</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542</w:t>
            </w:r>
          </w:p>
        </w:tc>
      </w:tr>
      <w:tr w:rsidR="00450029" w:rsidRPr="007F2AF9" w:rsidTr="00450029">
        <w:trPr>
          <w:jc w:val="center"/>
        </w:trPr>
        <w:tc>
          <w:tcPr>
            <w:tcW w:w="3172" w:type="dxa"/>
            <w:tcBorders>
              <w:top w:val="nil"/>
            </w:tcBorders>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12</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29</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10</w:t>
            </w:r>
          </w:p>
        </w:tc>
        <w:tc>
          <w:tcPr>
            <w:tcW w:w="634"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19</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w:t>
            </w:r>
          </w:p>
        </w:tc>
        <w:tc>
          <w:tcPr>
            <w:tcW w:w="0" w:type="auto"/>
            <w:vMerge/>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4448" w:type="dxa"/>
            <w:gridSpan w:val="2"/>
            <w:tcBorders>
              <w:bottom w:val="single" w:sz="4" w:space="0" w:color="auto"/>
            </w:tcBorders>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hekimlerden olumsuz tepkiler alabilirim.</w:t>
            </w:r>
          </w:p>
        </w:tc>
        <w:tc>
          <w:tcPr>
            <w:tcW w:w="708"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0" w:type="auto"/>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3172" w:type="dxa"/>
            <w:tcBorders>
              <w:top w:val="single" w:sz="4" w:space="0" w:color="auto"/>
              <w:bottom w:val="nil"/>
            </w:tcBorders>
            <w:tcMar>
              <w:top w:w="15" w:type="dxa"/>
              <w:left w:w="30" w:type="dxa"/>
              <w:bottom w:w="15" w:type="dxa"/>
              <w:right w:w="75" w:type="dxa"/>
            </w:tcMar>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20</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31</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9</w:t>
            </w:r>
          </w:p>
        </w:tc>
        <w:tc>
          <w:tcPr>
            <w:tcW w:w="634"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220</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543</w:t>
            </w:r>
          </w:p>
        </w:tc>
      </w:tr>
      <w:tr w:rsidR="00450029" w:rsidRPr="007F2AF9" w:rsidTr="00450029">
        <w:trPr>
          <w:jc w:val="center"/>
        </w:trPr>
        <w:tc>
          <w:tcPr>
            <w:tcW w:w="3172" w:type="dxa"/>
            <w:tcBorders>
              <w:top w:val="nil"/>
            </w:tcBorders>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22</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51</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58</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15</w:t>
            </w:r>
          </w:p>
        </w:tc>
        <w:tc>
          <w:tcPr>
            <w:tcW w:w="634"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w:t>
            </w:r>
          </w:p>
        </w:tc>
        <w:tc>
          <w:tcPr>
            <w:tcW w:w="0" w:type="auto"/>
            <w:vMerge/>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4448" w:type="dxa"/>
            <w:gridSpan w:val="2"/>
            <w:tcBorders>
              <w:bottom w:val="single" w:sz="4" w:space="0" w:color="auto"/>
            </w:tcBorders>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 xml:space="preserve">Hatayı rapor ettiğimde hasta ve ailesi </w:t>
            </w:r>
            <w:r w:rsidRPr="003222E3">
              <w:rPr>
                <w:rFonts w:ascii="Times New Roman" w:hAnsi="Times New Roman"/>
                <w:sz w:val="20"/>
                <w:szCs w:val="20"/>
              </w:rPr>
              <w:t>bana karşı olumsuz bir tutum sergileyebilir.</w:t>
            </w:r>
          </w:p>
        </w:tc>
        <w:tc>
          <w:tcPr>
            <w:tcW w:w="708"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0" w:type="auto"/>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3172" w:type="dxa"/>
            <w:tcBorders>
              <w:top w:val="single" w:sz="4" w:space="0" w:color="auto"/>
              <w:bottom w:val="nil"/>
            </w:tcBorders>
            <w:tcMar>
              <w:top w:w="15" w:type="dxa"/>
              <w:left w:w="30" w:type="dxa"/>
              <w:bottom w:w="15" w:type="dxa"/>
              <w:right w:w="75" w:type="dxa"/>
            </w:tcMar>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10</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24</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27</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w:t>
            </w:r>
          </w:p>
        </w:tc>
        <w:tc>
          <w:tcPr>
            <w:tcW w:w="634"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9</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0" w:type="auto"/>
            <w:vMerge w:val="restart"/>
            <w:tcMar>
              <w:top w:w="15" w:type="dxa"/>
              <w:left w:w="30" w:type="dxa"/>
              <w:bottom w:w="15" w:type="dxa"/>
              <w:right w:w="75" w:type="dxa"/>
            </w:tcMar>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895</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235</w:t>
            </w:r>
          </w:p>
        </w:tc>
      </w:tr>
      <w:tr w:rsidR="00450029" w:rsidRPr="007F2AF9" w:rsidTr="00450029">
        <w:trPr>
          <w:jc w:val="center"/>
        </w:trPr>
        <w:tc>
          <w:tcPr>
            <w:tcW w:w="3172" w:type="dxa"/>
            <w:tcBorders>
              <w:top w:val="nil"/>
            </w:tcBorders>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32</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29</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55</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20</w:t>
            </w:r>
          </w:p>
        </w:tc>
        <w:tc>
          <w:tcPr>
            <w:tcW w:w="634"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0" w:type="auto"/>
            <w:vMerge/>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4448" w:type="dxa"/>
            <w:gridSpan w:val="2"/>
            <w:tcBorders>
              <w:bottom w:val="single" w:sz="4" w:space="0" w:color="auto"/>
            </w:tcBorders>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yönetiminden ceza alabilirim.</w:t>
            </w:r>
          </w:p>
        </w:tc>
        <w:tc>
          <w:tcPr>
            <w:tcW w:w="708"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0" w:type="auto"/>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3172" w:type="dxa"/>
            <w:tcBorders>
              <w:top w:val="single" w:sz="4" w:space="0" w:color="auto"/>
              <w:bottom w:val="nil"/>
            </w:tcBorders>
            <w:tcMar>
              <w:top w:w="15" w:type="dxa"/>
              <w:left w:w="30" w:type="dxa"/>
              <w:bottom w:w="15" w:type="dxa"/>
              <w:right w:w="75" w:type="dxa"/>
            </w:tcMar>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17</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38</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7</w:t>
            </w:r>
          </w:p>
        </w:tc>
        <w:tc>
          <w:tcPr>
            <w:tcW w:w="634"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0" w:type="auto"/>
            <w:vMerge w:val="restart"/>
            <w:tcMar>
              <w:top w:w="15" w:type="dxa"/>
              <w:left w:w="30" w:type="dxa"/>
              <w:bottom w:w="15" w:type="dxa"/>
              <w:right w:w="75" w:type="dxa"/>
            </w:tcMar>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298</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317</w:t>
            </w:r>
          </w:p>
        </w:tc>
      </w:tr>
      <w:tr w:rsidR="00450029" w:rsidRPr="007F2AF9" w:rsidTr="00450029">
        <w:trPr>
          <w:jc w:val="center"/>
        </w:trPr>
        <w:tc>
          <w:tcPr>
            <w:tcW w:w="3172" w:type="dxa"/>
            <w:tcBorders>
              <w:top w:val="nil"/>
            </w:tcBorders>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25</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29</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44</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17</w:t>
            </w:r>
          </w:p>
        </w:tc>
        <w:tc>
          <w:tcPr>
            <w:tcW w:w="634"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19</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0" w:type="auto"/>
            <w:vMerge/>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4448" w:type="dxa"/>
            <w:gridSpan w:val="2"/>
            <w:tcBorders>
              <w:bottom w:val="single" w:sz="4" w:space="0" w:color="auto"/>
            </w:tcBorders>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işimden çıkarılabilirim.</w:t>
            </w:r>
          </w:p>
        </w:tc>
        <w:tc>
          <w:tcPr>
            <w:tcW w:w="708"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0" w:type="auto"/>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3172" w:type="dxa"/>
            <w:tcBorders>
              <w:top w:val="single" w:sz="4" w:space="0" w:color="auto"/>
              <w:bottom w:val="nil"/>
            </w:tcBorders>
            <w:tcMar>
              <w:top w:w="15" w:type="dxa"/>
              <w:left w:w="30" w:type="dxa"/>
              <w:bottom w:w="15" w:type="dxa"/>
              <w:right w:w="75" w:type="dxa"/>
            </w:tcMar>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28</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34</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45</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8</w:t>
            </w:r>
          </w:p>
        </w:tc>
        <w:tc>
          <w:tcPr>
            <w:tcW w:w="634"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450029">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9</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0" w:type="auto"/>
            <w:vMerge w:val="restart"/>
            <w:tcMar>
              <w:top w:w="15" w:type="dxa"/>
              <w:left w:w="30" w:type="dxa"/>
              <w:bottom w:w="15" w:type="dxa"/>
              <w:right w:w="75" w:type="dxa"/>
            </w:tcMar>
            <w:vAlign w:val="center"/>
            <w:hideMark/>
          </w:tcPr>
          <w:p w:rsidR="00450029" w:rsidRPr="007F2AF9" w:rsidRDefault="00450029" w:rsidP="007412D7">
            <w:pPr>
              <w:spacing w:after="0" w:line="240" w:lineRule="auto"/>
              <w:rPr>
                <w:rFonts w:ascii="Times New Roman" w:eastAsia="Times New Roman" w:hAnsi="Times New Roman"/>
                <w:b/>
                <w:sz w:val="20"/>
                <w:szCs w:val="20"/>
                <w:lang w:eastAsia="tr-TR"/>
              </w:rPr>
            </w:pPr>
            <w:r w:rsidRPr="007F2AF9">
              <w:rPr>
                <w:rFonts w:ascii="Times New Roman" w:eastAsia="Times New Roman" w:hAnsi="Times New Roman"/>
                <w:b/>
                <w:sz w:val="20"/>
                <w:szCs w:val="20"/>
                <w:lang w:eastAsia="tr-TR"/>
              </w:rPr>
              <w:t>x</w:t>
            </w:r>
            <w:r w:rsidRPr="007F2AF9">
              <w:rPr>
                <w:rFonts w:ascii="Times New Roman" w:eastAsia="Times New Roman" w:hAnsi="Times New Roman"/>
                <w:b/>
                <w:sz w:val="20"/>
                <w:szCs w:val="20"/>
                <w:vertAlign w:val="superscript"/>
                <w:lang w:eastAsia="tr-TR"/>
              </w:rPr>
              <w:t>2</w:t>
            </w:r>
            <w:r w:rsidRPr="007F2AF9">
              <w:rPr>
                <w:rFonts w:ascii="Times New Roman" w:eastAsia="Times New Roman" w:hAnsi="Times New Roman"/>
                <w:b/>
                <w:sz w:val="20"/>
                <w:szCs w:val="20"/>
                <w:lang w:eastAsia="tr-TR"/>
              </w:rPr>
              <w:t>=6</w:t>
            </w:r>
            <w:r>
              <w:rPr>
                <w:rFonts w:ascii="Times New Roman" w:eastAsia="Times New Roman" w:hAnsi="Times New Roman"/>
                <w:b/>
                <w:sz w:val="20"/>
                <w:szCs w:val="20"/>
                <w:lang w:eastAsia="tr-TR"/>
              </w:rPr>
              <w:t>.</w:t>
            </w:r>
            <w:r w:rsidRPr="007F2AF9">
              <w:rPr>
                <w:rFonts w:ascii="Times New Roman" w:eastAsia="Times New Roman" w:hAnsi="Times New Roman"/>
                <w:b/>
                <w:sz w:val="20"/>
                <w:szCs w:val="20"/>
                <w:lang w:eastAsia="tr-TR"/>
              </w:rPr>
              <w:t>851</w:t>
            </w:r>
            <w:r w:rsidRPr="007F2AF9">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7F2AF9">
              <w:rPr>
                <w:rFonts w:ascii="Times New Roman" w:eastAsia="Times New Roman" w:hAnsi="Times New Roman"/>
                <w:b/>
                <w:sz w:val="20"/>
                <w:szCs w:val="20"/>
                <w:lang w:eastAsia="tr-TR"/>
              </w:rPr>
              <w:t>033</w:t>
            </w:r>
          </w:p>
        </w:tc>
      </w:tr>
      <w:tr w:rsidR="00450029" w:rsidRPr="007F2AF9" w:rsidTr="00450029">
        <w:trPr>
          <w:jc w:val="center"/>
        </w:trPr>
        <w:tc>
          <w:tcPr>
            <w:tcW w:w="3172" w:type="dxa"/>
            <w:tcBorders>
              <w:top w:val="nil"/>
            </w:tcBorders>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14</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37</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16</w:t>
            </w:r>
          </w:p>
        </w:tc>
        <w:tc>
          <w:tcPr>
            <w:tcW w:w="634"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0" w:type="auto"/>
            <w:vMerge/>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4448" w:type="dxa"/>
            <w:gridSpan w:val="2"/>
            <w:tcBorders>
              <w:bottom w:val="single" w:sz="4" w:space="0" w:color="auto"/>
            </w:tcBorders>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hakkımda dava açılabilir.</w:t>
            </w:r>
          </w:p>
        </w:tc>
        <w:tc>
          <w:tcPr>
            <w:tcW w:w="708"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0" w:type="auto"/>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3172" w:type="dxa"/>
            <w:tcBorders>
              <w:top w:val="single" w:sz="4" w:space="0" w:color="auto"/>
              <w:bottom w:val="nil"/>
            </w:tcBorders>
            <w:tcMar>
              <w:top w:w="15" w:type="dxa"/>
              <w:left w:w="30" w:type="dxa"/>
              <w:bottom w:w="15" w:type="dxa"/>
              <w:right w:w="75" w:type="dxa"/>
            </w:tcMar>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18</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35</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58</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7</w:t>
            </w:r>
          </w:p>
        </w:tc>
        <w:tc>
          <w:tcPr>
            <w:tcW w:w="634"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0" w:type="auto"/>
            <w:vMerge w:val="restart"/>
            <w:tcMar>
              <w:top w:w="15" w:type="dxa"/>
              <w:left w:w="30" w:type="dxa"/>
              <w:bottom w:w="15" w:type="dxa"/>
              <w:right w:w="75" w:type="dxa"/>
            </w:tcMar>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538</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464</w:t>
            </w:r>
          </w:p>
        </w:tc>
      </w:tr>
      <w:tr w:rsidR="00450029" w:rsidRPr="007F2AF9" w:rsidTr="00450029">
        <w:trPr>
          <w:jc w:val="center"/>
        </w:trPr>
        <w:tc>
          <w:tcPr>
            <w:tcW w:w="3172" w:type="dxa"/>
            <w:tcBorders>
              <w:top w:val="nil"/>
            </w:tcBorders>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24</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47</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17</w:t>
            </w:r>
          </w:p>
        </w:tc>
        <w:tc>
          <w:tcPr>
            <w:tcW w:w="634"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19</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0" w:type="auto"/>
            <w:vMerge/>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4448" w:type="dxa"/>
            <w:gridSpan w:val="2"/>
            <w:tcBorders>
              <w:bottom w:val="single" w:sz="4" w:space="0" w:color="auto"/>
            </w:tcBorders>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 hatanın kaynağını sistemden çok kişisel olarak değerlendirebilir.</w:t>
            </w:r>
          </w:p>
        </w:tc>
        <w:tc>
          <w:tcPr>
            <w:tcW w:w="708"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634" w:type="dxa"/>
            <w:tcBorders>
              <w:bottom w:val="single" w:sz="4" w:space="0" w:color="auto"/>
            </w:tcBorders>
            <w:tcMar>
              <w:top w:w="15" w:type="dxa"/>
              <w:left w:w="30" w:type="dxa"/>
              <w:bottom w:w="15" w:type="dxa"/>
              <w:right w:w="75" w:type="dxa"/>
            </w:tcMar>
            <w:vAlign w:val="center"/>
          </w:tcPr>
          <w:p w:rsidR="00450029" w:rsidRPr="007F2AF9" w:rsidRDefault="00450029" w:rsidP="007412D7">
            <w:pPr>
              <w:spacing w:after="0" w:line="240" w:lineRule="auto"/>
              <w:jc w:val="center"/>
              <w:rPr>
                <w:rFonts w:ascii="Times New Roman" w:eastAsia="Times New Roman" w:hAnsi="Times New Roman"/>
                <w:sz w:val="20"/>
                <w:szCs w:val="20"/>
                <w:lang w:eastAsia="tr-TR"/>
              </w:rPr>
            </w:pPr>
          </w:p>
        </w:tc>
        <w:tc>
          <w:tcPr>
            <w:tcW w:w="0" w:type="auto"/>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r>
      <w:tr w:rsidR="00450029" w:rsidRPr="007F2AF9" w:rsidTr="00450029">
        <w:trPr>
          <w:jc w:val="center"/>
        </w:trPr>
        <w:tc>
          <w:tcPr>
            <w:tcW w:w="3172" w:type="dxa"/>
            <w:tcBorders>
              <w:top w:val="single" w:sz="4" w:space="0" w:color="auto"/>
              <w:bottom w:val="nil"/>
            </w:tcBorders>
            <w:tcMar>
              <w:top w:w="15" w:type="dxa"/>
              <w:left w:w="30" w:type="dxa"/>
              <w:bottom w:w="15" w:type="dxa"/>
              <w:right w:w="75" w:type="dxa"/>
            </w:tcMar>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276" w:type="dxa"/>
            <w:tcBorders>
              <w:top w:val="single" w:sz="4" w:space="0" w:color="auto"/>
              <w:bottom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25</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36</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567"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7</w:t>
            </w:r>
          </w:p>
        </w:tc>
        <w:tc>
          <w:tcPr>
            <w:tcW w:w="634" w:type="dxa"/>
            <w:tcBorders>
              <w:top w:val="single" w:sz="4" w:space="0" w:color="auto"/>
              <w:bottom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0" w:type="auto"/>
            <w:vMerge w:val="restart"/>
            <w:tcMar>
              <w:top w:w="15" w:type="dxa"/>
              <w:left w:w="30" w:type="dxa"/>
              <w:bottom w:w="15" w:type="dxa"/>
              <w:right w:w="75" w:type="dxa"/>
            </w:tcMar>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976</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050</w:t>
            </w:r>
          </w:p>
        </w:tc>
      </w:tr>
      <w:tr w:rsidR="00450029" w:rsidRPr="007F2AF9" w:rsidTr="00450029">
        <w:trPr>
          <w:jc w:val="center"/>
        </w:trPr>
        <w:tc>
          <w:tcPr>
            <w:tcW w:w="3172" w:type="dxa"/>
            <w:tcBorders>
              <w:top w:val="nil"/>
            </w:tcBorders>
            <w:vAlign w:val="center"/>
            <w:hideMark/>
          </w:tcPr>
          <w:p w:rsidR="00450029" w:rsidRPr="00FC51CB" w:rsidRDefault="00450029" w:rsidP="00450029">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276" w:type="dxa"/>
            <w:tcBorders>
              <w:top w:val="nil"/>
            </w:tcBorders>
            <w:tcMar>
              <w:top w:w="15" w:type="dxa"/>
              <w:left w:w="30" w:type="dxa"/>
              <w:bottom w:w="15" w:type="dxa"/>
              <w:right w:w="75" w:type="dxa"/>
            </w:tcMar>
            <w:vAlign w:val="center"/>
          </w:tcPr>
          <w:p w:rsidR="00450029" w:rsidRPr="007F2AF9" w:rsidRDefault="00450029" w:rsidP="007412D7">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17</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46</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w:t>
            </w:r>
          </w:p>
        </w:tc>
        <w:tc>
          <w:tcPr>
            <w:tcW w:w="567"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17</w:t>
            </w:r>
          </w:p>
        </w:tc>
        <w:tc>
          <w:tcPr>
            <w:tcW w:w="634" w:type="dxa"/>
            <w:tcBorders>
              <w:top w:val="nil"/>
            </w:tcBorders>
            <w:tcMar>
              <w:top w:w="15" w:type="dxa"/>
              <w:left w:w="30" w:type="dxa"/>
              <w:bottom w:w="15" w:type="dxa"/>
              <w:right w:w="75" w:type="dxa"/>
            </w:tcMar>
            <w:vAlign w:val="center"/>
            <w:hideMark/>
          </w:tcPr>
          <w:p w:rsidR="00450029" w:rsidRPr="007F2AF9" w:rsidRDefault="00450029" w:rsidP="007412D7">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w:t>
            </w:r>
          </w:p>
        </w:tc>
        <w:tc>
          <w:tcPr>
            <w:tcW w:w="0" w:type="auto"/>
            <w:vMerge/>
            <w:vAlign w:val="center"/>
            <w:hideMark/>
          </w:tcPr>
          <w:p w:rsidR="00450029" w:rsidRPr="007F2AF9" w:rsidRDefault="00450029" w:rsidP="007412D7">
            <w:pPr>
              <w:spacing w:after="0" w:line="240" w:lineRule="auto"/>
              <w:rPr>
                <w:rFonts w:ascii="Times New Roman" w:eastAsia="Times New Roman" w:hAnsi="Times New Roman"/>
                <w:sz w:val="20"/>
                <w:szCs w:val="20"/>
                <w:lang w:eastAsia="tr-TR"/>
              </w:rPr>
            </w:pPr>
          </w:p>
        </w:tc>
      </w:tr>
    </w:tbl>
    <w:p w:rsidR="001F6610" w:rsidRDefault="001F6610" w:rsidP="00CF637A">
      <w:pPr>
        <w:pStyle w:val="ResimYazs"/>
        <w:spacing w:before="0" w:after="0"/>
        <w:ind w:left="709" w:hanging="709"/>
        <w:jc w:val="both"/>
        <w:rPr>
          <w:b w:val="0"/>
        </w:rPr>
      </w:pPr>
      <w:r>
        <w:lastRenderedPageBreak/>
        <w:t xml:space="preserve">Tablo </w:t>
      </w:r>
      <w:r w:rsidR="00CC655D">
        <w:t>11</w:t>
      </w:r>
      <w:r>
        <w:t xml:space="preserve">. </w:t>
      </w:r>
      <w:r w:rsidRPr="001F6610">
        <w:rPr>
          <w:b w:val="0"/>
        </w:rPr>
        <w:t>Hemşirelerin</w:t>
      </w:r>
      <w:r w:rsidR="003E6EFF">
        <w:rPr>
          <w:b w:val="0"/>
        </w:rPr>
        <w:t xml:space="preserve"> Tıbbi Hataları Rapor Etmeme Ned</w:t>
      </w:r>
      <w:r w:rsidRPr="001F6610">
        <w:rPr>
          <w:b w:val="0"/>
        </w:rPr>
        <w:t xml:space="preserve">enlerinin Bir Vardiyada </w:t>
      </w:r>
      <w:r w:rsidRPr="001F6610">
        <w:rPr>
          <w:rFonts w:eastAsia="Times New Roman"/>
          <w:b w:val="0"/>
          <w:color w:val="000000"/>
          <w:szCs w:val="24"/>
          <w:lang w:eastAsia="tr-TR"/>
        </w:rPr>
        <w:t xml:space="preserve">Çalışma Saatine </w:t>
      </w:r>
      <w:r w:rsidRPr="001F6610">
        <w:rPr>
          <w:b w:val="0"/>
        </w:rPr>
        <w:t>Göre Karşılaştırması</w:t>
      </w:r>
      <w:r>
        <w:rPr>
          <w:b w:val="0"/>
        </w:rPr>
        <w:t xml:space="preserve"> (devamı)</w:t>
      </w:r>
    </w:p>
    <w:tbl>
      <w:tblPr>
        <w:tblW w:w="0" w:type="auto"/>
        <w:jc w:val="center"/>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172"/>
        <w:gridCol w:w="1417"/>
        <w:gridCol w:w="567"/>
        <w:gridCol w:w="567"/>
        <w:gridCol w:w="567"/>
        <w:gridCol w:w="567"/>
        <w:gridCol w:w="567"/>
        <w:gridCol w:w="635"/>
        <w:gridCol w:w="833"/>
      </w:tblGrid>
      <w:tr w:rsidR="00926E62" w:rsidRPr="007F2AF9" w:rsidTr="00CF637A">
        <w:trPr>
          <w:jc w:val="center"/>
        </w:trPr>
        <w:tc>
          <w:tcPr>
            <w:tcW w:w="4589" w:type="dxa"/>
            <w:gridSpan w:val="2"/>
            <w:vMerge w:val="restart"/>
            <w:tcMar>
              <w:top w:w="15" w:type="dxa"/>
              <w:left w:w="30" w:type="dxa"/>
              <w:bottom w:w="15" w:type="dxa"/>
              <w:right w:w="75" w:type="dxa"/>
            </w:tcMar>
            <w:vAlign w:val="center"/>
          </w:tcPr>
          <w:p w:rsidR="00926E62" w:rsidRPr="007F2AF9" w:rsidRDefault="00DD12A0" w:rsidP="00DD12A0">
            <w:pPr>
              <w:spacing w:after="0" w:line="240" w:lineRule="auto"/>
              <w:rPr>
                <w:rFonts w:ascii="Times New Roman" w:eastAsia="Times New Roman" w:hAnsi="Times New Roman"/>
                <w:b/>
                <w:bCs/>
                <w:sz w:val="20"/>
                <w:szCs w:val="20"/>
                <w:lang w:eastAsia="tr-TR"/>
              </w:rPr>
            </w:pPr>
            <w:r w:rsidRPr="000B6DB9">
              <w:rPr>
                <w:rFonts w:ascii="Times New Roman" w:eastAsia="Times New Roman" w:hAnsi="Times New Roman"/>
                <w:b/>
                <w:sz w:val="20"/>
                <w:szCs w:val="20"/>
                <w:lang w:eastAsia="tr-TR"/>
              </w:rPr>
              <w:t>Nedenler</w:t>
            </w:r>
            <w:r w:rsidR="00926E62" w:rsidRPr="007F2AF9">
              <w:rPr>
                <w:rFonts w:ascii="Times New Roman" w:eastAsia="Times New Roman" w:hAnsi="Times New Roman"/>
                <w:sz w:val="20"/>
                <w:szCs w:val="20"/>
                <w:lang w:eastAsia="tr-TR"/>
              </w:rPr>
              <w:t> </w:t>
            </w:r>
          </w:p>
        </w:tc>
        <w:tc>
          <w:tcPr>
            <w:tcW w:w="1134" w:type="dxa"/>
            <w:gridSpan w:val="2"/>
            <w:tcMar>
              <w:top w:w="15" w:type="dxa"/>
              <w:left w:w="30" w:type="dxa"/>
              <w:bottom w:w="15" w:type="dxa"/>
              <w:right w:w="75" w:type="dxa"/>
            </w:tcMar>
            <w:vAlign w:val="center"/>
          </w:tcPr>
          <w:p w:rsidR="00926E62" w:rsidRPr="007F2AF9" w:rsidRDefault="00926E62" w:rsidP="00CF637A">
            <w:pPr>
              <w:spacing w:after="0" w:line="240" w:lineRule="auto"/>
              <w:jc w:val="center"/>
              <w:rPr>
                <w:rFonts w:ascii="Times New Roman" w:eastAsia="Times New Roman" w:hAnsi="Times New Roman"/>
                <w:b/>
                <w:bCs/>
                <w:sz w:val="20"/>
                <w:szCs w:val="20"/>
                <w:lang w:eastAsia="tr-TR"/>
              </w:rPr>
            </w:pPr>
            <w:r w:rsidRPr="007F2AF9">
              <w:rPr>
                <w:rFonts w:ascii="Times New Roman" w:eastAsia="Times New Roman" w:hAnsi="Times New Roman"/>
                <w:b/>
                <w:bCs/>
                <w:sz w:val="20"/>
                <w:szCs w:val="20"/>
                <w:lang w:eastAsia="tr-TR"/>
              </w:rPr>
              <w:t>8</w:t>
            </w:r>
            <w:r w:rsidR="00554C3E">
              <w:rPr>
                <w:rFonts w:ascii="Times New Roman" w:eastAsia="Times New Roman" w:hAnsi="Times New Roman"/>
                <w:b/>
                <w:bCs/>
                <w:sz w:val="20"/>
                <w:szCs w:val="20"/>
                <w:lang w:eastAsia="tr-TR"/>
              </w:rPr>
              <w:t xml:space="preserve"> saat</w:t>
            </w:r>
          </w:p>
        </w:tc>
        <w:tc>
          <w:tcPr>
            <w:tcW w:w="1134" w:type="dxa"/>
            <w:gridSpan w:val="2"/>
            <w:tcMar>
              <w:top w:w="15" w:type="dxa"/>
              <w:left w:w="30" w:type="dxa"/>
              <w:bottom w:w="15" w:type="dxa"/>
              <w:right w:w="75" w:type="dxa"/>
            </w:tcMar>
            <w:vAlign w:val="center"/>
          </w:tcPr>
          <w:p w:rsidR="00926E62" w:rsidRPr="007F2AF9" w:rsidRDefault="00926E62"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b/>
                <w:bCs/>
                <w:sz w:val="20"/>
                <w:szCs w:val="20"/>
                <w:lang w:eastAsia="tr-TR"/>
              </w:rPr>
              <w:t>12</w:t>
            </w:r>
            <w:r w:rsidR="00554C3E">
              <w:rPr>
                <w:rFonts w:ascii="Times New Roman" w:eastAsia="Times New Roman" w:hAnsi="Times New Roman"/>
                <w:b/>
                <w:bCs/>
                <w:sz w:val="20"/>
                <w:szCs w:val="20"/>
                <w:lang w:eastAsia="tr-TR"/>
              </w:rPr>
              <w:t xml:space="preserve"> saat</w:t>
            </w:r>
          </w:p>
        </w:tc>
        <w:tc>
          <w:tcPr>
            <w:tcW w:w="1202" w:type="dxa"/>
            <w:gridSpan w:val="2"/>
            <w:tcMar>
              <w:top w:w="15" w:type="dxa"/>
              <w:left w:w="30" w:type="dxa"/>
              <w:bottom w:w="15" w:type="dxa"/>
              <w:right w:w="75" w:type="dxa"/>
            </w:tcMar>
            <w:vAlign w:val="center"/>
          </w:tcPr>
          <w:p w:rsidR="00926E62" w:rsidRPr="007F2AF9" w:rsidRDefault="00926E62"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b/>
                <w:bCs/>
                <w:sz w:val="20"/>
                <w:szCs w:val="20"/>
                <w:lang w:eastAsia="tr-TR"/>
              </w:rPr>
              <w:t>16</w:t>
            </w:r>
            <w:r w:rsidR="00554C3E">
              <w:rPr>
                <w:rFonts w:ascii="Times New Roman" w:eastAsia="Times New Roman" w:hAnsi="Times New Roman"/>
                <w:b/>
                <w:bCs/>
                <w:sz w:val="20"/>
                <w:szCs w:val="20"/>
                <w:lang w:eastAsia="tr-TR"/>
              </w:rPr>
              <w:t xml:space="preserve"> saat</w:t>
            </w:r>
          </w:p>
        </w:tc>
        <w:tc>
          <w:tcPr>
            <w:tcW w:w="0" w:type="auto"/>
            <w:vMerge w:val="restart"/>
            <w:tcMar>
              <w:top w:w="15" w:type="dxa"/>
              <w:left w:w="30" w:type="dxa"/>
              <w:bottom w:w="15" w:type="dxa"/>
              <w:right w:w="75" w:type="dxa"/>
            </w:tcMar>
            <w:vAlign w:val="center"/>
          </w:tcPr>
          <w:p w:rsidR="00926E62" w:rsidRPr="007F2AF9" w:rsidRDefault="00926E62" w:rsidP="00CF637A">
            <w:pPr>
              <w:spacing w:after="0" w:line="240" w:lineRule="auto"/>
              <w:jc w:val="center"/>
              <w:rPr>
                <w:rFonts w:ascii="Times New Roman" w:eastAsia="Times New Roman" w:hAnsi="Times New Roman"/>
                <w:sz w:val="20"/>
                <w:szCs w:val="20"/>
                <w:lang w:eastAsia="tr-TR"/>
              </w:rPr>
            </w:pPr>
            <w:proofErr w:type="gramStart"/>
            <w:r w:rsidRPr="007F2AF9">
              <w:rPr>
                <w:rFonts w:ascii="Times New Roman" w:eastAsia="Times New Roman" w:hAnsi="Times New Roman"/>
                <w:b/>
                <w:bCs/>
                <w:sz w:val="20"/>
                <w:szCs w:val="20"/>
                <w:lang w:eastAsia="tr-TR"/>
              </w:rPr>
              <w:t>p</w:t>
            </w:r>
            <w:proofErr w:type="gramEnd"/>
          </w:p>
        </w:tc>
      </w:tr>
      <w:tr w:rsidR="00926E62" w:rsidRPr="007F2AF9" w:rsidTr="00CF637A">
        <w:trPr>
          <w:jc w:val="center"/>
        </w:trPr>
        <w:tc>
          <w:tcPr>
            <w:tcW w:w="4589" w:type="dxa"/>
            <w:gridSpan w:val="2"/>
            <w:vMerge/>
            <w:tcMar>
              <w:top w:w="15" w:type="dxa"/>
              <w:left w:w="30" w:type="dxa"/>
              <w:bottom w:w="15" w:type="dxa"/>
              <w:right w:w="75" w:type="dxa"/>
            </w:tcMar>
            <w:vAlign w:val="center"/>
          </w:tcPr>
          <w:p w:rsidR="00926E62" w:rsidRPr="007F2AF9" w:rsidRDefault="00926E62" w:rsidP="00CF637A">
            <w:pPr>
              <w:spacing w:after="0" w:line="240" w:lineRule="auto"/>
              <w:jc w:val="center"/>
              <w:rPr>
                <w:rFonts w:ascii="Times New Roman" w:eastAsia="Times New Roman" w:hAnsi="Times New Roman"/>
                <w:b/>
                <w:bCs/>
                <w:sz w:val="20"/>
                <w:szCs w:val="20"/>
                <w:lang w:eastAsia="tr-TR"/>
              </w:rPr>
            </w:pPr>
          </w:p>
        </w:tc>
        <w:tc>
          <w:tcPr>
            <w:tcW w:w="567" w:type="dxa"/>
            <w:tcMar>
              <w:top w:w="15" w:type="dxa"/>
              <w:left w:w="30" w:type="dxa"/>
              <w:bottom w:w="15" w:type="dxa"/>
              <w:right w:w="75" w:type="dxa"/>
            </w:tcMar>
            <w:vAlign w:val="center"/>
          </w:tcPr>
          <w:p w:rsidR="00926E62" w:rsidRPr="007F2AF9" w:rsidRDefault="00926E62" w:rsidP="00CF637A">
            <w:pPr>
              <w:spacing w:after="0" w:line="240" w:lineRule="auto"/>
              <w:jc w:val="center"/>
              <w:rPr>
                <w:rFonts w:ascii="Times New Roman" w:eastAsia="Times New Roman" w:hAnsi="Times New Roman"/>
                <w:b/>
                <w:bCs/>
                <w:sz w:val="20"/>
                <w:szCs w:val="20"/>
                <w:lang w:eastAsia="tr-TR"/>
              </w:rPr>
            </w:pPr>
            <w:proofErr w:type="gramStart"/>
            <w:r w:rsidRPr="007F2AF9">
              <w:rPr>
                <w:rFonts w:ascii="Times New Roman" w:eastAsia="Times New Roman" w:hAnsi="Times New Roman"/>
                <w:b/>
                <w:bCs/>
                <w:sz w:val="20"/>
                <w:szCs w:val="20"/>
                <w:lang w:eastAsia="tr-TR"/>
              </w:rPr>
              <w:t>n</w:t>
            </w:r>
            <w:proofErr w:type="gramEnd"/>
          </w:p>
        </w:tc>
        <w:tc>
          <w:tcPr>
            <w:tcW w:w="567" w:type="dxa"/>
            <w:tcMar>
              <w:top w:w="15" w:type="dxa"/>
              <w:left w:w="30" w:type="dxa"/>
              <w:bottom w:w="15" w:type="dxa"/>
              <w:right w:w="75" w:type="dxa"/>
            </w:tcMar>
            <w:vAlign w:val="center"/>
          </w:tcPr>
          <w:p w:rsidR="00926E62" w:rsidRPr="007F2AF9" w:rsidRDefault="00926E62" w:rsidP="00CF637A">
            <w:pPr>
              <w:spacing w:after="0" w:line="240" w:lineRule="auto"/>
              <w:jc w:val="center"/>
              <w:rPr>
                <w:rFonts w:ascii="Times New Roman" w:eastAsia="Times New Roman" w:hAnsi="Times New Roman"/>
                <w:b/>
                <w:bCs/>
                <w:sz w:val="20"/>
                <w:szCs w:val="20"/>
                <w:lang w:eastAsia="tr-TR"/>
              </w:rPr>
            </w:pPr>
            <w:r w:rsidRPr="007F2AF9">
              <w:rPr>
                <w:rFonts w:ascii="Times New Roman" w:eastAsia="Times New Roman" w:hAnsi="Times New Roman"/>
                <w:b/>
                <w:bCs/>
                <w:sz w:val="20"/>
                <w:szCs w:val="20"/>
                <w:lang w:eastAsia="tr-TR"/>
              </w:rPr>
              <w:t>%</w:t>
            </w:r>
          </w:p>
        </w:tc>
        <w:tc>
          <w:tcPr>
            <w:tcW w:w="567" w:type="dxa"/>
            <w:tcMar>
              <w:top w:w="15" w:type="dxa"/>
              <w:left w:w="30" w:type="dxa"/>
              <w:bottom w:w="15" w:type="dxa"/>
              <w:right w:w="75" w:type="dxa"/>
            </w:tcMar>
            <w:vAlign w:val="center"/>
          </w:tcPr>
          <w:p w:rsidR="00926E62" w:rsidRPr="007F2AF9" w:rsidRDefault="00926E62" w:rsidP="00CF637A">
            <w:pPr>
              <w:spacing w:after="0" w:line="240" w:lineRule="auto"/>
              <w:jc w:val="center"/>
              <w:rPr>
                <w:rFonts w:ascii="Times New Roman" w:eastAsia="Times New Roman" w:hAnsi="Times New Roman"/>
                <w:b/>
                <w:bCs/>
                <w:sz w:val="20"/>
                <w:szCs w:val="20"/>
                <w:lang w:eastAsia="tr-TR"/>
              </w:rPr>
            </w:pPr>
            <w:proofErr w:type="gramStart"/>
            <w:r w:rsidRPr="007F2AF9">
              <w:rPr>
                <w:rFonts w:ascii="Times New Roman" w:eastAsia="Times New Roman" w:hAnsi="Times New Roman"/>
                <w:b/>
                <w:bCs/>
                <w:sz w:val="20"/>
                <w:szCs w:val="20"/>
                <w:lang w:eastAsia="tr-TR"/>
              </w:rPr>
              <w:t>n</w:t>
            </w:r>
            <w:proofErr w:type="gramEnd"/>
          </w:p>
        </w:tc>
        <w:tc>
          <w:tcPr>
            <w:tcW w:w="567" w:type="dxa"/>
            <w:tcMar>
              <w:top w:w="15" w:type="dxa"/>
              <w:left w:w="30" w:type="dxa"/>
              <w:bottom w:w="15" w:type="dxa"/>
              <w:right w:w="75" w:type="dxa"/>
            </w:tcMar>
            <w:vAlign w:val="center"/>
          </w:tcPr>
          <w:p w:rsidR="00926E62" w:rsidRPr="007F2AF9" w:rsidRDefault="00926E62" w:rsidP="00CF637A">
            <w:pPr>
              <w:spacing w:after="0" w:line="240" w:lineRule="auto"/>
              <w:jc w:val="center"/>
              <w:rPr>
                <w:rFonts w:ascii="Times New Roman" w:eastAsia="Times New Roman" w:hAnsi="Times New Roman"/>
                <w:b/>
                <w:bCs/>
                <w:sz w:val="20"/>
                <w:szCs w:val="20"/>
                <w:lang w:eastAsia="tr-TR"/>
              </w:rPr>
            </w:pPr>
            <w:r w:rsidRPr="007F2AF9">
              <w:rPr>
                <w:rFonts w:ascii="Times New Roman" w:eastAsia="Times New Roman" w:hAnsi="Times New Roman"/>
                <w:b/>
                <w:bCs/>
                <w:sz w:val="20"/>
                <w:szCs w:val="20"/>
                <w:lang w:eastAsia="tr-TR"/>
              </w:rPr>
              <w:t>%</w:t>
            </w:r>
          </w:p>
        </w:tc>
        <w:tc>
          <w:tcPr>
            <w:tcW w:w="567" w:type="dxa"/>
            <w:tcMar>
              <w:top w:w="15" w:type="dxa"/>
              <w:left w:w="30" w:type="dxa"/>
              <w:bottom w:w="15" w:type="dxa"/>
              <w:right w:w="75" w:type="dxa"/>
            </w:tcMar>
            <w:vAlign w:val="center"/>
          </w:tcPr>
          <w:p w:rsidR="00926E62" w:rsidRPr="007F2AF9" w:rsidRDefault="00926E62" w:rsidP="00CF637A">
            <w:pPr>
              <w:spacing w:after="0" w:line="240" w:lineRule="auto"/>
              <w:jc w:val="center"/>
              <w:rPr>
                <w:rFonts w:ascii="Times New Roman" w:eastAsia="Times New Roman" w:hAnsi="Times New Roman"/>
                <w:b/>
                <w:bCs/>
                <w:sz w:val="20"/>
                <w:szCs w:val="20"/>
                <w:lang w:eastAsia="tr-TR"/>
              </w:rPr>
            </w:pPr>
            <w:proofErr w:type="gramStart"/>
            <w:r w:rsidRPr="007F2AF9">
              <w:rPr>
                <w:rFonts w:ascii="Times New Roman" w:eastAsia="Times New Roman" w:hAnsi="Times New Roman"/>
                <w:b/>
                <w:bCs/>
                <w:sz w:val="20"/>
                <w:szCs w:val="20"/>
                <w:lang w:eastAsia="tr-TR"/>
              </w:rPr>
              <w:t>n</w:t>
            </w:r>
            <w:proofErr w:type="gramEnd"/>
          </w:p>
        </w:tc>
        <w:tc>
          <w:tcPr>
            <w:tcW w:w="635" w:type="dxa"/>
            <w:tcMar>
              <w:top w:w="15" w:type="dxa"/>
              <w:left w:w="30" w:type="dxa"/>
              <w:bottom w:w="15" w:type="dxa"/>
              <w:right w:w="75" w:type="dxa"/>
            </w:tcMar>
            <w:vAlign w:val="center"/>
          </w:tcPr>
          <w:p w:rsidR="00926E62" w:rsidRPr="007F2AF9" w:rsidRDefault="00926E62" w:rsidP="00CF637A">
            <w:pPr>
              <w:spacing w:after="0" w:line="240" w:lineRule="auto"/>
              <w:jc w:val="center"/>
              <w:rPr>
                <w:rFonts w:ascii="Times New Roman" w:eastAsia="Times New Roman" w:hAnsi="Times New Roman"/>
                <w:b/>
                <w:bCs/>
                <w:sz w:val="20"/>
                <w:szCs w:val="20"/>
                <w:lang w:eastAsia="tr-TR"/>
              </w:rPr>
            </w:pPr>
            <w:r w:rsidRPr="007F2AF9">
              <w:rPr>
                <w:rFonts w:ascii="Times New Roman" w:eastAsia="Times New Roman" w:hAnsi="Times New Roman"/>
                <w:b/>
                <w:bCs/>
                <w:sz w:val="20"/>
                <w:szCs w:val="20"/>
                <w:lang w:eastAsia="tr-TR"/>
              </w:rPr>
              <w:t>%</w:t>
            </w:r>
          </w:p>
        </w:tc>
        <w:tc>
          <w:tcPr>
            <w:tcW w:w="0" w:type="auto"/>
            <w:vMerge/>
            <w:tcMar>
              <w:top w:w="15" w:type="dxa"/>
              <w:left w:w="30" w:type="dxa"/>
              <w:bottom w:w="15" w:type="dxa"/>
              <w:right w:w="75" w:type="dxa"/>
            </w:tcMar>
            <w:vAlign w:val="center"/>
          </w:tcPr>
          <w:p w:rsidR="00926E62" w:rsidRPr="007F2AF9" w:rsidRDefault="00926E62" w:rsidP="00CF637A">
            <w:pPr>
              <w:spacing w:after="0" w:line="240" w:lineRule="auto"/>
              <w:rPr>
                <w:rFonts w:ascii="Times New Roman" w:eastAsia="Times New Roman" w:hAnsi="Times New Roman"/>
                <w:b/>
                <w:bCs/>
                <w:sz w:val="20"/>
                <w:szCs w:val="20"/>
                <w:lang w:eastAsia="tr-TR"/>
              </w:rPr>
            </w:pPr>
          </w:p>
        </w:tc>
      </w:tr>
      <w:tr w:rsidR="00CF637A" w:rsidRPr="007F2AF9" w:rsidTr="00CF637A">
        <w:trPr>
          <w:jc w:val="center"/>
        </w:trPr>
        <w:tc>
          <w:tcPr>
            <w:tcW w:w="4589" w:type="dxa"/>
            <w:gridSpan w:val="2"/>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b/>
                <w:bCs/>
                <w:sz w:val="20"/>
                <w:szCs w:val="20"/>
                <w:lang w:eastAsia="tr-TR"/>
              </w:rPr>
            </w:pPr>
            <w:r w:rsidRPr="003222E3">
              <w:rPr>
                <w:rFonts w:ascii="Times New Roman" w:hAnsi="Times New Roman"/>
                <w:sz w:val="20"/>
                <w:szCs w:val="20"/>
              </w:rPr>
              <w:t>Hata gerçekleştiğinde ekip arkadaşlarım hatayı rapor etmiyorlar.</w:t>
            </w: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b/>
                <w:bCs/>
                <w:sz w:val="20"/>
                <w:szCs w:val="20"/>
                <w:lang w:eastAsia="tr-TR"/>
              </w:rPr>
            </w:pPr>
          </w:p>
        </w:tc>
        <w:tc>
          <w:tcPr>
            <w:tcW w:w="635"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b/>
                <w:bCs/>
                <w:sz w:val="20"/>
                <w:szCs w:val="20"/>
                <w:lang w:eastAsia="tr-TR"/>
              </w:rPr>
            </w:pPr>
          </w:p>
        </w:tc>
        <w:tc>
          <w:tcPr>
            <w:tcW w:w="0" w:type="auto"/>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b/>
                <w:bCs/>
                <w:sz w:val="20"/>
                <w:szCs w:val="20"/>
                <w:lang w:eastAsia="tr-TR"/>
              </w:rPr>
            </w:pPr>
          </w:p>
        </w:tc>
      </w:tr>
      <w:tr w:rsidR="00CF637A" w:rsidRPr="007F2AF9" w:rsidTr="00CF637A">
        <w:trPr>
          <w:jc w:val="center"/>
        </w:trPr>
        <w:tc>
          <w:tcPr>
            <w:tcW w:w="3172"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417" w:type="dxa"/>
            <w:tcBorders>
              <w:top w:val="single" w:sz="4" w:space="0" w:color="auto"/>
              <w:bottom w:val="nil"/>
            </w:tcBorders>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29</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28</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57</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15</w:t>
            </w:r>
          </w:p>
        </w:tc>
        <w:tc>
          <w:tcPr>
            <w:tcW w:w="635"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0" w:type="auto"/>
            <w:vMerge w:val="restart"/>
            <w:tcMar>
              <w:top w:w="15" w:type="dxa"/>
              <w:left w:w="30" w:type="dxa"/>
              <w:bottom w:w="15" w:type="dxa"/>
              <w:right w:w="75" w:type="dxa"/>
            </w:tcMar>
            <w:vAlign w:val="center"/>
            <w:hideMark/>
          </w:tcPr>
          <w:p w:rsidR="00CF637A" w:rsidRPr="007F2AF9" w:rsidRDefault="00CF637A" w:rsidP="00CF637A">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439</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803</w:t>
            </w:r>
          </w:p>
        </w:tc>
      </w:tr>
      <w:tr w:rsidR="00CF637A" w:rsidRPr="007F2AF9" w:rsidTr="00CF637A">
        <w:trPr>
          <w:jc w:val="center"/>
        </w:trPr>
        <w:tc>
          <w:tcPr>
            <w:tcW w:w="3172"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417" w:type="dxa"/>
            <w:tcBorders>
              <w:top w:val="nil"/>
            </w:tcBorders>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13</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25</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9</w:t>
            </w:r>
          </w:p>
        </w:tc>
        <w:tc>
          <w:tcPr>
            <w:tcW w:w="635"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19</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w:t>
            </w:r>
          </w:p>
        </w:tc>
        <w:tc>
          <w:tcPr>
            <w:tcW w:w="0" w:type="auto"/>
            <w:vMerge/>
            <w:vAlign w:val="center"/>
            <w:hideMark/>
          </w:tcPr>
          <w:p w:rsidR="00CF637A" w:rsidRPr="007F2AF9" w:rsidRDefault="00CF637A" w:rsidP="00CF637A">
            <w:pPr>
              <w:spacing w:after="0" w:line="240" w:lineRule="auto"/>
              <w:rPr>
                <w:rFonts w:ascii="Times New Roman" w:eastAsia="Times New Roman" w:hAnsi="Times New Roman"/>
                <w:sz w:val="20"/>
                <w:szCs w:val="20"/>
                <w:lang w:eastAsia="tr-TR"/>
              </w:rPr>
            </w:pPr>
          </w:p>
        </w:tc>
      </w:tr>
      <w:tr w:rsidR="00CF637A" w:rsidRPr="007F2AF9" w:rsidTr="00CF637A">
        <w:trPr>
          <w:jc w:val="center"/>
        </w:trPr>
        <w:tc>
          <w:tcPr>
            <w:tcW w:w="4589" w:type="dxa"/>
            <w:gridSpan w:val="2"/>
            <w:tcBorders>
              <w:bottom w:val="single" w:sz="4" w:space="0" w:color="auto"/>
            </w:tcBorders>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hatayla ilgili hastada olumsuz bir durum meydana gelirse genelde hemşireler suçlanır.</w:t>
            </w: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635"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0" w:type="auto"/>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r>
      <w:tr w:rsidR="00CF637A" w:rsidRPr="007F2AF9" w:rsidTr="00CF637A">
        <w:trPr>
          <w:jc w:val="center"/>
        </w:trPr>
        <w:tc>
          <w:tcPr>
            <w:tcW w:w="3172"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417" w:type="dxa"/>
            <w:tcBorders>
              <w:top w:val="single" w:sz="4" w:space="0" w:color="auto"/>
              <w:bottom w:val="nil"/>
            </w:tcBorders>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10</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27</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w:t>
            </w:r>
          </w:p>
        </w:tc>
        <w:tc>
          <w:tcPr>
            <w:tcW w:w="635"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CF637A" w:rsidRPr="007F2AF9" w:rsidRDefault="00CF637A" w:rsidP="00CF637A">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=4</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236</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120</w:t>
            </w:r>
          </w:p>
        </w:tc>
      </w:tr>
      <w:tr w:rsidR="00CF637A" w:rsidRPr="007F2AF9" w:rsidTr="00CF637A">
        <w:trPr>
          <w:jc w:val="center"/>
        </w:trPr>
        <w:tc>
          <w:tcPr>
            <w:tcW w:w="3172"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417" w:type="dxa"/>
            <w:tcBorders>
              <w:top w:val="nil"/>
            </w:tcBorders>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32</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29</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55</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21</w:t>
            </w:r>
          </w:p>
        </w:tc>
        <w:tc>
          <w:tcPr>
            <w:tcW w:w="635"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19</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0" w:type="auto"/>
            <w:vMerge/>
            <w:vAlign w:val="center"/>
            <w:hideMark/>
          </w:tcPr>
          <w:p w:rsidR="00CF637A" w:rsidRPr="007F2AF9" w:rsidRDefault="00CF637A" w:rsidP="00CF637A">
            <w:pPr>
              <w:spacing w:after="0" w:line="240" w:lineRule="auto"/>
              <w:rPr>
                <w:rFonts w:ascii="Times New Roman" w:eastAsia="Times New Roman" w:hAnsi="Times New Roman"/>
                <w:sz w:val="20"/>
                <w:szCs w:val="20"/>
                <w:lang w:eastAsia="tr-TR"/>
              </w:rPr>
            </w:pPr>
          </w:p>
        </w:tc>
      </w:tr>
      <w:tr w:rsidR="00CF637A" w:rsidRPr="007F2AF9" w:rsidTr="00CF637A">
        <w:trPr>
          <w:jc w:val="center"/>
        </w:trPr>
        <w:tc>
          <w:tcPr>
            <w:tcW w:w="4589" w:type="dxa"/>
            <w:gridSpan w:val="2"/>
            <w:tcBorders>
              <w:bottom w:val="single" w:sz="4" w:space="0" w:color="auto"/>
            </w:tcBorders>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 bildirimi yapmak çok zamanımı alıyor.</w:t>
            </w: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635"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0" w:type="auto"/>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r>
      <w:tr w:rsidR="00CF637A" w:rsidRPr="007F2AF9" w:rsidTr="00CF637A">
        <w:trPr>
          <w:jc w:val="center"/>
        </w:trPr>
        <w:tc>
          <w:tcPr>
            <w:tcW w:w="3172"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417" w:type="dxa"/>
            <w:tcBorders>
              <w:top w:val="single" w:sz="4" w:space="0" w:color="auto"/>
              <w:bottom w:val="nil"/>
            </w:tcBorders>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38</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67</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16</w:t>
            </w:r>
          </w:p>
        </w:tc>
        <w:tc>
          <w:tcPr>
            <w:tcW w:w="635"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w:t>
            </w:r>
          </w:p>
        </w:tc>
        <w:tc>
          <w:tcPr>
            <w:tcW w:w="0" w:type="auto"/>
            <w:vMerge w:val="restart"/>
            <w:tcMar>
              <w:top w:w="15" w:type="dxa"/>
              <w:left w:w="30" w:type="dxa"/>
              <w:bottom w:w="15" w:type="dxa"/>
              <w:right w:w="75" w:type="dxa"/>
            </w:tcMar>
            <w:vAlign w:val="center"/>
            <w:hideMark/>
          </w:tcPr>
          <w:p w:rsidR="00CF637A" w:rsidRPr="007F2AF9" w:rsidRDefault="00CF637A" w:rsidP="00CF637A">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805</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055</w:t>
            </w:r>
          </w:p>
        </w:tc>
      </w:tr>
      <w:tr w:rsidR="00CF637A" w:rsidRPr="007F2AF9" w:rsidTr="00CF637A">
        <w:trPr>
          <w:jc w:val="center"/>
        </w:trPr>
        <w:tc>
          <w:tcPr>
            <w:tcW w:w="3172"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417" w:type="dxa"/>
            <w:tcBorders>
              <w:top w:val="nil"/>
            </w:tcBorders>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15</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8</w:t>
            </w:r>
          </w:p>
        </w:tc>
        <w:tc>
          <w:tcPr>
            <w:tcW w:w="635"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29</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w:t>
            </w:r>
          </w:p>
        </w:tc>
        <w:tc>
          <w:tcPr>
            <w:tcW w:w="0" w:type="auto"/>
            <w:vMerge/>
            <w:vAlign w:val="center"/>
            <w:hideMark/>
          </w:tcPr>
          <w:p w:rsidR="00CF637A" w:rsidRPr="007F2AF9" w:rsidRDefault="00CF637A" w:rsidP="00CF637A">
            <w:pPr>
              <w:spacing w:after="0" w:line="240" w:lineRule="auto"/>
              <w:rPr>
                <w:rFonts w:ascii="Times New Roman" w:eastAsia="Times New Roman" w:hAnsi="Times New Roman"/>
                <w:sz w:val="20"/>
                <w:szCs w:val="20"/>
                <w:lang w:eastAsia="tr-TR"/>
              </w:rPr>
            </w:pPr>
          </w:p>
        </w:tc>
      </w:tr>
      <w:tr w:rsidR="00CF637A" w:rsidRPr="007F2AF9" w:rsidTr="00CF637A">
        <w:trPr>
          <w:jc w:val="center"/>
        </w:trPr>
        <w:tc>
          <w:tcPr>
            <w:tcW w:w="4589" w:type="dxa"/>
            <w:gridSpan w:val="2"/>
            <w:tcBorders>
              <w:bottom w:val="single" w:sz="4" w:space="0" w:color="auto"/>
            </w:tcBorders>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Daha önce yaşadığım hata bildiriminin sonuçları bana olumsuz olarak yansıdı.</w:t>
            </w: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635"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0" w:type="auto"/>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r>
      <w:tr w:rsidR="00CF637A" w:rsidRPr="007F2AF9" w:rsidTr="00CF637A">
        <w:trPr>
          <w:jc w:val="center"/>
        </w:trPr>
        <w:tc>
          <w:tcPr>
            <w:tcW w:w="3172"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417" w:type="dxa"/>
            <w:tcBorders>
              <w:top w:val="single" w:sz="4" w:space="0" w:color="auto"/>
              <w:bottom w:val="nil"/>
            </w:tcBorders>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37</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29</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71</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18</w:t>
            </w:r>
          </w:p>
        </w:tc>
        <w:tc>
          <w:tcPr>
            <w:tcW w:w="635"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0" w:type="auto"/>
            <w:vMerge w:val="restart"/>
            <w:tcMar>
              <w:top w:w="15" w:type="dxa"/>
              <w:left w:w="30" w:type="dxa"/>
              <w:bottom w:w="15" w:type="dxa"/>
              <w:right w:w="75" w:type="dxa"/>
            </w:tcMar>
            <w:vAlign w:val="center"/>
            <w:hideMark/>
          </w:tcPr>
          <w:p w:rsidR="00CF637A" w:rsidRPr="007F2AF9" w:rsidRDefault="00CF637A" w:rsidP="00CF637A">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375</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305</w:t>
            </w:r>
          </w:p>
        </w:tc>
      </w:tr>
      <w:tr w:rsidR="00CF637A" w:rsidRPr="007F2AF9" w:rsidTr="00CF637A">
        <w:trPr>
          <w:jc w:val="center"/>
        </w:trPr>
        <w:tc>
          <w:tcPr>
            <w:tcW w:w="3172"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417" w:type="dxa"/>
            <w:tcBorders>
              <w:top w:val="nil"/>
            </w:tcBorders>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11</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w:t>
            </w:r>
          </w:p>
        </w:tc>
        <w:tc>
          <w:tcPr>
            <w:tcW w:w="635"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27</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0" w:type="auto"/>
            <w:vMerge/>
            <w:vAlign w:val="center"/>
            <w:hideMark/>
          </w:tcPr>
          <w:p w:rsidR="00CF637A" w:rsidRPr="007F2AF9" w:rsidRDefault="00CF637A" w:rsidP="00CF637A">
            <w:pPr>
              <w:spacing w:after="0" w:line="240" w:lineRule="auto"/>
              <w:rPr>
                <w:rFonts w:ascii="Times New Roman" w:eastAsia="Times New Roman" w:hAnsi="Times New Roman"/>
                <w:sz w:val="20"/>
                <w:szCs w:val="20"/>
                <w:lang w:eastAsia="tr-TR"/>
              </w:rPr>
            </w:pPr>
          </w:p>
        </w:tc>
      </w:tr>
      <w:tr w:rsidR="00CF637A" w:rsidRPr="007F2AF9" w:rsidTr="00CF637A">
        <w:trPr>
          <w:jc w:val="center"/>
        </w:trPr>
        <w:tc>
          <w:tcPr>
            <w:tcW w:w="4589" w:type="dxa"/>
            <w:gridSpan w:val="2"/>
            <w:tcBorders>
              <w:bottom w:val="single" w:sz="4" w:space="0" w:color="auto"/>
            </w:tcBorders>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İş yoğunluğundan dolayı hata bildirimine zaman ayıramıyorum.</w:t>
            </w: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635"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0" w:type="auto"/>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r>
      <w:tr w:rsidR="00CF637A" w:rsidRPr="007F2AF9" w:rsidTr="00CF637A">
        <w:trPr>
          <w:jc w:val="center"/>
        </w:trPr>
        <w:tc>
          <w:tcPr>
            <w:tcW w:w="3172"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417" w:type="dxa"/>
            <w:tcBorders>
              <w:top w:val="single" w:sz="4" w:space="0" w:color="auto"/>
              <w:bottom w:val="nil"/>
            </w:tcBorders>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35</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34</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52</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15</w:t>
            </w:r>
          </w:p>
        </w:tc>
        <w:tc>
          <w:tcPr>
            <w:tcW w:w="635"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0" w:type="auto"/>
            <w:vMerge w:val="restart"/>
            <w:tcMar>
              <w:top w:w="15" w:type="dxa"/>
              <w:left w:w="30" w:type="dxa"/>
              <w:bottom w:w="15" w:type="dxa"/>
              <w:right w:w="75" w:type="dxa"/>
            </w:tcMar>
            <w:vAlign w:val="center"/>
            <w:hideMark/>
          </w:tcPr>
          <w:p w:rsidR="00CF637A" w:rsidRPr="007F2AF9" w:rsidRDefault="00CF637A" w:rsidP="00CF637A">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695</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058</w:t>
            </w:r>
          </w:p>
        </w:tc>
      </w:tr>
      <w:tr w:rsidR="00CF637A" w:rsidRPr="007F2AF9" w:rsidTr="00CF637A">
        <w:trPr>
          <w:jc w:val="center"/>
        </w:trPr>
        <w:tc>
          <w:tcPr>
            <w:tcW w:w="3172"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417" w:type="dxa"/>
            <w:tcBorders>
              <w:top w:val="nil"/>
            </w:tcBorders>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7</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30</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9</w:t>
            </w:r>
          </w:p>
        </w:tc>
        <w:tc>
          <w:tcPr>
            <w:tcW w:w="635"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19</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w:t>
            </w:r>
          </w:p>
        </w:tc>
        <w:tc>
          <w:tcPr>
            <w:tcW w:w="0" w:type="auto"/>
            <w:vMerge/>
            <w:vAlign w:val="center"/>
            <w:hideMark/>
          </w:tcPr>
          <w:p w:rsidR="00CF637A" w:rsidRPr="007F2AF9" w:rsidRDefault="00CF637A" w:rsidP="00CF637A">
            <w:pPr>
              <w:spacing w:after="0" w:line="240" w:lineRule="auto"/>
              <w:rPr>
                <w:rFonts w:ascii="Times New Roman" w:eastAsia="Times New Roman" w:hAnsi="Times New Roman"/>
                <w:sz w:val="20"/>
                <w:szCs w:val="20"/>
                <w:lang w:eastAsia="tr-TR"/>
              </w:rPr>
            </w:pPr>
          </w:p>
        </w:tc>
      </w:tr>
      <w:tr w:rsidR="00CF637A" w:rsidRPr="007F2AF9" w:rsidTr="00CF637A">
        <w:trPr>
          <w:jc w:val="center"/>
        </w:trPr>
        <w:tc>
          <w:tcPr>
            <w:tcW w:w="4589" w:type="dxa"/>
            <w:gridSpan w:val="2"/>
            <w:tcBorders>
              <w:bottom w:val="single" w:sz="4" w:space="0" w:color="auto"/>
            </w:tcBorders>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fazla.</w:t>
            </w:r>
            <w:proofErr w:type="gramEnd"/>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635"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0" w:type="auto"/>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r>
      <w:tr w:rsidR="00CF637A" w:rsidRPr="007F2AF9" w:rsidTr="00CF637A">
        <w:trPr>
          <w:jc w:val="center"/>
        </w:trPr>
        <w:tc>
          <w:tcPr>
            <w:tcW w:w="3172"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417" w:type="dxa"/>
            <w:tcBorders>
              <w:top w:val="single" w:sz="4" w:space="0" w:color="auto"/>
              <w:bottom w:val="nil"/>
            </w:tcBorders>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34</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59</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17</w:t>
            </w:r>
          </w:p>
        </w:tc>
        <w:tc>
          <w:tcPr>
            <w:tcW w:w="635"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CF637A" w:rsidRPr="007F2AF9" w:rsidRDefault="00CF637A" w:rsidP="00CF637A">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362</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506</w:t>
            </w:r>
          </w:p>
        </w:tc>
      </w:tr>
      <w:tr w:rsidR="00CF637A" w:rsidRPr="007F2AF9" w:rsidTr="00CF637A">
        <w:trPr>
          <w:jc w:val="center"/>
        </w:trPr>
        <w:tc>
          <w:tcPr>
            <w:tcW w:w="3172"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417" w:type="dxa"/>
            <w:tcBorders>
              <w:top w:val="nil"/>
            </w:tcBorders>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8</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23</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7</w:t>
            </w:r>
          </w:p>
        </w:tc>
        <w:tc>
          <w:tcPr>
            <w:tcW w:w="635"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0" w:type="auto"/>
            <w:vMerge/>
            <w:vAlign w:val="center"/>
            <w:hideMark/>
          </w:tcPr>
          <w:p w:rsidR="00CF637A" w:rsidRPr="007F2AF9" w:rsidRDefault="00CF637A" w:rsidP="00CF637A">
            <w:pPr>
              <w:spacing w:after="0" w:line="240" w:lineRule="auto"/>
              <w:rPr>
                <w:rFonts w:ascii="Times New Roman" w:eastAsia="Times New Roman" w:hAnsi="Times New Roman"/>
                <w:sz w:val="20"/>
                <w:szCs w:val="20"/>
                <w:lang w:eastAsia="tr-TR"/>
              </w:rPr>
            </w:pPr>
          </w:p>
        </w:tc>
      </w:tr>
      <w:tr w:rsidR="00CF637A" w:rsidRPr="007F2AF9" w:rsidTr="00CF637A">
        <w:trPr>
          <w:jc w:val="center"/>
        </w:trPr>
        <w:tc>
          <w:tcPr>
            <w:tcW w:w="4589" w:type="dxa"/>
            <w:gridSpan w:val="2"/>
            <w:tcBorders>
              <w:bottom w:val="single" w:sz="4" w:space="0" w:color="auto"/>
            </w:tcBorders>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karmaşık.</w:t>
            </w:r>
            <w:proofErr w:type="gramEnd"/>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635"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0" w:type="auto"/>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r>
      <w:tr w:rsidR="00CF637A" w:rsidRPr="007F2AF9" w:rsidTr="00CF637A">
        <w:trPr>
          <w:jc w:val="center"/>
        </w:trPr>
        <w:tc>
          <w:tcPr>
            <w:tcW w:w="3172"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417" w:type="dxa"/>
            <w:tcBorders>
              <w:top w:val="single" w:sz="4" w:space="0" w:color="auto"/>
              <w:bottom w:val="nil"/>
            </w:tcBorders>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33</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60</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13</w:t>
            </w:r>
          </w:p>
        </w:tc>
        <w:tc>
          <w:tcPr>
            <w:tcW w:w="635"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0" w:type="auto"/>
            <w:vMerge w:val="restart"/>
            <w:tcMar>
              <w:top w:w="15" w:type="dxa"/>
              <w:left w:w="30" w:type="dxa"/>
              <w:bottom w:w="15" w:type="dxa"/>
              <w:right w:w="75" w:type="dxa"/>
            </w:tcMar>
            <w:vAlign w:val="center"/>
            <w:hideMark/>
          </w:tcPr>
          <w:p w:rsidR="00CF637A" w:rsidRPr="007F2AF9" w:rsidRDefault="00CF637A" w:rsidP="00CF637A">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=4</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693</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096</w:t>
            </w:r>
          </w:p>
        </w:tc>
      </w:tr>
      <w:tr w:rsidR="00CF637A" w:rsidRPr="007F2AF9" w:rsidTr="00CF637A">
        <w:trPr>
          <w:jc w:val="center"/>
        </w:trPr>
        <w:tc>
          <w:tcPr>
            <w:tcW w:w="3172"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417" w:type="dxa"/>
            <w:tcBorders>
              <w:top w:val="nil"/>
            </w:tcBorders>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22</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4</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11</w:t>
            </w:r>
          </w:p>
        </w:tc>
        <w:tc>
          <w:tcPr>
            <w:tcW w:w="635"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w:t>
            </w:r>
          </w:p>
        </w:tc>
        <w:tc>
          <w:tcPr>
            <w:tcW w:w="0" w:type="auto"/>
            <w:vMerge/>
            <w:vAlign w:val="center"/>
            <w:hideMark/>
          </w:tcPr>
          <w:p w:rsidR="00CF637A" w:rsidRPr="007F2AF9" w:rsidRDefault="00CF637A" w:rsidP="00CF637A">
            <w:pPr>
              <w:spacing w:after="0" w:line="240" w:lineRule="auto"/>
              <w:rPr>
                <w:rFonts w:ascii="Times New Roman" w:eastAsia="Times New Roman" w:hAnsi="Times New Roman"/>
                <w:sz w:val="20"/>
                <w:szCs w:val="20"/>
                <w:lang w:eastAsia="tr-TR"/>
              </w:rPr>
            </w:pPr>
          </w:p>
        </w:tc>
      </w:tr>
      <w:tr w:rsidR="00CF637A" w:rsidRPr="007F2AF9" w:rsidTr="00CF637A">
        <w:trPr>
          <w:jc w:val="center"/>
        </w:trPr>
        <w:tc>
          <w:tcPr>
            <w:tcW w:w="4589" w:type="dxa"/>
            <w:gridSpan w:val="2"/>
            <w:tcBorders>
              <w:bottom w:val="single" w:sz="4" w:space="0" w:color="auto"/>
            </w:tcBorders>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Hasta güvenliği uygulamalarını geliştirmede tıbbi hataları rapor etmenin bir faydası yoktur.</w:t>
            </w: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635"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0" w:type="auto"/>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r>
      <w:tr w:rsidR="00CF637A" w:rsidRPr="007F2AF9" w:rsidTr="00CF637A">
        <w:trPr>
          <w:jc w:val="center"/>
        </w:trPr>
        <w:tc>
          <w:tcPr>
            <w:tcW w:w="3172"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417" w:type="dxa"/>
            <w:tcBorders>
              <w:top w:val="single" w:sz="4" w:space="0" w:color="auto"/>
              <w:bottom w:val="nil"/>
            </w:tcBorders>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38</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28</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73</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21</w:t>
            </w:r>
          </w:p>
        </w:tc>
        <w:tc>
          <w:tcPr>
            <w:tcW w:w="635"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w:t>
            </w:r>
          </w:p>
        </w:tc>
        <w:tc>
          <w:tcPr>
            <w:tcW w:w="0" w:type="auto"/>
            <w:vMerge w:val="restart"/>
            <w:tcMar>
              <w:top w:w="15" w:type="dxa"/>
              <w:left w:w="30" w:type="dxa"/>
              <w:bottom w:w="15" w:type="dxa"/>
              <w:right w:w="75" w:type="dxa"/>
            </w:tcMar>
            <w:vAlign w:val="center"/>
            <w:hideMark/>
          </w:tcPr>
          <w:p w:rsidR="00CF637A" w:rsidRPr="007F2AF9" w:rsidRDefault="00CF637A" w:rsidP="00CF637A">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145</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930</w:t>
            </w:r>
          </w:p>
        </w:tc>
      </w:tr>
      <w:tr w:rsidR="00CF637A" w:rsidRPr="007F2AF9" w:rsidTr="00CF637A">
        <w:trPr>
          <w:jc w:val="center"/>
        </w:trPr>
        <w:tc>
          <w:tcPr>
            <w:tcW w:w="3172"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417" w:type="dxa"/>
            <w:tcBorders>
              <w:top w:val="nil"/>
            </w:tcBorders>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4</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0</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w:t>
            </w:r>
          </w:p>
        </w:tc>
        <w:tc>
          <w:tcPr>
            <w:tcW w:w="635"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0" w:type="auto"/>
            <w:vMerge/>
            <w:vAlign w:val="center"/>
            <w:hideMark/>
          </w:tcPr>
          <w:p w:rsidR="00CF637A" w:rsidRPr="007F2AF9" w:rsidRDefault="00CF637A" w:rsidP="00CF637A">
            <w:pPr>
              <w:spacing w:after="0" w:line="240" w:lineRule="auto"/>
              <w:rPr>
                <w:rFonts w:ascii="Times New Roman" w:eastAsia="Times New Roman" w:hAnsi="Times New Roman"/>
                <w:sz w:val="20"/>
                <w:szCs w:val="20"/>
                <w:lang w:eastAsia="tr-TR"/>
              </w:rPr>
            </w:pPr>
          </w:p>
        </w:tc>
      </w:tr>
      <w:tr w:rsidR="00CF637A" w:rsidRPr="007F2AF9" w:rsidTr="00CF637A">
        <w:trPr>
          <w:jc w:val="center"/>
        </w:trPr>
        <w:tc>
          <w:tcPr>
            <w:tcW w:w="4589" w:type="dxa"/>
            <w:gridSpan w:val="2"/>
            <w:tcBorders>
              <w:bottom w:val="single" w:sz="4" w:space="0" w:color="auto"/>
            </w:tcBorders>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hataları rapor ettiğimde bunun hastaya bir faydası bulunmamaktadır.</w:t>
            </w: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635" w:type="dxa"/>
            <w:tcBorders>
              <w:bottom w:val="single" w:sz="4" w:space="0" w:color="auto"/>
            </w:tcBorders>
            <w:tcMar>
              <w:top w:w="15" w:type="dxa"/>
              <w:left w:w="30" w:type="dxa"/>
              <w:bottom w:w="15" w:type="dxa"/>
              <w:right w:w="75" w:type="dxa"/>
            </w:tcMar>
            <w:vAlign w:val="center"/>
          </w:tcPr>
          <w:p w:rsidR="00CF637A" w:rsidRPr="007F2AF9" w:rsidRDefault="00CF637A" w:rsidP="00CF637A">
            <w:pPr>
              <w:spacing w:after="0" w:line="240" w:lineRule="auto"/>
              <w:jc w:val="center"/>
              <w:rPr>
                <w:rFonts w:ascii="Times New Roman" w:eastAsia="Times New Roman" w:hAnsi="Times New Roman"/>
                <w:sz w:val="20"/>
                <w:szCs w:val="20"/>
                <w:lang w:eastAsia="tr-TR"/>
              </w:rPr>
            </w:pPr>
          </w:p>
        </w:tc>
        <w:tc>
          <w:tcPr>
            <w:tcW w:w="0" w:type="auto"/>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r>
      <w:tr w:rsidR="00CF637A" w:rsidRPr="007F2AF9" w:rsidTr="00CF637A">
        <w:trPr>
          <w:trHeight w:val="55"/>
          <w:jc w:val="center"/>
        </w:trPr>
        <w:tc>
          <w:tcPr>
            <w:tcW w:w="3172"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417" w:type="dxa"/>
            <w:tcBorders>
              <w:top w:val="single" w:sz="4" w:space="0" w:color="auto"/>
              <w:bottom w:val="nil"/>
            </w:tcBorders>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39</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66</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2</w:t>
            </w:r>
          </w:p>
        </w:tc>
        <w:tc>
          <w:tcPr>
            <w:tcW w:w="567"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19</w:t>
            </w:r>
          </w:p>
        </w:tc>
        <w:tc>
          <w:tcPr>
            <w:tcW w:w="635" w:type="dxa"/>
            <w:tcBorders>
              <w:top w:val="single" w:sz="4" w:space="0" w:color="auto"/>
              <w:bottom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3</w:t>
            </w:r>
          </w:p>
        </w:tc>
        <w:tc>
          <w:tcPr>
            <w:tcW w:w="0" w:type="auto"/>
            <w:vMerge w:val="restart"/>
            <w:tcMar>
              <w:top w:w="15" w:type="dxa"/>
              <w:left w:w="30" w:type="dxa"/>
              <w:bottom w:w="15" w:type="dxa"/>
              <w:right w:w="75" w:type="dxa"/>
            </w:tcMar>
            <w:vAlign w:val="center"/>
            <w:hideMark/>
          </w:tcPr>
          <w:p w:rsidR="00CF637A" w:rsidRPr="007F2AF9" w:rsidRDefault="00CF637A" w:rsidP="00CF637A">
            <w:pPr>
              <w:spacing w:after="0" w:line="240" w:lineRule="auto"/>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x</w:t>
            </w:r>
            <w:r w:rsidRPr="007F2AF9">
              <w:rPr>
                <w:rFonts w:ascii="Times New Roman" w:eastAsia="Times New Roman" w:hAnsi="Times New Roman"/>
                <w:sz w:val="20"/>
                <w:szCs w:val="20"/>
                <w:vertAlign w:val="superscript"/>
                <w:lang w:eastAsia="tr-TR"/>
              </w:rPr>
              <w:t>2</w:t>
            </w:r>
            <w:r w:rsidRPr="007F2AF9">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577</w:t>
            </w:r>
            <w:r w:rsidRPr="007F2AF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167</w:t>
            </w:r>
          </w:p>
        </w:tc>
      </w:tr>
      <w:tr w:rsidR="00CF637A" w:rsidRPr="007F2AF9" w:rsidTr="00CF637A">
        <w:trPr>
          <w:jc w:val="center"/>
        </w:trPr>
        <w:tc>
          <w:tcPr>
            <w:tcW w:w="3172"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417" w:type="dxa"/>
            <w:tcBorders>
              <w:top w:val="nil"/>
            </w:tcBorders>
            <w:tcMar>
              <w:top w:w="15" w:type="dxa"/>
              <w:left w:w="30" w:type="dxa"/>
              <w:bottom w:w="15" w:type="dxa"/>
              <w:right w:w="75" w:type="dxa"/>
            </w:tcMar>
            <w:vAlign w:val="center"/>
          </w:tcPr>
          <w:p w:rsidR="00CF637A" w:rsidRPr="007F2AF9" w:rsidRDefault="00CF637A" w:rsidP="00CF637A">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3</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5</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16</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66</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7</w:t>
            </w:r>
          </w:p>
        </w:tc>
        <w:tc>
          <w:tcPr>
            <w:tcW w:w="567"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5</w:t>
            </w:r>
          </w:p>
        </w:tc>
        <w:tc>
          <w:tcPr>
            <w:tcW w:w="635" w:type="dxa"/>
            <w:tcBorders>
              <w:top w:val="nil"/>
            </w:tcBorders>
            <w:tcMar>
              <w:top w:w="15" w:type="dxa"/>
              <w:left w:w="30" w:type="dxa"/>
              <w:bottom w:w="15" w:type="dxa"/>
              <w:right w:w="75" w:type="dxa"/>
            </w:tcMar>
            <w:vAlign w:val="center"/>
            <w:hideMark/>
          </w:tcPr>
          <w:p w:rsidR="00CF637A" w:rsidRPr="007F2AF9" w:rsidRDefault="00CF637A" w:rsidP="00CF637A">
            <w:pPr>
              <w:spacing w:after="0" w:line="240" w:lineRule="auto"/>
              <w:jc w:val="center"/>
              <w:rPr>
                <w:rFonts w:ascii="Times New Roman" w:eastAsia="Times New Roman" w:hAnsi="Times New Roman"/>
                <w:sz w:val="20"/>
                <w:szCs w:val="20"/>
                <w:lang w:eastAsia="tr-TR"/>
              </w:rPr>
            </w:pPr>
            <w:r w:rsidRPr="007F2AF9">
              <w:rPr>
                <w:rFonts w:ascii="Times New Roman" w:eastAsia="Times New Roman" w:hAnsi="Times New Roman"/>
                <w:sz w:val="20"/>
                <w:szCs w:val="20"/>
                <w:lang w:eastAsia="tr-TR"/>
              </w:rPr>
              <w:t>20</w:t>
            </w:r>
            <w:r>
              <w:rPr>
                <w:rFonts w:ascii="Times New Roman" w:eastAsia="Times New Roman" w:hAnsi="Times New Roman"/>
                <w:sz w:val="20"/>
                <w:szCs w:val="20"/>
                <w:lang w:eastAsia="tr-TR"/>
              </w:rPr>
              <w:t>.</w:t>
            </w:r>
            <w:r w:rsidRPr="007F2AF9">
              <w:rPr>
                <w:rFonts w:ascii="Times New Roman" w:eastAsia="Times New Roman" w:hAnsi="Times New Roman"/>
                <w:sz w:val="20"/>
                <w:szCs w:val="20"/>
                <w:lang w:eastAsia="tr-TR"/>
              </w:rPr>
              <w:t>8</w:t>
            </w:r>
          </w:p>
        </w:tc>
        <w:tc>
          <w:tcPr>
            <w:tcW w:w="0" w:type="auto"/>
            <w:vMerge/>
            <w:vAlign w:val="center"/>
            <w:hideMark/>
          </w:tcPr>
          <w:p w:rsidR="00CF637A" w:rsidRPr="007F2AF9" w:rsidRDefault="00CF637A" w:rsidP="00CF637A">
            <w:pPr>
              <w:spacing w:after="0" w:line="240" w:lineRule="auto"/>
              <w:rPr>
                <w:rFonts w:ascii="Times New Roman" w:eastAsia="Times New Roman" w:hAnsi="Times New Roman"/>
                <w:sz w:val="20"/>
                <w:szCs w:val="20"/>
                <w:lang w:eastAsia="tr-TR"/>
              </w:rPr>
            </w:pPr>
          </w:p>
        </w:tc>
      </w:tr>
    </w:tbl>
    <w:p w:rsidR="007F2AF9" w:rsidRDefault="007F2AF9" w:rsidP="001F6610">
      <w:pPr>
        <w:spacing w:before="240" w:after="240" w:line="360" w:lineRule="auto"/>
        <w:ind w:firstLine="708"/>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Araştırmaya katılan hemşirelerin </w:t>
      </w:r>
      <w:r w:rsidRPr="007F2AF9">
        <w:rPr>
          <w:rFonts w:ascii="Times New Roman" w:eastAsia="Times New Roman" w:hAnsi="Times New Roman"/>
          <w:color w:val="000000"/>
          <w:sz w:val="24"/>
          <w:szCs w:val="24"/>
          <w:lang w:eastAsia="tr-TR"/>
        </w:rPr>
        <w:t xml:space="preserve">hata </w:t>
      </w:r>
      <w:r>
        <w:rPr>
          <w:rFonts w:ascii="Times New Roman" w:eastAsia="Times New Roman" w:hAnsi="Times New Roman"/>
          <w:color w:val="000000"/>
          <w:sz w:val="24"/>
          <w:szCs w:val="24"/>
          <w:lang w:eastAsia="tr-TR"/>
        </w:rPr>
        <w:t>bildirdiğinde</w:t>
      </w:r>
      <w:r w:rsidRPr="007F2AF9">
        <w:rPr>
          <w:rFonts w:ascii="Times New Roman" w:eastAsia="Times New Roman" w:hAnsi="Times New Roman"/>
          <w:color w:val="000000"/>
          <w:sz w:val="24"/>
          <w:szCs w:val="24"/>
          <w:lang w:eastAsia="tr-TR"/>
        </w:rPr>
        <w:t xml:space="preserve"> işten çıkarılabilme d</w:t>
      </w:r>
      <w:r>
        <w:rPr>
          <w:rFonts w:ascii="Times New Roman" w:eastAsia="Times New Roman" w:hAnsi="Times New Roman"/>
          <w:color w:val="000000"/>
          <w:sz w:val="24"/>
          <w:szCs w:val="24"/>
          <w:lang w:eastAsia="tr-TR"/>
        </w:rPr>
        <w:t>üşüncesi</w:t>
      </w:r>
      <w:r w:rsidRPr="007F2AF9">
        <w:rPr>
          <w:rFonts w:ascii="Times New Roman" w:eastAsia="Times New Roman" w:hAnsi="Times New Roman"/>
          <w:color w:val="000000"/>
          <w:sz w:val="24"/>
          <w:szCs w:val="24"/>
          <w:lang w:eastAsia="tr-TR"/>
        </w:rPr>
        <w:t xml:space="preserve"> ile bir vardiyada çalışma saati arasında </w:t>
      </w:r>
      <w:r w:rsidR="009A3554">
        <w:rPr>
          <w:rFonts w:ascii="Times New Roman" w:eastAsia="Times New Roman" w:hAnsi="Times New Roman"/>
          <w:color w:val="000000"/>
          <w:sz w:val="24"/>
          <w:szCs w:val="24"/>
          <w:lang w:eastAsia="tr-TR"/>
        </w:rPr>
        <w:t xml:space="preserve">istatistiksel olarak </w:t>
      </w:r>
      <w:r w:rsidR="00791066">
        <w:rPr>
          <w:rFonts w:ascii="Times New Roman" w:eastAsia="Times New Roman" w:hAnsi="Times New Roman"/>
          <w:color w:val="000000"/>
          <w:sz w:val="24"/>
          <w:szCs w:val="24"/>
          <w:lang w:eastAsia="tr-TR"/>
        </w:rPr>
        <w:t>anlamlı bir fark</w:t>
      </w:r>
      <w:r w:rsidR="006A353D">
        <w:rPr>
          <w:rFonts w:ascii="Times New Roman" w:eastAsia="Times New Roman" w:hAnsi="Times New Roman"/>
          <w:color w:val="000000"/>
          <w:sz w:val="24"/>
          <w:szCs w:val="24"/>
          <w:lang w:eastAsia="tr-TR"/>
        </w:rPr>
        <w:t xml:space="preserve"> bulunmuştur (x</w:t>
      </w:r>
      <w:r w:rsidRPr="007F2AF9">
        <w:rPr>
          <w:rFonts w:ascii="Times New Roman" w:eastAsia="Times New Roman" w:hAnsi="Times New Roman"/>
          <w:color w:val="000000"/>
          <w:sz w:val="24"/>
          <w:szCs w:val="24"/>
          <w:vertAlign w:val="superscript"/>
          <w:lang w:eastAsia="tr-TR"/>
        </w:rPr>
        <w:t>2</w:t>
      </w:r>
      <w:r w:rsidR="00045533">
        <w:rPr>
          <w:rFonts w:ascii="Times New Roman" w:eastAsia="Times New Roman" w:hAnsi="Times New Roman"/>
          <w:color w:val="000000"/>
          <w:sz w:val="24"/>
          <w:szCs w:val="24"/>
          <w:lang w:eastAsia="tr-TR"/>
        </w:rPr>
        <w:t>=6</w:t>
      </w:r>
      <w:r w:rsidR="00FD00BD">
        <w:rPr>
          <w:rFonts w:ascii="Times New Roman" w:eastAsia="Times New Roman" w:hAnsi="Times New Roman"/>
          <w:color w:val="000000"/>
          <w:sz w:val="24"/>
          <w:szCs w:val="24"/>
          <w:lang w:eastAsia="tr-TR"/>
        </w:rPr>
        <w:t>.</w:t>
      </w:r>
      <w:r w:rsidR="00045533">
        <w:rPr>
          <w:rFonts w:ascii="Times New Roman" w:eastAsia="Times New Roman" w:hAnsi="Times New Roman"/>
          <w:color w:val="000000"/>
          <w:sz w:val="24"/>
          <w:szCs w:val="24"/>
          <w:lang w:eastAsia="tr-TR"/>
        </w:rPr>
        <w:t>851; p=0</w:t>
      </w:r>
      <w:r w:rsidR="00FD00BD">
        <w:rPr>
          <w:rFonts w:ascii="Times New Roman" w:eastAsia="Times New Roman" w:hAnsi="Times New Roman"/>
          <w:color w:val="000000"/>
          <w:sz w:val="24"/>
          <w:szCs w:val="24"/>
          <w:lang w:eastAsia="tr-TR"/>
        </w:rPr>
        <w:t>.</w:t>
      </w:r>
      <w:r w:rsidR="00045533">
        <w:rPr>
          <w:rFonts w:ascii="Times New Roman" w:eastAsia="Times New Roman" w:hAnsi="Times New Roman"/>
          <w:color w:val="000000"/>
          <w:sz w:val="24"/>
          <w:szCs w:val="24"/>
          <w:lang w:eastAsia="tr-TR"/>
        </w:rPr>
        <w:t>033&lt;0</w:t>
      </w:r>
      <w:r w:rsidR="00FD00BD">
        <w:rPr>
          <w:rFonts w:ascii="Times New Roman" w:eastAsia="Times New Roman" w:hAnsi="Times New Roman"/>
          <w:color w:val="000000"/>
          <w:sz w:val="24"/>
          <w:szCs w:val="24"/>
          <w:lang w:eastAsia="tr-TR"/>
        </w:rPr>
        <w:t>.</w:t>
      </w:r>
      <w:r w:rsidRPr="007F2AF9">
        <w:rPr>
          <w:rFonts w:ascii="Times New Roman" w:eastAsia="Times New Roman" w:hAnsi="Times New Roman"/>
          <w:color w:val="000000"/>
          <w:sz w:val="24"/>
          <w:szCs w:val="24"/>
          <w:lang w:eastAsia="tr-TR"/>
        </w:rPr>
        <w:t>05). </w:t>
      </w:r>
      <w:r w:rsidR="00045533" w:rsidRPr="00F63379">
        <w:rPr>
          <w:rFonts w:ascii="Times New Roman" w:eastAsia="Times New Roman" w:hAnsi="Times New Roman"/>
          <w:color w:val="000000"/>
          <w:sz w:val="24"/>
          <w:szCs w:val="24"/>
          <w:lang w:eastAsia="tr-TR"/>
        </w:rPr>
        <w:t xml:space="preserve">Bir vardiyada 12 saat çalışan hemşireler diğer hemşirelere göre hatayı bildirdiğinde işten çıkarılabileceğini </w:t>
      </w:r>
      <w:r w:rsidR="00554C3E">
        <w:rPr>
          <w:rFonts w:ascii="Times New Roman" w:eastAsia="Times New Roman" w:hAnsi="Times New Roman"/>
          <w:color w:val="000000"/>
          <w:sz w:val="24"/>
          <w:szCs w:val="24"/>
          <w:lang w:eastAsia="tr-TR"/>
        </w:rPr>
        <w:t>ifade etmiştir</w:t>
      </w:r>
      <w:r w:rsidR="00045533" w:rsidRPr="00F63379">
        <w:rPr>
          <w:rFonts w:ascii="Times New Roman" w:eastAsia="Times New Roman" w:hAnsi="Times New Roman"/>
          <w:color w:val="000000"/>
          <w:sz w:val="24"/>
          <w:szCs w:val="24"/>
          <w:lang w:eastAsia="tr-TR"/>
        </w:rPr>
        <w:t>.</w:t>
      </w:r>
    </w:p>
    <w:p w:rsidR="001F6610" w:rsidRDefault="001F6610" w:rsidP="001F6610">
      <w:pPr>
        <w:spacing w:before="240" w:after="240" w:line="360" w:lineRule="auto"/>
        <w:ind w:firstLine="708"/>
        <w:jc w:val="both"/>
        <w:rPr>
          <w:rFonts w:ascii="Times New Roman" w:eastAsia="Times New Roman" w:hAnsi="Times New Roman"/>
          <w:color w:val="000000"/>
          <w:sz w:val="24"/>
          <w:szCs w:val="24"/>
          <w:lang w:eastAsia="tr-TR"/>
        </w:rPr>
      </w:pPr>
    </w:p>
    <w:p w:rsidR="001F6610" w:rsidRDefault="001F6610" w:rsidP="001F6610">
      <w:pPr>
        <w:spacing w:before="240" w:after="240" w:line="360" w:lineRule="auto"/>
        <w:ind w:firstLine="708"/>
        <w:jc w:val="both"/>
        <w:rPr>
          <w:rFonts w:ascii="Times New Roman" w:eastAsia="Times New Roman" w:hAnsi="Times New Roman"/>
          <w:color w:val="000000"/>
          <w:sz w:val="24"/>
          <w:szCs w:val="24"/>
          <w:lang w:eastAsia="tr-TR"/>
        </w:rPr>
      </w:pPr>
    </w:p>
    <w:p w:rsidR="00FB1533" w:rsidRDefault="00FB1533" w:rsidP="00CF637A">
      <w:pPr>
        <w:pStyle w:val="ResimYazs"/>
        <w:spacing w:before="0" w:after="0"/>
        <w:ind w:left="709" w:hanging="709"/>
        <w:jc w:val="both"/>
        <w:rPr>
          <w:b w:val="0"/>
        </w:rPr>
      </w:pPr>
      <w:r>
        <w:lastRenderedPageBreak/>
        <w:t>Tablo</w:t>
      </w:r>
      <w:r w:rsidR="00D46602">
        <w:t xml:space="preserve"> </w:t>
      </w:r>
      <w:r w:rsidR="00CC655D">
        <w:t>12</w:t>
      </w:r>
      <w:r>
        <w:t xml:space="preserve">. </w:t>
      </w:r>
      <w:r w:rsidRPr="001F6610">
        <w:rPr>
          <w:b w:val="0"/>
        </w:rPr>
        <w:t>Hemşirelerin Tıbbi Hataları Rapor Etmeme Nedenlerinin Bakım Verilen Hasta Sayısına</w:t>
      </w:r>
      <w:r w:rsidRPr="001F6610">
        <w:rPr>
          <w:rFonts w:eastAsia="Times New Roman"/>
          <w:b w:val="0"/>
          <w:color w:val="000000"/>
          <w:szCs w:val="24"/>
          <w:lang w:eastAsia="tr-TR"/>
        </w:rPr>
        <w:t xml:space="preserve"> </w:t>
      </w:r>
      <w:r w:rsidRPr="001F6610">
        <w:rPr>
          <w:b w:val="0"/>
        </w:rPr>
        <w:t xml:space="preserve">Göre </w:t>
      </w:r>
      <w:r w:rsidR="00A80920" w:rsidRPr="001F6610">
        <w:rPr>
          <w:b w:val="0"/>
        </w:rPr>
        <w:t>Karşılaştır</w:t>
      </w:r>
      <w:r w:rsidR="00045533" w:rsidRPr="001F6610">
        <w:rPr>
          <w:b w:val="0"/>
        </w:rPr>
        <w:t>ıl</w:t>
      </w:r>
      <w:r w:rsidR="00A80920" w:rsidRPr="001F6610">
        <w:rPr>
          <w:b w:val="0"/>
        </w:rPr>
        <w:t>ması</w:t>
      </w:r>
    </w:p>
    <w:tbl>
      <w:tblPr>
        <w:tblW w:w="0" w:type="auto"/>
        <w:jc w:val="center"/>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173"/>
        <w:gridCol w:w="708"/>
        <w:gridCol w:w="708"/>
        <w:gridCol w:w="709"/>
        <w:gridCol w:w="709"/>
        <w:gridCol w:w="709"/>
        <w:gridCol w:w="756"/>
        <w:gridCol w:w="587"/>
        <w:gridCol w:w="833"/>
      </w:tblGrid>
      <w:tr w:rsidR="00717F01" w:rsidRPr="00FB1533" w:rsidTr="00926E62">
        <w:trPr>
          <w:jc w:val="center"/>
        </w:trPr>
        <w:tc>
          <w:tcPr>
            <w:tcW w:w="3881" w:type="dxa"/>
            <w:gridSpan w:val="2"/>
            <w:vMerge w:val="restart"/>
            <w:tcMar>
              <w:top w:w="15" w:type="dxa"/>
              <w:left w:w="30" w:type="dxa"/>
              <w:bottom w:w="15" w:type="dxa"/>
              <w:right w:w="75" w:type="dxa"/>
            </w:tcMar>
            <w:vAlign w:val="center"/>
            <w:hideMark/>
          </w:tcPr>
          <w:p w:rsidR="00717F01" w:rsidRPr="00FB1533" w:rsidRDefault="00DD12A0" w:rsidP="00DD12A0">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b/>
                <w:sz w:val="20"/>
                <w:szCs w:val="20"/>
                <w:lang w:eastAsia="tr-TR"/>
              </w:rPr>
              <w:t>Nedenler</w:t>
            </w:r>
            <w:r w:rsidR="00717F01" w:rsidRPr="00FB1533">
              <w:rPr>
                <w:rFonts w:ascii="Times New Roman" w:eastAsia="Times New Roman" w:hAnsi="Times New Roman"/>
                <w:sz w:val="20"/>
                <w:szCs w:val="20"/>
                <w:lang w:eastAsia="tr-TR"/>
              </w:rPr>
              <w:t> </w:t>
            </w:r>
          </w:p>
        </w:tc>
        <w:tc>
          <w:tcPr>
            <w:tcW w:w="1417" w:type="dxa"/>
            <w:gridSpan w:val="2"/>
            <w:tcMar>
              <w:top w:w="15" w:type="dxa"/>
              <w:left w:w="30" w:type="dxa"/>
              <w:bottom w:w="15" w:type="dxa"/>
              <w:right w:w="75" w:type="dxa"/>
            </w:tcMar>
            <w:vAlign w:val="center"/>
            <w:hideMark/>
          </w:tcPr>
          <w:p w:rsidR="00717F01" w:rsidRPr="00FB1533" w:rsidRDefault="00717F01" w:rsidP="009B0646">
            <w:pPr>
              <w:spacing w:after="0" w:line="240" w:lineRule="auto"/>
              <w:jc w:val="center"/>
              <w:rPr>
                <w:rFonts w:ascii="Times New Roman" w:eastAsia="Times New Roman" w:hAnsi="Times New Roman"/>
                <w:b/>
                <w:bCs/>
                <w:sz w:val="20"/>
                <w:szCs w:val="20"/>
                <w:lang w:eastAsia="tr-TR"/>
              </w:rPr>
            </w:pPr>
            <w:r w:rsidRPr="00FB1533">
              <w:rPr>
                <w:rFonts w:ascii="Times New Roman" w:eastAsia="Times New Roman" w:hAnsi="Times New Roman"/>
                <w:b/>
                <w:bCs/>
                <w:sz w:val="20"/>
                <w:szCs w:val="20"/>
                <w:lang w:eastAsia="tr-TR"/>
              </w:rPr>
              <w:t>0-10 Hasta</w:t>
            </w:r>
          </w:p>
        </w:tc>
        <w:tc>
          <w:tcPr>
            <w:tcW w:w="1418" w:type="dxa"/>
            <w:gridSpan w:val="2"/>
            <w:tcMar>
              <w:top w:w="15" w:type="dxa"/>
              <w:left w:w="30" w:type="dxa"/>
              <w:bottom w:w="15" w:type="dxa"/>
              <w:right w:w="75" w:type="dxa"/>
            </w:tcMar>
            <w:vAlign w:val="center"/>
            <w:hideMark/>
          </w:tcPr>
          <w:p w:rsidR="00717F01" w:rsidRPr="00FB1533" w:rsidRDefault="00717F01" w:rsidP="00CF637A">
            <w:pPr>
              <w:spacing w:after="0" w:line="240" w:lineRule="auto"/>
              <w:jc w:val="center"/>
              <w:rPr>
                <w:rFonts w:ascii="Times New Roman" w:eastAsia="Times New Roman" w:hAnsi="Times New Roman"/>
                <w:b/>
                <w:bCs/>
                <w:sz w:val="20"/>
                <w:szCs w:val="20"/>
                <w:lang w:eastAsia="tr-TR"/>
              </w:rPr>
            </w:pPr>
            <w:r w:rsidRPr="00FB1533">
              <w:rPr>
                <w:rFonts w:ascii="Times New Roman" w:eastAsia="Times New Roman" w:hAnsi="Times New Roman"/>
                <w:b/>
                <w:bCs/>
                <w:sz w:val="20"/>
                <w:szCs w:val="20"/>
                <w:lang w:eastAsia="tr-TR"/>
              </w:rPr>
              <w:t>11-20 Hasta</w:t>
            </w:r>
          </w:p>
        </w:tc>
        <w:tc>
          <w:tcPr>
            <w:tcW w:w="1343" w:type="dxa"/>
            <w:gridSpan w:val="2"/>
            <w:tcMar>
              <w:top w:w="15" w:type="dxa"/>
              <w:left w:w="30" w:type="dxa"/>
              <w:bottom w:w="15" w:type="dxa"/>
              <w:right w:w="75" w:type="dxa"/>
            </w:tcMar>
            <w:vAlign w:val="center"/>
            <w:hideMark/>
          </w:tcPr>
          <w:p w:rsidR="00717F01" w:rsidRPr="00FB1533" w:rsidRDefault="00717F01" w:rsidP="00CF637A">
            <w:pPr>
              <w:spacing w:after="0" w:line="240" w:lineRule="auto"/>
              <w:jc w:val="center"/>
              <w:rPr>
                <w:rFonts w:ascii="Times New Roman" w:eastAsia="Times New Roman" w:hAnsi="Times New Roman"/>
                <w:b/>
                <w:bCs/>
                <w:sz w:val="20"/>
                <w:szCs w:val="20"/>
                <w:lang w:eastAsia="tr-TR"/>
              </w:rPr>
            </w:pPr>
            <w:r w:rsidRPr="00FB1533">
              <w:rPr>
                <w:rFonts w:ascii="Times New Roman" w:eastAsia="Times New Roman" w:hAnsi="Times New Roman"/>
                <w:b/>
                <w:bCs/>
                <w:sz w:val="20"/>
                <w:szCs w:val="20"/>
                <w:lang w:eastAsia="tr-TR"/>
              </w:rPr>
              <w:t>20 Hasta üzeri</w:t>
            </w:r>
          </w:p>
        </w:tc>
        <w:tc>
          <w:tcPr>
            <w:tcW w:w="0" w:type="auto"/>
            <w:vMerge w:val="restart"/>
            <w:tcMar>
              <w:top w:w="15" w:type="dxa"/>
              <w:left w:w="30" w:type="dxa"/>
              <w:bottom w:w="15" w:type="dxa"/>
              <w:right w:w="75" w:type="dxa"/>
            </w:tcMar>
            <w:vAlign w:val="center"/>
            <w:hideMark/>
          </w:tcPr>
          <w:p w:rsidR="00717F01" w:rsidRPr="00FB1533" w:rsidRDefault="00717F01" w:rsidP="00CF637A">
            <w:pPr>
              <w:spacing w:after="0" w:line="240" w:lineRule="auto"/>
              <w:jc w:val="center"/>
              <w:rPr>
                <w:rFonts w:ascii="Times New Roman" w:eastAsia="Times New Roman" w:hAnsi="Times New Roman"/>
                <w:b/>
                <w:bCs/>
                <w:sz w:val="20"/>
                <w:szCs w:val="20"/>
                <w:lang w:eastAsia="tr-TR"/>
              </w:rPr>
            </w:pPr>
            <w:proofErr w:type="gramStart"/>
            <w:r w:rsidRPr="00FB1533">
              <w:rPr>
                <w:rFonts w:ascii="Times New Roman" w:eastAsia="Times New Roman" w:hAnsi="Times New Roman"/>
                <w:b/>
                <w:bCs/>
                <w:sz w:val="20"/>
                <w:szCs w:val="20"/>
                <w:lang w:eastAsia="tr-TR"/>
              </w:rPr>
              <w:t>p</w:t>
            </w:r>
            <w:proofErr w:type="gramEnd"/>
          </w:p>
        </w:tc>
      </w:tr>
      <w:tr w:rsidR="00717F01" w:rsidRPr="00FB1533" w:rsidTr="00926E62">
        <w:trPr>
          <w:jc w:val="center"/>
        </w:trPr>
        <w:tc>
          <w:tcPr>
            <w:tcW w:w="3881" w:type="dxa"/>
            <w:gridSpan w:val="2"/>
            <w:vMerge/>
            <w:vAlign w:val="center"/>
            <w:hideMark/>
          </w:tcPr>
          <w:p w:rsidR="00717F01" w:rsidRPr="00FB1533" w:rsidRDefault="00717F01" w:rsidP="00CF637A">
            <w:pPr>
              <w:spacing w:after="0" w:line="240" w:lineRule="auto"/>
              <w:rPr>
                <w:rFonts w:ascii="Times New Roman" w:eastAsia="Times New Roman" w:hAnsi="Times New Roman"/>
                <w:sz w:val="20"/>
                <w:szCs w:val="20"/>
                <w:lang w:eastAsia="tr-TR"/>
              </w:rPr>
            </w:pPr>
          </w:p>
        </w:tc>
        <w:tc>
          <w:tcPr>
            <w:tcW w:w="708" w:type="dxa"/>
            <w:tcMar>
              <w:top w:w="15" w:type="dxa"/>
              <w:left w:w="30" w:type="dxa"/>
              <w:bottom w:w="15" w:type="dxa"/>
              <w:right w:w="75" w:type="dxa"/>
            </w:tcMar>
            <w:vAlign w:val="center"/>
            <w:hideMark/>
          </w:tcPr>
          <w:p w:rsidR="00717F01" w:rsidRPr="00FB1533" w:rsidRDefault="00717F01" w:rsidP="009B0646">
            <w:pPr>
              <w:spacing w:after="0" w:line="240" w:lineRule="auto"/>
              <w:jc w:val="center"/>
              <w:rPr>
                <w:rFonts w:ascii="Times New Roman" w:eastAsia="Times New Roman" w:hAnsi="Times New Roman"/>
                <w:b/>
                <w:bCs/>
                <w:sz w:val="20"/>
                <w:szCs w:val="20"/>
                <w:lang w:eastAsia="tr-TR"/>
              </w:rPr>
            </w:pPr>
            <w:proofErr w:type="gramStart"/>
            <w:r w:rsidRPr="00FB1533">
              <w:rPr>
                <w:rFonts w:ascii="Times New Roman" w:eastAsia="Times New Roman" w:hAnsi="Times New Roman"/>
                <w:b/>
                <w:bCs/>
                <w:sz w:val="20"/>
                <w:szCs w:val="20"/>
                <w:lang w:eastAsia="tr-TR"/>
              </w:rPr>
              <w:t>n</w:t>
            </w:r>
            <w:proofErr w:type="gramEnd"/>
          </w:p>
        </w:tc>
        <w:tc>
          <w:tcPr>
            <w:tcW w:w="709" w:type="dxa"/>
            <w:tcMar>
              <w:top w:w="15" w:type="dxa"/>
              <w:left w:w="30" w:type="dxa"/>
              <w:bottom w:w="15" w:type="dxa"/>
              <w:right w:w="75" w:type="dxa"/>
            </w:tcMar>
            <w:vAlign w:val="center"/>
            <w:hideMark/>
          </w:tcPr>
          <w:p w:rsidR="00717F01" w:rsidRPr="00FB1533" w:rsidRDefault="00717F01" w:rsidP="009B0646">
            <w:pPr>
              <w:spacing w:after="0" w:line="240" w:lineRule="auto"/>
              <w:jc w:val="center"/>
              <w:rPr>
                <w:rFonts w:ascii="Times New Roman" w:eastAsia="Times New Roman" w:hAnsi="Times New Roman"/>
                <w:b/>
                <w:bCs/>
                <w:sz w:val="20"/>
                <w:szCs w:val="20"/>
                <w:lang w:eastAsia="tr-TR"/>
              </w:rPr>
            </w:pPr>
            <w:r w:rsidRPr="00FB1533">
              <w:rPr>
                <w:rFonts w:ascii="Times New Roman" w:eastAsia="Times New Roman" w:hAnsi="Times New Roman"/>
                <w:b/>
                <w:bCs/>
                <w:sz w:val="20"/>
                <w:szCs w:val="20"/>
                <w:lang w:eastAsia="tr-TR"/>
              </w:rPr>
              <w:t>%</w:t>
            </w:r>
          </w:p>
        </w:tc>
        <w:tc>
          <w:tcPr>
            <w:tcW w:w="709" w:type="dxa"/>
            <w:tcMar>
              <w:top w:w="15" w:type="dxa"/>
              <w:left w:w="30" w:type="dxa"/>
              <w:bottom w:w="15" w:type="dxa"/>
              <w:right w:w="75" w:type="dxa"/>
            </w:tcMar>
            <w:vAlign w:val="center"/>
            <w:hideMark/>
          </w:tcPr>
          <w:p w:rsidR="00717F01" w:rsidRPr="00FB1533" w:rsidRDefault="00717F01" w:rsidP="00CF637A">
            <w:pPr>
              <w:spacing w:after="0" w:line="240" w:lineRule="auto"/>
              <w:jc w:val="center"/>
              <w:rPr>
                <w:rFonts w:ascii="Times New Roman" w:eastAsia="Times New Roman" w:hAnsi="Times New Roman"/>
                <w:b/>
                <w:bCs/>
                <w:sz w:val="20"/>
                <w:szCs w:val="20"/>
                <w:lang w:eastAsia="tr-TR"/>
              </w:rPr>
            </w:pPr>
            <w:proofErr w:type="gramStart"/>
            <w:r w:rsidRPr="00FB1533">
              <w:rPr>
                <w:rFonts w:ascii="Times New Roman" w:eastAsia="Times New Roman" w:hAnsi="Times New Roman"/>
                <w:b/>
                <w:bCs/>
                <w:sz w:val="20"/>
                <w:szCs w:val="20"/>
                <w:lang w:eastAsia="tr-TR"/>
              </w:rPr>
              <w:t>n</w:t>
            </w:r>
            <w:proofErr w:type="gramEnd"/>
          </w:p>
        </w:tc>
        <w:tc>
          <w:tcPr>
            <w:tcW w:w="709" w:type="dxa"/>
            <w:tcMar>
              <w:top w:w="15" w:type="dxa"/>
              <w:left w:w="30" w:type="dxa"/>
              <w:bottom w:w="15" w:type="dxa"/>
              <w:right w:w="75" w:type="dxa"/>
            </w:tcMar>
            <w:vAlign w:val="center"/>
            <w:hideMark/>
          </w:tcPr>
          <w:p w:rsidR="00717F01" w:rsidRPr="00FB1533" w:rsidRDefault="00717F01" w:rsidP="00CF637A">
            <w:pPr>
              <w:spacing w:after="0" w:line="240" w:lineRule="auto"/>
              <w:jc w:val="center"/>
              <w:rPr>
                <w:rFonts w:ascii="Times New Roman" w:eastAsia="Times New Roman" w:hAnsi="Times New Roman"/>
                <w:b/>
                <w:bCs/>
                <w:sz w:val="20"/>
                <w:szCs w:val="20"/>
                <w:lang w:eastAsia="tr-TR"/>
              </w:rPr>
            </w:pPr>
            <w:r w:rsidRPr="00FB1533">
              <w:rPr>
                <w:rFonts w:ascii="Times New Roman" w:eastAsia="Times New Roman" w:hAnsi="Times New Roman"/>
                <w:b/>
                <w:bCs/>
                <w:sz w:val="20"/>
                <w:szCs w:val="20"/>
                <w:lang w:eastAsia="tr-TR"/>
              </w:rPr>
              <w:t>%</w:t>
            </w:r>
          </w:p>
        </w:tc>
        <w:tc>
          <w:tcPr>
            <w:tcW w:w="756" w:type="dxa"/>
            <w:tcMar>
              <w:top w:w="15" w:type="dxa"/>
              <w:left w:w="30" w:type="dxa"/>
              <w:bottom w:w="15" w:type="dxa"/>
              <w:right w:w="75" w:type="dxa"/>
            </w:tcMar>
            <w:vAlign w:val="center"/>
            <w:hideMark/>
          </w:tcPr>
          <w:p w:rsidR="00717F01" w:rsidRPr="00FB1533" w:rsidRDefault="00717F01" w:rsidP="00CF637A">
            <w:pPr>
              <w:spacing w:after="0" w:line="240" w:lineRule="auto"/>
              <w:jc w:val="center"/>
              <w:rPr>
                <w:rFonts w:ascii="Times New Roman" w:eastAsia="Times New Roman" w:hAnsi="Times New Roman"/>
                <w:b/>
                <w:bCs/>
                <w:sz w:val="20"/>
                <w:szCs w:val="20"/>
                <w:lang w:eastAsia="tr-TR"/>
              </w:rPr>
            </w:pPr>
            <w:proofErr w:type="gramStart"/>
            <w:r w:rsidRPr="00FB1533">
              <w:rPr>
                <w:rFonts w:ascii="Times New Roman" w:eastAsia="Times New Roman" w:hAnsi="Times New Roman"/>
                <w:b/>
                <w:bCs/>
                <w:sz w:val="20"/>
                <w:szCs w:val="20"/>
                <w:lang w:eastAsia="tr-TR"/>
              </w:rPr>
              <w:t>n</w:t>
            </w:r>
            <w:proofErr w:type="gramEnd"/>
          </w:p>
        </w:tc>
        <w:tc>
          <w:tcPr>
            <w:tcW w:w="587" w:type="dxa"/>
            <w:tcMar>
              <w:top w:w="15" w:type="dxa"/>
              <w:left w:w="30" w:type="dxa"/>
              <w:bottom w:w="15" w:type="dxa"/>
              <w:right w:w="75" w:type="dxa"/>
            </w:tcMar>
            <w:vAlign w:val="center"/>
            <w:hideMark/>
          </w:tcPr>
          <w:p w:rsidR="00717F01" w:rsidRPr="00FB1533" w:rsidRDefault="00717F01" w:rsidP="00CF637A">
            <w:pPr>
              <w:spacing w:after="0" w:line="240" w:lineRule="auto"/>
              <w:jc w:val="center"/>
              <w:rPr>
                <w:rFonts w:ascii="Times New Roman" w:eastAsia="Times New Roman" w:hAnsi="Times New Roman"/>
                <w:b/>
                <w:bCs/>
                <w:sz w:val="20"/>
                <w:szCs w:val="20"/>
                <w:lang w:eastAsia="tr-TR"/>
              </w:rPr>
            </w:pPr>
            <w:r w:rsidRPr="00FB1533">
              <w:rPr>
                <w:rFonts w:ascii="Times New Roman" w:eastAsia="Times New Roman" w:hAnsi="Times New Roman"/>
                <w:b/>
                <w:bCs/>
                <w:sz w:val="20"/>
                <w:szCs w:val="20"/>
                <w:lang w:eastAsia="tr-TR"/>
              </w:rPr>
              <w:t>%</w:t>
            </w:r>
          </w:p>
        </w:tc>
        <w:tc>
          <w:tcPr>
            <w:tcW w:w="0" w:type="auto"/>
            <w:vMerge/>
            <w:vAlign w:val="center"/>
            <w:hideMark/>
          </w:tcPr>
          <w:p w:rsidR="00717F01" w:rsidRPr="00FB1533" w:rsidRDefault="00717F01" w:rsidP="00CF637A">
            <w:pPr>
              <w:spacing w:after="0" w:line="240" w:lineRule="auto"/>
              <w:rPr>
                <w:rFonts w:ascii="Times New Roman" w:eastAsia="Times New Roman" w:hAnsi="Times New Roman"/>
                <w:b/>
                <w:bCs/>
                <w:sz w:val="20"/>
                <w:szCs w:val="20"/>
                <w:lang w:eastAsia="tr-TR"/>
              </w:rPr>
            </w:pPr>
          </w:p>
        </w:tc>
      </w:tr>
      <w:tr w:rsidR="00CF637A" w:rsidRPr="00FB1533" w:rsidTr="00B44202">
        <w:trPr>
          <w:jc w:val="center"/>
        </w:trPr>
        <w:tc>
          <w:tcPr>
            <w:tcW w:w="3881" w:type="dxa"/>
            <w:gridSpan w:val="2"/>
            <w:tcBorders>
              <w:bottom w:val="single" w:sz="4" w:space="0" w:color="auto"/>
            </w:tcBorders>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 meydana geldiğinde bildirebileceğim bir sistem bulunmamaktadır.</w:t>
            </w:r>
          </w:p>
        </w:tc>
        <w:tc>
          <w:tcPr>
            <w:tcW w:w="708"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b/>
                <w:bCs/>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b/>
                <w:bCs/>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b/>
                <w:bCs/>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b/>
                <w:bCs/>
                <w:sz w:val="20"/>
                <w:szCs w:val="20"/>
                <w:lang w:eastAsia="tr-TR"/>
              </w:rPr>
            </w:pPr>
          </w:p>
        </w:tc>
        <w:tc>
          <w:tcPr>
            <w:tcW w:w="756"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b/>
                <w:bCs/>
                <w:sz w:val="20"/>
                <w:szCs w:val="20"/>
                <w:lang w:eastAsia="tr-TR"/>
              </w:rPr>
            </w:pPr>
          </w:p>
        </w:tc>
        <w:tc>
          <w:tcPr>
            <w:tcW w:w="587"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b/>
                <w:bCs/>
                <w:sz w:val="20"/>
                <w:szCs w:val="20"/>
                <w:lang w:eastAsia="tr-TR"/>
              </w:rPr>
            </w:pPr>
          </w:p>
        </w:tc>
        <w:tc>
          <w:tcPr>
            <w:tcW w:w="0" w:type="auto"/>
            <w:vAlign w:val="center"/>
          </w:tcPr>
          <w:p w:rsidR="00CF637A" w:rsidRPr="00FB1533" w:rsidRDefault="00CF637A" w:rsidP="00CF637A">
            <w:pPr>
              <w:spacing w:after="0" w:line="240" w:lineRule="auto"/>
              <w:rPr>
                <w:rFonts w:ascii="Times New Roman" w:eastAsia="Times New Roman" w:hAnsi="Times New Roman"/>
                <w:b/>
                <w:bCs/>
                <w:sz w:val="20"/>
                <w:szCs w:val="20"/>
                <w:lang w:eastAsia="tr-TR"/>
              </w:rPr>
            </w:pPr>
          </w:p>
        </w:tc>
      </w:tr>
      <w:tr w:rsidR="00CF637A" w:rsidRPr="00FB1533" w:rsidTr="00B44202">
        <w:trPr>
          <w:jc w:val="center"/>
        </w:trPr>
        <w:tc>
          <w:tcPr>
            <w:tcW w:w="3173"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8" w:type="dxa"/>
            <w:tcBorders>
              <w:top w:val="single" w:sz="4" w:space="0" w:color="auto"/>
              <w:bottom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61</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4</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35</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34</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w:t>
            </w:r>
          </w:p>
        </w:tc>
        <w:tc>
          <w:tcPr>
            <w:tcW w:w="756"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w:t>
            </w:r>
          </w:p>
        </w:tc>
        <w:tc>
          <w:tcPr>
            <w:tcW w:w="587"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=4</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604</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100</w:t>
            </w:r>
          </w:p>
        </w:tc>
      </w:tr>
      <w:tr w:rsidR="00CF637A" w:rsidRPr="00FB1533" w:rsidTr="00B44202">
        <w:trPr>
          <w:jc w:val="center"/>
        </w:trPr>
        <w:tc>
          <w:tcPr>
            <w:tcW w:w="3173"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8" w:type="dxa"/>
            <w:tcBorders>
              <w:top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21</w:t>
            </w:r>
          </w:p>
        </w:tc>
        <w:tc>
          <w:tcPr>
            <w:tcW w:w="709"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44</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20</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42</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w:t>
            </w:r>
          </w:p>
        </w:tc>
        <w:tc>
          <w:tcPr>
            <w:tcW w:w="756"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w:t>
            </w:r>
          </w:p>
        </w:tc>
        <w:tc>
          <w:tcPr>
            <w:tcW w:w="587"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8</w:t>
            </w:r>
          </w:p>
        </w:tc>
        <w:tc>
          <w:tcPr>
            <w:tcW w:w="0" w:type="auto"/>
            <w:vMerge/>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B44202">
        <w:trPr>
          <w:jc w:val="center"/>
        </w:trPr>
        <w:tc>
          <w:tcPr>
            <w:tcW w:w="3881" w:type="dxa"/>
            <w:gridSpan w:val="2"/>
            <w:tcBorders>
              <w:bottom w:val="single" w:sz="4" w:space="0" w:color="auto"/>
            </w:tcBorders>
          </w:tcPr>
          <w:p w:rsidR="00CF637A" w:rsidRPr="00FB1533" w:rsidRDefault="00CF637A" w:rsidP="00CF637A">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Hangi hataları tıbbi hata olarak değerlendireceğimi bilmiyorum.</w:t>
            </w:r>
          </w:p>
        </w:tc>
        <w:tc>
          <w:tcPr>
            <w:tcW w:w="708"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56"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587"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0" w:type="auto"/>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B44202">
        <w:trPr>
          <w:jc w:val="center"/>
        </w:trPr>
        <w:tc>
          <w:tcPr>
            <w:tcW w:w="3173"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8" w:type="dxa"/>
            <w:tcBorders>
              <w:top w:val="single" w:sz="4" w:space="0" w:color="auto"/>
              <w:bottom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64</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1</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43</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w:t>
            </w:r>
          </w:p>
        </w:tc>
        <w:tc>
          <w:tcPr>
            <w:tcW w:w="756"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7</w:t>
            </w:r>
          </w:p>
        </w:tc>
        <w:tc>
          <w:tcPr>
            <w:tcW w:w="587"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1</w:t>
            </w:r>
          </w:p>
        </w:tc>
        <w:tc>
          <w:tcPr>
            <w:tcW w:w="0" w:type="auto"/>
            <w:vMerge w:val="restart"/>
            <w:tcMar>
              <w:top w:w="15" w:type="dxa"/>
              <w:left w:w="30" w:type="dxa"/>
              <w:bottom w:w="15" w:type="dxa"/>
              <w:right w:w="75" w:type="dxa"/>
            </w:tcMar>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204</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548</w:t>
            </w:r>
          </w:p>
        </w:tc>
      </w:tr>
      <w:tr w:rsidR="00CF637A" w:rsidRPr="00FB1533" w:rsidTr="00B44202">
        <w:trPr>
          <w:jc w:val="center"/>
        </w:trPr>
        <w:tc>
          <w:tcPr>
            <w:tcW w:w="3173"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8" w:type="dxa"/>
            <w:tcBorders>
              <w:top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18</w:t>
            </w:r>
          </w:p>
        </w:tc>
        <w:tc>
          <w:tcPr>
            <w:tcW w:w="709"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52</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9</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12</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35</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3</w:t>
            </w:r>
          </w:p>
        </w:tc>
        <w:tc>
          <w:tcPr>
            <w:tcW w:w="756"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w:t>
            </w:r>
          </w:p>
        </w:tc>
        <w:tc>
          <w:tcPr>
            <w:tcW w:w="587"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8</w:t>
            </w:r>
          </w:p>
        </w:tc>
        <w:tc>
          <w:tcPr>
            <w:tcW w:w="0" w:type="auto"/>
            <w:vMerge/>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B44202">
        <w:trPr>
          <w:jc w:val="center"/>
        </w:trPr>
        <w:tc>
          <w:tcPr>
            <w:tcW w:w="3881" w:type="dxa"/>
            <w:gridSpan w:val="2"/>
            <w:tcBorders>
              <w:bottom w:val="single" w:sz="4" w:space="0" w:color="auto"/>
            </w:tcBorders>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Hastanenin tıbbi hata tanımı ile benim bildiğim tanım birbiri ile uyuşmamaktadır.</w:t>
            </w:r>
          </w:p>
        </w:tc>
        <w:tc>
          <w:tcPr>
            <w:tcW w:w="708"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56"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587"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0" w:type="auto"/>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B44202">
        <w:trPr>
          <w:jc w:val="center"/>
        </w:trPr>
        <w:tc>
          <w:tcPr>
            <w:tcW w:w="3173"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8" w:type="dxa"/>
            <w:tcBorders>
              <w:top w:val="single" w:sz="4" w:space="0" w:color="auto"/>
              <w:bottom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66</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54</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5</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47</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38</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8</w:t>
            </w:r>
          </w:p>
        </w:tc>
        <w:tc>
          <w:tcPr>
            <w:tcW w:w="756"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8</w:t>
            </w:r>
          </w:p>
        </w:tc>
        <w:tc>
          <w:tcPr>
            <w:tcW w:w="587"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w:t>
            </w:r>
          </w:p>
        </w:tc>
        <w:tc>
          <w:tcPr>
            <w:tcW w:w="0" w:type="auto"/>
            <w:vMerge w:val="restart"/>
            <w:tcMar>
              <w:top w:w="15" w:type="dxa"/>
              <w:left w:w="30" w:type="dxa"/>
              <w:bottom w:w="15" w:type="dxa"/>
              <w:right w:w="75" w:type="dxa"/>
            </w:tcMar>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194</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550</w:t>
            </w:r>
          </w:p>
        </w:tc>
      </w:tr>
      <w:tr w:rsidR="00CF637A" w:rsidRPr="00FB1533" w:rsidTr="00B44202">
        <w:trPr>
          <w:jc w:val="center"/>
        </w:trPr>
        <w:tc>
          <w:tcPr>
            <w:tcW w:w="3173"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8" w:type="dxa"/>
            <w:tcBorders>
              <w:top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16</w:t>
            </w:r>
          </w:p>
        </w:tc>
        <w:tc>
          <w:tcPr>
            <w:tcW w:w="709"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59</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3</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8</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29</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w:t>
            </w:r>
          </w:p>
        </w:tc>
        <w:tc>
          <w:tcPr>
            <w:tcW w:w="756"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w:t>
            </w:r>
          </w:p>
        </w:tc>
        <w:tc>
          <w:tcPr>
            <w:tcW w:w="587"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1</w:t>
            </w:r>
          </w:p>
        </w:tc>
        <w:tc>
          <w:tcPr>
            <w:tcW w:w="0" w:type="auto"/>
            <w:vMerge/>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3E066E">
        <w:trPr>
          <w:jc w:val="center"/>
        </w:trPr>
        <w:tc>
          <w:tcPr>
            <w:tcW w:w="3881" w:type="dxa"/>
            <w:gridSpan w:val="2"/>
            <w:tcBorders>
              <w:bottom w:val="single" w:sz="4" w:space="0" w:color="auto"/>
            </w:tcBorders>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Hataya bağlı hasta zarar görmediyse hatayı rapor etmem gereksizdir.</w:t>
            </w:r>
          </w:p>
        </w:tc>
        <w:tc>
          <w:tcPr>
            <w:tcW w:w="708"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56"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587"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0" w:type="auto"/>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3E066E">
        <w:trPr>
          <w:jc w:val="center"/>
        </w:trPr>
        <w:tc>
          <w:tcPr>
            <w:tcW w:w="3173"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8" w:type="dxa"/>
            <w:tcBorders>
              <w:top w:val="single" w:sz="4" w:space="0" w:color="auto"/>
              <w:bottom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69</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9</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48</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5</w:t>
            </w:r>
          </w:p>
        </w:tc>
        <w:tc>
          <w:tcPr>
            <w:tcW w:w="756"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11</w:t>
            </w:r>
          </w:p>
        </w:tc>
        <w:tc>
          <w:tcPr>
            <w:tcW w:w="587"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w:t>
            </w:r>
          </w:p>
        </w:tc>
        <w:tc>
          <w:tcPr>
            <w:tcW w:w="0" w:type="auto"/>
            <w:vMerge w:val="restart"/>
            <w:tcMar>
              <w:top w:w="15" w:type="dxa"/>
              <w:left w:w="30" w:type="dxa"/>
              <w:bottom w:w="15" w:type="dxa"/>
              <w:right w:w="75" w:type="dxa"/>
            </w:tcMar>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132</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344</w:t>
            </w:r>
          </w:p>
        </w:tc>
      </w:tr>
      <w:tr w:rsidR="00CF637A" w:rsidRPr="00FB1533" w:rsidTr="003E066E">
        <w:trPr>
          <w:jc w:val="center"/>
        </w:trPr>
        <w:tc>
          <w:tcPr>
            <w:tcW w:w="3173"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8" w:type="dxa"/>
            <w:tcBorders>
              <w:top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13</w:t>
            </w:r>
          </w:p>
        </w:tc>
        <w:tc>
          <w:tcPr>
            <w:tcW w:w="709"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65</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7</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35</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756"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0</w:t>
            </w:r>
          </w:p>
        </w:tc>
        <w:tc>
          <w:tcPr>
            <w:tcW w:w="587"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0" w:type="auto"/>
            <w:vMerge/>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3E066E">
        <w:trPr>
          <w:jc w:val="center"/>
        </w:trPr>
        <w:tc>
          <w:tcPr>
            <w:tcW w:w="3881" w:type="dxa"/>
            <w:gridSpan w:val="2"/>
            <w:tcBorders>
              <w:bottom w:val="single" w:sz="4" w:space="0" w:color="auto"/>
            </w:tcBorders>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ekip arkadaşlarının kınayabilir.</w:t>
            </w:r>
          </w:p>
        </w:tc>
        <w:tc>
          <w:tcPr>
            <w:tcW w:w="708"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56"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587"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0" w:type="auto"/>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3E066E">
        <w:trPr>
          <w:jc w:val="center"/>
        </w:trPr>
        <w:tc>
          <w:tcPr>
            <w:tcW w:w="3173"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8" w:type="dxa"/>
            <w:tcBorders>
              <w:top w:val="single" w:sz="4" w:space="0" w:color="auto"/>
              <w:bottom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56</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3</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41</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39</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756"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8</w:t>
            </w:r>
          </w:p>
        </w:tc>
        <w:tc>
          <w:tcPr>
            <w:tcW w:w="587"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w:t>
            </w:r>
          </w:p>
        </w:tc>
        <w:tc>
          <w:tcPr>
            <w:tcW w:w="0" w:type="auto"/>
            <w:vMerge w:val="restart"/>
            <w:tcMar>
              <w:top w:w="15" w:type="dxa"/>
              <w:left w:w="30" w:type="dxa"/>
              <w:bottom w:w="15" w:type="dxa"/>
              <w:right w:w="75" w:type="dxa"/>
            </w:tcMar>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643</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725</w:t>
            </w:r>
          </w:p>
        </w:tc>
      </w:tr>
      <w:tr w:rsidR="00CF637A" w:rsidRPr="00FB1533" w:rsidTr="003E066E">
        <w:trPr>
          <w:jc w:val="center"/>
        </w:trPr>
        <w:tc>
          <w:tcPr>
            <w:tcW w:w="3173"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8" w:type="dxa"/>
            <w:tcBorders>
              <w:top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26</w:t>
            </w:r>
          </w:p>
        </w:tc>
        <w:tc>
          <w:tcPr>
            <w:tcW w:w="709"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5</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14</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32</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w:t>
            </w:r>
          </w:p>
        </w:tc>
        <w:tc>
          <w:tcPr>
            <w:tcW w:w="756"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w:t>
            </w:r>
          </w:p>
        </w:tc>
        <w:tc>
          <w:tcPr>
            <w:tcW w:w="587"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0" w:type="auto"/>
            <w:vMerge/>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3E066E">
        <w:trPr>
          <w:jc w:val="center"/>
        </w:trPr>
        <w:tc>
          <w:tcPr>
            <w:tcW w:w="3881" w:type="dxa"/>
            <w:gridSpan w:val="2"/>
            <w:tcBorders>
              <w:bottom w:val="single" w:sz="4" w:space="0" w:color="auto"/>
            </w:tcBorders>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etiğimde ekip arkadaşlarım tarafından yetersiz olarak düşünülebilirim.</w:t>
            </w:r>
          </w:p>
        </w:tc>
        <w:tc>
          <w:tcPr>
            <w:tcW w:w="708"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56"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587"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0" w:type="auto"/>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3E066E">
        <w:trPr>
          <w:jc w:val="center"/>
        </w:trPr>
        <w:tc>
          <w:tcPr>
            <w:tcW w:w="3173"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8" w:type="dxa"/>
            <w:tcBorders>
              <w:top w:val="single" w:sz="4" w:space="0" w:color="auto"/>
              <w:bottom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52</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37</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38</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1</w:t>
            </w:r>
          </w:p>
        </w:tc>
        <w:tc>
          <w:tcPr>
            <w:tcW w:w="756"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8</w:t>
            </w:r>
          </w:p>
        </w:tc>
        <w:tc>
          <w:tcPr>
            <w:tcW w:w="587"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2</w:t>
            </w:r>
          </w:p>
        </w:tc>
        <w:tc>
          <w:tcPr>
            <w:tcW w:w="0" w:type="auto"/>
            <w:vMerge w:val="restart"/>
            <w:tcMar>
              <w:top w:w="15" w:type="dxa"/>
              <w:left w:w="30" w:type="dxa"/>
              <w:bottom w:w="15" w:type="dxa"/>
              <w:right w:w="75" w:type="dxa"/>
            </w:tcMar>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489</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783</w:t>
            </w:r>
          </w:p>
        </w:tc>
      </w:tr>
      <w:tr w:rsidR="00CF637A" w:rsidRPr="00FB1533" w:rsidTr="003E066E">
        <w:trPr>
          <w:jc w:val="center"/>
        </w:trPr>
        <w:tc>
          <w:tcPr>
            <w:tcW w:w="3173"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8" w:type="dxa"/>
            <w:tcBorders>
              <w:top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30</w:t>
            </w:r>
          </w:p>
        </w:tc>
        <w:tc>
          <w:tcPr>
            <w:tcW w:w="709"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58</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8</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18</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35</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3</w:t>
            </w:r>
          </w:p>
        </w:tc>
        <w:tc>
          <w:tcPr>
            <w:tcW w:w="756"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w:t>
            </w:r>
          </w:p>
        </w:tc>
        <w:tc>
          <w:tcPr>
            <w:tcW w:w="587"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9</w:t>
            </w:r>
          </w:p>
        </w:tc>
        <w:tc>
          <w:tcPr>
            <w:tcW w:w="0" w:type="auto"/>
            <w:vMerge/>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9F0201">
        <w:trPr>
          <w:jc w:val="center"/>
        </w:trPr>
        <w:tc>
          <w:tcPr>
            <w:tcW w:w="3881" w:type="dxa"/>
            <w:gridSpan w:val="2"/>
            <w:tcBorders>
              <w:bottom w:val="single" w:sz="4" w:space="0" w:color="auto"/>
            </w:tcBorders>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hekimlerden olumsuz tepkiler alabilirim.</w:t>
            </w:r>
          </w:p>
        </w:tc>
        <w:tc>
          <w:tcPr>
            <w:tcW w:w="708"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56"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587"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0" w:type="auto"/>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9F0201">
        <w:trPr>
          <w:jc w:val="center"/>
        </w:trPr>
        <w:tc>
          <w:tcPr>
            <w:tcW w:w="3173"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8" w:type="dxa"/>
            <w:tcBorders>
              <w:top w:val="single" w:sz="4" w:space="0" w:color="auto"/>
              <w:bottom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33</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21</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35</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756"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w:t>
            </w:r>
          </w:p>
        </w:tc>
        <w:tc>
          <w:tcPr>
            <w:tcW w:w="587"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025</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599</w:t>
            </w:r>
          </w:p>
        </w:tc>
      </w:tr>
      <w:tr w:rsidR="00CF637A" w:rsidRPr="00FB1533" w:rsidTr="009F0201">
        <w:trPr>
          <w:jc w:val="center"/>
        </w:trPr>
        <w:tc>
          <w:tcPr>
            <w:tcW w:w="3173"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8" w:type="dxa"/>
            <w:tcBorders>
              <w:top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49</w:t>
            </w:r>
          </w:p>
        </w:tc>
        <w:tc>
          <w:tcPr>
            <w:tcW w:w="709"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34</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38</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w:t>
            </w:r>
          </w:p>
        </w:tc>
        <w:tc>
          <w:tcPr>
            <w:tcW w:w="756"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w:t>
            </w:r>
          </w:p>
        </w:tc>
        <w:tc>
          <w:tcPr>
            <w:tcW w:w="587"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w:t>
            </w:r>
          </w:p>
        </w:tc>
        <w:tc>
          <w:tcPr>
            <w:tcW w:w="0" w:type="auto"/>
            <w:vMerge/>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9F0201">
        <w:trPr>
          <w:jc w:val="center"/>
        </w:trPr>
        <w:tc>
          <w:tcPr>
            <w:tcW w:w="3881" w:type="dxa"/>
            <w:gridSpan w:val="2"/>
            <w:tcBorders>
              <w:bottom w:val="single" w:sz="4" w:space="0" w:color="auto"/>
            </w:tcBorders>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 xml:space="preserve">Hatayı rapor ettiğimde hasta ve ailesi </w:t>
            </w:r>
            <w:r w:rsidRPr="003222E3">
              <w:rPr>
                <w:rFonts w:ascii="Times New Roman" w:hAnsi="Times New Roman"/>
                <w:sz w:val="20"/>
                <w:szCs w:val="20"/>
              </w:rPr>
              <w:t>bana karşı olumsuz bir tutum sergileyebilir.</w:t>
            </w:r>
          </w:p>
        </w:tc>
        <w:tc>
          <w:tcPr>
            <w:tcW w:w="708"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56"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587"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0" w:type="auto"/>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9F0201">
        <w:trPr>
          <w:jc w:val="center"/>
        </w:trPr>
        <w:tc>
          <w:tcPr>
            <w:tcW w:w="3173"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8" w:type="dxa"/>
            <w:tcBorders>
              <w:top w:val="single" w:sz="4" w:space="0" w:color="auto"/>
              <w:bottom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24</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58</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5</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15</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36</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w:t>
            </w:r>
          </w:p>
        </w:tc>
        <w:tc>
          <w:tcPr>
            <w:tcW w:w="756"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2</w:t>
            </w:r>
          </w:p>
        </w:tc>
        <w:tc>
          <w:tcPr>
            <w:tcW w:w="587"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9</w:t>
            </w:r>
          </w:p>
        </w:tc>
        <w:tc>
          <w:tcPr>
            <w:tcW w:w="0" w:type="auto"/>
            <w:vMerge w:val="restart"/>
            <w:tcMar>
              <w:top w:w="15" w:type="dxa"/>
              <w:left w:w="30" w:type="dxa"/>
              <w:bottom w:w="15" w:type="dxa"/>
              <w:right w:w="75" w:type="dxa"/>
            </w:tcMar>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603</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740</w:t>
            </w:r>
          </w:p>
        </w:tc>
      </w:tr>
      <w:tr w:rsidR="00CF637A" w:rsidRPr="00FB1533" w:rsidTr="009F0201">
        <w:trPr>
          <w:jc w:val="center"/>
        </w:trPr>
        <w:tc>
          <w:tcPr>
            <w:tcW w:w="3173"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8" w:type="dxa"/>
            <w:tcBorders>
              <w:top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58</w:t>
            </w:r>
          </w:p>
        </w:tc>
        <w:tc>
          <w:tcPr>
            <w:tcW w:w="709"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54</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2</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40</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4</w:t>
            </w:r>
          </w:p>
        </w:tc>
        <w:tc>
          <w:tcPr>
            <w:tcW w:w="756"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9</w:t>
            </w:r>
          </w:p>
        </w:tc>
        <w:tc>
          <w:tcPr>
            <w:tcW w:w="587"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4</w:t>
            </w:r>
          </w:p>
        </w:tc>
        <w:tc>
          <w:tcPr>
            <w:tcW w:w="0" w:type="auto"/>
            <w:vMerge/>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9F0201">
        <w:trPr>
          <w:jc w:val="center"/>
        </w:trPr>
        <w:tc>
          <w:tcPr>
            <w:tcW w:w="3881" w:type="dxa"/>
            <w:gridSpan w:val="2"/>
            <w:tcBorders>
              <w:bottom w:val="single" w:sz="4" w:space="0" w:color="auto"/>
            </w:tcBorders>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yönetiminden ceza alabilirim.</w:t>
            </w:r>
          </w:p>
        </w:tc>
        <w:tc>
          <w:tcPr>
            <w:tcW w:w="708"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56"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587"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0" w:type="auto"/>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9F0201">
        <w:trPr>
          <w:jc w:val="center"/>
        </w:trPr>
        <w:tc>
          <w:tcPr>
            <w:tcW w:w="3173"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8" w:type="dxa"/>
            <w:tcBorders>
              <w:top w:val="single" w:sz="4" w:space="0" w:color="auto"/>
              <w:bottom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35</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5</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21</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33</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9</w:t>
            </w:r>
          </w:p>
        </w:tc>
        <w:tc>
          <w:tcPr>
            <w:tcW w:w="756"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w:t>
            </w:r>
          </w:p>
        </w:tc>
        <w:tc>
          <w:tcPr>
            <w:tcW w:w="587"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9</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w:t>
            </w:r>
          </w:p>
        </w:tc>
        <w:tc>
          <w:tcPr>
            <w:tcW w:w="0" w:type="auto"/>
            <w:vMerge w:val="restart"/>
            <w:tcMar>
              <w:top w:w="15" w:type="dxa"/>
              <w:left w:w="30" w:type="dxa"/>
              <w:bottom w:w="15" w:type="dxa"/>
              <w:right w:w="75" w:type="dxa"/>
            </w:tcMar>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056</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590</w:t>
            </w:r>
          </w:p>
        </w:tc>
      </w:tr>
      <w:tr w:rsidR="00CF637A" w:rsidRPr="00FB1533" w:rsidTr="009F0201">
        <w:trPr>
          <w:jc w:val="center"/>
        </w:trPr>
        <w:tc>
          <w:tcPr>
            <w:tcW w:w="3173"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8" w:type="dxa"/>
            <w:tcBorders>
              <w:top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47</w:t>
            </w:r>
          </w:p>
        </w:tc>
        <w:tc>
          <w:tcPr>
            <w:tcW w:w="709"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54</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34</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39</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5</w:t>
            </w:r>
          </w:p>
        </w:tc>
        <w:tc>
          <w:tcPr>
            <w:tcW w:w="756"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w:t>
            </w:r>
          </w:p>
        </w:tc>
        <w:tc>
          <w:tcPr>
            <w:tcW w:w="587"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8</w:t>
            </w:r>
          </w:p>
        </w:tc>
        <w:tc>
          <w:tcPr>
            <w:tcW w:w="0" w:type="auto"/>
            <w:vMerge/>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9F0201">
        <w:trPr>
          <w:jc w:val="center"/>
        </w:trPr>
        <w:tc>
          <w:tcPr>
            <w:tcW w:w="3881" w:type="dxa"/>
            <w:gridSpan w:val="2"/>
            <w:tcBorders>
              <w:bottom w:val="single" w:sz="4" w:space="0" w:color="auto"/>
            </w:tcBorders>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işimden çıkarılabilirim.</w:t>
            </w:r>
          </w:p>
        </w:tc>
        <w:tc>
          <w:tcPr>
            <w:tcW w:w="708"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56"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587"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0" w:type="auto"/>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9F0201">
        <w:trPr>
          <w:jc w:val="center"/>
        </w:trPr>
        <w:tc>
          <w:tcPr>
            <w:tcW w:w="3173"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8" w:type="dxa"/>
            <w:tcBorders>
              <w:top w:val="single" w:sz="4" w:space="0" w:color="auto"/>
              <w:bottom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45</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30</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756"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w:t>
            </w:r>
          </w:p>
        </w:tc>
        <w:tc>
          <w:tcPr>
            <w:tcW w:w="587"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002</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999</w:t>
            </w:r>
          </w:p>
        </w:tc>
      </w:tr>
      <w:tr w:rsidR="00CF637A" w:rsidRPr="00FB1533" w:rsidTr="009F0201">
        <w:trPr>
          <w:jc w:val="center"/>
        </w:trPr>
        <w:tc>
          <w:tcPr>
            <w:tcW w:w="3173"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8" w:type="dxa"/>
            <w:tcBorders>
              <w:top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37</w:t>
            </w:r>
          </w:p>
        </w:tc>
        <w:tc>
          <w:tcPr>
            <w:tcW w:w="709"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2</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25</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3</w:t>
            </w:r>
          </w:p>
        </w:tc>
        <w:tc>
          <w:tcPr>
            <w:tcW w:w="756"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w:t>
            </w:r>
          </w:p>
        </w:tc>
        <w:tc>
          <w:tcPr>
            <w:tcW w:w="587"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5</w:t>
            </w:r>
          </w:p>
        </w:tc>
        <w:tc>
          <w:tcPr>
            <w:tcW w:w="0" w:type="auto"/>
            <w:vMerge/>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9F0201">
        <w:trPr>
          <w:jc w:val="center"/>
        </w:trPr>
        <w:tc>
          <w:tcPr>
            <w:tcW w:w="3881" w:type="dxa"/>
            <w:gridSpan w:val="2"/>
            <w:tcBorders>
              <w:bottom w:val="single" w:sz="4" w:space="0" w:color="auto"/>
            </w:tcBorders>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hakkımda dava açılabilir.</w:t>
            </w:r>
          </w:p>
        </w:tc>
        <w:tc>
          <w:tcPr>
            <w:tcW w:w="708"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56"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587"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0" w:type="auto"/>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9F0201">
        <w:trPr>
          <w:jc w:val="center"/>
        </w:trPr>
        <w:tc>
          <w:tcPr>
            <w:tcW w:w="3173"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8" w:type="dxa"/>
            <w:tcBorders>
              <w:top w:val="single" w:sz="4" w:space="0" w:color="auto"/>
              <w:bottom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37</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61</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19</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w:t>
            </w:r>
          </w:p>
        </w:tc>
        <w:tc>
          <w:tcPr>
            <w:tcW w:w="756"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w:t>
            </w:r>
          </w:p>
        </w:tc>
        <w:tc>
          <w:tcPr>
            <w:tcW w:w="587"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w:t>
            </w:r>
          </w:p>
        </w:tc>
        <w:tc>
          <w:tcPr>
            <w:tcW w:w="0" w:type="auto"/>
            <w:vMerge w:val="restart"/>
            <w:tcMar>
              <w:top w:w="15" w:type="dxa"/>
              <w:left w:w="30" w:type="dxa"/>
              <w:bottom w:w="15" w:type="dxa"/>
              <w:right w:w="75" w:type="dxa"/>
            </w:tcMar>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614</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446</w:t>
            </w:r>
          </w:p>
        </w:tc>
      </w:tr>
      <w:tr w:rsidR="00CF637A" w:rsidRPr="00FB1533" w:rsidTr="009F0201">
        <w:trPr>
          <w:jc w:val="center"/>
        </w:trPr>
        <w:tc>
          <w:tcPr>
            <w:tcW w:w="3173"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8" w:type="dxa"/>
            <w:tcBorders>
              <w:top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45</w:t>
            </w:r>
          </w:p>
        </w:tc>
        <w:tc>
          <w:tcPr>
            <w:tcW w:w="709"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51</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1</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36</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9</w:t>
            </w:r>
          </w:p>
        </w:tc>
        <w:tc>
          <w:tcPr>
            <w:tcW w:w="756"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7</w:t>
            </w:r>
          </w:p>
        </w:tc>
        <w:tc>
          <w:tcPr>
            <w:tcW w:w="587"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0" w:type="auto"/>
            <w:vMerge/>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9F0201">
        <w:trPr>
          <w:jc w:val="center"/>
        </w:trPr>
        <w:tc>
          <w:tcPr>
            <w:tcW w:w="3881" w:type="dxa"/>
            <w:gridSpan w:val="2"/>
            <w:tcBorders>
              <w:bottom w:val="single" w:sz="4" w:space="0" w:color="auto"/>
            </w:tcBorders>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 hatanın kaynağını sistemden çok kişisel olarak değerlendirebilir.</w:t>
            </w:r>
          </w:p>
        </w:tc>
        <w:tc>
          <w:tcPr>
            <w:tcW w:w="708"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756"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587" w:type="dxa"/>
            <w:tcBorders>
              <w:bottom w:val="single" w:sz="4" w:space="0" w:color="auto"/>
            </w:tcBorders>
            <w:tcMar>
              <w:top w:w="15" w:type="dxa"/>
              <w:left w:w="30" w:type="dxa"/>
              <w:bottom w:w="15" w:type="dxa"/>
              <w:right w:w="75" w:type="dxa"/>
            </w:tcMar>
            <w:vAlign w:val="center"/>
          </w:tcPr>
          <w:p w:rsidR="00CF637A" w:rsidRPr="00FB1533" w:rsidRDefault="00CF637A" w:rsidP="00CF637A">
            <w:pPr>
              <w:spacing w:after="0" w:line="240" w:lineRule="auto"/>
              <w:jc w:val="center"/>
              <w:rPr>
                <w:rFonts w:ascii="Times New Roman" w:eastAsia="Times New Roman" w:hAnsi="Times New Roman"/>
                <w:sz w:val="20"/>
                <w:szCs w:val="20"/>
                <w:lang w:eastAsia="tr-TR"/>
              </w:rPr>
            </w:pPr>
          </w:p>
        </w:tc>
        <w:tc>
          <w:tcPr>
            <w:tcW w:w="0" w:type="auto"/>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r>
      <w:tr w:rsidR="00CF637A" w:rsidRPr="00FB1533" w:rsidTr="009F0201">
        <w:trPr>
          <w:jc w:val="center"/>
        </w:trPr>
        <w:tc>
          <w:tcPr>
            <w:tcW w:w="3173" w:type="dxa"/>
            <w:tcBorders>
              <w:top w:val="single" w:sz="4" w:space="0" w:color="auto"/>
              <w:bottom w:val="nil"/>
            </w:tcBorders>
            <w:tcMar>
              <w:top w:w="15" w:type="dxa"/>
              <w:left w:w="30" w:type="dxa"/>
              <w:bottom w:w="15" w:type="dxa"/>
              <w:right w:w="75" w:type="dxa"/>
            </w:tcMar>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8" w:type="dxa"/>
            <w:tcBorders>
              <w:top w:val="single" w:sz="4" w:space="0" w:color="auto"/>
              <w:bottom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36</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52</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9</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26</w:t>
            </w:r>
          </w:p>
        </w:tc>
        <w:tc>
          <w:tcPr>
            <w:tcW w:w="709"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38</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2</w:t>
            </w:r>
          </w:p>
        </w:tc>
        <w:tc>
          <w:tcPr>
            <w:tcW w:w="756"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w:t>
            </w:r>
          </w:p>
        </w:tc>
        <w:tc>
          <w:tcPr>
            <w:tcW w:w="587" w:type="dxa"/>
            <w:tcBorders>
              <w:top w:val="single" w:sz="4" w:space="0" w:color="auto"/>
              <w:bottom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8</w:t>
            </w:r>
          </w:p>
        </w:tc>
        <w:tc>
          <w:tcPr>
            <w:tcW w:w="0" w:type="auto"/>
            <w:vMerge w:val="restart"/>
            <w:tcMar>
              <w:top w:w="15" w:type="dxa"/>
              <w:left w:w="30" w:type="dxa"/>
              <w:bottom w:w="15" w:type="dxa"/>
              <w:right w:w="75" w:type="dxa"/>
            </w:tcMar>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504</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777</w:t>
            </w:r>
          </w:p>
        </w:tc>
      </w:tr>
      <w:tr w:rsidR="00CF637A" w:rsidRPr="00FB1533" w:rsidTr="009F0201">
        <w:trPr>
          <w:jc w:val="center"/>
        </w:trPr>
        <w:tc>
          <w:tcPr>
            <w:tcW w:w="3173" w:type="dxa"/>
            <w:tcBorders>
              <w:top w:val="nil"/>
            </w:tcBorders>
            <w:vAlign w:val="center"/>
            <w:hideMark/>
          </w:tcPr>
          <w:p w:rsidR="00CF637A" w:rsidRPr="00FC51CB" w:rsidRDefault="00CF637A"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8" w:type="dxa"/>
            <w:tcBorders>
              <w:top w:val="nil"/>
            </w:tcBorders>
            <w:tcMar>
              <w:top w:w="15" w:type="dxa"/>
              <w:left w:w="30" w:type="dxa"/>
              <w:bottom w:w="15" w:type="dxa"/>
              <w:right w:w="75" w:type="dxa"/>
            </w:tcMar>
            <w:vAlign w:val="center"/>
          </w:tcPr>
          <w:p w:rsidR="00CF637A" w:rsidRPr="00FB1533" w:rsidRDefault="00CF637A" w:rsidP="00CF637A">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46</w:t>
            </w:r>
          </w:p>
        </w:tc>
        <w:tc>
          <w:tcPr>
            <w:tcW w:w="709" w:type="dxa"/>
            <w:tcBorders>
              <w:top w:val="nil"/>
            </w:tcBorders>
            <w:tcMar>
              <w:top w:w="15" w:type="dxa"/>
              <w:left w:w="30" w:type="dxa"/>
              <w:bottom w:w="15" w:type="dxa"/>
              <w:right w:w="75" w:type="dxa"/>
            </w:tcMar>
            <w:vAlign w:val="center"/>
            <w:hideMark/>
          </w:tcPr>
          <w:p w:rsidR="00CF637A" w:rsidRPr="00FB1533" w:rsidRDefault="00CF637A"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5</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29</w:t>
            </w:r>
          </w:p>
        </w:tc>
        <w:tc>
          <w:tcPr>
            <w:tcW w:w="709"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36</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2</w:t>
            </w:r>
          </w:p>
        </w:tc>
        <w:tc>
          <w:tcPr>
            <w:tcW w:w="756"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w:t>
            </w:r>
          </w:p>
        </w:tc>
        <w:tc>
          <w:tcPr>
            <w:tcW w:w="587" w:type="dxa"/>
            <w:tcBorders>
              <w:top w:val="nil"/>
            </w:tcBorders>
            <w:tcMar>
              <w:top w:w="15" w:type="dxa"/>
              <w:left w:w="30" w:type="dxa"/>
              <w:bottom w:w="15" w:type="dxa"/>
              <w:right w:w="75" w:type="dxa"/>
            </w:tcMar>
            <w:vAlign w:val="center"/>
            <w:hideMark/>
          </w:tcPr>
          <w:p w:rsidR="00CF637A" w:rsidRPr="00FB1533" w:rsidRDefault="00CF637A" w:rsidP="00CF637A">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2</w:t>
            </w:r>
          </w:p>
        </w:tc>
        <w:tc>
          <w:tcPr>
            <w:tcW w:w="0" w:type="auto"/>
            <w:vMerge/>
            <w:vAlign w:val="center"/>
            <w:hideMark/>
          </w:tcPr>
          <w:p w:rsidR="00CF637A" w:rsidRPr="00FB1533" w:rsidRDefault="00CF637A" w:rsidP="00CF637A">
            <w:pPr>
              <w:spacing w:after="0" w:line="240" w:lineRule="auto"/>
              <w:rPr>
                <w:rFonts w:ascii="Times New Roman" w:eastAsia="Times New Roman" w:hAnsi="Times New Roman"/>
                <w:sz w:val="20"/>
                <w:szCs w:val="20"/>
                <w:lang w:eastAsia="tr-TR"/>
              </w:rPr>
            </w:pPr>
          </w:p>
        </w:tc>
      </w:tr>
    </w:tbl>
    <w:p w:rsidR="001F6610" w:rsidRDefault="001F6610" w:rsidP="009B0646">
      <w:pPr>
        <w:pStyle w:val="ResimYazs"/>
        <w:spacing w:before="0" w:after="0"/>
        <w:ind w:left="709" w:hanging="709"/>
        <w:jc w:val="both"/>
        <w:rPr>
          <w:b w:val="0"/>
        </w:rPr>
      </w:pPr>
      <w:r>
        <w:lastRenderedPageBreak/>
        <w:t xml:space="preserve">Tablo </w:t>
      </w:r>
      <w:r w:rsidR="00CC655D">
        <w:t>12</w:t>
      </w:r>
      <w:r>
        <w:t xml:space="preserve">. </w:t>
      </w:r>
      <w:r w:rsidRPr="001F6610">
        <w:rPr>
          <w:b w:val="0"/>
        </w:rPr>
        <w:t>Hemşirele</w:t>
      </w:r>
      <w:r w:rsidR="003E6EFF">
        <w:rPr>
          <w:b w:val="0"/>
        </w:rPr>
        <w:t xml:space="preserve">rin Tıbbi Hataları Rapor Etmeme </w:t>
      </w:r>
      <w:r w:rsidRPr="001F6610">
        <w:rPr>
          <w:b w:val="0"/>
        </w:rPr>
        <w:t>Nedenlerinin Bakım Verilen Hasta Sayısına</w:t>
      </w:r>
      <w:r w:rsidRPr="001F6610">
        <w:rPr>
          <w:rFonts w:eastAsia="Times New Roman"/>
          <w:b w:val="0"/>
          <w:color w:val="000000"/>
          <w:szCs w:val="24"/>
          <w:lang w:eastAsia="tr-TR"/>
        </w:rPr>
        <w:t xml:space="preserve"> </w:t>
      </w:r>
      <w:r w:rsidRPr="001F6610">
        <w:rPr>
          <w:b w:val="0"/>
        </w:rPr>
        <w:t>Göre Karşılaştırılması</w:t>
      </w:r>
      <w:r>
        <w:rPr>
          <w:b w:val="0"/>
        </w:rPr>
        <w:t xml:space="preserve"> (devamı)</w:t>
      </w:r>
    </w:p>
    <w:tbl>
      <w:tblPr>
        <w:tblW w:w="0" w:type="auto"/>
        <w:jc w:val="center"/>
        <w:tblInd w:w="13" w:type="dxa"/>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077"/>
        <w:gridCol w:w="709"/>
        <w:gridCol w:w="708"/>
        <w:gridCol w:w="709"/>
        <w:gridCol w:w="709"/>
        <w:gridCol w:w="675"/>
        <w:gridCol w:w="767"/>
        <w:gridCol w:w="564"/>
        <w:gridCol w:w="834"/>
      </w:tblGrid>
      <w:tr w:rsidR="00926E62" w:rsidRPr="00FB1533" w:rsidTr="009B0646">
        <w:trPr>
          <w:jc w:val="center"/>
        </w:trPr>
        <w:tc>
          <w:tcPr>
            <w:tcW w:w="3786" w:type="dxa"/>
            <w:gridSpan w:val="2"/>
            <w:vMerge w:val="restart"/>
            <w:tcMar>
              <w:top w:w="15" w:type="dxa"/>
              <w:left w:w="30" w:type="dxa"/>
              <w:bottom w:w="15" w:type="dxa"/>
              <w:right w:w="75" w:type="dxa"/>
            </w:tcMar>
            <w:vAlign w:val="center"/>
          </w:tcPr>
          <w:p w:rsidR="00926E62" w:rsidRPr="00FB1533" w:rsidRDefault="0077035A" w:rsidP="009B0646">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b/>
                <w:sz w:val="20"/>
                <w:szCs w:val="20"/>
                <w:lang w:eastAsia="tr-TR"/>
              </w:rPr>
              <w:t>Nedenler</w:t>
            </w:r>
          </w:p>
        </w:tc>
        <w:tc>
          <w:tcPr>
            <w:tcW w:w="1417" w:type="dxa"/>
            <w:gridSpan w:val="2"/>
            <w:tcMar>
              <w:top w:w="15" w:type="dxa"/>
              <w:left w:w="30" w:type="dxa"/>
              <w:bottom w:w="15" w:type="dxa"/>
              <w:right w:w="75" w:type="dxa"/>
            </w:tcMar>
            <w:vAlign w:val="center"/>
          </w:tcPr>
          <w:p w:rsidR="00926E62" w:rsidRPr="00FB1533" w:rsidRDefault="00926E62" w:rsidP="009B0646">
            <w:pPr>
              <w:spacing w:after="0" w:line="240" w:lineRule="auto"/>
              <w:jc w:val="center"/>
              <w:rPr>
                <w:rFonts w:ascii="Times New Roman" w:eastAsia="Times New Roman" w:hAnsi="Times New Roman"/>
                <w:b/>
                <w:bCs/>
                <w:sz w:val="20"/>
                <w:szCs w:val="20"/>
                <w:lang w:eastAsia="tr-TR"/>
              </w:rPr>
            </w:pPr>
            <w:r w:rsidRPr="00FB1533">
              <w:rPr>
                <w:rFonts w:ascii="Times New Roman" w:eastAsia="Times New Roman" w:hAnsi="Times New Roman"/>
                <w:b/>
                <w:bCs/>
                <w:sz w:val="20"/>
                <w:szCs w:val="20"/>
                <w:lang w:eastAsia="tr-TR"/>
              </w:rPr>
              <w:t>0-10 Hasta</w:t>
            </w:r>
          </w:p>
        </w:tc>
        <w:tc>
          <w:tcPr>
            <w:tcW w:w="1384" w:type="dxa"/>
            <w:gridSpan w:val="2"/>
            <w:tcMar>
              <w:top w:w="15" w:type="dxa"/>
              <w:left w:w="30" w:type="dxa"/>
              <w:bottom w:w="15" w:type="dxa"/>
              <w:right w:w="75" w:type="dxa"/>
            </w:tcMar>
            <w:vAlign w:val="center"/>
          </w:tcPr>
          <w:p w:rsidR="00926E62" w:rsidRPr="00FB1533" w:rsidRDefault="00926E62" w:rsidP="009B0646">
            <w:pPr>
              <w:spacing w:after="0" w:line="240" w:lineRule="auto"/>
              <w:jc w:val="center"/>
              <w:rPr>
                <w:rFonts w:ascii="Times New Roman" w:eastAsia="Times New Roman" w:hAnsi="Times New Roman"/>
                <w:b/>
                <w:bCs/>
                <w:sz w:val="20"/>
                <w:szCs w:val="20"/>
                <w:lang w:eastAsia="tr-TR"/>
              </w:rPr>
            </w:pPr>
            <w:r w:rsidRPr="00FB1533">
              <w:rPr>
                <w:rFonts w:ascii="Times New Roman" w:eastAsia="Times New Roman" w:hAnsi="Times New Roman"/>
                <w:b/>
                <w:bCs/>
                <w:sz w:val="20"/>
                <w:szCs w:val="20"/>
                <w:lang w:eastAsia="tr-TR"/>
              </w:rPr>
              <w:t>11-20 Hasta</w:t>
            </w:r>
          </w:p>
        </w:tc>
        <w:tc>
          <w:tcPr>
            <w:tcW w:w="1331" w:type="dxa"/>
            <w:gridSpan w:val="2"/>
            <w:tcMar>
              <w:top w:w="15" w:type="dxa"/>
              <w:left w:w="30" w:type="dxa"/>
              <w:bottom w:w="15" w:type="dxa"/>
              <w:right w:w="75" w:type="dxa"/>
            </w:tcMar>
            <w:vAlign w:val="center"/>
          </w:tcPr>
          <w:p w:rsidR="00926E62" w:rsidRPr="00FB1533" w:rsidRDefault="00926E62" w:rsidP="009B0646">
            <w:pPr>
              <w:spacing w:after="0" w:line="240" w:lineRule="auto"/>
              <w:jc w:val="center"/>
              <w:rPr>
                <w:rFonts w:ascii="Times New Roman" w:eastAsia="Times New Roman" w:hAnsi="Times New Roman"/>
                <w:b/>
                <w:bCs/>
                <w:sz w:val="20"/>
                <w:szCs w:val="20"/>
                <w:lang w:eastAsia="tr-TR"/>
              </w:rPr>
            </w:pPr>
            <w:r w:rsidRPr="00FB1533">
              <w:rPr>
                <w:rFonts w:ascii="Times New Roman" w:eastAsia="Times New Roman" w:hAnsi="Times New Roman"/>
                <w:b/>
                <w:bCs/>
                <w:sz w:val="20"/>
                <w:szCs w:val="20"/>
                <w:lang w:eastAsia="tr-TR"/>
              </w:rPr>
              <w:t>20 Hasta üzeri</w:t>
            </w:r>
          </w:p>
        </w:tc>
        <w:tc>
          <w:tcPr>
            <w:tcW w:w="834" w:type="dxa"/>
            <w:vMerge w:val="restart"/>
            <w:tcMar>
              <w:top w:w="15" w:type="dxa"/>
              <w:left w:w="30" w:type="dxa"/>
              <w:bottom w:w="15" w:type="dxa"/>
              <w:right w:w="75" w:type="dxa"/>
            </w:tcMar>
            <w:vAlign w:val="center"/>
          </w:tcPr>
          <w:p w:rsidR="00926E62" w:rsidRPr="00FB1533" w:rsidRDefault="00926E62" w:rsidP="009B0646">
            <w:pPr>
              <w:spacing w:after="0" w:line="240" w:lineRule="auto"/>
              <w:jc w:val="center"/>
              <w:rPr>
                <w:rFonts w:ascii="Times New Roman" w:eastAsia="Times New Roman" w:hAnsi="Times New Roman"/>
                <w:b/>
                <w:bCs/>
                <w:sz w:val="20"/>
                <w:szCs w:val="20"/>
                <w:lang w:eastAsia="tr-TR"/>
              </w:rPr>
            </w:pPr>
            <w:proofErr w:type="gramStart"/>
            <w:r w:rsidRPr="00FB1533">
              <w:rPr>
                <w:rFonts w:ascii="Times New Roman" w:eastAsia="Times New Roman" w:hAnsi="Times New Roman"/>
                <w:b/>
                <w:bCs/>
                <w:sz w:val="20"/>
                <w:szCs w:val="20"/>
                <w:lang w:eastAsia="tr-TR"/>
              </w:rPr>
              <w:t>p</w:t>
            </w:r>
            <w:proofErr w:type="gramEnd"/>
          </w:p>
        </w:tc>
      </w:tr>
      <w:tr w:rsidR="00926E62" w:rsidRPr="00FB1533" w:rsidTr="009B0646">
        <w:trPr>
          <w:jc w:val="center"/>
        </w:trPr>
        <w:tc>
          <w:tcPr>
            <w:tcW w:w="3786" w:type="dxa"/>
            <w:gridSpan w:val="2"/>
            <w:vMerge/>
            <w:tcMar>
              <w:top w:w="15" w:type="dxa"/>
              <w:left w:w="30" w:type="dxa"/>
              <w:bottom w:w="15" w:type="dxa"/>
              <w:right w:w="75" w:type="dxa"/>
            </w:tcMar>
            <w:vAlign w:val="center"/>
          </w:tcPr>
          <w:p w:rsidR="00926E62" w:rsidRPr="00FB1533" w:rsidRDefault="00926E62" w:rsidP="009B0646">
            <w:pPr>
              <w:spacing w:after="0" w:line="240" w:lineRule="auto"/>
              <w:rPr>
                <w:rFonts w:ascii="Times New Roman" w:eastAsia="Times New Roman" w:hAnsi="Times New Roman"/>
                <w:sz w:val="20"/>
                <w:szCs w:val="20"/>
                <w:lang w:eastAsia="tr-TR"/>
              </w:rPr>
            </w:pPr>
          </w:p>
        </w:tc>
        <w:tc>
          <w:tcPr>
            <w:tcW w:w="708" w:type="dxa"/>
            <w:tcMar>
              <w:top w:w="15" w:type="dxa"/>
              <w:left w:w="30" w:type="dxa"/>
              <w:bottom w:w="15" w:type="dxa"/>
              <w:right w:w="75" w:type="dxa"/>
            </w:tcMar>
            <w:vAlign w:val="center"/>
          </w:tcPr>
          <w:p w:rsidR="00926E62" w:rsidRPr="00FB1533" w:rsidRDefault="00926E62" w:rsidP="009B0646">
            <w:pPr>
              <w:spacing w:after="0" w:line="240" w:lineRule="auto"/>
              <w:jc w:val="center"/>
              <w:rPr>
                <w:rFonts w:ascii="Times New Roman" w:eastAsia="Times New Roman" w:hAnsi="Times New Roman"/>
                <w:b/>
                <w:bCs/>
                <w:sz w:val="20"/>
                <w:szCs w:val="20"/>
                <w:lang w:eastAsia="tr-TR"/>
              </w:rPr>
            </w:pPr>
            <w:proofErr w:type="gramStart"/>
            <w:r w:rsidRPr="00FB1533">
              <w:rPr>
                <w:rFonts w:ascii="Times New Roman" w:eastAsia="Times New Roman" w:hAnsi="Times New Roman"/>
                <w:b/>
                <w:bCs/>
                <w:sz w:val="20"/>
                <w:szCs w:val="20"/>
                <w:lang w:eastAsia="tr-TR"/>
              </w:rPr>
              <w:t>n</w:t>
            </w:r>
            <w:proofErr w:type="gramEnd"/>
          </w:p>
        </w:tc>
        <w:tc>
          <w:tcPr>
            <w:tcW w:w="709" w:type="dxa"/>
            <w:tcMar>
              <w:top w:w="15" w:type="dxa"/>
              <w:left w:w="30" w:type="dxa"/>
              <w:bottom w:w="15" w:type="dxa"/>
              <w:right w:w="75" w:type="dxa"/>
            </w:tcMar>
            <w:vAlign w:val="center"/>
          </w:tcPr>
          <w:p w:rsidR="00926E62" w:rsidRPr="00FB1533" w:rsidRDefault="00926E62" w:rsidP="009B0646">
            <w:pPr>
              <w:spacing w:after="0" w:line="240" w:lineRule="auto"/>
              <w:jc w:val="center"/>
              <w:rPr>
                <w:rFonts w:ascii="Times New Roman" w:eastAsia="Times New Roman" w:hAnsi="Times New Roman"/>
                <w:b/>
                <w:bCs/>
                <w:sz w:val="20"/>
                <w:szCs w:val="20"/>
                <w:lang w:eastAsia="tr-TR"/>
              </w:rPr>
            </w:pPr>
            <w:r w:rsidRPr="00FB1533">
              <w:rPr>
                <w:rFonts w:ascii="Times New Roman" w:eastAsia="Times New Roman" w:hAnsi="Times New Roman"/>
                <w:b/>
                <w:bCs/>
                <w:sz w:val="20"/>
                <w:szCs w:val="20"/>
                <w:lang w:eastAsia="tr-TR"/>
              </w:rPr>
              <w:t>%</w:t>
            </w:r>
          </w:p>
        </w:tc>
        <w:tc>
          <w:tcPr>
            <w:tcW w:w="709" w:type="dxa"/>
            <w:tcMar>
              <w:top w:w="15" w:type="dxa"/>
              <w:left w:w="30" w:type="dxa"/>
              <w:bottom w:w="15" w:type="dxa"/>
              <w:right w:w="75" w:type="dxa"/>
            </w:tcMar>
            <w:vAlign w:val="center"/>
          </w:tcPr>
          <w:p w:rsidR="00926E62" w:rsidRPr="00FB1533" w:rsidRDefault="00926E62" w:rsidP="009B0646">
            <w:pPr>
              <w:spacing w:after="0" w:line="240" w:lineRule="auto"/>
              <w:jc w:val="center"/>
              <w:rPr>
                <w:rFonts w:ascii="Times New Roman" w:eastAsia="Times New Roman" w:hAnsi="Times New Roman"/>
                <w:b/>
                <w:bCs/>
                <w:sz w:val="20"/>
                <w:szCs w:val="20"/>
                <w:lang w:eastAsia="tr-TR"/>
              </w:rPr>
            </w:pPr>
            <w:proofErr w:type="gramStart"/>
            <w:r w:rsidRPr="00FB1533">
              <w:rPr>
                <w:rFonts w:ascii="Times New Roman" w:eastAsia="Times New Roman" w:hAnsi="Times New Roman"/>
                <w:b/>
                <w:bCs/>
                <w:sz w:val="20"/>
                <w:szCs w:val="20"/>
                <w:lang w:eastAsia="tr-TR"/>
              </w:rPr>
              <w:t>n</w:t>
            </w:r>
            <w:proofErr w:type="gramEnd"/>
          </w:p>
        </w:tc>
        <w:tc>
          <w:tcPr>
            <w:tcW w:w="675" w:type="dxa"/>
            <w:tcMar>
              <w:top w:w="15" w:type="dxa"/>
              <w:left w:w="30" w:type="dxa"/>
              <w:bottom w:w="15" w:type="dxa"/>
              <w:right w:w="75" w:type="dxa"/>
            </w:tcMar>
            <w:vAlign w:val="center"/>
          </w:tcPr>
          <w:p w:rsidR="00926E62" w:rsidRPr="00FB1533" w:rsidRDefault="00926E62" w:rsidP="009B0646">
            <w:pPr>
              <w:spacing w:after="0" w:line="240" w:lineRule="auto"/>
              <w:jc w:val="center"/>
              <w:rPr>
                <w:rFonts w:ascii="Times New Roman" w:eastAsia="Times New Roman" w:hAnsi="Times New Roman"/>
                <w:b/>
                <w:bCs/>
                <w:sz w:val="20"/>
                <w:szCs w:val="20"/>
                <w:lang w:eastAsia="tr-TR"/>
              </w:rPr>
            </w:pPr>
            <w:r w:rsidRPr="00FB1533">
              <w:rPr>
                <w:rFonts w:ascii="Times New Roman" w:eastAsia="Times New Roman" w:hAnsi="Times New Roman"/>
                <w:b/>
                <w:bCs/>
                <w:sz w:val="20"/>
                <w:szCs w:val="20"/>
                <w:lang w:eastAsia="tr-TR"/>
              </w:rPr>
              <w:t>%</w:t>
            </w:r>
          </w:p>
        </w:tc>
        <w:tc>
          <w:tcPr>
            <w:tcW w:w="767" w:type="dxa"/>
            <w:tcMar>
              <w:top w:w="15" w:type="dxa"/>
              <w:left w:w="30" w:type="dxa"/>
              <w:bottom w:w="15" w:type="dxa"/>
              <w:right w:w="75" w:type="dxa"/>
            </w:tcMar>
            <w:vAlign w:val="center"/>
          </w:tcPr>
          <w:p w:rsidR="00926E62" w:rsidRPr="00FB1533" w:rsidRDefault="00926E62" w:rsidP="009B0646">
            <w:pPr>
              <w:spacing w:after="0" w:line="240" w:lineRule="auto"/>
              <w:jc w:val="center"/>
              <w:rPr>
                <w:rFonts w:ascii="Times New Roman" w:eastAsia="Times New Roman" w:hAnsi="Times New Roman"/>
                <w:b/>
                <w:bCs/>
                <w:sz w:val="20"/>
                <w:szCs w:val="20"/>
                <w:lang w:eastAsia="tr-TR"/>
              </w:rPr>
            </w:pPr>
            <w:proofErr w:type="gramStart"/>
            <w:r w:rsidRPr="00FB1533">
              <w:rPr>
                <w:rFonts w:ascii="Times New Roman" w:eastAsia="Times New Roman" w:hAnsi="Times New Roman"/>
                <w:b/>
                <w:bCs/>
                <w:sz w:val="20"/>
                <w:szCs w:val="20"/>
                <w:lang w:eastAsia="tr-TR"/>
              </w:rPr>
              <w:t>n</w:t>
            </w:r>
            <w:proofErr w:type="gramEnd"/>
          </w:p>
        </w:tc>
        <w:tc>
          <w:tcPr>
            <w:tcW w:w="564" w:type="dxa"/>
            <w:tcMar>
              <w:top w:w="15" w:type="dxa"/>
              <w:left w:w="30" w:type="dxa"/>
              <w:bottom w:w="15" w:type="dxa"/>
              <w:right w:w="75" w:type="dxa"/>
            </w:tcMar>
            <w:vAlign w:val="center"/>
          </w:tcPr>
          <w:p w:rsidR="00926E62" w:rsidRPr="00FB1533" w:rsidRDefault="00926E62" w:rsidP="009B0646">
            <w:pPr>
              <w:spacing w:after="0" w:line="240" w:lineRule="auto"/>
              <w:jc w:val="center"/>
              <w:rPr>
                <w:rFonts w:ascii="Times New Roman" w:eastAsia="Times New Roman" w:hAnsi="Times New Roman"/>
                <w:b/>
                <w:bCs/>
                <w:sz w:val="20"/>
                <w:szCs w:val="20"/>
                <w:lang w:eastAsia="tr-TR"/>
              </w:rPr>
            </w:pPr>
            <w:r w:rsidRPr="00FB1533">
              <w:rPr>
                <w:rFonts w:ascii="Times New Roman" w:eastAsia="Times New Roman" w:hAnsi="Times New Roman"/>
                <w:b/>
                <w:bCs/>
                <w:sz w:val="20"/>
                <w:szCs w:val="20"/>
                <w:lang w:eastAsia="tr-TR"/>
              </w:rPr>
              <w:t>%</w:t>
            </w:r>
          </w:p>
        </w:tc>
        <w:tc>
          <w:tcPr>
            <w:tcW w:w="834" w:type="dxa"/>
            <w:vMerge/>
            <w:tcMar>
              <w:top w:w="15" w:type="dxa"/>
              <w:left w:w="30" w:type="dxa"/>
              <w:bottom w:w="15" w:type="dxa"/>
              <w:right w:w="75" w:type="dxa"/>
            </w:tcMar>
            <w:vAlign w:val="center"/>
          </w:tcPr>
          <w:p w:rsidR="00926E62" w:rsidRPr="00FB1533" w:rsidRDefault="00926E62" w:rsidP="009B0646">
            <w:pPr>
              <w:spacing w:after="0" w:line="240" w:lineRule="auto"/>
              <w:rPr>
                <w:rFonts w:ascii="Times New Roman" w:eastAsia="Times New Roman" w:hAnsi="Times New Roman"/>
                <w:b/>
                <w:sz w:val="20"/>
                <w:szCs w:val="20"/>
                <w:lang w:eastAsia="tr-TR"/>
              </w:rPr>
            </w:pPr>
          </w:p>
        </w:tc>
      </w:tr>
      <w:tr w:rsidR="009B0646" w:rsidRPr="00FB1533" w:rsidTr="00242EF8">
        <w:trPr>
          <w:jc w:val="center"/>
        </w:trPr>
        <w:tc>
          <w:tcPr>
            <w:tcW w:w="3786" w:type="dxa"/>
            <w:gridSpan w:val="2"/>
            <w:tcBorders>
              <w:bottom w:val="single" w:sz="4" w:space="0" w:color="auto"/>
            </w:tcBorders>
            <w:tcMar>
              <w:top w:w="15" w:type="dxa"/>
              <w:left w:w="30" w:type="dxa"/>
              <w:bottom w:w="15" w:type="dxa"/>
              <w:right w:w="75" w:type="dxa"/>
            </w:tcMar>
            <w:vAlign w:val="center"/>
          </w:tcPr>
          <w:p w:rsidR="009B0646" w:rsidRPr="00FB1533" w:rsidRDefault="006554D2" w:rsidP="009B0646">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 gerçekleştiğinde ekip arkadaşlarım hatayı rapor etmiyorlar.</w:t>
            </w:r>
          </w:p>
        </w:tc>
        <w:tc>
          <w:tcPr>
            <w:tcW w:w="708" w:type="dxa"/>
            <w:tcBorders>
              <w:bottom w:val="single" w:sz="4" w:space="0" w:color="auto"/>
            </w:tcBorders>
            <w:tcMar>
              <w:top w:w="15" w:type="dxa"/>
              <w:left w:w="30" w:type="dxa"/>
              <w:bottom w:w="15" w:type="dxa"/>
              <w:right w:w="75" w:type="dxa"/>
            </w:tcMar>
            <w:vAlign w:val="center"/>
          </w:tcPr>
          <w:p w:rsidR="009B0646" w:rsidRPr="00FB1533" w:rsidRDefault="009B0646" w:rsidP="009B0646">
            <w:pPr>
              <w:spacing w:after="0" w:line="240" w:lineRule="auto"/>
              <w:jc w:val="center"/>
              <w:rPr>
                <w:rFonts w:ascii="Times New Roman" w:eastAsia="Times New Roman" w:hAnsi="Times New Roman"/>
                <w:b/>
                <w:bCs/>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9B0646" w:rsidRPr="00FB1533" w:rsidRDefault="009B0646" w:rsidP="009B0646">
            <w:pPr>
              <w:spacing w:after="0" w:line="240" w:lineRule="auto"/>
              <w:jc w:val="center"/>
              <w:rPr>
                <w:rFonts w:ascii="Times New Roman" w:eastAsia="Times New Roman" w:hAnsi="Times New Roman"/>
                <w:b/>
                <w:bCs/>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9B0646" w:rsidRPr="00FB1533" w:rsidRDefault="009B0646" w:rsidP="009B0646">
            <w:pPr>
              <w:spacing w:after="0" w:line="240" w:lineRule="auto"/>
              <w:jc w:val="center"/>
              <w:rPr>
                <w:rFonts w:ascii="Times New Roman" w:eastAsia="Times New Roman" w:hAnsi="Times New Roman"/>
                <w:b/>
                <w:bCs/>
                <w:sz w:val="20"/>
                <w:szCs w:val="20"/>
                <w:lang w:eastAsia="tr-TR"/>
              </w:rPr>
            </w:pPr>
          </w:p>
        </w:tc>
        <w:tc>
          <w:tcPr>
            <w:tcW w:w="675" w:type="dxa"/>
            <w:tcBorders>
              <w:bottom w:val="single" w:sz="4" w:space="0" w:color="auto"/>
            </w:tcBorders>
            <w:tcMar>
              <w:top w:w="15" w:type="dxa"/>
              <w:left w:w="30" w:type="dxa"/>
              <w:bottom w:w="15" w:type="dxa"/>
              <w:right w:w="75" w:type="dxa"/>
            </w:tcMar>
            <w:vAlign w:val="center"/>
          </w:tcPr>
          <w:p w:rsidR="009B0646" w:rsidRPr="00FB1533" w:rsidRDefault="009B0646" w:rsidP="009B0646">
            <w:pPr>
              <w:spacing w:after="0" w:line="240" w:lineRule="auto"/>
              <w:jc w:val="center"/>
              <w:rPr>
                <w:rFonts w:ascii="Times New Roman" w:eastAsia="Times New Roman" w:hAnsi="Times New Roman"/>
                <w:b/>
                <w:bCs/>
                <w:sz w:val="20"/>
                <w:szCs w:val="20"/>
                <w:lang w:eastAsia="tr-TR"/>
              </w:rPr>
            </w:pPr>
          </w:p>
        </w:tc>
        <w:tc>
          <w:tcPr>
            <w:tcW w:w="767" w:type="dxa"/>
            <w:tcBorders>
              <w:bottom w:val="single" w:sz="4" w:space="0" w:color="auto"/>
            </w:tcBorders>
            <w:tcMar>
              <w:top w:w="15" w:type="dxa"/>
              <w:left w:w="30" w:type="dxa"/>
              <w:bottom w:w="15" w:type="dxa"/>
              <w:right w:w="75" w:type="dxa"/>
            </w:tcMar>
            <w:vAlign w:val="center"/>
          </w:tcPr>
          <w:p w:rsidR="009B0646" w:rsidRPr="00FB1533" w:rsidRDefault="009B0646" w:rsidP="009B0646">
            <w:pPr>
              <w:spacing w:after="0" w:line="240" w:lineRule="auto"/>
              <w:jc w:val="center"/>
              <w:rPr>
                <w:rFonts w:ascii="Times New Roman" w:eastAsia="Times New Roman" w:hAnsi="Times New Roman"/>
                <w:b/>
                <w:bCs/>
                <w:sz w:val="20"/>
                <w:szCs w:val="20"/>
                <w:lang w:eastAsia="tr-TR"/>
              </w:rPr>
            </w:pPr>
          </w:p>
        </w:tc>
        <w:tc>
          <w:tcPr>
            <w:tcW w:w="564" w:type="dxa"/>
            <w:tcBorders>
              <w:bottom w:val="single" w:sz="4" w:space="0" w:color="auto"/>
            </w:tcBorders>
            <w:tcMar>
              <w:top w:w="15" w:type="dxa"/>
              <w:left w:w="30" w:type="dxa"/>
              <w:bottom w:w="15" w:type="dxa"/>
              <w:right w:w="75" w:type="dxa"/>
            </w:tcMar>
            <w:vAlign w:val="center"/>
          </w:tcPr>
          <w:p w:rsidR="009B0646" w:rsidRPr="00FB1533" w:rsidRDefault="009B0646" w:rsidP="009B0646">
            <w:pPr>
              <w:spacing w:after="0" w:line="240" w:lineRule="auto"/>
              <w:jc w:val="center"/>
              <w:rPr>
                <w:rFonts w:ascii="Times New Roman" w:eastAsia="Times New Roman" w:hAnsi="Times New Roman"/>
                <w:b/>
                <w:bCs/>
                <w:sz w:val="20"/>
                <w:szCs w:val="20"/>
                <w:lang w:eastAsia="tr-TR"/>
              </w:rPr>
            </w:pPr>
          </w:p>
        </w:tc>
        <w:tc>
          <w:tcPr>
            <w:tcW w:w="834" w:type="dxa"/>
            <w:tcMar>
              <w:top w:w="15" w:type="dxa"/>
              <w:left w:w="30" w:type="dxa"/>
              <w:bottom w:w="15" w:type="dxa"/>
              <w:right w:w="75" w:type="dxa"/>
            </w:tcMar>
            <w:vAlign w:val="center"/>
          </w:tcPr>
          <w:p w:rsidR="009B0646" w:rsidRPr="00FB1533" w:rsidRDefault="009B0646" w:rsidP="009B0646">
            <w:pPr>
              <w:spacing w:after="0" w:line="240" w:lineRule="auto"/>
              <w:rPr>
                <w:rFonts w:ascii="Times New Roman" w:eastAsia="Times New Roman" w:hAnsi="Times New Roman"/>
                <w:b/>
                <w:sz w:val="20"/>
                <w:szCs w:val="20"/>
                <w:lang w:eastAsia="tr-TR"/>
              </w:rPr>
            </w:pPr>
          </w:p>
        </w:tc>
      </w:tr>
      <w:tr w:rsidR="00242EF8" w:rsidRPr="00FB1533" w:rsidTr="00242EF8">
        <w:trPr>
          <w:jc w:val="center"/>
        </w:trPr>
        <w:tc>
          <w:tcPr>
            <w:tcW w:w="3077" w:type="dxa"/>
            <w:tcBorders>
              <w:top w:val="single" w:sz="4" w:space="0" w:color="auto"/>
              <w:bottom w:val="nil"/>
            </w:tcBorders>
            <w:tcMar>
              <w:top w:w="15" w:type="dxa"/>
              <w:left w:w="30" w:type="dxa"/>
              <w:bottom w:w="15" w:type="dxa"/>
              <w:right w:w="75" w:type="dxa"/>
            </w:tcMar>
            <w:vAlign w:val="center"/>
            <w:hideMark/>
          </w:tcPr>
          <w:p w:rsidR="00242EF8" w:rsidRPr="00FC51CB" w:rsidRDefault="00242EF8"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9" w:type="dxa"/>
            <w:tcBorders>
              <w:top w:val="single" w:sz="4" w:space="0" w:color="auto"/>
              <w:bottom w:val="nil"/>
            </w:tcBorders>
            <w:tcMar>
              <w:top w:w="15" w:type="dxa"/>
              <w:left w:w="30" w:type="dxa"/>
              <w:bottom w:w="15" w:type="dxa"/>
              <w:right w:w="75" w:type="dxa"/>
            </w:tcMar>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49</w:t>
            </w:r>
          </w:p>
        </w:tc>
        <w:tc>
          <w:tcPr>
            <w:tcW w:w="709"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48</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5</w:t>
            </w:r>
          </w:p>
        </w:tc>
        <w:tc>
          <w:tcPr>
            <w:tcW w:w="709"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44</w:t>
            </w:r>
          </w:p>
        </w:tc>
        <w:tc>
          <w:tcPr>
            <w:tcW w:w="675"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43</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w:t>
            </w:r>
          </w:p>
        </w:tc>
        <w:tc>
          <w:tcPr>
            <w:tcW w:w="767"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8</w:t>
            </w:r>
          </w:p>
        </w:tc>
        <w:tc>
          <w:tcPr>
            <w:tcW w:w="564"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9</w:t>
            </w:r>
          </w:p>
        </w:tc>
        <w:tc>
          <w:tcPr>
            <w:tcW w:w="834" w:type="dxa"/>
            <w:vMerge w:val="restart"/>
            <w:tcMar>
              <w:top w:w="15" w:type="dxa"/>
              <w:left w:w="30" w:type="dxa"/>
              <w:bottom w:w="15" w:type="dxa"/>
              <w:right w:w="75" w:type="dxa"/>
            </w:tcMar>
            <w:vAlign w:val="center"/>
            <w:hideMark/>
          </w:tcPr>
          <w:p w:rsidR="00242EF8" w:rsidRPr="00FB1533" w:rsidRDefault="00242EF8" w:rsidP="009B0646">
            <w:pPr>
              <w:spacing w:after="0" w:line="240" w:lineRule="auto"/>
              <w:rPr>
                <w:rFonts w:ascii="Times New Roman" w:eastAsia="Times New Roman" w:hAnsi="Times New Roman"/>
                <w:b/>
                <w:sz w:val="20"/>
                <w:szCs w:val="20"/>
                <w:lang w:eastAsia="tr-TR"/>
              </w:rPr>
            </w:pPr>
            <w:r w:rsidRPr="00FB1533">
              <w:rPr>
                <w:rFonts w:ascii="Times New Roman" w:eastAsia="Times New Roman" w:hAnsi="Times New Roman"/>
                <w:b/>
                <w:sz w:val="20"/>
                <w:szCs w:val="20"/>
                <w:lang w:eastAsia="tr-TR"/>
              </w:rPr>
              <w:t>x</w:t>
            </w:r>
            <w:r w:rsidRPr="00FB1533">
              <w:rPr>
                <w:rFonts w:ascii="Times New Roman" w:eastAsia="Times New Roman" w:hAnsi="Times New Roman"/>
                <w:b/>
                <w:sz w:val="20"/>
                <w:szCs w:val="20"/>
                <w:vertAlign w:val="superscript"/>
                <w:lang w:eastAsia="tr-TR"/>
              </w:rPr>
              <w:t>2</w:t>
            </w:r>
            <w:r w:rsidRPr="00FB1533">
              <w:rPr>
                <w:rFonts w:ascii="Times New Roman" w:eastAsia="Times New Roman" w:hAnsi="Times New Roman"/>
                <w:b/>
                <w:sz w:val="20"/>
                <w:szCs w:val="20"/>
                <w:lang w:eastAsia="tr-TR"/>
              </w:rPr>
              <w:t>=6</w:t>
            </w:r>
            <w:r>
              <w:rPr>
                <w:rFonts w:ascii="Times New Roman" w:eastAsia="Times New Roman" w:hAnsi="Times New Roman"/>
                <w:b/>
                <w:sz w:val="20"/>
                <w:szCs w:val="20"/>
                <w:lang w:eastAsia="tr-TR"/>
              </w:rPr>
              <w:t>.</w:t>
            </w:r>
            <w:r w:rsidRPr="00FB1533">
              <w:rPr>
                <w:rFonts w:ascii="Times New Roman" w:eastAsia="Times New Roman" w:hAnsi="Times New Roman"/>
                <w:b/>
                <w:sz w:val="20"/>
                <w:szCs w:val="20"/>
                <w:lang w:eastAsia="tr-TR"/>
              </w:rPr>
              <w:t>335</w:t>
            </w:r>
            <w:r w:rsidRPr="00FB1533">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FB1533">
              <w:rPr>
                <w:rFonts w:ascii="Times New Roman" w:eastAsia="Times New Roman" w:hAnsi="Times New Roman"/>
                <w:b/>
                <w:sz w:val="20"/>
                <w:szCs w:val="20"/>
                <w:lang w:eastAsia="tr-TR"/>
              </w:rPr>
              <w:t>042</w:t>
            </w:r>
          </w:p>
        </w:tc>
      </w:tr>
      <w:tr w:rsidR="00242EF8" w:rsidRPr="00FB1533" w:rsidTr="00242EF8">
        <w:trPr>
          <w:jc w:val="center"/>
        </w:trPr>
        <w:tc>
          <w:tcPr>
            <w:tcW w:w="3077" w:type="dxa"/>
            <w:tcBorders>
              <w:top w:val="nil"/>
            </w:tcBorders>
            <w:vAlign w:val="center"/>
            <w:hideMark/>
          </w:tcPr>
          <w:p w:rsidR="00242EF8" w:rsidRPr="00FC51CB" w:rsidRDefault="00242EF8"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9" w:type="dxa"/>
            <w:tcBorders>
              <w:top w:val="nil"/>
            </w:tcBorders>
            <w:tcMar>
              <w:top w:w="15" w:type="dxa"/>
              <w:left w:w="30" w:type="dxa"/>
              <w:bottom w:w="15" w:type="dxa"/>
              <w:right w:w="75" w:type="dxa"/>
            </w:tcMar>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33</w:t>
            </w:r>
          </w:p>
        </w:tc>
        <w:tc>
          <w:tcPr>
            <w:tcW w:w="709"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70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2</w:t>
            </w:r>
          </w:p>
        </w:tc>
        <w:tc>
          <w:tcPr>
            <w:tcW w:w="709"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11</w:t>
            </w:r>
          </w:p>
        </w:tc>
        <w:tc>
          <w:tcPr>
            <w:tcW w:w="675"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4</w:t>
            </w:r>
          </w:p>
        </w:tc>
        <w:tc>
          <w:tcPr>
            <w:tcW w:w="767"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w:t>
            </w:r>
          </w:p>
        </w:tc>
        <w:tc>
          <w:tcPr>
            <w:tcW w:w="564"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4</w:t>
            </w:r>
          </w:p>
        </w:tc>
        <w:tc>
          <w:tcPr>
            <w:tcW w:w="834" w:type="dxa"/>
            <w:vMerge/>
            <w:vAlign w:val="center"/>
            <w:hideMark/>
          </w:tcPr>
          <w:p w:rsidR="00242EF8" w:rsidRPr="00FB1533" w:rsidRDefault="00242EF8" w:rsidP="009B0646">
            <w:pPr>
              <w:spacing w:after="0" w:line="240" w:lineRule="auto"/>
              <w:rPr>
                <w:rFonts w:ascii="Times New Roman" w:eastAsia="Times New Roman" w:hAnsi="Times New Roman"/>
                <w:sz w:val="20"/>
                <w:szCs w:val="20"/>
                <w:lang w:eastAsia="tr-TR"/>
              </w:rPr>
            </w:pPr>
          </w:p>
        </w:tc>
      </w:tr>
      <w:tr w:rsidR="00F01F3F" w:rsidRPr="00FB1533" w:rsidTr="00242EF8">
        <w:trPr>
          <w:jc w:val="center"/>
        </w:trPr>
        <w:tc>
          <w:tcPr>
            <w:tcW w:w="3786" w:type="dxa"/>
            <w:gridSpan w:val="2"/>
            <w:tcBorders>
              <w:bottom w:val="single" w:sz="4" w:space="0" w:color="auto"/>
            </w:tcBorders>
            <w:vAlign w:val="center"/>
          </w:tcPr>
          <w:p w:rsidR="00F01F3F" w:rsidRPr="00FB1533" w:rsidRDefault="00F01F3F" w:rsidP="009B0646">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hatayla ilgili hastada olumsuz bir durum meydana gelirse genelde hemşireler suçlanır.</w:t>
            </w:r>
          </w:p>
        </w:tc>
        <w:tc>
          <w:tcPr>
            <w:tcW w:w="708"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675"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767"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564"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834" w:type="dxa"/>
            <w:vAlign w:val="center"/>
          </w:tcPr>
          <w:p w:rsidR="00F01F3F" w:rsidRPr="00FB1533" w:rsidRDefault="00F01F3F" w:rsidP="009B0646">
            <w:pPr>
              <w:spacing w:after="0" w:line="240" w:lineRule="auto"/>
              <w:rPr>
                <w:rFonts w:ascii="Times New Roman" w:eastAsia="Times New Roman" w:hAnsi="Times New Roman"/>
                <w:sz w:val="20"/>
                <w:szCs w:val="20"/>
                <w:lang w:eastAsia="tr-TR"/>
              </w:rPr>
            </w:pPr>
          </w:p>
        </w:tc>
      </w:tr>
      <w:tr w:rsidR="00242EF8" w:rsidRPr="00FB1533" w:rsidTr="00242EF8">
        <w:trPr>
          <w:jc w:val="center"/>
        </w:trPr>
        <w:tc>
          <w:tcPr>
            <w:tcW w:w="3077" w:type="dxa"/>
            <w:tcBorders>
              <w:top w:val="single" w:sz="4" w:space="0" w:color="auto"/>
              <w:bottom w:val="nil"/>
            </w:tcBorders>
            <w:tcMar>
              <w:top w:w="15" w:type="dxa"/>
              <w:left w:w="30" w:type="dxa"/>
              <w:bottom w:w="15" w:type="dxa"/>
              <w:right w:w="75" w:type="dxa"/>
            </w:tcMar>
            <w:vAlign w:val="center"/>
            <w:hideMark/>
          </w:tcPr>
          <w:p w:rsidR="00242EF8" w:rsidRPr="00FC51CB" w:rsidRDefault="00242EF8"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9" w:type="dxa"/>
            <w:tcBorders>
              <w:top w:val="single" w:sz="4" w:space="0" w:color="auto"/>
              <w:bottom w:val="nil"/>
            </w:tcBorders>
            <w:tcMar>
              <w:top w:w="15" w:type="dxa"/>
              <w:left w:w="30" w:type="dxa"/>
              <w:bottom w:w="15" w:type="dxa"/>
              <w:right w:w="75" w:type="dxa"/>
            </w:tcMar>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20</w:t>
            </w:r>
          </w:p>
        </w:tc>
        <w:tc>
          <w:tcPr>
            <w:tcW w:w="709"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709"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16</w:t>
            </w:r>
          </w:p>
        </w:tc>
        <w:tc>
          <w:tcPr>
            <w:tcW w:w="675"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767"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w:t>
            </w:r>
          </w:p>
        </w:tc>
        <w:tc>
          <w:tcPr>
            <w:tcW w:w="564"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834" w:type="dxa"/>
            <w:vMerge w:val="restart"/>
            <w:tcMar>
              <w:top w:w="15" w:type="dxa"/>
              <w:left w:w="30" w:type="dxa"/>
              <w:bottom w:w="15" w:type="dxa"/>
              <w:right w:w="75" w:type="dxa"/>
            </w:tcMar>
            <w:vAlign w:val="center"/>
            <w:hideMark/>
          </w:tcPr>
          <w:p w:rsidR="00242EF8" w:rsidRPr="00FB1533" w:rsidRDefault="00242EF8" w:rsidP="009B0646">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894</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640</w:t>
            </w:r>
          </w:p>
        </w:tc>
      </w:tr>
      <w:tr w:rsidR="00242EF8" w:rsidRPr="00FB1533" w:rsidTr="00242EF8">
        <w:trPr>
          <w:jc w:val="center"/>
        </w:trPr>
        <w:tc>
          <w:tcPr>
            <w:tcW w:w="3077" w:type="dxa"/>
            <w:tcBorders>
              <w:top w:val="nil"/>
            </w:tcBorders>
            <w:vAlign w:val="center"/>
            <w:hideMark/>
          </w:tcPr>
          <w:p w:rsidR="00242EF8" w:rsidRPr="00FC51CB" w:rsidRDefault="00242EF8"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9" w:type="dxa"/>
            <w:tcBorders>
              <w:top w:val="nil"/>
            </w:tcBorders>
            <w:tcMar>
              <w:top w:w="15" w:type="dxa"/>
              <w:left w:w="30" w:type="dxa"/>
              <w:bottom w:w="15" w:type="dxa"/>
              <w:right w:w="75" w:type="dxa"/>
            </w:tcMar>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62</w:t>
            </w:r>
          </w:p>
        </w:tc>
        <w:tc>
          <w:tcPr>
            <w:tcW w:w="709"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4</w:t>
            </w:r>
          </w:p>
        </w:tc>
        <w:tc>
          <w:tcPr>
            <w:tcW w:w="709"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39</w:t>
            </w:r>
          </w:p>
        </w:tc>
        <w:tc>
          <w:tcPr>
            <w:tcW w:w="675"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36</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1</w:t>
            </w:r>
          </w:p>
        </w:tc>
        <w:tc>
          <w:tcPr>
            <w:tcW w:w="767"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7</w:t>
            </w:r>
          </w:p>
        </w:tc>
        <w:tc>
          <w:tcPr>
            <w:tcW w:w="564"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5</w:t>
            </w:r>
          </w:p>
        </w:tc>
        <w:tc>
          <w:tcPr>
            <w:tcW w:w="834" w:type="dxa"/>
            <w:vMerge/>
            <w:vAlign w:val="center"/>
            <w:hideMark/>
          </w:tcPr>
          <w:p w:rsidR="00242EF8" w:rsidRPr="00FB1533" w:rsidRDefault="00242EF8" w:rsidP="009B0646">
            <w:pPr>
              <w:spacing w:after="0" w:line="240" w:lineRule="auto"/>
              <w:rPr>
                <w:rFonts w:ascii="Times New Roman" w:eastAsia="Times New Roman" w:hAnsi="Times New Roman"/>
                <w:sz w:val="20"/>
                <w:szCs w:val="20"/>
                <w:lang w:eastAsia="tr-TR"/>
              </w:rPr>
            </w:pPr>
          </w:p>
        </w:tc>
      </w:tr>
      <w:tr w:rsidR="00F01F3F" w:rsidRPr="00FB1533" w:rsidTr="00242EF8">
        <w:trPr>
          <w:jc w:val="center"/>
        </w:trPr>
        <w:tc>
          <w:tcPr>
            <w:tcW w:w="3786" w:type="dxa"/>
            <w:gridSpan w:val="2"/>
            <w:tcBorders>
              <w:bottom w:val="single" w:sz="4" w:space="0" w:color="auto"/>
            </w:tcBorders>
            <w:vAlign w:val="center"/>
          </w:tcPr>
          <w:p w:rsidR="00F01F3F" w:rsidRPr="00FB1533" w:rsidRDefault="00F01F3F" w:rsidP="009B0646">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 bildirimi yapmak çok zamanımı alıyor.</w:t>
            </w:r>
          </w:p>
        </w:tc>
        <w:tc>
          <w:tcPr>
            <w:tcW w:w="708"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675"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767"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564"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834" w:type="dxa"/>
            <w:vAlign w:val="center"/>
          </w:tcPr>
          <w:p w:rsidR="00F01F3F" w:rsidRPr="00FB1533" w:rsidRDefault="00F01F3F" w:rsidP="009B0646">
            <w:pPr>
              <w:spacing w:after="0" w:line="240" w:lineRule="auto"/>
              <w:rPr>
                <w:rFonts w:ascii="Times New Roman" w:eastAsia="Times New Roman" w:hAnsi="Times New Roman"/>
                <w:sz w:val="20"/>
                <w:szCs w:val="20"/>
                <w:lang w:eastAsia="tr-TR"/>
              </w:rPr>
            </w:pPr>
          </w:p>
        </w:tc>
      </w:tr>
      <w:tr w:rsidR="00242EF8" w:rsidRPr="00FB1533" w:rsidTr="00242EF8">
        <w:trPr>
          <w:jc w:val="center"/>
        </w:trPr>
        <w:tc>
          <w:tcPr>
            <w:tcW w:w="3077" w:type="dxa"/>
            <w:tcBorders>
              <w:top w:val="single" w:sz="4" w:space="0" w:color="auto"/>
              <w:bottom w:val="nil"/>
            </w:tcBorders>
            <w:tcMar>
              <w:top w:w="15" w:type="dxa"/>
              <w:left w:w="30" w:type="dxa"/>
              <w:bottom w:w="15" w:type="dxa"/>
              <w:right w:w="75" w:type="dxa"/>
            </w:tcMar>
            <w:vAlign w:val="center"/>
            <w:hideMark/>
          </w:tcPr>
          <w:p w:rsidR="00242EF8" w:rsidRPr="00FC51CB" w:rsidRDefault="00242EF8"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9" w:type="dxa"/>
            <w:tcBorders>
              <w:top w:val="single" w:sz="4" w:space="0" w:color="auto"/>
              <w:bottom w:val="nil"/>
            </w:tcBorders>
            <w:tcMar>
              <w:top w:w="15" w:type="dxa"/>
              <w:left w:w="30" w:type="dxa"/>
              <w:bottom w:w="15" w:type="dxa"/>
              <w:right w:w="75" w:type="dxa"/>
            </w:tcMar>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69</w:t>
            </w:r>
          </w:p>
        </w:tc>
        <w:tc>
          <w:tcPr>
            <w:tcW w:w="709"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709"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45</w:t>
            </w:r>
          </w:p>
        </w:tc>
        <w:tc>
          <w:tcPr>
            <w:tcW w:w="675"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2</w:t>
            </w:r>
          </w:p>
        </w:tc>
        <w:tc>
          <w:tcPr>
            <w:tcW w:w="767"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7</w:t>
            </w:r>
          </w:p>
        </w:tc>
        <w:tc>
          <w:tcPr>
            <w:tcW w:w="564"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8</w:t>
            </w:r>
          </w:p>
        </w:tc>
        <w:tc>
          <w:tcPr>
            <w:tcW w:w="834" w:type="dxa"/>
            <w:vMerge w:val="restart"/>
            <w:tcMar>
              <w:top w:w="15" w:type="dxa"/>
              <w:left w:w="30" w:type="dxa"/>
              <w:bottom w:w="15" w:type="dxa"/>
              <w:right w:w="75" w:type="dxa"/>
            </w:tcMar>
            <w:vAlign w:val="center"/>
            <w:hideMark/>
          </w:tcPr>
          <w:p w:rsidR="00242EF8" w:rsidRPr="00FB1533" w:rsidRDefault="00242EF8" w:rsidP="009B0646">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736</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255</w:t>
            </w:r>
          </w:p>
        </w:tc>
      </w:tr>
      <w:tr w:rsidR="00242EF8" w:rsidRPr="00FB1533" w:rsidTr="00242EF8">
        <w:trPr>
          <w:jc w:val="center"/>
        </w:trPr>
        <w:tc>
          <w:tcPr>
            <w:tcW w:w="3077" w:type="dxa"/>
            <w:tcBorders>
              <w:top w:val="nil"/>
            </w:tcBorders>
            <w:vAlign w:val="center"/>
            <w:hideMark/>
          </w:tcPr>
          <w:p w:rsidR="00242EF8" w:rsidRPr="00FC51CB" w:rsidRDefault="00242EF8"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9" w:type="dxa"/>
            <w:tcBorders>
              <w:top w:val="nil"/>
            </w:tcBorders>
            <w:tcMar>
              <w:top w:w="15" w:type="dxa"/>
              <w:left w:w="30" w:type="dxa"/>
              <w:bottom w:w="15" w:type="dxa"/>
              <w:right w:w="75" w:type="dxa"/>
            </w:tcMar>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13</w:t>
            </w:r>
          </w:p>
        </w:tc>
        <w:tc>
          <w:tcPr>
            <w:tcW w:w="709"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48</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1</w:t>
            </w:r>
          </w:p>
        </w:tc>
        <w:tc>
          <w:tcPr>
            <w:tcW w:w="709"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10</w:t>
            </w:r>
          </w:p>
        </w:tc>
        <w:tc>
          <w:tcPr>
            <w:tcW w:w="675"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767"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w:t>
            </w:r>
          </w:p>
        </w:tc>
        <w:tc>
          <w:tcPr>
            <w:tcW w:w="564"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8</w:t>
            </w:r>
          </w:p>
        </w:tc>
        <w:tc>
          <w:tcPr>
            <w:tcW w:w="834" w:type="dxa"/>
            <w:vMerge/>
            <w:vAlign w:val="center"/>
            <w:hideMark/>
          </w:tcPr>
          <w:p w:rsidR="00242EF8" w:rsidRPr="00FB1533" w:rsidRDefault="00242EF8" w:rsidP="009B0646">
            <w:pPr>
              <w:spacing w:after="0" w:line="240" w:lineRule="auto"/>
              <w:rPr>
                <w:rFonts w:ascii="Times New Roman" w:eastAsia="Times New Roman" w:hAnsi="Times New Roman"/>
                <w:sz w:val="20"/>
                <w:szCs w:val="20"/>
                <w:lang w:eastAsia="tr-TR"/>
              </w:rPr>
            </w:pPr>
          </w:p>
        </w:tc>
      </w:tr>
      <w:tr w:rsidR="00F01F3F" w:rsidRPr="00FB1533" w:rsidTr="00242EF8">
        <w:trPr>
          <w:jc w:val="center"/>
        </w:trPr>
        <w:tc>
          <w:tcPr>
            <w:tcW w:w="3786" w:type="dxa"/>
            <w:gridSpan w:val="2"/>
            <w:tcBorders>
              <w:bottom w:val="single" w:sz="4" w:space="0" w:color="auto"/>
            </w:tcBorders>
            <w:vAlign w:val="center"/>
          </w:tcPr>
          <w:p w:rsidR="00F01F3F" w:rsidRPr="00FB1533" w:rsidRDefault="00F01F3F" w:rsidP="009B0646">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Daha önce yaşadığım hata bildiriminin sonuçları bana olumsuz olarak yansıdı.</w:t>
            </w:r>
          </w:p>
        </w:tc>
        <w:tc>
          <w:tcPr>
            <w:tcW w:w="708"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675"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767"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564"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834" w:type="dxa"/>
            <w:vAlign w:val="center"/>
          </w:tcPr>
          <w:p w:rsidR="00F01F3F" w:rsidRPr="00FB1533" w:rsidRDefault="00F01F3F" w:rsidP="009B0646">
            <w:pPr>
              <w:spacing w:after="0" w:line="240" w:lineRule="auto"/>
              <w:rPr>
                <w:rFonts w:ascii="Times New Roman" w:eastAsia="Times New Roman" w:hAnsi="Times New Roman"/>
                <w:sz w:val="20"/>
                <w:szCs w:val="20"/>
                <w:lang w:eastAsia="tr-TR"/>
              </w:rPr>
            </w:pPr>
          </w:p>
        </w:tc>
      </w:tr>
      <w:tr w:rsidR="00242EF8" w:rsidRPr="00FB1533" w:rsidTr="00242EF8">
        <w:trPr>
          <w:jc w:val="center"/>
        </w:trPr>
        <w:tc>
          <w:tcPr>
            <w:tcW w:w="3077" w:type="dxa"/>
            <w:tcBorders>
              <w:top w:val="single" w:sz="4" w:space="0" w:color="auto"/>
              <w:bottom w:val="nil"/>
            </w:tcBorders>
            <w:tcMar>
              <w:top w:w="15" w:type="dxa"/>
              <w:left w:w="30" w:type="dxa"/>
              <w:bottom w:w="15" w:type="dxa"/>
              <w:right w:w="75" w:type="dxa"/>
            </w:tcMar>
            <w:vAlign w:val="center"/>
            <w:hideMark/>
          </w:tcPr>
          <w:p w:rsidR="00242EF8" w:rsidRPr="00FC51CB" w:rsidRDefault="00242EF8"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9" w:type="dxa"/>
            <w:tcBorders>
              <w:top w:val="single" w:sz="4" w:space="0" w:color="auto"/>
              <w:bottom w:val="nil"/>
            </w:tcBorders>
            <w:tcMar>
              <w:top w:w="15" w:type="dxa"/>
              <w:left w:w="30" w:type="dxa"/>
              <w:bottom w:w="15" w:type="dxa"/>
              <w:right w:w="75" w:type="dxa"/>
            </w:tcMar>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74</w:t>
            </w:r>
          </w:p>
        </w:tc>
        <w:tc>
          <w:tcPr>
            <w:tcW w:w="709"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58</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w:t>
            </w:r>
          </w:p>
        </w:tc>
        <w:tc>
          <w:tcPr>
            <w:tcW w:w="709"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44</w:t>
            </w:r>
          </w:p>
        </w:tc>
        <w:tc>
          <w:tcPr>
            <w:tcW w:w="675"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34</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9</w:t>
            </w:r>
          </w:p>
        </w:tc>
        <w:tc>
          <w:tcPr>
            <w:tcW w:w="767"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8</w:t>
            </w:r>
          </w:p>
        </w:tc>
        <w:tc>
          <w:tcPr>
            <w:tcW w:w="564"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3</w:t>
            </w:r>
          </w:p>
        </w:tc>
        <w:tc>
          <w:tcPr>
            <w:tcW w:w="834" w:type="dxa"/>
            <w:vMerge w:val="restart"/>
            <w:tcMar>
              <w:top w:w="15" w:type="dxa"/>
              <w:left w:w="30" w:type="dxa"/>
              <w:bottom w:w="15" w:type="dxa"/>
              <w:right w:w="75" w:type="dxa"/>
            </w:tcMar>
            <w:vAlign w:val="center"/>
            <w:hideMark/>
          </w:tcPr>
          <w:p w:rsidR="00242EF8" w:rsidRPr="00FB1533" w:rsidRDefault="00242EF8" w:rsidP="009B0646">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=4</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175</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124</w:t>
            </w:r>
          </w:p>
        </w:tc>
      </w:tr>
      <w:tr w:rsidR="00242EF8" w:rsidRPr="00FB1533" w:rsidTr="00242EF8">
        <w:trPr>
          <w:jc w:val="center"/>
        </w:trPr>
        <w:tc>
          <w:tcPr>
            <w:tcW w:w="3077" w:type="dxa"/>
            <w:tcBorders>
              <w:top w:val="nil"/>
            </w:tcBorders>
            <w:vAlign w:val="center"/>
            <w:hideMark/>
          </w:tcPr>
          <w:p w:rsidR="00242EF8" w:rsidRPr="00FC51CB" w:rsidRDefault="00242EF8"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9" w:type="dxa"/>
            <w:tcBorders>
              <w:top w:val="nil"/>
            </w:tcBorders>
            <w:tcMar>
              <w:top w:w="15" w:type="dxa"/>
              <w:left w:w="30" w:type="dxa"/>
              <w:bottom w:w="15" w:type="dxa"/>
              <w:right w:w="75" w:type="dxa"/>
            </w:tcMar>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8</w:t>
            </w:r>
          </w:p>
        </w:tc>
        <w:tc>
          <w:tcPr>
            <w:tcW w:w="709"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36</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4</w:t>
            </w:r>
          </w:p>
        </w:tc>
        <w:tc>
          <w:tcPr>
            <w:tcW w:w="709"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11</w:t>
            </w:r>
          </w:p>
        </w:tc>
        <w:tc>
          <w:tcPr>
            <w:tcW w:w="675"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767"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w:t>
            </w:r>
          </w:p>
        </w:tc>
        <w:tc>
          <w:tcPr>
            <w:tcW w:w="564"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w:t>
            </w:r>
          </w:p>
        </w:tc>
        <w:tc>
          <w:tcPr>
            <w:tcW w:w="834" w:type="dxa"/>
            <w:vMerge/>
            <w:vAlign w:val="center"/>
            <w:hideMark/>
          </w:tcPr>
          <w:p w:rsidR="00242EF8" w:rsidRPr="00FB1533" w:rsidRDefault="00242EF8" w:rsidP="009B0646">
            <w:pPr>
              <w:spacing w:after="0" w:line="240" w:lineRule="auto"/>
              <w:rPr>
                <w:rFonts w:ascii="Times New Roman" w:eastAsia="Times New Roman" w:hAnsi="Times New Roman"/>
                <w:sz w:val="20"/>
                <w:szCs w:val="20"/>
                <w:lang w:eastAsia="tr-TR"/>
              </w:rPr>
            </w:pPr>
          </w:p>
        </w:tc>
      </w:tr>
      <w:tr w:rsidR="00F01F3F" w:rsidRPr="00FB1533" w:rsidTr="00242EF8">
        <w:trPr>
          <w:jc w:val="center"/>
        </w:trPr>
        <w:tc>
          <w:tcPr>
            <w:tcW w:w="3786" w:type="dxa"/>
            <w:gridSpan w:val="2"/>
            <w:tcBorders>
              <w:bottom w:val="single" w:sz="4" w:space="0" w:color="auto"/>
            </w:tcBorders>
            <w:vAlign w:val="center"/>
          </w:tcPr>
          <w:p w:rsidR="00F01F3F" w:rsidRPr="00FB1533" w:rsidRDefault="00F01F3F" w:rsidP="009B0646">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İş yoğunluğundan dolayı hata bildirimine zaman ayıramıyorum.</w:t>
            </w:r>
          </w:p>
        </w:tc>
        <w:tc>
          <w:tcPr>
            <w:tcW w:w="708"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675"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767"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564"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834" w:type="dxa"/>
            <w:vAlign w:val="center"/>
          </w:tcPr>
          <w:p w:rsidR="00F01F3F" w:rsidRPr="00FB1533" w:rsidRDefault="00F01F3F" w:rsidP="009B0646">
            <w:pPr>
              <w:spacing w:after="0" w:line="240" w:lineRule="auto"/>
              <w:rPr>
                <w:rFonts w:ascii="Times New Roman" w:eastAsia="Times New Roman" w:hAnsi="Times New Roman"/>
                <w:sz w:val="20"/>
                <w:szCs w:val="20"/>
                <w:lang w:eastAsia="tr-TR"/>
              </w:rPr>
            </w:pPr>
          </w:p>
        </w:tc>
      </w:tr>
      <w:tr w:rsidR="00242EF8" w:rsidRPr="00FB1533" w:rsidTr="00242EF8">
        <w:trPr>
          <w:jc w:val="center"/>
        </w:trPr>
        <w:tc>
          <w:tcPr>
            <w:tcW w:w="3077" w:type="dxa"/>
            <w:tcBorders>
              <w:top w:val="single" w:sz="4" w:space="0" w:color="auto"/>
              <w:bottom w:val="nil"/>
            </w:tcBorders>
            <w:tcMar>
              <w:top w:w="15" w:type="dxa"/>
              <w:left w:w="30" w:type="dxa"/>
              <w:bottom w:w="15" w:type="dxa"/>
              <w:right w:w="75" w:type="dxa"/>
            </w:tcMar>
            <w:vAlign w:val="center"/>
            <w:hideMark/>
          </w:tcPr>
          <w:p w:rsidR="00242EF8" w:rsidRPr="00FC51CB" w:rsidRDefault="00242EF8"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9" w:type="dxa"/>
            <w:tcBorders>
              <w:top w:val="single" w:sz="4" w:space="0" w:color="auto"/>
              <w:bottom w:val="nil"/>
            </w:tcBorders>
            <w:tcMar>
              <w:top w:w="15" w:type="dxa"/>
              <w:left w:w="30" w:type="dxa"/>
              <w:bottom w:w="15" w:type="dxa"/>
              <w:right w:w="75" w:type="dxa"/>
            </w:tcMar>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59</w:t>
            </w:r>
          </w:p>
        </w:tc>
        <w:tc>
          <w:tcPr>
            <w:tcW w:w="709"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8</w:t>
            </w:r>
          </w:p>
        </w:tc>
        <w:tc>
          <w:tcPr>
            <w:tcW w:w="709"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36</w:t>
            </w:r>
          </w:p>
        </w:tc>
        <w:tc>
          <w:tcPr>
            <w:tcW w:w="675"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35</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3</w:t>
            </w:r>
          </w:p>
        </w:tc>
        <w:tc>
          <w:tcPr>
            <w:tcW w:w="767"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7</w:t>
            </w:r>
          </w:p>
        </w:tc>
        <w:tc>
          <w:tcPr>
            <w:tcW w:w="564"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9</w:t>
            </w:r>
          </w:p>
        </w:tc>
        <w:tc>
          <w:tcPr>
            <w:tcW w:w="834" w:type="dxa"/>
            <w:vMerge w:val="restart"/>
            <w:tcMar>
              <w:top w:w="15" w:type="dxa"/>
              <w:left w:w="30" w:type="dxa"/>
              <w:bottom w:w="15" w:type="dxa"/>
              <w:right w:w="75" w:type="dxa"/>
            </w:tcMar>
            <w:vAlign w:val="center"/>
            <w:hideMark/>
          </w:tcPr>
          <w:p w:rsidR="00242EF8" w:rsidRPr="00FB1533" w:rsidRDefault="00242EF8" w:rsidP="009B0646">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803</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669</w:t>
            </w:r>
          </w:p>
        </w:tc>
      </w:tr>
      <w:tr w:rsidR="00242EF8" w:rsidRPr="00FB1533" w:rsidTr="00242EF8">
        <w:trPr>
          <w:jc w:val="center"/>
        </w:trPr>
        <w:tc>
          <w:tcPr>
            <w:tcW w:w="3077" w:type="dxa"/>
            <w:tcBorders>
              <w:top w:val="nil"/>
            </w:tcBorders>
            <w:vAlign w:val="center"/>
            <w:hideMark/>
          </w:tcPr>
          <w:p w:rsidR="00242EF8" w:rsidRPr="00FC51CB" w:rsidRDefault="00242EF8"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9" w:type="dxa"/>
            <w:tcBorders>
              <w:top w:val="nil"/>
            </w:tcBorders>
            <w:tcMar>
              <w:top w:w="15" w:type="dxa"/>
              <w:left w:w="30" w:type="dxa"/>
              <w:bottom w:w="15" w:type="dxa"/>
              <w:right w:w="75" w:type="dxa"/>
            </w:tcMar>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23</w:t>
            </w:r>
          </w:p>
        </w:tc>
        <w:tc>
          <w:tcPr>
            <w:tcW w:w="709"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709"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19</w:t>
            </w:r>
          </w:p>
        </w:tc>
        <w:tc>
          <w:tcPr>
            <w:tcW w:w="675"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41</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3</w:t>
            </w:r>
          </w:p>
        </w:tc>
        <w:tc>
          <w:tcPr>
            <w:tcW w:w="767"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w:t>
            </w:r>
          </w:p>
        </w:tc>
        <w:tc>
          <w:tcPr>
            <w:tcW w:w="564"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w:t>
            </w:r>
          </w:p>
        </w:tc>
        <w:tc>
          <w:tcPr>
            <w:tcW w:w="834" w:type="dxa"/>
            <w:vMerge/>
            <w:vAlign w:val="center"/>
            <w:hideMark/>
          </w:tcPr>
          <w:p w:rsidR="00242EF8" w:rsidRPr="00FB1533" w:rsidRDefault="00242EF8" w:rsidP="009B0646">
            <w:pPr>
              <w:spacing w:after="0" w:line="240" w:lineRule="auto"/>
              <w:rPr>
                <w:rFonts w:ascii="Times New Roman" w:eastAsia="Times New Roman" w:hAnsi="Times New Roman"/>
                <w:sz w:val="20"/>
                <w:szCs w:val="20"/>
                <w:lang w:eastAsia="tr-TR"/>
              </w:rPr>
            </w:pPr>
          </w:p>
        </w:tc>
      </w:tr>
      <w:tr w:rsidR="00F01F3F" w:rsidRPr="00FB1533" w:rsidTr="00242EF8">
        <w:trPr>
          <w:jc w:val="center"/>
        </w:trPr>
        <w:tc>
          <w:tcPr>
            <w:tcW w:w="3786" w:type="dxa"/>
            <w:gridSpan w:val="2"/>
            <w:tcBorders>
              <w:bottom w:val="single" w:sz="4" w:space="0" w:color="auto"/>
            </w:tcBorders>
            <w:vAlign w:val="center"/>
          </w:tcPr>
          <w:p w:rsidR="00F01F3F" w:rsidRPr="00FB1533" w:rsidRDefault="00F01F3F" w:rsidP="009B0646">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fazla.</w:t>
            </w:r>
            <w:proofErr w:type="gramEnd"/>
          </w:p>
        </w:tc>
        <w:tc>
          <w:tcPr>
            <w:tcW w:w="708"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675"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767"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564"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834" w:type="dxa"/>
            <w:vAlign w:val="center"/>
          </w:tcPr>
          <w:p w:rsidR="00F01F3F" w:rsidRPr="00FB1533" w:rsidRDefault="00F01F3F" w:rsidP="009B0646">
            <w:pPr>
              <w:spacing w:after="0" w:line="240" w:lineRule="auto"/>
              <w:rPr>
                <w:rFonts w:ascii="Times New Roman" w:eastAsia="Times New Roman" w:hAnsi="Times New Roman"/>
                <w:sz w:val="20"/>
                <w:szCs w:val="20"/>
                <w:lang w:eastAsia="tr-TR"/>
              </w:rPr>
            </w:pPr>
          </w:p>
        </w:tc>
      </w:tr>
      <w:tr w:rsidR="00242EF8" w:rsidRPr="00FB1533" w:rsidTr="00242EF8">
        <w:trPr>
          <w:jc w:val="center"/>
        </w:trPr>
        <w:tc>
          <w:tcPr>
            <w:tcW w:w="3077" w:type="dxa"/>
            <w:tcBorders>
              <w:top w:val="single" w:sz="4" w:space="0" w:color="auto"/>
              <w:bottom w:val="nil"/>
            </w:tcBorders>
            <w:tcMar>
              <w:top w:w="15" w:type="dxa"/>
              <w:left w:w="30" w:type="dxa"/>
              <w:bottom w:w="15" w:type="dxa"/>
              <w:right w:w="75" w:type="dxa"/>
            </w:tcMar>
            <w:vAlign w:val="center"/>
            <w:hideMark/>
          </w:tcPr>
          <w:p w:rsidR="00242EF8" w:rsidRPr="00FC51CB" w:rsidRDefault="00242EF8"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9" w:type="dxa"/>
            <w:tcBorders>
              <w:top w:val="single" w:sz="4" w:space="0" w:color="auto"/>
              <w:bottom w:val="nil"/>
            </w:tcBorders>
            <w:tcMar>
              <w:top w:w="15" w:type="dxa"/>
              <w:left w:w="30" w:type="dxa"/>
              <w:bottom w:w="15" w:type="dxa"/>
              <w:right w:w="75" w:type="dxa"/>
            </w:tcMar>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60</w:t>
            </w:r>
          </w:p>
        </w:tc>
        <w:tc>
          <w:tcPr>
            <w:tcW w:w="709"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54</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5</w:t>
            </w:r>
          </w:p>
        </w:tc>
        <w:tc>
          <w:tcPr>
            <w:tcW w:w="709"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41</w:t>
            </w:r>
          </w:p>
        </w:tc>
        <w:tc>
          <w:tcPr>
            <w:tcW w:w="675"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3</w:t>
            </w:r>
          </w:p>
        </w:tc>
        <w:tc>
          <w:tcPr>
            <w:tcW w:w="767"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9</w:t>
            </w:r>
          </w:p>
        </w:tc>
        <w:tc>
          <w:tcPr>
            <w:tcW w:w="564"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2</w:t>
            </w:r>
          </w:p>
        </w:tc>
        <w:tc>
          <w:tcPr>
            <w:tcW w:w="834" w:type="dxa"/>
            <w:vMerge w:val="restart"/>
            <w:tcMar>
              <w:top w:w="15" w:type="dxa"/>
              <w:left w:w="30" w:type="dxa"/>
              <w:bottom w:w="15" w:type="dxa"/>
              <w:right w:w="75" w:type="dxa"/>
            </w:tcMar>
            <w:vAlign w:val="center"/>
            <w:hideMark/>
          </w:tcPr>
          <w:p w:rsidR="00242EF8" w:rsidRPr="00FB1533" w:rsidRDefault="00242EF8" w:rsidP="009B0646">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382</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826</w:t>
            </w:r>
          </w:p>
        </w:tc>
      </w:tr>
      <w:tr w:rsidR="00242EF8" w:rsidRPr="00FB1533" w:rsidTr="00242EF8">
        <w:trPr>
          <w:jc w:val="center"/>
        </w:trPr>
        <w:tc>
          <w:tcPr>
            <w:tcW w:w="3077" w:type="dxa"/>
            <w:tcBorders>
              <w:top w:val="nil"/>
            </w:tcBorders>
            <w:vAlign w:val="center"/>
            <w:hideMark/>
          </w:tcPr>
          <w:p w:rsidR="00242EF8" w:rsidRPr="00FC51CB" w:rsidRDefault="00242EF8"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9" w:type="dxa"/>
            <w:tcBorders>
              <w:top w:val="nil"/>
            </w:tcBorders>
            <w:tcMar>
              <w:top w:w="15" w:type="dxa"/>
              <w:left w:w="30" w:type="dxa"/>
              <w:bottom w:w="15" w:type="dxa"/>
              <w:right w:w="75" w:type="dxa"/>
            </w:tcMar>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22</w:t>
            </w:r>
          </w:p>
        </w:tc>
        <w:tc>
          <w:tcPr>
            <w:tcW w:w="709"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9</w:t>
            </w:r>
          </w:p>
        </w:tc>
        <w:tc>
          <w:tcPr>
            <w:tcW w:w="709"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14</w:t>
            </w:r>
          </w:p>
        </w:tc>
        <w:tc>
          <w:tcPr>
            <w:tcW w:w="675"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36</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8</w:t>
            </w:r>
          </w:p>
        </w:tc>
        <w:tc>
          <w:tcPr>
            <w:tcW w:w="767"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2</w:t>
            </w:r>
          </w:p>
        </w:tc>
        <w:tc>
          <w:tcPr>
            <w:tcW w:w="564"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3</w:t>
            </w:r>
          </w:p>
        </w:tc>
        <w:tc>
          <w:tcPr>
            <w:tcW w:w="834" w:type="dxa"/>
            <w:vMerge/>
            <w:vAlign w:val="center"/>
            <w:hideMark/>
          </w:tcPr>
          <w:p w:rsidR="00242EF8" w:rsidRPr="00FB1533" w:rsidRDefault="00242EF8" w:rsidP="009B0646">
            <w:pPr>
              <w:spacing w:after="0" w:line="240" w:lineRule="auto"/>
              <w:rPr>
                <w:rFonts w:ascii="Times New Roman" w:eastAsia="Times New Roman" w:hAnsi="Times New Roman"/>
                <w:sz w:val="20"/>
                <w:szCs w:val="20"/>
                <w:lang w:eastAsia="tr-TR"/>
              </w:rPr>
            </w:pPr>
          </w:p>
        </w:tc>
      </w:tr>
      <w:tr w:rsidR="00F01F3F" w:rsidRPr="00FB1533" w:rsidTr="00242EF8">
        <w:trPr>
          <w:jc w:val="center"/>
        </w:trPr>
        <w:tc>
          <w:tcPr>
            <w:tcW w:w="3786" w:type="dxa"/>
            <w:gridSpan w:val="2"/>
            <w:tcBorders>
              <w:bottom w:val="single" w:sz="4" w:space="0" w:color="auto"/>
            </w:tcBorders>
            <w:vAlign w:val="center"/>
          </w:tcPr>
          <w:p w:rsidR="00F01F3F" w:rsidRPr="00FB1533" w:rsidRDefault="00F01F3F" w:rsidP="009B0646">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karmaşık.</w:t>
            </w:r>
            <w:proofErr w:type="gramEnd"/>
          </w:p>
        </w:tc>
        <w:tc>
          <w:tcPr>
            <w:tcW w:w="708"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675"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767"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564" w:type="dxa"/>
            <w:tcBorders>
              <w:bottom w:val="single" w:sz="4" w:space="0" w:color="auto"/>
            </w:tcBorders>
            <w:tcMar>
              <w:top w:w="15" w:type="dxa"/>
              <w:left w:w="30" w:type="dxa"/>
              <w:bottom w:w="15" w:type="dxa"/>
              <w:right w:w="75" w:type="dxa"/>
            </w:tcMar>
            <w:vAlign w:val="center"/>
          </w:tcPr>
          <w:p w:rsidR="00F01F3F" w:rsidRPr="00FB1533" w:rsidRDefault="00F01F3F" w:rsidP="009B0646">
            <w:pPr>
              <w:spacing w:after="0" w:line="240" w:lineRule="auto"/>
              <w:jc w:val="center"/>
              <w:rPr>
                <w:rFonts w:ascii="Times New Roman" w:eastAsia="Times New Roman" w:hAnsi="Times New Roman"/>
                <w:sz w:val="20"/>
                <w:szCs w:val="20"/>
                <w:lang w:eastAsia="tr-TR"/>
              </w:rPr>
            </w:pPr>
          </w:p>
        </w:tc>
        <w:tc>
          <w:tcPr>
            <w:tcW w:w="834" w:type="dxa"/>
            <w:vAlign w:val="center"/>
          </w:tcPr>
          <w:p w:rsidR="00F01F3F" w:rsidRPr="00FB1533" w:rsidRDefault="00F01F3F" w:rsidP="009B0646">
            <w:pPr>
              <w:spacing w:after="0" w:line="240" w:lineRule="auto"/>
              <w:rPr>
                <w:rFonts w:ascii="Times New Roman" w:eastAsia="Times New Roman" w:hAnsi="Times New Roman"/>
                <w:sz w:val="20"/>
                <w:szCs w:val="20"/>
                <w:lang w:eastAsia="tr-TR"/>
              </w:rPr>
            </w:pPr>
          </w:p>
        </w:tc>
      </w:tr>
      <w:tr w:rsidR="00242EF8" w:rsidRPr="00FB1533" w:rsidTr="00242EF8">
        <w:trPr>
          <w:jc w:val="center"/>
        </w:trPr>
        <w:tc>
          <w:tcPr>
            <w:tcW w:w="3077" w:type="dxa"/>
            <w:tcBorders>
              <w:top w:val="single" w:sz="4" w:space="0" w:color="auto"/>
              <w:bottom w:val="nil"/>
            </w:tcBorders>
            <w:tcMar>
              <w:top w:w="15" w:type="dxa"/>
              <w:left w:w="30" w:type="dxa"/>
              <w:bottom w:w="15" w:type="dxa"/>
              <w:right w:w="75" w:type="dxa"/>
            </w:tcMar>
            <w:vAlign w:val="center"/>
            <w:hideMark/>
          </w:tcPr>
          <w:p w:rsidR="00242EF8" w:rsidRPr="00FC51CB" w:rsidRDefault="00242EF8"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9" w:type="dxa"/>
            <w:tcBorders>
              <w:top w:val="single" w:sz="4" w:space="0" w:color="auto"/>
              <w:bottom w:val="nil"/>
            </w:tcBorders>
            <w:tcMar>
              <w:top w:w="15" w:type="dxa"/>
              <w:left w:w="30" w:type="dxa"/>
              <w:bottom w:w="15" w:type="dxa"/>
              <w:right w:w="75" w:type="dxa"/>
            </w:tcMar>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61</w:t>
            </w:r>
          </w:p>
        </w:tc>
        <w:tc>
          <w:tcPr>
            <w:tcW w:w="709"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5</w:t>
            </w:r>
          </w:p>
        </w:tc>
        <w:tc>
          <w:tcPr>
            <w:tcW w:w="709"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39</w:t>
            </w:r>
          </w:p>
        </w:tc>
        <w:tc>
          <w:tcPr>
            <w:tcW w:w="675"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36</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8</w:t>
            </w:r>
          </w:p>
        </w:tc>
        <w:tc>
          <w:tcPr>
            <w:tcW w:w="767"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w:t>
            </w:r>
          </w:p>
        </w:tc>
        <w:tc>
          <w:tcPr>
            <w:tcW w:w="564"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w:t>
            </w:r>
          </w:p>
        </w:tc>
        <w:tc>
          <w:tcPr>
            <w:tcW w:w="834" w:type="dxa"/>
            <w:vMerge w:val="restart"/>
            <w:tcMar>
              <w:top w:w="15" w:type="dxa"/>
              <w:left w:w="30" w:type="dxa"/>
              <w:bottom w:w="15" w:type="dxa"/>
              <w:right w:w="75" w:type="dxa"/>
            </w:tcMar>
            <w:vAlign w:val="center"/>
            <w:hideMark/>
          </w:tcPr>
          <w:p w:rsidR="00242EF8" w:rsidRPr="00FB1533" w:rsidRDefault="00242EF8" w:rsidP="009B0646">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901</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387</w:t>
            </w:r>
          </w:p>
        </w:tc>
      </w:tr>
      <w:tr w:rsidR="00242EF8" w:rsidRPr="00FB1533" w:rsidTr="00242EF8">
        <w:trPr>
          <w:jc w:val="center"/>
        </w:trPr>
        <w:tc>
          <w:tcPr>
            <w:tcW w:w="3077" w:type="dxa"/>
            <w:tcBorders>
              <w:top w:val="nil"/>
            </w:tcBorders>
            <w:vAlign w:val="center"/>
            <w:hideMark/>
          </w:tcPr>
          <w:p w:rsidR="00242EF8" w:rsidRPr="00FC51CB" w:rsidRDefault="00242EF8"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9" w:type="dxa"/>
            <w:tcBorders>
              <w:top w:val="nil"/>
            </w:tcBorders>
            <w:tcMar>
              <w:top w:w="15" w:type="dxa"/>
              <w:left w:w="30" w:type="dxa"/>
              <w:bottom w:w="15" w:type="dxa"/>
              <w:right w:w="75" w:type="dxa"/>
            </w:tcMar>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21</w:t>
            </w:r>
          </w:p>
        </w:tc>
        <w:tc>
          <w:tcPr>
            <w:tcW w:w="709"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709"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16</w:t>
            </w:r>
          </w:p>
        </w:tc>
        <w:tc>
          <w:tcPr>
            <w:tcW w:w="675"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38</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1</w:t>
            </w:r>
          </w:p>
        </w:tc>
        <w:tc>
          <w:tcPr>
            <w:tcW w:w="767"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w:t>
            </w:r>
          </w:p>
        </w:tc>
        <w:tc>
          <w:tcPr>
            <w:tcW w:w="564"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9</w:t>
            </w:r>
          </w:p>
        </w:tc>
        <w:tc>
          <w:tcPr>
            <w:tcW w:w="834" w:type="dxa"/>
            <w:vMerge/>
            <w:vAlign w:val="center"/>
            <w:hideMark/>
          </w:tcPr>
          <w:p w:rsidR="00242EF8" w:rsidRPr="00FB1533" w:rsidRDefault="00242EF8" w:rsidP="009B0646">
            <w:pPr>
              <w:spacing w:after="0" w:line="240" w:lineRule="auto"/>
              <w:rPr>
                <w:rFonts w:ascii="Times New Roman" w:eastAsia="Times New Roman" w:hAnsi="Times New Roman"/>
                <w:sz w:val="20"/>
                <w:szCs w:val="20"/>
                <w:lang w:eastAsia="tr-TR"/>
              </w:rPr>
            </w:pPr>
          </w:p>
        </w:tc>
      </w:tr>
      <w:tr w:rsidR="00242EF8" w:rsidRPr="00FB1533" w:rsidTr="00242EF8">
        <w:trPr>
          <w:jc w:val="center"/>
        </w:trPr>
        <w:tc>
          <w:tcPr>
            <w:tcW w:w="3786" w:type="dxa"/>
            <w:gridSpan w:val="2"/>
            <w:tcBorders>
              <w:bottom w:val="single" w:sz="4" w:space="0" w:color="auto"/>
            </w:tcBorders>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Hasta güvenliği uygulamalarını geliştirmede tıbbi hataları rapor etmenin bir faydası yoktur.</w:t>
            </w:r>
          </w:p>
        </w:tc>
        <w:tc>
          <w:tcPr>
            <w:tcW w:w="708" w:type="dxa"/>
            <w:tcBorders>
              <w:bottom w:val="single" w:sz="4" w:space="0" w:color="auto"/>
            </w:tcBorders>
            <w:tcMar>
              <w:top w:w="15" w:type="dxa"/>
              <w:left w:w="30" w:type="dxa"/>
              <w:bottom w:w="15" w:type="dxa"/>
              <w:right w:w="75" w:type="dxa"/>
            </w:tcMar>
            <w:vAlign w:val="center"/>
          </w:tcPr>
          <w:p w:rsidR="00242EF8" w:rsidRPr="00FB1533" w:rsidRDefault="00242EF8"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242EF8" w:rsidRPr="00FB1533" w:rsidRDefault="00242EF8"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242EF8" w:rsidRPr="00FB1533" w:rsidRDefault="00242EF8" w:rsidP="009B0646">
            <w:pPr>
              <w:spacing w:after="0" w:line="240" w:lineRule="auto"/>
              <w:jc w:val="center"/>
              <w:rPr>
                <w:rFonts w:ascii="Times New Roman" w:eastAsia="Times New Roman" w:hAnsi="Times New Roman"/>
                <w:sz w:val="20"/>
                <w:szCs w:val="20"/>
                <w:lang w:eastAsia="tr-TR"/>
              </w:rPr>
            </w:pPr>
          </w:p>
        </w:tc>
        <w:tc>
          <w:tcPr>
            <w:tcW w:w="675" w:type="dxa"/>
            <w:tcBorders>
              <w:bottom w:val="single" w:sz="4" w:space="0" w:color="auto"/>
            </w:tcBorders>
            <w:tcMar>
              <w:top w:w="15" w:type="dxa"/>
              <w:left w:w="30" w:type="dxa"/>
              <w:bottom w:w="15" w:type="dxa"/>
              <w:right w:w="75" w:type="dxa"/>
            </w:tcMar>
            <w:vAlign w:val="center"/>
          </w:tcPr>
          <w:p w:rsidR="00242EF8" w:rsidRPr="00FB1533" w:rsidRDefault="00242EF8" w:rsidP="009B0646">
            <w:pPr>
              <w:spacing w:after="0" w:line="240" w:lineRule="auto"/>
              <w:jc w:val="center"/>
              <w:rPr>
                <w:rFonts w:ascii="Times New Roman" w:eastAsia="Times New Roman" w:hAnsi="Times New Roman"/>
                <w:sz w:val="20"/>
                <w:szCs w:val="20"/>
                <w:lang w:eastAsia="tr-TR"/>
              </w:rPr>
            </w:pPr>
          </w:p>
        </w:tc>
        <w:tc>
          <w:tcPr>
            <w:tcW w:w="767" w:type="dxa"/>
            <w:tcBorders>
              <w:bottom w:val="single" w:sz="4" w:space="0" w:color="auto"/>
            </w:tcBorders>
            <w:tcMar>
              <w:top w:w="15" w:type="dxa"/>
              <w:left w:w="30" w:type="dxa"/>
              <w:bottom w:w="15" w:type="dxa"/>
              <w:right w:w="75" w:type="dxa"/>
            </w:tcMar>
            <w:vAlign w:val="center"/>
          </w:tcPr>
          <w:p w:rsidR="00242EF8" w:rsidRPr="00FB1533" w:rsidRDefault="00242EF8" w:rsidP="009B0646">
            <w:pPr>
              <w:spacing w:after="0" w:line="240" w:lineRule="auto"/>
              <w:jc w:val="center"/>
              <w:rPr>
                <w:rFonts w:ascii="Times New Roman" w:eastAsia="Times New Roman" w:hAnsi="Times New Roman"/>
                <w:sz w:val="20"/>
                <w:szCs w:val="20"/>
                <w:lang w:eastAsia="tr-TR"/>
              </w:rPr>
            </w:pPr>
          </w:p>
        </w:tc>
        <w:tc>
          <w:tcPr>
            <w:tcW w:w="564" w:type="dxa"/>
            <w:tcBorders>
              <w:bottom w:val="single" w:sz="4" w:space="0" w:color="auto"/>
            </w:tcBorders>
            <w:tcMar>
              <w:top w:w="15" w:type="dxa"/>
              <w:left w:w="30" w:type="dxa"/>
              <w:bottom w:w="15" w:type="dxa"/>
              <w:right w:w="75" w:type="dxa"/>
            </w:tcMar>
            <w:vAlign w:val="center"/>
          </w:tcPr>
          <w:p w:rsidR="00242EF8" w:rsidRPr="00FB1533" w:rsidRDefault="00242EF8" w:rsidP="009B0646">
            <w:pPr>
              <w:spacing w:after="0" w:line="240" w:lineRule="auto"/>
              <w:jc w:val="center"/>
              <w:rPr>
                <w:rFonts w:ascii="Times New Roman" w:eastAsia="Times New Roman" w:hAnsi="Times New Roman"/>
                <w:sz w:val="20"/>
                <w:szCs w:val="20"/>
                <w:lang w:eastAsia="tr-TR"/>
              </w:rPr>
            </w:pPr>
          </w:p>
        </w:tc>
        <w:tc>
          <w:tcPr>
            <w:tcW w:w="834" w:type="dxa"/>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r>
      <w:tr w:rsidR="00242EF8" w:rsidRPr="00FB1533" w:rsidTr="00242EF8">
        <w:trPr>
          <w:jc w:val="center"/>
        </w:trPr>
        <w:tc>
          <w:tcPr>
            <w:tcW w:w="3077" w:type="dxa"/>
            <w:tcBorders>
              <w:top w:val="single" w:sz="4" w:space="0" w:color="auto"/>
              <w:bottom w:val="nil"/>
            </w:tcBorders>
            <w:tcMar>
              <w:top w:w="15" w:type="dxa"/>
              <w:left w:w="30" w:type="dxa"/>
              <w:bottom w:w="15" w:type="dxa"/>
              <w:right w:w="75" w:type="dxa"/>
            </w:tcMar>
            <w:vAlign w:val="center"/>
            <w:hideMark/>
          </w:tcPr>
          <w:p w:rsidR="00242EF8" w:rsidRPr="00FC51CB" w:rsidRDefault="00242EF8"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9" w:type="dxa"/>
            <w:tcBorders>
              <w:top w:val="single" w:sz="4" w:space="0" w:color="auto"/>
              <w:bottom w:val="nil"/>
            </w:tcBorders>
            <w:tcMar>
              <w:top w:w="15" w:type="dxa"/>
              <w:left w:w="30" w:type="dxa"/>
              <w:bottom w:w="15" w:type="dxa"/>
              <w:right w:w="75" w:type="dxa"/>
            </w:tcMar>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73</w:t>
            </w:r>
          </w:p>
        </w:tc>
        <w:tc>
          <w:tcPr>
            <w:tcW w:w="709"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3</w:t>
            </w:r>
          </w:p>
        </w:tc>
        <w:tc>
          <w:tcPr>
            <w:tcW w:w="709"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50</w:t>
            </w:r>
          </w:p>
        </w:tc>
        <w:tc>
          <w:tcPr>
            <w:tcW w:w="675"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9</w:t>
            </w:r>
          </w:p>
        </w:tc>
        <w:tc>
          <w:tcPr>
            <w:tcW w:w="767"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9</w:t>
            </w:r>
          </w:p>
        </w:tc>
        <w:tc>
          <w:tcPr>
            <w:tcW w:w="564"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8</w:t>
            </w:r>
          </w:p>
        </w:tc>
        <w:tc>
          <w:tcPr>
            <w:tcW w:w="834" w:type="dxa"/>
            <w:vMerge w:val="restart"/>
            <w:tcMar>
              <w:top w:w="15" w:type="dxa"/>
              <w:left w:w="30" w:type="dxa"/>
              <w:bottom w:w="15" w:type="dxa"/>
              <w:right w:w="75" w:type="dxa"/>
            </w:tcMar>
            <w:vAlign w:val="center"/>
            <w:hideMark/>
          </w:tcPr>
          <w:p w:rsidR="00242EF8" w:rsidRPr="00FB1533" w:rsidRDefault="00242EF8" w:rsidP="009B0646">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791</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673</w:t>
            </w:r>
          </w:p>
        </w:tc>
      </w:tr>
      <w:tr w:rsidR="00242EF8" w:rsidRPr="00FB1533" w:rsidTr="00242EF8">
        <w:trPr>
          <w:jc w:val="center"/>
        </w:trPr>
        <w:tc>
          <w:tcPr>
            <w:tcW w:w="3077" w:type="dxa"/>
            <w:tcBorders>
              <w:top w:val="nil"/>
            </w:tcBorders>
            <w:vAlign w:val="center"/>
            <w:hideMark/>
          </w:tcPr>
          <w:p w:rsidR="00242EF8" w:rsidRPr="00FC51CB" w:rsidRDefault="00242EF8"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9" w:type="dxa"/>
            <w:tcBorders>
              <w:top w:val="nil"/>
            </w:tcBorders>
            <w:tcMar>
              <w:top w:w="15" w:type="dxa"/>
              <w:left w:w="30" w:type="dxa"/>
              <w:bottom w:w="15" w:type="dxa"/>
              <w:right w:w="75" w:type="dxa"/>
            </w:tcMar>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9</w:t>
            </w:r>
          </w:p>
        </w:tc>
        <w:tc>
          <w:tcPr>
            <w:tcW w:w="709"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2</w:t>
            </w:r>
          </w:p>
        </w:tc>
        <w:tc>
          <w:tcPr>
            <w:tcW w:w="709"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w:t>
            </w:r>
          </w:p>
        </w:tc>
        <w:tc>
          <w:tcPr>
            <w:tcW w:w="675"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31</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2</w:t>
            </w:r>
          </w:p>
        </w:tc>
        <w:tc>
          <w:tcPr>
            <w:tcW w:w="767"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2</w:t>
            </w:r>
          </w:p>
        </w:tc>
        <w:tc>
          <w:tcPr>
            <w:tcW w:w="564"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5</w:t>
            </w:r>
          </w:p>
        </w:tc>
        <w:tc>
          <w:tcPr>
            <w:tcW w:w="834" w:type="dxa"/>
            <w:vMerge/>
            <w:vAlign w:val="center"/>
            <w:hideMark/>
          </w:tcPr>
          <w:p w:rsidR="00242EF8" w:rsidRPr="00FB1533" w:rsidRDefault="00242EF8" w:rsidP="009B0646">
            <w:pPr>
              <w:spacing w:after="0" w:line="240" w:lineRule="auto"/>
              <w:rPr>
                <w:rFonts w:ascii="Times New Roman" w:eastAsia="Times New Roman" w:hAnsi="Times New Roman"/>
                <w:sz w:val="20"/>
                <w:szCs w:val="20"/>
                <w:lang w:eastAsia="tr-TR"/>
              </w:rPr>
            </w:pPr>
          </w:p>
        </w:tc>
      </w:tr>
      <w:tr w:rsidR="00242EF8" w:rsidRPr="00FB1533" w:rsidTr="00242EF8">
        <w:trPr>
          <w:jc w:val="center"/>
        </w:trPr>
        <w:tc>
          <w:tcPr>
            <w:tcW w:w="3786" w:type="dxa"/>
            <w:gridSpan w:val="2"/>
            <w:tcBorders>
              <w:bottom w:val="single" w:sz="4" w:space="0" w:color="auto"/>
            </w:tcBorders>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hataları rapor ettiğimde bunun hastaya bir faydası bulunmamaktadır.</w:t>
            </w:r>
          </w:p>
        </w:tc>
        <w:tc>
          <w:tcPr>
            <w:tcW w:w="708" w:type="dxa"/>
            <w:tcBorders>
              <w:bottom w:val="single" w:sz="4" w:space="0" w:color="auto"/>
            </w:tcBorders>
            <w:tcMar>
              <w:top w:w="15" w:type="dxa"/>
              <w:left w:w="30" w:type="dxa"/>
              <w:bottom w:w="15" w:type="dxa"/>
              <w:right w:w="75" w:type="dxa"/>
            </w:tcMar>
            <w:vAlign w:val="center"/>
          </w:tcPr>
          <w:p w:rsidR="00242EF8" w:rsidRPr="00FB1533" w:rsidRDefault="00242EF8"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242EF8" w:rsidRPr="00FB1533" w:rsidRDefault="00242EF8" w:rsidP="009B0646">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242EF8" w:rsidRPr="00FB1533" w:rsidRDefault="00242EF8" w:rsidP="009B0646">
            <w:pPr>
              <w:spacing w:after="0" w:line="240" w:lineRule="auto"/>
              <w:jc w:val="center"/>
              <w:rPr>
                <w:rFonts w:ascii="Times New Roman" w:eastAsia="Times New Roman" w:hAnsi="Times New Roman"/>
                <w:sz w:val="20"/>
                <w:szCs w:val="20"/>
                <w:lang w:eastAsia="tr-TR"/>
              </w:rPr>
            </w:pPr>
          </w:p>
        </w:tc>
        <w:tc>
          <w:tcPr>
            <w:tcW w:w="675" w:type="dxa"/>
            <w:tcBorders>
              <w:bottom w:val="single" w:sz="4" w:space="0" w:color="auto"/>
            </w:tcBorders>
            <w:tcMar>
              <w:top w:w="15" w:type="dxa"/>
              <w:left w:w="30" w:type="dxa"/>
              <w:bottom w:w="15" w:type="dxa"/>
              <w:right w:w="75" w:type="dxa"/>
            </w:tcMar>
            <w:vAlign w:val="center"/>
          </w:tcPr>
          <w:p w:rsidR="00242EF8" w:rsidRPr="00FB1533" w:rsidRDefault="00242EF8" w:rsidP="009B0646">
            <w:pPr>
              <w:spacing w:after="0" w:line="240" w:lineRule="auto"/>
              <w:jc w:val="center"/>
              <w:rPr>
                <w:rFonts w:ascii="Times New Roman" w:eastAsia="Times New Roman" w:hAnsi="Times New Roman"/>
                <w:sz w:val="20"/>
                <w:szCs w:val="20"/>
                <w:lang w:eastAsia="tr-TR"/>
              </w:rPr>
            </w:pPr>
          </w:p>
        </w:tc>
        <w:tc>
          <w:tcPr>
            <w:tcW w:w="767" w:type="dxa"/>
            <w:tcBorders>
              <w:bottom w:val="single" w:sz="4" w:space="0" w:color="auto"/>
            </w:tcBorders>
            <w:tcMar>
              <w:top w:w="15" w:type="dxa"/>
              <w:left w:w="30" w:type="dxa"/>
              <w:bottom w:w="15" w:type="dxa"/>
              <w:right w:w="75" w:type="dxa"/>
            </w:tcMar>
            <w:vAlign w:val="center"/>
          </w:tcPr>
          <w:p w:rsidR="00242EF8" w:rsidRPr="00FB1533" w:rsidRDefault="00242EF8" w:rsidP="009B0646">
            <w:pPr>
              <w:spacing w:after="0" w:line="240" w:lineRule="auto"/>
              <w:jc w:val="center"/>
              <w:rPr>
                <w:rFonts w:ascii="Times New Roman" w:eastAsia="Times New Roman" w:hAnsi="Times New Roman"/>
                <w:sz w:val="20"/>
                <w:szCs w:val="20"/>
                <w:lang w:eastAsia="tr-TR"/>
              </w:rPr>
            </w:pPr>
          </w:p>
        </w:tc>
        <w:tc>
          <w:tcPr>
            <w:tcW w:w="564" w:type="dxa"/>
            <w:tcBorders>
              <w:bottom w:val="single" w:sz="4" w:space="0" w:color="auto"/>
            </w:tcBorders>
            <w:tcMar>
              <w:top w:w="15" w:type="dxa"/>
              <w:left w:w="30" w:type="dxa"/>
              <w:bottom w:w="15" w:type="dxa"/>
              <w:right w:w="75" w:type="dxa"/>
            </w:tcMar>
            <w:vAlign w:val="center"/>
          </w:tcPr>
          <w:p w:rsidR="00242EF8" w:rsidRPr="00FB1533" w:rsidRDefault="00242EF8" w:rsidP="009B0646">
            <w:pPr>
              <w:spacing w:after="0" w:line="240" w:lineRule="auto"/>
              <w:jc w:val="center"/>
              <w:rPr>
                <w:rFonts w:ascii="Times New Roman" w:eastAsia="Times New Roman" w:hAnsi="Times New Roman"/>
                <w:sz w:val="20"/>
                <w:szCs w:val="20"/>
                <w:lang w:eastAsia="tr-TR"/>
              </w:rPr>
            </w:pPr>
          </w:p>
        </w:tc>
        <w:tc>
          <w:tcPr>
            <w:tcW w:w="834" w:type="dxa"/>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r>
      <w:tr w:rsidR="00242EF8" w:rsidRPr="00FB1533" w:rsidTr="00242EF8">
        <w:trPr>
          <w:jc w:val="center"/>
        </w:trPr>
        <w:tc>
          <w:tcPr>
            <w:tcW w:w="3077" w:type="dxa"/>
            <w:tcBorders>
              <w:top w:val="single" w:sz="4" w:space="0" w:color="auto"/>
              <w:bottom w:val="nil"/>
            </w:tcBorders>
            <w:tcMar>
              <w:top w:w="15" w:type="dxa"/>
              <w:left w:w="30" w:type="dxa"/>
              <w:bottom w:w="15" w:type="dxa"/>
              <w:right w:w="75" w:type="dxa"/>
            </w:tcMar>
            <w:vAlign w:val="center"/>
            <w:hideMark/>
          </w:tcPr>
          <w:p w:rsidR="00242EF8" w:rsidRPr="00FC51CB" w:rsidRDefault="00242EF8"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709" w:type="dxa"/>
            <w:tcBorders>
              <w:top w:val="single" w:sz="4" w:space="0" w:color="auto"/>
              <w:bottom w:val="nil"/>
            </w:tcBorders>
            <w:tcMar>
              <w:top w:w="15" w:type="dxa"/>
              <w:left w:w="30" w:type="dxa"/>
              <w:bottom w:w="15" w:type="dxa"/>
              <w:right w:w="75" w:type="dxa"/>
            </w:tcMar>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c>
          <w:tcPr>
            <w:tcW w:w="708"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67</w:t>
            </w:r>
          </w:p>
        </w:tc>
        <w:tc>
          <w:tcPr>
            <w:tcW w:w="709"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54</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0</w:t>
            </w:r>
          </w:p>
        </w:tc>
        <w:tc>
          <w:tcPr>
            <w:tcW w:w="709"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47</w:t>
            </w:r>
          </w:p>
        </w:tc>
        <w:tc>
          <w:tcPr>
            <w:tcW w:w="675"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37</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9</w:t>
            </w:r>
          </w:p>
        </w:tc>
        <w:tc>
          <w:tcPr>
            <w:tcW w:w="767"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10</w:t>
            </w:r>
          </w:p>
        </w:tc>
        <w:tc>
          <w:tcPr>
            <w:tcW w:w="564" w:type="dxa"/>
            <w:tcBorders>
              <w:top w:val="single" w:sz="4" w:space="0" w:color="auto"/>
              <w:bottom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1</w:t>
            </w:r>
          </w:p>
        </w:tc>
        <w:tc>
          <w:tcPr>
            <w:tcW w:w="834" w:type="dxa"/>
            <w:vMerge w:val="restart"/>
            <w:tcMar>
              <w:top w:w="15" w:type="dxa"/>
              <w:left w:w="30" w:type="dxa"/>
              <w:bottom w:w="15" w:type="dxa"/>
              <w:right w:w="75" w:type="dxa"/>
            </w:tcMar>
            <w:vAlign w:val="center"/>
            <w:hideMark/>
          </w:tcPr>
          <w:p w:rsidR="00242EF8" w:rsidRPr="00FB1533" w:rsidRDefault="00242EF8" w:rsidP="009B0646">
            <w:pPr>
              <w:spacing w:after="0" w:line="240" w:lineRule="auto"/>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x</w:t>
            </w:r>
            <w:r w:rsidRPr="00FB1533">
              <w:rPr>
                <w:rFonts w:ascii="Times New Roman" w:eastAsia="Times New Roman" w:hAnsi="Times New Roman"/>
                <w:sz w:val="20"/>
                <w:szCs w:val="20"/>
                <w:vertAlign w:val="superscript"/>
                <w:lang w:eastAsia="tr-TR"/>
              </w:rPr>
              <w:t>2</w:t>
            </w:r>
            <w:r w:rsidRPr="00FB1533">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784</w:t>
            </w:r>
            <w:r w:rsidRPr="00FB1533">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676</w:t>
            </w:r>
          </w:p>
        </w:tc>
      </w:tr>
      <w:tr w:rsidR="00242EF8" w:rsidRPr="00FB1533" w:rsidTr="00242EF8">
        <w:trPr>
          <w:jc w:val="center"/>
        </w:trPr>
        <w:tc>
          <w:tcPr>
            <w:tcW w:w="3077" w:type="dxa"/>
            <w:tcBorders>
              <w:top w:val="nil"/>
            </w:tcBorders>
            <w:vAlign w:val="center"/>
            <w:hideMark/>
          </w:tcPr>
          <w:p w:rsidR="00242EF8" w:rsidRPr="00FC51CB" w:rsidRDefault="00242EF8"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709" w:type="dxa"/>
            <w:tcBorders>
              <w:top w:val="nil"/>
            </w:tcBorders>
            <w:tcMar>
              <w:top w:w="15" w:type="dxa"/>
              <w:left w:w="30" w:type="dxa"/>
              <w:bottom w:w="15" w:type="dxa"/>
              <w:right w:w="75" w:type="dxa"/>
            </w:tcMar>
            <w:vAlign w:val="center"/>
          </w:tcPr>
          <w:p w:rsidR="00242EF8" w:rsidRPr="00FB1533" w:rsidRDefault="00242EF8" w:rsidP="009B0646">
            <w:pPr>
              <w:spacing w:after="0" w:line="240" w:lineRule="auto"/>
              <w:rPr>
                <w:rFonts w:ascii="Times New Roman" w:eastAsia="Times New Roman" w:hAnsi="Times New Roman"/>
                <w:sz w:val="20"/>
                <w:szCs w:val="20"/>
                <w:lang w:eastAsia="tr-TR"/>
              </w:rPr>
            </w:pPr>
          </w:p>
        </w:tc>
        <w:tc>
          <w:tcPr>
            <w:tcW w:w="708"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15</w:t>
            </w:r>
          </w:p>
        </w:tc>
        <w:tc>
          <w:tcPr>
            <w:tcW w:w="709"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62</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5</w:t>
            </w:r>
          </w:p>
        </w:tc>
        <w:tc>
          <w:tcPr>
            <w:tcW w:w="709"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8</w:t>
            </w:r>
          </w:p>
        </w:tc>
        <w:tc>
          <w:tcPr>
            <w:tcW w:w="675"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33</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3</w:t>
            </w:r>
          </w:p>
        </w:tc>
        <w:tc>
          <w:tcPr>
            <w:tcW w:w="767"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1</w:t>
            </w:r>
          </w:p>
        </w:tc>
        <w:tc>
          <w:tcPr>
            <w:tcW w:w="564" w:type="dxa"/>
            <w:tcBorders>
              <w:top w:val="nil"/>
            </w:tcBorders>
            <w:tcMar>
              <w:top w:w="15" w:type="dxa"/>
              <w:left w:w="30" w:type="dxa"/>
              <w:bottom w:w="15" w:type="dxa"/>
              <w:right w:w="75" w:type="dxa"/>
            </w:tcMar>
            <w:vAlign w:val="center"/>
            <w:hideMark/>
          </w:tcPr>
          <w:p w:rsidR="00242EF8" w:rsidRPr="00FB1533" w:rsidRDefault="00242EF8" w:rsidP="009B0646">
            <w:pPr>
              <w:spacing w:after="0" w:line="240" w:lineRule="auto"/>
              <w:jc w:val="center"/>
              <w:rPr>
                <w:rFonts w:ascii="Times New Roman" w:eastAsia="Times New Roman" w:hAnsi="Times New Roman"/>
                <w:sz w:val="20"/>
                <w:szCs w:val="20"/>
                <w:lang w:eastAsia="tr-TR"/>
              </w:rPr>
            </w:pPr>
            <w:r w:rsidRPr="00FB1533">
              <w:rPr>
                <w:rFonts w:ascii="Times New Roman" w:eastAsia="Times New Roman" w:hAnsi="Times New Roman"/>
                <w:sz w:val="20"/>
                <w:szCs w:val="20"/>
                <w:lang w:eastAsia="tr-TR"/>
              </w:rPr>
              <w:t>4</w:t>
            </w:r>
            <w:r>
              <w:rPr>
                <w:rFonts w:ascii="Times New Roman" w:eastAsia="Times New Roman" w:hAnsi="Times New Roman"/>
                <w:sz w:val="20"/>
                <w:szCs w:val="20"/>
                <w:lang w:eastAsia="tr-TR"/>
              </w:rPr>
              <w:t>.</w:t>
            </w:r>
            <w:r w:rsidRPr="00FB1533">
              <w:rPr>
                <w:rFonts w:ascii="Times New Roman" w:eastAsia="Times New Roman" w:hAnsi="Times New Roman"/>
                <w:sz w:val="20"/>
                <w:szCs w:val="20"/>
                <w:lang w:eastAsia="tr-TR"/>
              </w:rPr>
              <w:t>2</w:t>
            </w:r>
          </w:p>
        </w:tc>
        <w:tc>
          <w:tcPr>
            <w:tcW w:w="834" w:type="dxa"/>
            <w:vMerge/>
            <w:vAlign w:val="center"/>
            <w:hideMark/>
          </w:tcPr>
          <w:p w:rsidR="00242EF8" w:rsidRPr="00FB1533" w:rsidRDefault="00242EF8" w:rsidP="009B0646">
            <w:pPr>
              <w:spacing w:after="0" w:line="240" w:lineRule="auto"/>
              <w:rPr>
                <w:rFonts w:ascii="Times New Roman" w:eastAsia="Times New Roman" w:hAnsi="Times New Roman"/>
                <w:sz w:val="20"/>
                <w:szCs w:val="20"/>
                <w:lang w:eastAsia="tr-TR"/>
              </w:rPr>
            </w:pPr>
          </w:p>
        </w:tc>
      </w:tr>
    </w:tbl>
    <w:p w:rsidR="00FB1533" w:rsidRDefault="00FB1533" w:rsidP="001F6610">
      <w:pPr>
        <w:spacing w:before="240" w:after="240" w:line="360" w:lineRule="auto"/>
        <w:ind w:firstLine="70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Hemşirelerin </w:t>
      </w:r>
      <w:r w:rsidR="009D2564" w:rsidRPr="00FB1533">
        <w:rPr>
          <w:rFonts w:ascii="Times New Roman" w:eastAsia="Times New Roman" w:hAnsi="Times New Roman"/>
          <w:color w:val="000000"/>
          <w:sz w:val="24"/>
          <w:szCs w:val="24"/>
          <w:lang w:eastAsia="tr-TR"/>
        </w:rPr>
        <w:t>hata gerçekleştiğinde ekip arkadaşlarının</w:t>
      </w:r>
      <w:r w:rsidR="009D2564">
        <w:rPr>
          <w:rFonts w:ascii="Times New Roman" w:eastAsia="Times New Roman" w:hAnsi="Times New Roman"/>
          <w:color w:val="000000"/>
          <w:sz w:val="24"/>
          <w:szCs w:val="24"/>
          <w:lang w:eastAsia="tr-TR"/>
        </w:rPr>
        <w:t xml:space="preserve"> da</w:t>
      </w:r>
      <w:r w:rsidR="009D2564" w:rsidRPr="00FB1533">
        <w:rPr>
          <w:rFonts w:ascii="Times New Roman" w:eastAsia="Times New Roman" w:hAnsi="Times New Roman"/>
          <w:color w:val="000000"/>
          <w:sz w:val="24"/>
          <w:szCs w:val="24"/>
          <w:lang w:eastAsia="tr-TR"/>
        </w:rPr>
        <w:t xml:space="preserve"> hatayı rapor etmeme</w:t>
      </w:r>
      <w:r w:rsidR="009D2564">
        <w:rPr>
          <w:rFonts w:ascii="Times New Roman" w:eastAsia="Times New Roman" w:hAnsi="Times New Roman"/>
          <w:color w:val="000000"/>
          <w:sz w:val="24"/>
          <w:szCs w:val="24"/>
          <w:lang w:eastAsia="tr-TR"/>
        </w:rPr>
        <w:t xml:space="preserve"> düşünceleri</w:t>
      </w:r>
      <w:r w:rsidR="009D2564" w:rsidRPr="00FB1533">
        <w:rPr>
          <w:rFonts w:ascii="Times New Roman" w:eastAsia="Times New Roman" w:hAnsi="Times New Roman"/>
          <w:color w:val="000000"/>
          <w:sz w:val="24"/>
          <w:szCs w:val="24"/>
          <w:lang w:eastAsia="tr-TR"/>
        </w:rPr>
        <w:t xml:space="preserve"> </w:t>
      </w:r>
      <w:r w:rsidRPr="00FB1533">
        <w:rPr>
          <w:rFonts w:ascii="Times New Roman" w:eastAsia="Times New Roman" w:hAnsi="Times New Roman"/>
          <w:color w:val="000000"/>
          <w:sz w:val="24"/>
          <w:szCs w:val="24"/>
          <w:lang w:eastAsia="tr-TR"/>
        </w:rPr>
        <w:t>ile bakım verilen hasta sayısı arasında</w:t>
      </w:r>
      <w:r w:rsidR="009A3554" w:rsidRPr="009A3554">
        <w:rPr>
          <w:rFonts w:ascii="Times New Roman" w:eastAsia="Times New Roman" w:hAnsi="Times New Roman"/>
          <w:color w:val="000000"/>
          <w:sz w:val="24"/>
          <w:szCs w:val="24"/>
          <w:lang w:eastAsia="tr-TR"/>
        </w:rPr>
        <w:t xml:space="preserve"> </w:t>
      </w:r>
      <w:r w:rsidR="009A3554">
        <w:rPr>
          <w:rFonts w:ascii="Times New Roman" w:eastAsia="Times New Roman" w:hAnsi="Times New Roman"/>
          <w:color w:val="000000"/>
          <w:sz w:val="24"/>
          <w:szCs w:val="24"/>
          <w:lang w:eastAsia="tr-TR"/>
        </w:rPr>
        <w:t>istatistiksel olarak</w:t>
      </w:r>
      <w:r w:rsidR="006A353D">
        <w:rPr>
          <w:rFonts w:ascii="Times New Roman" w:eastAsia="Times New Roman" w:hAnsi="Times New Roman"/>
          <w:color w:val="000000"/>
          <w:sz w:val="24"/>
          <w:szCs w:val="24"/>
          <w:lang w:eastAsia="tr-TR"/>
        </w:rPr>
        <w:t xml:space="preserve"> anlamlı </w:t>
      </w:r>
      <w:r w:rsidR="00791066">
        <w:rPr>
          <w:rFonts w:ascii="Times New Roman" w:eastAsia="Times New Roman" w:hAnsi="Times New Roman"/>
          <w:color w:val="000000"/>
          <w:sz w:val="24"/>
          <w:szCs w:val="24"/>
          <w:lang w:eastAsia="tr-TR"/>
        </w:rPr>
        <w:t>bir fark</w:t>
      </w:r>
      <w:r w:rsidR="006A353D">
        <w:rPr>
          <w:rFonts w:ascii="Times New Roman" w:eastAsia="Times New Roman" w:hAnsi="Times New Roman"/>
          <w:color w:val="000000"/>
          <w:sz w:val="24"/>
          <w:szCs w:val="24"/>
          <w:lang w:eastAsia="tr-TR"/>
        </w:rPr>
        <w:t xml:space="preserve"> bulunmuştur (x</w:t>
      </w:r>
      <w:r w:rsidRPr="00FB1533">
        <w:rPr>
          <w:rFonts w:ascii="Times New Roman" w:eastAsia="Times New Roman" w:hAnsi="Times New Roman"/>
          <w:color w:val="000000"/>
          <w:sz w:val="24"/>
          <w:szCs w:val="24"/>
          <w:vertAlign w:val="superscript"/>
          <w:lang w:eastAsia="tr-TR"/>
        </w:rPr>
        <w:t>2</w:t>
      </w:r>
      <w:r w:rsidRPr="00FB1533">
        <w:rPr>
          <w:rFonts w:ascii="Times New Roman" w:eastAsia="Times New Roman" w:hAnsi="Times New Roman"/>
          <w:color w:val="000000"/>
          <w:sz w:val="24"/>
          <w:szCs w:val="24"/>
          <w:lang w:eastAsia="tr-TR"/>
        </w:rPr>
        <w:t>=6</w:t>
      </w:r>
      <w:r w:rsidR="00FD00BD">
        <w:rPr>
          <w:rFonts w:ascii="Times New Roman" w:eastAsia="Times New Roman" w:hAnsi="Times New Roman"/>
          <w:color w:val="000000"/>
          <w:sz w:val="24"/>
          <w:szCs w:val="24"/>
          <w:lang w:eastAsia="tr-TR"/>
        </w:rPr>
        <w:t>.</w:t>
      </w:r>
      <w:r w:rsidRPr="00FB1533">
        <w:rPr>
          <w:rFonts w:ascii="Times New Roman" w:eastAsia="Times New Roman" w:hAnsi="Times New Roman"/>
          <w:color w:val="000000"/>
          <w:sz w:val="24"/>
          <w:szCs w:val="24"/>
          <w:lang w:eastAsia="tr-TR"/>
        </w:rPr>
        <w:t>335; p=0</w:t>
      </w:r>
      <w:r w:rsidR="00FD00BD">
        <w:rPr>
          <w:rFonts w:ascii="Times New Roman" w:eastAsia="Times New Roman" w:hAnsi="Times New Roman"/>
          <w:color w:val="000000"/>
          <w:sz w:val="24"/>
          <w:szCs w:val="24"/>
          <w:lang w:eastAsia="tr-TR"/>
        </w:rPr>
        <w:t>.</w:t>
      </w:r>
      <w:r w:rsidRPr="00FB1533">
        <w:rPr>
          <w:rFonts w:ascii="Times New Roman" w:eastAsia="Times New Roman" w:hAnsi="Times New Roman"/>
          <w:color w:val="000000"/>
          <w:sz w:val="24"/>
          <w:szCs w:val="24"/>
          <w:lang w:eastAsia="tr-TR"/>
        </w:rPr>
        <w:t>042&lt;0.05). </w:t>
      </w:r>
      <w:r w:rsidR="00E716AE" w:rsidRPr="00F63379">
        <w:rPr>
          <w:rFonts w:ascii="Times New Roman" w:eastAsia="Times New Roman" w:hAnsi="Times New Roman"/>
          <w:color w:val="000000"/>
          <w:sz w:val="24"/>
          <w:szCs w:val="24"/>
          <w:lang w:eastAsia="tr-TR"/>
        </w:rPr>
        <w:t xml:space="preserve">0-10 arası hastaya bakım veren hemşireler daha fazla hastaya bakan hemşirelere göre ekip arkadaşlarının da hatayı rapor etmedikleri için tıbbi hataları rapor etmediğini </w:t>
      </w:r>
      <w:r w:rsidR="00A80CCA">
        <w:rPr>
          <w:rFonts w:ascii="Times New Roman" w:eastAsia="Times New Roman" w:hAnsi="Times New Roman"/>
          <w:color w:val="000000"/>
          <w:sz w:val="24"/>
          <w:szCs w:val="24"/>
          <w:lang w:eastAsia="tr-TR"/>
        </w:rPr>
        <w:t>ifade etmiştir</w:t>
      </w:r>
      <w:r w:rsidR="00E716AE" w:rsidRPr="00F63379">
        <w:rPr>
          <w:rFonts w:ascii="Times New Roman" w:eastAsia="Times New Roman" w:hAnsi="Times New Roman"/>
          <w:color w:val="000000"/>
          <w:sz w:val="24"/>
          <w:szCs w:val="24"/>
          <w:lang w:eastAsia="tr-TR"/>
        </w:rPr>
        <w:t>.</w:t>
      </w:r>
      <w:r w:rsidR="00E716AE">
        <w:rPr>
          <w:rFonts w:ascii="Times New Roman" w:eastAsia="Times New Roman" w:hAnsi="Times New Roman"/>
          <w:color w:val="000000"/>
          <w:sz w:val="24"/>
          <w:szCs w:val="24"/>
          <w:lang w:eastAsia="tr-TR"/>
        </w:rPr>
        <w:t xml:space="preserve"> </w:t>
      </w:r>
    </w:p>
    <w:p w:rsidR="001F6610" w:rsidRDefault="001F6610" w:rsidP="00174A97">
      <w:pPr>
        <w:spacing w:before="100" w:beforeAutospacing="1" w:after="100" w:afterAutospacing="1" w:line="360" w:lineRule="auto"/>
        <w:ind w:firstLine="708"/>
        <w:jc w:val="both"/>
        <w:rPr>
          <w:rFonts w:ascii="Times New Roman" w:eastAsia="Times New Roman" w:hAnsi="Times New Roman"/>
          <w:color w:val="000000"/>
          <w:sz w:val="24"/>
          <w:szCs w:val="24"/>
          <w:lang w:eastAsia="tr-TR"/>
        </w:rPr>
      </w:pPr>
    </w:p>
    <w:p w:rsidR="00960249" w:rsidRDefault="00960249" w:rsidP="00B13CE7">
      <w:pPr>
        <w:pStyle w:val="ResimYazs"/>
        <w:spacing w:before="0" w:after="0"/>
        <w:ind w:left="709" w:hanging="709"/>
        <w:jc w:val="both"/>
        <w:rPr>
          <w:b w:val="0"/>
        </w:rPr>
      </w:pPr>
      <w:r>
        <w:lastRenderedPageBreak/>
        <w:t xml:space="preserve">Tablo </w:t>
      </w:r>
      <w:r w:rsidR="00957F5B">
        <w:t>13</w:t>
      </w:r>
      <w:r>
        <w:t xml:space="preserve">. </w:t>
      </w:r>
      <w:r w:rsidRPr="001F6610">
        <w:rPr>
          <w:b w:val="0"/>
        </w:rPr>
        <w:t xml:space="preserve">Hemşirelerin Tıbbi Hataları Rapor Etmeme Nedenlerinin </w:t>
      </w:r>
      <w:r w:rsidRPr="001F6610">
        <w:rPr>
          <w:rFonts w:eastAsia="Times New Roman"/>
          <w:b w:val="0"/>
          <w:color w:val="000000"/>
          <w:szCs w:val="24"/>
          <w:lang w:eastAsia="tr-TR"/>
        </w:rPr>
        <w:t xml:space="preserve">Tıbbi Hatalarla İlgili Eğitim Alma Durumuna </w:t>
      </w:r>
      <w:r w:rsidRPr="001F6610">
        <w:rPr>
          <w:b w:val="0"/>
        </w:rPr>
        <w:t xml:space="preserve">Göre </w:t>
      </w:r>
      <w:r w:rsidR="00A80920" w:rsidRPr="001F6610">
        <w:rPr>
          <w:b w:val="0"/>
        </w:rPr>
        <w:t>Karşılaştır</w:t>
      </w:r>
      <w:r w:rsidR="002707FF" w:rsidRPr="001F6610">
        <w:rPr>
          <w:b w:val="0"/>
        </w:rPr>
        <w:t>ıl</w:t>
      </w:r>
      <w:r w:rsidR="00A80920" w:rsidRPr="001F6610">
        <w:rPr>
          <w:b w:val="0"/>
        </w:rPr>
        <w:t>ması</w:t>
      </w:r>
    </w:p>
    <w:tbl>
      <w:tblPr>
        <w:tblW w:w="0" w:type="auto"/>
        <w:jc w:val="center"/>
        <w:tblInd w:w="337" w:type="dxa"/>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261"/>
        <w:gridCol w:w="851"/>
        <w:gridCol w:w="850"/>
        <w:gridCol w:w="851"/>
        <w:gridCol w:w="850"/>
        <w:gridCol w:w="725"/>
        <w:gridCol w:w="833"/>
      </w:tblGrid>
      <w:tr w:rsidR="00717F01" w:rsidRPr="00960249" w:rsidTr="005B68E0">
        <w:trPr>
          <w:jc w:val="center"/>
        </w:trPr>
        <w:tc>
          <w:tcPr>
            <w:tcW w:w="4112" w:type="dxa"/>
            <w:gridSpan w:val="2"/>
            <w:vMerge w:val="restart"/>
            <w:tcMar>
              <w:top w:w="15" w:type="dxa"/>
              <w:left w:w="30" w:type="dxa"/>
              <w:bottom w:w="15" w:type="dxa"/>
              <w:right w:w="75" w:type="dxa"/>
            </w:tcMar>
            <w:vAlign w:val="center"/>
            <w:hideMark/>
          </w:tcPr>
          <w:p w:rsidR="00717F01" w:rsidRPr="00960249" w:rsidRDefault="0077035A" w:rsidP="0077035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b/>
                <w:sz w:val="20"/>
                <w:szCs w:val="20"/>
                <w:lang w:eastAsia="tr-TR"/>
              </w:rPr>
              <w:t>Nedenler</w:t>
            </w:r>
            <w:r w:rsidR="00717F01" w:rsidRPr="00960249">
              <w:rPr>
                <w:rFonts w:ascii="Times New Roman" w:eastAsia="Times New Roman" w:hAnsi="Times New Roman"/>
                <w:sz w:val="20"/>
                <w:szCs w:val="20"/>
                <w:lang w:eastAsia="tr-TR"/>
              </w:rPr>
              <w:t> </w:t>
            </w:r>
          </w:p>
        </w:tc>
        <w:tc>
          <w:tcPr>
            <w:tcW w:w="1701" w:type="dxa"/>
            <w:gridSpan w:val="2"/>
            <w:tcMar>
              <w:top w:w="15" w:type="dxa"/>
              <w:left w:w="30" w:type="dxa"/>
              <w:bottom w:w="15" w:type="dxa"/>
              <w:right w:w="75" w:type="dxa"/>
            </w:tcMar>
            <w:vAlign w:val="center"/>
            <w:hideMark/>
          </w:tcPr>
          <w:p w:rsidR="00717F01" w:rsidRPr="00960249" w:rsidRDefault="00717F01" w:rsidP="00B13CE7">
            <w:pPr>
              <w:spacing w:after="0" w:line="240" w:lineRule="auto"/>
              <w:jc w:val="center"/>
              <w:rPr>
                <w:rFonts w:ascii="Times New Roman" w:eastAsia="Times New Roman" w:hAnsi="Times New Roman"/>
                <w:b/>
                <w:bCs/>
                <w:sz w:val="20"/>
                <w:szCs w:val="20"/>
                <w:lang w:eastAsia="tr-TR"/>
              </w:rPr>
            </w:pPr>
            <w:r w:rsidRPr="00960249">
              <w:rPr>
                <w:rFonts w:ascii="Times New Roman" w:eastAsia="Times New Roman" w:hAnsi="Times New Roman"/>
                <w:b/>
                <w:bCs/>
                <w:sz w:val="20"/>
                <w:szCs w:val="20"/>
                <w:lang w:eastAsia="tr-TR"/>
              </w:rPr>
              <w:t>Hayır</w:t>
            </w:r>
          </w:p>
        </w:tc>
        <w:tc>
          <w:tcPr>
            <w:tcW w:w="1575" w:type="dxa"/>
            <w:gridSpan w:val="2"/>
            <w:tcMar>
              <w:top w:w="15" w:type="dxa"/>
              <w:left w:w="30" w:type="dxa"/>
              <w:bottom w:w="15" w:type="dxa"/>
              <w:right w:w="75" w:type="dxa"/>
            </w:tcMar>
            <w:vAlign w:val="center"/>
            <w:hideMark/>
          </w:tcPr>
          <w:p w:rsidR="00717F01" w:rsidRPr="00960249" w:rsidRDefault="00717F01" w:rsidP="00B13CE7">
            <w:pPr>
              <w:spacing w:after="0" w:line="240" w:lineRule="auto"/>
              <w:jc w:val="center"/>
              <w:rPr>
                <w:rFonts w:ascii="Times New Roman" w:eastAsia="Times New Roman" w:hAnsi="Times New Roman"/>
                <w:b/>
                <w:bCs/>
                <w:sz w:val="20"/>
                <w:szCs w:val="20"/>
                <w:lang w:eastAsia="tr-TR"/>
              </w:rPr>
            </w:pPr>
            <w:r w:rsidRPr="00960249">
              <w:rPr>
                <w:rFonts w:ascii="Times New Roman" w:eastAsia="Times New Roman" w:hAnsi="Times New Roman"/>
                <w:b/>
                <w:bCs/>
                <w:sz w:val="20"/>
                <w:szCs w:val="20"/>
                <w:lang w:eastAsia="tr-TR"/>
              </w:rPr>
              <w:t>Evet</w:t>
            </w:r>
          </w:p>
        </w:tc>
        <w:tc>
          <w:tcPr>
            <w:tcW w:w="0" w:type="auto"/>
            <w:vMerge w:val="restart"/>
            <w:tcMar>
              <w:top w:w="15" w:type="dxa"/>
              <w:left w:w="30" w:type="dxa"/>
              <w:bottom w:w="15" w:type="dxa"/>
              <w:right w:w="75" w:type="dxa"/>
            </w:tcMar>
            <w:vAlign w:val="center"/>
            <w:hideMark/>
          </w:tcPr>
          <w:p w:rsidR="00717F01" w:rsidRPr="00960249" w:rsidRDefault="00717F01" w:rsidP="00B13CE7">
            <w:pPr>
              <w:spacing w:after="0" w:line="240" w:lineRule="auto"/>
              <w:jc w:val="center"/>
              <w:rPr>
                <w:rFonts w:ascii="Times New Roman" w:eastAsia="Times New Roman" w:hAnsi="Times New Roman"/>
                <w:b/>
                <w:bCs/>
                <w:sz w:val="20"/>
                <w:szCs w:val="20"/>
                <w:lang w:eastAsia="tr-TR"/>
              </w:rPr>
            </w:pPr>
            <w:proofErr w:type="gramStart"/>
            <w:r w:rsidRPr="00960249">
              <w:rPr>
                <w:rFonts w:ascii="Times New Roman" w:eastAsia="Times New Roman" w:hAnsi="Times New Roman"/>
                <w:b/>
                <w:bCs/>
                <w:sz w:val="20"/>
                <w:szCs w:val="20"/>
                <w:lang w:eastAsia="tr-TR"/>
              </w:rPr>
              <w:t>p</w:t>
            </w:r>
            <w:proofErr w:type="gramEnd"/>
          </w:p>
        </w:tc>
      </w:tr>
      <w:tr w:rsidR="00717F01" w:rsidRPr="00960249" w:rsidTr="005B68E0">
        <w:trPr>
          <w:jc w:val="center"/>
        </w:trPr>
        <w:tc>
          <w:tcPr>
            <w:tcW w:w="4112" w:type="dxa"/>
            <w:gridSpan w:val="2"/>
            <w:vMerge/>
            <w:vAlign w:val="center"/>
            <w:hideMark/>
          </w:tcPr>
          <w:p w:rsidR="00717F01" w:rsidRPr="00960249" w:rsidRDefault="00717F01" w:rsidP="00B13CE7">
            <w:pPr>
              <w:spacing w:after="0" w:line="240" w:lineRule="auto"/>
              <w:rPr>
                <w:rFonts w:ascii="Times New Roman" w:eastAsia="Times New Roman" w:hAnsi="Times New Roman"/>
                <w:sz w:val="20"/>
                <w:szCs w:val="20"/>
                <w:lang w:eastAsia="tr-TR"/>
              </w:rPr>
            </w:pPr>
          </w:p>
        </w:tc>
        <w:tc>
          <w:tcPr>
            <w:tcW w:w="850" w:type="dxa"/>
            <w:tcMar>
              <w:top w:w="15" w:type="dxa"/>
              <w:left w:w="30" w:type="dxa"/>
              <w:bottom w:w="15" w:type="dxa"/>
              <w:right w:w="75" w:type="dxa"/>
            </w:tcMar>
            <w:vAlign w:val="center"/>
            <w:hideMark/>
          </w:tcPr>
          <w:p w:rsidR="00717F01" w:rsidRPr="00960249" w:rsidRDefault="00717F01" w:rsidP="00B13CE7">
            <w:pPr>
              <w:spacing w:after="0" w:line="240" w:lineRule="auto"/>
              <w:jc w:val="center"/>
              <w:rPr>
                <w:rFonts w:ascii="Times New Roman" w:eastAsia="Times New Roman" w:hAnsi="Times New Roman"/>
                <w:b/>
                <w:bCs/>
                <w:sz w:val="20"/>
                <w:szCs w:val="20"/>
                <w:lang w:eastAsia="tr-TR"/>
              </w:rPr>
            </w:pPr>
            <w:proofErr w:type="gramStart"/>
            <w:r w:rsidRPr="00960249">
              <w:rPr>
                <w:rFonts w:ascii="Times New Roman" w:eastAsia="Times New Roman" w:hAnsi="Times New Roman"/>
                <w:b/>
                <w:bCs/>
                <w:sz w:val="20"/>
                <w:szCs w:val="20"/>
                <w:lang w:eastAsia="tr-TR"/>
              </w:rPr>
              <w:t>n</w:t>
            </w:r>
            <w:proofErr w:type="gramEnd"/>
          </w:p>
        </w:tc>
        <w:tc>
          <w:tcPr>
            <w:tcW w:w="851" w:type="dxa"/>
            <w:tcMar>
              <w:top w:w="15" w:type="dxa"/>
              <w:left w:w="30" w:type="dxa"/>
              <w:bottom w:w="15" w:type="dxa"/>
              <w:right w:w="75" w:type="dxa"/>
            </w:tcMar>
            <w:vAlign w:val="center"/>
            <w:hideMark/>
          </w:tcPr>
          <w:p w:rsidR="00717F01" w:rsidRPr="00960249" w:rsidRDefault="00717F01" w:rsidP="00B13CE7">
            <w:pPr>
              <w:spacing w:after="0" w:line="240" w:lineRule="auto"/>
              <w:jc w:val="center"/>
              <w:rPr>
                <w:rFonts w:ascii="Times New Roman" w:eastAsia="Times New Roman" w:hAnsi="Times New Roman"/>
                <w:b/>
                <w:bCs/>
                <w:sz w:val="20"/>
                <w:szCs w:val="20"/>
                <w:lang w:eastAsia="tr-TR"/>
              </w:rPr>
            </w:pPr>
            <w:r w:rsidRPr="00960249">
              <w:rPr>
                <w:rFonts w:ascii="Times New Roman" w:eastAsia="Times New Roman" w:hAnsi="Times New Roman"/>
                <w:b/>
                <w:bCs/>
                <w:sz w:val="20"/>
                <w:szCs w:val="20"/>
                <w:lang w:eastAsia="tr-TR"/>
              </w:rPr>
              <w:t>%</w:t>
            </w:r>
          </w:p>
        </w:tc>
        <w:tc>
          <w:tcPr>
            <w:tcW w:w="850" w:type="dxa"/>
            <w:tcMar>
              <w:top w:w="15" w:type="dxa"/>
              <w:left w:w="30" w:type="dxa"/>
              <w:bottom w:w="15" w:type="dxa"/>
              <w:right w:w="75" w:type="dxa"/>
            </w:tcMar>
            <w:vAlign w:val="center"/>
            <w:hideMark/>
          </w:tcPr>
          <w:p w:rsidR="00717F01" w:rsidRPr="00960249" w:rsidRDefault="00717F01" w:rsidP="00B13CE7">
            <w:pPr>
              <w:spacing w:after="0" w:line="240" w:lineRule="auto"/>
              <w:jc w:val="center"/>
              <w:rPr>
                <w:rFonts w:ascii="Times New Roman" w:eastAsia="Times New Roman" w:hAnsi="Times New Roman"/>
                <w:b/>
                <w:bCs/>
                <w:sz w:val="20"/>
                <w:szCs w:val="20"/>
                <w:lang w:eastAsia="tr-TR"/>
              </w:rPr>
            </w:pPr>
            <w:proofErr w:type="gramStart"/>
            <w:r w:rsidRPr="00960249">
              <w:rPr>
                <w:rFonts w:ascii="Times New Roman" w:eastAsia="Times New Roman" w:hAnsi="Times New Roman"/>
                <w:b/>
                <w:bCs/>
                <w:sz w:val="20"/>
                <w:szCs w:val="20"/>
                <w:lang w:eastAsia="tr-TR"/>
              </w:rPr>
              <w:t>n</w:t>
            </w:r>
            <w:proofErr w:type="gramEnd"/>
          </w:p>
        </w:tc>
        <w:tc>
          <w:tcPr>
            <w:tcW w:w="725" w:type="dxa"/>
            <w:tcMar>
              <w:top w:w="15" w:type="dxa"/>
              <w:left w:w="30" w:type="dxa"/>
              <w:bottom w:w="15" w:type="dxa"/>
              <w:right w:w="75" w:type="dxa"/>
            </w:tcMar>
            <w:vAlign w:val="center"/>
            <w:hideMark/>
          </w:tcPr>
          <w:p w:rsidR="00717F01" w:rsidRPr="00960249" w:rsidRDefault="00717F01" w:rsidP="00B13CE7">
            <w:pPr>
              <w:spacing w:after="0" w:line="240" w:lineRule="auto"/>
              <w:jc w:val="center"/>
              <w:rPr>
                <w:rFonts w:ascii="Times New Roman" w:eastAsia="Times New Roman" w:hAnsi="Times New Roman"/>
                <w:b/>
                <w:bCs/>
                <w:sz w:val="20"/>
                <w:szCs w:val="20"/>
                <w:lang w:eastAsia="tr-TR"/>
              </w:rPr>
            </w:pPr>
            <w:r w:rsidRPr="00960249">
              <w:rPr>
                <w:rFonts w:ascii="Times New Roman" w:eastAsia="Times New Roman" w:hAnsi="Times New Roman"/>
                <w:b/>
                <w:bCs/>
                <w:sz w:val="20"/>
                <w:szCs w:val="20"/>
                <w:lang w:eastAsia="tr-TR"/>
              </w:rPr>
              <w:t>%</w:t>
            </w:r>
          </w:p>
        </w:tc>
        <w:tc>
          <w:tcPr>
            <w:tcW w:w="0" w:type="auto"/>
            <w:vMerge/>
            <w:vAlign w:val="center"/>
            <w:hideMark/>
          </w:tcPr>
          <w:p w:rsidR="00717F01" w:rsidRPr="00960249" w:rsidRDefault="00717F01" w:rsidP="00B13CE7">
            <w:pPr>
              <w:spacing w:after="0" w:line="240" w:lineRule="auto"/>
              <w:rPr>
                <w:rFonts w:ascii="Times New Roman" w:eastAsia="Times New Roman" w:hAnsi="Times New Roman"/>
                <w:b/>
                <w:bCs/>
                <w:sz w:val="20"/>
                <w:szCs w:val="20"/>
                <w:lang w:eastAsia="tr-TR"/>
              </w:rPr>
            </w:pPr>
          </w:p>
        </w:tc>
      </w:tr>
      <w:tr w:rsidR="00B13CE7" w:rsidRPr="00960249" w:rsidTr="00B13CE7">
        <w:trPr>
          <w:jc w:val="center"/>
        </w:trPr>
        <w:tc>
          <w:tcPr>
            <w:tcW w:w="4112" w:type="dxa"/>
            <w:gridSpan w:val="2"/>
            <w:tcBorders>
              <w:bottom w:val="single" w:sz="4" w:space="0" w:color="auto"/>
            </w:tcBorders>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 meydana geldiğinde bildirebileceğim bir sistem bulunmamaktadır.</w:t>
            </w: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b/>
                <w:bCs/>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b/>
                <w:bCs/>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b/>
                <w:bCs/>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b/>
                <w:bCs/>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b/>
                <w:bCs/>
                <w:sz w:val="20"/>
                <w:szCs w:val="20"/>
                <w:lang w:eastAsia="tr-TR"/>
              </w:rPr>
            </w:pPr>
          </w:p>
        </w:tc>
      </w:tr>
      <w:tr w:rsidR="00B13CE7" w:rsidRPr="00960249" w:rsidTr="00B13CE7">
        <w:trPr>
          <w:jc w:val="center"/>
        </w:trPr>
        <w:tc>
          <w:tcPr>
            <w:tcW w:w="3261" w:type="dxa"/>
            <w:tcBorders>
              <w:top w:val="single" w:sz="4" w:space="0" w:color="auto"/>
              <w:bottom w:val="nil"/>
            </w:tcBorders>
            <w:tcMar>
              <w:top w:w="15" w:type="dxa"/>
              <w:left w:w="30" w:type="dxa"/>
              <w:bottom w:w="15" w:type="dxa"/>
              <w:right w:w="75" w:type="dxa"/>
            </w:tcMar>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54</w:t>
            </w:r>
          </w:p>
        </w:tc>
        <w:tc>
          <w:tcPr>
            <w:tcW w:w="851"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5</w:t>
            </w: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47</w:t>
            </w:r>
          </w:p>
        </w:tc>
        <w:tc>
          <w:tcPr>
            <w:tcW w:w="725"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569</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282</w:t>
            </w:r>
          </w:p>
        </w:tc>
      </w:tr>
      <w:tr w:rsidR="00B13CE7" w:rsidRPr="00960249" w:rsidTr="00B13CE7">
        <w:trPr>
          <w:jc w:val="center"/>
        </w:trPr>
        <w:tc>
          <w:tcPr>
            <w:tcW w:w="3261" w:type="dxa"/>
            <w:tcBorders>
              <w:top w:val="nil"/>
            </w:tcBorders>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22</w:t>
            </w:r>
          </w:p>
        </w:tc>
        <w:tc>
          <w:tcPr>
            <w:tcW w:w="851"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8</w:t>
            </w: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25</w:t>
            </w:r>
          </w:p>
        </w:tc>
        <w:tc>
          <w:tcPr>
            <w:tcW w:w="725"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2</w:t>
            </w:r>
          </w:p>
        </w:tc>
        <w:tc>
          <w:tcPr>
            <w:tcW w:w="0" w:type="auto"/>
            <w:vMerge/>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4112" w:type="dxa"/>
            <w:gridSpan w:val="2"/>
            <w:tcBorders>
              <w:bottom w:val="single" w:sz="4" w:space="0" w:color="auto"/>
            </w:tcBorders>
          </w:tcPr>
          <w:p w:rsidR="00B13CE7" w:rsidRPr="00960249" w:rsidRDefault="00B13CE7" w:rsidP="00B13CE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Hangi hataları tıbbi hata olarak değerlendireceğimi bilmiyorum.</w:t>
            </w: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3261" w:type="dxa"/>
            <w:tcBorders>
              <w:top w:val="single" w:sz="4" w:space="0" w:color="auto"/>
              <w:bottom w:val="nil"/>
            </w:tcBorders>
            <w:tcMar>
              <w:top w:w="15" w:type="dxa"/>
              <w:left w:w="30" w:type="dxa"/>
              <w:bottom w:w="15" w:type="dxa"/>
              <w:right w:w="75" w:type="dxa"/>
            </w:tcMar>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55</w:t>
            </w:r>
          </w:p>
        </w:tc>
        <w:tc>
          <w:tcPr>
            <w:tcW w:w="851"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48</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2</w:t>
            </w: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59</w:t>
            </w:r>
          </w:p>
        </w:tc>
        <w:tc>
          <w:tcPr>
            <w:tcW w:w="725"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51</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8</w:t>
            </w:r>
          </w:p>
        </w:tc>
        <w:tc>
          <w:tcPr>
            <w:tcW w:w="0" w:type="auto"/>
            <w:vMerge w:val="restart"/>
            <w:tcMar>
              <w:top w:w="15" w:type="dxa"/>
              <w:left w:w="30" w:type="dxa"/>
              <w:bottom w:w="15" w:type="dxa"/>
              <w:right w:w="75" w:type="dxa"/>
            </w:tcMar>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916</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117</w:t>
            </w:r>
          </w:p>
        </w:tc>
      </w:tr>
      <w:tr w:rsidR="00B13CE7" w:rsidRPr="00960249" w:rsidTr="00B13CE7">
        <w:trPr>
          <w:jc w:val="center"/>
        </w:trPr>
        <w:tc>
          <w:tcPr>
            <w:tcW w:w="3261" w:type="dxa"/>
            <w:tcBorders>
              <w:top w:val="nil"/>
            </w:tcBorders>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21</w:t>
            </w:r>
          </w:p>
        </w:tc>
        <w:tc>
          <w:tcPr>
            <w:tcW w:w="851"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61</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8</w:t>
            </w: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13</w:t>
            </w:r>
          </w:p>
        </w:tc>
        <w:tc>
          <w:tcPr>
            <w:tcW w:w="725"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38</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2</w:t>
            </w:r>
          </w:p>
        </w:tc>
        <w:tc>
          <w:tcPr>
            <w:tcW w:w="0" w:type="auto"/>
            <w:vMerge/>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4112" w:type="dxa"/>
            <w:gridSpan w:val="2"/>
            <w:tcBorders>
              <w:bottom w:val="single" w:sz="4" w:space="0" w:color="auto"/>
            </w:tcBorders>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Hastanenin tıbbi hata tanımı ile benim bildiğim tanım birbiri ile uyuşmamaktadır.</w:t>
            </w: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3261" w:type="dxa"/>
            <w:tcBorders>
              <w:top w:val="single" w:sz="4" w:space="0" w:color="auto"/>
              <w:bottom w:val="nil"/>
            </w:tcBorders>
            <w:tcMar>
              <w:top w:w="15" w:type="dxa"/>
              <w:left w:w="30" w:type="dxa"/>
              <w:bottom w:w="15" w:type="dxa"/>
              <w:right w:w="75" w:type="dxa"/>
            </w:tcMar>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63</w:t>
            </w:r>
          </w:p>
        </w:tc>
        <w:tc>
          <w:tcPr>
            <w:tcW w:w="851"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52</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1</w:t>
            </w: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58</w:t>
            </w:r>
          </w:p>
        </w:tc>
        <w:tc>
          <w:tcPr>
            <w:tcW w:w="725"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47</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9</w:t>
            </w:r>
          </w:p>
        </w:tc>
        <w:tc>
          <w:tcPr>
            <w:tcW w:w="0" w:type="auto"/>
            <w:vMerge w:val="restart"/>
            <w:tcMar>
              <w:top w:w="15" w:type="dxa"/>
              <w:left w:w="30" w:type="dxa"/>
              <w:bottom w:w="15" w:type="dxa"/>
              <w:right w:w="75" w:type="dxa"/>
            </w:tcMar>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136</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438</w:t>
            </w:r>
          </w:p>
        </w:tc>
      </w:tr>
      <w:tr w:rsidR="00B13CE7" w:rsidRPr="00960249" w:rsidTr="00B13CE7">
        <w:trPr>
          <w:jc w:val="center"/>
        </w:trPr>
        <w:tc>
          <w:tcPr>
            <w:tcW w:w="3261" w:type="dxa"/>
            <w:tcBorders>
              <w:top w:val="nil"/>
            </w:tcBorders>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13</w:t>
            </w:r>
          </w:p>
        </w:tc>
        <w:tc>
          <w:tcPr>
            <w:tcW w:w="851"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48</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1</w:t>
            </w: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14</w:t>
            </w:r>
          </w:p>
        </w:tc>
        <w:tc>
          <w:tcPr>
            <w:tcW w:w="725"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51</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9</w:t>
            </w:r>
          </w:p>
        </w:tc>
        <w:tc>
          <w:tcPr>
            <w:tcW w:w="0" w:type="auto"/>
            <w:vMerge/>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4112" w:type="dxa"/>
            <w:gridSpan w:val="2"/>
            <w:tcBorders>
              <w:bottom w:val="single" w:sz="4" w:space="0" w:color="auto"/>
            </w:tcBorders>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Hataya bağlı hasta zarar görmediyse hatayı rapor etmem gereksizdir.</w:t>
            </w: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3261" w:type="dxa"/>
            <w:tcBorders>
              <w:top w:val="single" w:sz="4" w:space="0" w:color="auto"/>
              <w:bottom w:val="nil"/>
            </w:tcBorders>
            <w:tcMar>
              <w:top w:w="15" w:type="dxa"/>
              <w:left w:w="30" w:type="dxa"/>
              <w:bottom w:w="15" w:type="dxa"/>
              <w:right w:w="75" w:type="dxa"/>
            </w:tcMar>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67</w:t>
            </w:r>
          </w:p>
        </w:tc>
        <w:tc>
          <w:tcPr>
            <w:tcW w:w="851"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52</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3</w:t>
            </w: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61</w:t>
            </w:r>
          </w:p>
        </w:tc>
        <w:tc>
          <w:tcPr>
            <w:tcW w:w="725"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47</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7</w:t>
            </w:r>
          </w:p>
        </w:tc>
        <w:tc>
          <w:tcPr>
            <w:tcW w:w="0" w:type="auto"/>
            <w:vMerge w:val="restart"/>
            <w:tcMar>
              <w:top w:w="15" w:type="dxa"/>
              <w:left w:w="30" w:type="dxa"/>
              <w:bottom w:w="15" w:type="dxa"/>
              <w:right w:w="75" w:type="dxa"/>
            </w:tcMar>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373</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355</w:t>
            </w:r>
          </w:p>
        </w:tc>
      </w:tr>
      <w:tr w:rsidR="00B13CE7" w:rsidRPr="00960249" w:rsidTr="00B13CE7">
        <w:trPr>
          <w:jc w:val="center"/>
        </w:trPr>
        <w:tc>
          <w:tcPr>
            <w:tcW w:w="3261" w:type="dxa"/>
            <w:tcBorders>
              <w:top w:val="nil"/>
            </w:tcBorders>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9</w:t>
            </w:r>
          </w:p>
        </w:tc>
        <w:tc>
          <w:tcPr>
            <w:tcW w:w="851"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45</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w:t>
            </w: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11</w:t>
            </w:r>
          </w:p>
        </w:tc>
        <w:tc>
          <w:tcPr>
            <w:tcW w:w="725"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w:t>
            </w:r>
          </w:p>
        </w:tc>
        <w:tc>
          <w:tcPr>
            <w:tcW w:w="0" w:type="auto"/>
            <w:vMerge/>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4112" w:type="dxa"/>
            <w:gridSpan w:val="2"/>
            <w:tcBorders>
              <w:bottom w:val="single" w:sz="4" w:space="0" w:color="auto"/>
            </w:tcBorders>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ekip arkadaşlarının kınayabilir.</w:t>
            </w: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3261" w:type="dxa"/>
            <w:tcBorders>
              <w:top w:val="single" w:sz="4" w:space="0" w:color="auto"/>
              <w:bottom w:val="nil"/>
            </w:tcBorders>
            <w:tcMar>
              <w:top w:w="15" w:type="dxa"/>
              <w:left w:w="30" w:type="dxa"/>
              <w:bottom w:w="15" w:type="dxa"/>
              <w:right w:w="75" w:type="dxa"/>
            </w:tcMar>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51</w:t>
            </w:r>
          </w:p>
        </w:tc>
        <w:tc>
          <w:tcPr>
            <w:tcW w:w="851"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48</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6</w:t>
            </w: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54</w:t>
            </w:r>
          </w:p>
        </w:tc>
        <w:tc>
          <w:tcPr>
            <w:tcW w:w="725"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51</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118</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191</w:t>
            </w:r>
          </w:p>
        </w:tc>
      </w:tr>
      <w:tr w:rsidR="00B13CE7" w:rsidRPr="00960249" w:rsidTr="00B13CE7">
        <w:trPr>
          <w:jc w:val="center"/>
        </w:trPr>
        <w:tc>
          <w:tcPr>
            <w:tcW w:w="3261" w:type="dxa"/>
            <w:tcBorders>
              <w:top w:val="nil"/>
            </w:tcBorders>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25</w:t>
            </w:r>
          </w:p>
        </w:tc>
        <w:tc>
          <w:tcPr>
            <w:tcW w:w="851"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58</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1</w:t>
            </w: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18</w:t>
            </w:r>
          </w:p>
        </w:tc>
        <w:tc>
          <w:tcPr>
            <w:tcW w:w="725"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41</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9</w:t>
            </w:r>
          </w:p>
        </w:tc>
        <w:tc>
          <w:tcPr>
            <w:tcW w:w="0" w:type="auto"/>
            <w:vMerge/>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4112" w:type="dxa"/>
            <w:gridSpan w:val="2"/>
            <w:tcBorders>
              <w:bottom w:val="single" w:sz="4" w:space="0" w:color="auto"/>
            </w:tcBorders>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etiğimde ekip arkadaşlarım tarafından yetersiz olarak düşünülebilirim.</w:t>
            </w: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3261" w:type="dxa"/>
            <w:tcBorders>
              <w:top w:val="single" w:sz="4" w:space="0" w:color="auto"/>
              <w:bottom w:val="nil"/>
            </w:tcBorders>
            <w:tcMar>
              <w:top w:w="15" w:type="dxa"/>
              <w:left w:w="30" w:type="dxa"/>
              <w:bottom w:w="15" w:type="dxa"/>
              <w:right w:w="75" w:type="dxa"/>
            </w:tcMar>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48</w:t>
            </w:r>
          </w:p>
        </w:tc>
        <w:tc>
          <w:tcPr>
            <w:tcW w:w="851"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49</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5</w:t>
            </w: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49</w:t>
            </w:r>
          </w:p>
        </w:tc>
        <w:tc>
          <w:tcPr>
            <w:tcW w:w="725"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393</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325</w:t>
            </w:r>
          </w:p>
        </w:tc>
      </w:tr>
      <w:tr w:rsidR="00B13CE7" w:rsidRPr="00960249" w:rsidTr="00B13CE7">
        <w:trPr>
          <w:jc w:val="center"/>
        </w:trPr>
        <w:tc>
          <w:tcPr>
            <w:tcW w:w="3261" w:type="dxa"/>
            <w:tcBorders>
              <w:top w:val="nil"/>
            </w:tcBorders>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28</w:t>
            </w:r>
          </w:p>
        </w:tc>
        <w:tc>
          <w:tcPr>
            <w:tcW w:w="851"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54</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9</w:t>
            </w: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23</w:t>
            </w:r>
          </w:p>
        </w:tc>
        <w:tc>
          <w:tcPr>
            <w:tcW w:w="725"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45</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1</w:t>
            </w:r>
          </w:p>
        </w:tc>
        <w:tc>
          <w:tcPr>
            <w:tcW w:w="0" w:type="auto"/>
            <w:vMerge/>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4112" w:type="dxa"/>
            <w:gridSpan w:val="2"/>
            <w:tcBorders>
              <w:bottom w:val="single" w:sz="4" w:space="0" w:color="auto"/>
            </w:tcBorders>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hekimlerden olumsuz tepkiler alabilirim.</w:t>
            </w: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3261" w:type="dxa"/>
            <w:tcBorders>
              <w:top w:val="single" w:sz="4" w:space="0" w:color="auto"/>
              <w:bottom w:val="nil"/>
            </w:tcBorders>
            <w:tcMar>
              <w:top w:w="15" w:type="dxa"/>
              <w:left w:w="30" w:type="dxa"/>
              <w:bottom w:w="15" w:type="dxa"/>
              <w:right w:w="75" w:type="dxa"/>
            </w:tcMar>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26</w:t>
            </w:r>
          </w:p>
        </w:tc>
        <w:tc>
          <w:tcPr>
            <w:tcW w:w="851"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43</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3</w:t>
            </w: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34</w:t>
            </w:r>
          </w:p>
        </w:tc>
        <w:tc>
          <w:tcPr>
            <w:tcW w:w="725"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7</w:t>
            </w:r>
          </w:p>
        </w:tc>
        <w:tc>
          <w:tcPr>
            <w:tcW w:w="0" w:type="auto"/>
            <w:vMerge w:val="restart"/>
            <w:tcMar>
              <w:top w:w="15" w:type="dxa"/>
              <w:left w:w="30" w:type="dxa"/>
              <w:bottom w:w="15" w:type="dxa"/>
              <w:right w:w="75" w:type="dxa"/>
            </w:tcMar>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597</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074</w:t>
            </w:r>
          </w:p>
        </w:tc>
      </w:tr>
      <w:tr w:rsidR="00B13CE7" w:rsidRPr="00960249" w:rsidTr="00B13CE7">
        <w:trPr>
          <w:jc w:val="center"/>
        </w:trPr>
        <w:tc>
          <w:tcPr>
            <w:tcW w:w="3261" w:type="dxa"/>
            <w:tcBorders>
              <w:top w:val="nil"/>
            </w:tcBorders>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p>
        </w:tc>
        <w:tc>
          <w:tcPr>
            <w:tcW w:w="851"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8</w:t>
            </w: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38</w:t>
            </w:r>
          </w:p>
        </w:tc>
        <w:tc>
          <w:tcPr>
            <w:tcW w:w="725"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43</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2</w:t>
            </w:r>
          </w:p>
        </w:tc>
        <w:tc>
          <w:tcPr>
            <w:tcW w:w="0" w:type="auto"/>
            <w:vMerge/>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4112" w:type="dxa"/>
            <w:gridSpan w:val="2"/>
            <w:tcBorders>
              <w:bottom w:val="single" w:sz="4" w:space="0" w:color="auto"/>
            </w:tcBorders>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 xml:space="preserve">Hatayı rapor ettiğimde hasta ve ailesi </w:t>
            </w:r>
            <w:r w:rsidRPr="003222E3">
              <w:rPr>
                <w:rFonts w:ascii="Times New Roman" w:hAnsi="Times New Roman"/>
                <w:sz w:val="20"/>
                <w:szCs w:val="20"/>
              </w:rPr>
              <w:t>bana karşı olumsuz bir tutum sergileyebilir.</w:t>
            </w: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3261" w:type="dxa"/>
            <w:tcBorders>
              <w:top w:val="single" w:sz="4" w:space="0" w:color="auto"/>
              <w:bottom w:val="nil"/>
            </w:tcBorders>
            <w:tcMar>
              <w:top w:w="15" w:type="dxa"/>
              <w:left w:w="30" w:type="dxa"/>
              <w:bottom w:w="15" w:type="dxa"/>
              <w:right w:w="75" w:type="dxa"/>
            </w:tcMar>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17</w:t>
            </w:r>
          </w:p>
        </w:tc>
        <w:tc>
          <w:tcPr>
            <w:tcW w:w="851"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41</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5</w:t>
            </w: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24</w:t>
            </w:r>
          </w:p>
        </w:tc>
        <w:tc>
          <w:tcPr>
            <w:tcW w:w="725"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58</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219</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096</w:t>
            </w:r>
          </w:p>
        </w:tc>
      </w:tr>
      <w:tr w:rsidR="00B13CE7" w:rsidRPr="00960249" w:rsidTr="00B13CE7">
        <w:trPr>
          <w:jc w:val="center"/>
        </w:trPr>
        <w:tc>
          <w:tcPr>
            <w:tcW w:w="3261" w:type="dxa"/>
            <w:tcBorders>
              <w:top w:val="nil"/>
            </w:tcBorders>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59</w:t>
            </w:r>
          </w:p>
        </w:tc>
        <w:tc>
          <w:tcPr>
            <w:tcW w:w="851"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1</w:t>
            </w: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48</w:t>
            </w:r>
          </w:p>
        </w:tc>
        <w:tc>
          <w:tcPr>
            <w:tcW w:w="725"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44</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9</w:t>
            </w:r>
          </w:p>
        </w:tc>
        <w:tc>
          <w:tcPr>
            <w:tcW w:w="0" w:type="auto"/>
            <w:vMerge/>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4112" w:type="dxa"/>
            <w:gridSpan w:val="2"/>
            <w:tcBorders>
              <w:bottom w:val="single" w:sz="4" w:space="0" w:color="auto"/>
            </w:tcBorders>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yönetiminden ceza alabilirim.</w:t>
            </w: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3261" w:type="dxa"/>
            <w:tcBorders>
              <w:top w:val="single" w:sz="4" w:space="0" w:color="auto"/>
              <w:bottom w:val="nil"/>
            </w:tcBorders>
            <w:tcMar>
              <w:top w:w="15" w:type="dxa"/>
              <w:left w:w="30" w:type="dxa"/>
              <w:bottom w:w="15" w:type="dxa"/>
              <w:right w:w="75" w:type="dxa"/>
            </w:tcMar>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31</w:t>
            </w:r>
          </w:p>
        </w:tc>
        <w:tc>
          <w:tcPr>
            <w:tcW w:w="851"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w:t>
            </w: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31</w:t>
            </w:r>
          </w:p>
        </w:tc>
        <w:tc>
          <w:tcPr>
            <w:tcW w:w="725"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078</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455</w:t>
            </w:r>
          </w:p>
        </w:tc>
      </w:tr>
      <w:tr w:rsidR="00B13CE7" w:rsidRPr="00960249" w:rsidTr="00B13CE7">
        <w:trPr>
          <w:jc w:val="center"/>
        </w:trPr>
        <w:tc>
          <w:tcPr>
            <w:tcW w:w="3261" w:type="dxa"/>
            <w:tcBorders>
              <w:top w:val="nil"/>
            </w:tcBorders>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45</w:t>
            </w:r>
          </w:p>
        </w:tc>
        <w:tc>
          <w:tcPr>
            <w:tcW w:w="851"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52</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3</w:t>
            </w: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41</w:t>
            </w:r>
          </w:p>
        </w:tc>
        <w:tc>
          <w:tcPr>
            <w:tcW w:w="725"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47</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7</w:t>
            </w:r>
          </w:p>
        </w:tc>
        <w:tc>
          <w:tcPr>
            <w:tcW w:w="0" w:type="auto"/>
            <w:vMerge/>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4112" w:type="dxa"/>
            <w:gridSpan w:val="2"/>
            <w:tcBorders>
              <w:bottom w:val="single" w:sz="4" w:space="0" w:color="auto"/>
            </w:tcBorders>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işimden çıkarılabilirim.</w:t>
            </w: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3261" w:type="dxa"/>
            <w:tcBorders>
              <w:top w:val="single" w:sz="4" w:space="0" w:color="auto"/>
              <w:bottom w:val="nil"/>
            </w:tcBorders>
            <w:tcMar>
              <w:top w:w="15" w:type="dxa"/>
              <w:left w:w="30" w:type="dxa"/>
              <w:bottom w:w="15" w:type="dxa"/>
              <w:right w:w="75" w:type="dxa"/>
            </w:tcMar>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40</w:t>
            </w:r>
          </w:p>
        </w:tc>
        <w:tc>
          <w:tcPr>
            <w:tcW w:w="851"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49</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4</w:t>
            </w: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41</w:t>
            </w:r>
          </w:p>
        </w:tc>
        <w:tc>
          <w:tcPr>
            <w:tcW w:w="725"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6</w:t>
            </w:r>
          </w:p>
        </w:tc>
        <w:tc>
          <w:tcPr>
            <w:tcW w:w="0" w:type="auto"/>
            <w:vMerge w:val="restart"/>
            <w:tcMar>
              <w:top w:w="15" w:type="dxa"/>
              <w:left w:w="30" w:type="dxa"/>
              <w:bottom w:w="15" w:type="dxa"/>
              <w:right w:w="75" w:type="dxa"/>
            </w:tcMar>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278</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359</w:t>
            </w:r>
          </w:p>
        </w:tc>
      </w:tr>
      <w:tr w:rsidR="00B13CE7" w:rsidRPr="00960249" w:rsidTr="00B13CE7">
        <w:trPr>
          <w:jc w:val="center"/>
        </w:trPr>
        <w:tc>
          <w:tcPr>
            <w:tcW w:w="3261" w:type="dxa"/>
            <w:tcBorders>
              <w:top w:val="nil"/>
            </w:tcBorders>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36</w:t>
            </w:r>
          </w:p>
        </w:tc>
        <w:tc>
          <w:tcPr>
            <w:tcW w:w="851"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7</w:t>
            </w: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31</w:t>
            </w:r>
          </w:p>
        </w:tc>
        <w:tc>
          <w:tcPr>
            <w:tcW w:w="725"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3</w:t>
            </w:r>
          </w:p>
        </w:tc>
        <w:tc>
          <w:tcPr>
            <w:tcW w:w="0" w:type="auto"/>
            <w:vMerge/>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4112" w:type="dxa"/>
            <w:gridSpan w:val="2"/>
            <w:tcBorders>
              <w:bottom w:val="single" w:sz="4" w:space="0" w:color="auto"/>
            </w:tcBorders>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hakkımda dava açılabilir.</w:t>
            </w: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3261" w:type="dxa"/>
            <w:tcBorders>
              <w:top w:val="single" w:sz="4" w:space="0" w:color="auto"/>
              <w:bottom w:val="nil"/>
            </w:tcBorders>
            <w:tcMar>
              <w:top w:w="15" w:type="dxa"/>
              <w:left w:w="30" w:type="dxa"/>
              <w:bottom w:w="15" w:type="dxa"/>
              <w:right w:w="75" w:type="dxa"/>
            </w:tcMar>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28</w:t>
            </w:r>
          </w:p>
        </w:tc>
        <w:tc>
          <w:tcPr>
            <w:tcW w:w="851"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7</w:t>
            </w: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32</w:t>
            </w:r>
          </w:p>
        </w:tc>
        <w:tc>
          <w:tcPr>
            <w:tcW w:w="725"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3</w:t>
            </w:r>
          </w:p>
        </w:tc>
        <w:tc>
          <w:tcPr>
            <w:tcW w:w="0" w:type="auto"/>
            <w:vMerge w:val="restart"/>
            <w:tcMar>
              <w:top w:w="15" w:type="dxa"/>
              <w:left w:w="30" w:type="dxa"/>
              <w:bottom w:w="15" w:type="dxa"/>
              <w:right w:w="75" w:type="dxa"/>
            </w:tcMar>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886</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219</w:t>
            </w:r>
          </w:p>
        </w:tc>
      </w:tr>
      <w:tr w:rsidR="00B13CE7" w:rsidRPr="00960249" w:rsidTr="00B13CE7">
        <w:trPr>
          <w:jc w:val="center"/>
        </w:trPr>
        <w:tc>
          <w:tcPr>
            <w:tcW w:w="3261" w:type="dxa"/>
            <w:tcBorders>
              <w:top w:val="nil"/>
            </w:tcBorders>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48</w:t>
            </w:r>
          </w:p>
        </w:tc>
        <w:tc>
          <w:tcPr>
            <w:tcW w:w="851"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54</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5</w:t>
            </w: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40</w:t>
            </w:r>
          </w:p>
        </w:tc>
        <w:tc>
          <w:tcPr>
            <w:tcW w:w="725"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45</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5</w:t>
            </w:r>
          </w:p>
        </w:tc>
        <w:tc>
          <w:tcPr>
            <w:tcW w:w="0" w:type="auto"/>
            <w:vMerge/>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4112" w:type="dxa"/>
            <w:gridSpan w:val="2"/>
            <w:tcBorders>
              <w:bottom w:val="single" w:sz="4" w:space="0" w:color="auto"/>
            </w:tcBorders>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 hatanın kaynağını sistemden çok kişisel olarak değerlendirebilir.</w:t>
            </w: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B13CE7" w:rsidRPr="00960249" w:rsidTr="00B13CE7">
        <w:trPr>
          <w:jc w:val="center"/>
        </w:trPr>
        <w:tc>
          <w:tcPr>
            <w:tcW w:w="3261" w:type="dxa"/>
            <w:tcBorders>
              <w:top w:val="single" w:sz="4" w:space="0" w:color="auto"/>
              <w:bottom w:val="nil"/>
            </w:tcBorders>
            <w:tcMar>
              <w:top w:w="15" w:type="dxa"/>
              <w:left w:w="30" w:type="dxa"/>
              <w:bottom w:w="15" w:type="dxa"/>
              <w:right w:w="75" w:type="dxa"/>
            </w:tcMar>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34</w:t>
            </w:r>
          </w:p>
        </w:tc>
        <w:tc>
          <w:tcPr>
            <w:tcW w:w="851"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w:t>
            </w:r>
          </w:p>
        </w:tc>
        <w:tc>
          <w:tcPr>
            <w:tcW w:w="850"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34</w:t>
            </w:r>
          </w:p>
        </w:tc>
        <w:tc>
          <w:tcPr>
            <w:tcW w:w="725" w:type="dxa"/>
            <w:tcBorders>
              <w:top w:val="single" w:sz="4" w:space="0" w:color="auto"/>
              <w:bottom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092</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445</w:t>
            </w:r>
          </w:p>
        </w:tc>
      </w:tr>
      <w:tr w:rsidR="00B13CE7" w:rsidRPr="00960249" w:rsidTr="00B13CE7">
        <w:trPr>
          <w:jc w:val="center"/>
        </w:trPr>
        <w:tc>
          <w:tcPr>
            <w:tcW w:w="3261" w:type="dxa"/>
            <w:tcBorders>
              <w:top w:val="nil"/>
            </w:tcBorders>
            <w:vAlign w:val="center"/>
            <w:hideMark/>
          </w:tcPr>
          <w:p w:rsidR="00B13CE7" w:rsidRPr="00FC51CB" w:rsidRDefault="00B13CE7"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42</w:t>
            </w:r>
          </w:p>
        </w:tc>
        <w:tc>
          <w:tcPr>
            <w:tcW w:w="851"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52</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5</w:t>
            </w:r>
          </w:p>
        </w:tc>
        <w:tc>
          <w:tcPr>
            <w:tcW w:w="850"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38</w:t>
            </w:r>
          </w:p>
        </w:tc>
        <w:tc>
          <w:tcPr>
            <w:tcW w:w="725" w:type="dxa"/>
            <w:tcBorders>
              <w:top w:val="nil"/>
            </w:tcBorders>
            <w:tcMar>
              <w:top w:w="15" w:type="dxa"/>
              <w:left w:w="30" w:type="dxa"/>
              <w:bottom w:w="15" w:type="dxa"/>
              <w:right w:w="75" w:type="dxa"/>
            </w:tcMar>
            <w:vAlign w:val="center"/>
            <w:hideMark/>
          </w:tcPr>
          <w:p w:rsidR="00B13CE7" w:rsidRPr="00960249" w:rsidRDefault="00B13CE7"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47</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5</w:t>
            </w:r>
          </w:p>
        </w:tc>
        <w:tc>
          <w:tcPr>
            <w:tcW w:w="0" w:type="auto"/>
            <w:vMerge/>
            <w:vAlign w:val="center"/>
            <w:hideMark/>
          </w:tcPr>
          <w:p w:rsidR="00B13CE7" w:rsidRPr="00960249" w:rsidRDefault="00B13CE7" w:rsidP="00B13CE7">
            <w:pPr>
              <w:spacing w:after="0" w:line="240" w:lineRule="auto"/>
              <w:rPr>
                <w:rFonts w:ascii="Times New Roman" w:eastAsia="Times New Roman" w:hAnsi="Times New Roman"/>
                <w:sz w:val="20"/>
                <w:szCs w:val="20"/>
                <w:lang w:eastAsia="tr-TR"/>
              </w:rPr>
            </w:pPr>
          </w:p>
        </w:tc>
      </w:tr>
    </w:tbl>
    <w:p w:rsidR="001F6610" w:rsidRDefault="001F6610" w:rsidP="00B13CE7">
      <w:pPr>
        <w:pStyle w:val="ResimYazs"/>
        <w:spacing w:before="0" w:after="0"/>
        <w:ind w:left="709" w:hanging="709"/>
        <w:jc w:val="both"/>
        <w:rPr>
          <w:b w:val="0"/>
        </w:rPr>
      </w:pPr>
      <w:r>
        <w:lastRenderedPageBreak/>
        <w:t xml:space="preserve">Tablo </w:t>
      </w:r>
      <w:r w:rsidR="00957F5B">
        <w:t>13</w:t>
      </w:r>
      <w:r>
        <w:t xml:space="preserve">. </w:t>
      </w:r>
      <w:r w:rsidRPr="001F6610">
        <w:rPr>
          <w:b w:val="0"/>
        </w:rPr>
        <w:t xml:space="preserve">Hemşirelerin Tıbbi Hataları Rapor Etmeme Nedenlerinin </w:t>
      </w:r>
      <w:r w:rsidRPr="001F6610">
        <w:rPr>
          <w:rFonts w:eastAsia="Times New Roman"/>
          <w:b w:val="0"/>
          <w:color w:val="000000"/>
          <w:szCs w:val="24"/>
          <w:lang w:eastAsia="tr-TR"/>
        </w:rPr>
        <w:t xml:space="preserve">Tıbbi Hatalarla İlgili Eğitim Alma Durumuna </w:t>
      </w:r>
      <w:r w:rsidRPr="001F6610">
        <w:rPr>
          <w:b w:val="0"/>
        </w:rPr>
        <w:t>Göre Karşılaştırılması</w:t>
      </w:r>
      <w:r>
        <w:rPr>
          <w:b w:val="0"/>
        </w:rPr>
        <w:t xml:space="preserve"> (devamı)</w:t>
      </w:r>
    </w:p>
    <w:tbl>
      <w:tblPr>
        <w:tblW w:w="0" w:type="auto"/>
        <w:jc w:val="center"/>
        <w:tblInd w:w="337" w:type="dxa"/>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261"/>
        <w:gridCol w:w="851"/>
        <w:gridCol w:w="850"/>
        <w:gridCol w:w="851"/>
        <w:gridCol w:w="850"/>
        <w:gridCol w:w="725"/>
        <w:gridCol w:w="833"/>
      </w:tblGrid>
      <w:tr w:rsidR="005B68E0" w:rsidRPr="00960249" w:rsidTr="005B68E0">
        <w:trPr>
          <w:jc w:val="center"/>
        </w:trPr>
        <w:tc>
          <w:tcPr>
            <w:tcW w:w="4112" w:type="dxa"/>
            <w:gridSpan w:val="2"/>
            <w:vMerge w:val="restart"/>
            <w:tcMar>
              <w:top w:w="15" w:type="dxa"/>
              <w:left w:w="30" w:type="dxa"/>
              <w:bottom w:w="15" w:type="dxa"/>
              <w:right w:w="75" w:type="dxa"/>
            </w:tcMar>
            <w:vAlign w:val="center"/>
          </w:tcPr>
          <w:p w:rsidR="005B68E0" w:rsidRPr="00960249" w:rsidRDefault="0077035A" w:rsidP="00B13CE7">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b/>
                <w:sz w:val="20"/>
                <w:szCs w:val="20"/>
                <w:lang w:eastAsia="tr-TR"/>
              </w:rPr>
              <w:t>Nedenler</w:t>
            </w:r>
          </w:p>
        </w:tc>
        <w:tc>
          <w:tcPr>
            <w:tcW w:w="1701" w:type="dxa"/>
            <w:gridSpan w:val="2"/>
            <w:tcMar>
              <w:top w:w="15" w:type="dxa"/>
              <w:left w:w="30" w:type="dxa"/>
              <w:bottom w:w="15" w:type="dxa"/>
              <w:right w:w="75" w:type="dxa"/>
            </w:tcMar>
            <w:vAlign w:val="center"/>
          </w:tcPr>
          <w:p w:rsidR="005B68E0" w:rsidRPr="00960249" w:rsidRDefault="005B68E0" w:rsidP="00B13CE7">
            <w:pPr>
              <w:spacing w:after="0" w:line="240" w:lineRule="auto"/>
              <w:jc w:val="center"/>
              <w:rPr>
                <w:rFonts w:ascii="Times New Roman" w:eastAsia="Times New Roman" w:hAnsi="Times New Roman"/>
                <w:b/>
                <w:bCs/>
                <w:sz w:val="20"/>
                <w:szCs w:val="20"/>
                <w:lang w:eastAsia="tr-TR"/>
              </w:rPr>
            </w:pPr>
            <w:r w:rsidRPr="00960249">
              <w:rPr>
                <w:rFonts w:ascii="Times New Roman" w:eastAsia="Times New Roman" w:hAnsi="Times New Roman"/>
                <w:b/>
                <w:bCs/>
                <w:sz w:val="20"/>
                <w:szCs w:val="20"/>
                <w:lang w:eastAsia="tr-TR"/>
              </w:rPr>
              <w:t>Hayır</w:t>
            </w:r>
          </w:p>
        </w:tc>
        <w:tc>
          <w:tcPr>
            <w:tcW w:w="1575" w:type="dxa"/>
            <w:gridSpan w:val="2"/>
            <w:tcMar>
              <w:top w:w="15" w:type="dxa"/>
              <w:left w:w="30" w:type="dxa"/>
              <w:bottom w:w="15" w:type="dxa"/>
              <w:right w:w="75" w:type="dxa"/>
            </w:tcMar>
            <w:vAlign w:val="center"/>
          </w:tcPr>
          <w:p w:rsidR="005B68E0" w:rsidRPr="00960249" w:rsidRDefault="005B68E0" w:rsidP="00B13CE7">
            <w:pPr>
              <w:spacing w:after="0" w:line="240" w:lineRule="auto"/>
              <w:jc w:val="center"/>
              <w:rPr>
                <w:rFonts w:ascii="Times New Roman" w:eastAsia="Times New Roman" w:hAnsi="Times New Roman"/>
                <w:b/>
                <w:bCs/>
                <w:sz w:val="20"/>
                <w:szCs w:val="20"/>
                <w:lang w:eastAsia="tr-TR"/>
              </w:rPr>
            </w:pPr>
            <w:r w:rsidRPr="00960249">
              <w:rPr>
                <w:rFonts w:ascii="Times New Roman" w:eastAsia="Times New Roman" w:hAnsi="Times New Roman"/>
                <w:b/>
                <w:bCs/>
                <w:sz w:val="20"/>
                <w:szCs w:val="20"/>
                <w:lang w:eastAsia="tr-TR"/>
              </w:rPr>
              <w:t>Evet</w:t>
            </w:r>
          </w:p>
        </w:tc>
        <w:tc>
          <w:tcPr>
            <w:tcW w:w="0" w:type="auto"/>
            <w:vMerge w:val="restart"/>
            <w:tcMar>
              <w:top w:w="15" w:type="dxa"/>
              <w:left w:w="30" w:type="dxa"/>
              <w:bottom w:w="15" w:type="dxa"/>
              <w:right w:w="75" w:type="dxa"/>
            </w:tcMar>
            <w:vAlign w:val="center"/>
          </w:tcPr>
          <w:p w:rsidR="005B68E0" w:rsidRPr="005B68E0" w:rsidRDefault="005B68E0" w:rsidP="00B13CE7">
            <w:pPr>
              <w:spacing w:after="0" w:line="240" w:lineRule="auto"/>
              <w:jc w:val="center"/>
              <w:rPr>
                <w:rFonts w:ascii="Times New Roman" w:eastAsia="Times New Roman" w:hAnsi="Times New Roman"/>
                <w:b/>
                <w:sz w:val="20"/>
                <w:szCs w:val="20"/>
                <w:lang w:eastAsia="tr-TR"/>
              </w:rPr>
            </w:pPr>
            <w:proofErr w:type="gramStart"/>
            <w:r>
              <w:rPr>
                <w:rFonts w:ascii="Times New Roman" w:eastAsia="Times New Roman" w:hAnsi="Times New Roman"/>
                <w:b/>
                <w:sz w:val="20"/>
                <w:szCs w:val="20"/>
                <w:lang w:eastAsia="tr-TR"/>
              </w:rPr>
              <w:t>p</w:t>
            </w:r>
            <w:proofErr w:type="gramEnd"/>
          </w:p>
        </w:tc>
      </w:tr>
      <w:tr w:rsidR="005B68E0" w:rsidRPr="00960249" w:rsidTr="005B68E0">
        <w:trPr>
          <w:jc w:val="center"/>
        </w:trPr>
        <w:tc>
          <w:tcPr>
            <w:tcW w:w="4112" w:type="dxa"/>
            <w:gridSpan w:val="2"/>
            <w:vMerge/>
            <w:tcMar>
              <w:top w:w="15" w:type="dxa"/>
              <w:left w:w="30" w:type="dxa"/>
              <w:bottom w:w="15" w:type="dxa"/>
              <w:right w:w="75" w:type="dxa"/>
            </w:tcMar>
            <w:vAlign w:val="center"/>
          </w:tcPr>
          <w:p w:rsidR="005B68E0" w:rsidRPr="00960249" w:rsidRDefault="005B68E0" w:rsidP="00B13CE7">
            <w:pPr>
              <w:spacing w:after="0" w:line="240" w:lineRule="auto"/>
              <w:rPr>
                <w:rFonts w:ascii="Times New Roman" w:eastAsia="Times New Roman" w:hAnsi="Times New Roman"/>
                <w:sz w:val="20"/>
                <w:szCs w:val="20"/>
                <w:lang w:eastAsia="tr-TR"/>
              </w:rPr>
            </w:pPr>
          </w:p>
        </w:tc>
        <w:tc>
          <w:tcPr>
            <w:tcW w:w="850" w:type="dxa"/>
            <w:tcMar>
              <w:top w:w="15" w:type="dxa"/>
              <w:left w:w="30" w:type="dxa"/>
              <w:bottom w:w="15" w:type="dxa"/>
              <w:right w:w="75" w:type="dxa"/>
            </w:tcMar>
            <w:vAlign w:val="center"/>
          </w:tcPr>
          <w:p w:rsidR="005B68E0" w:rsidRPr="00960249" w:rsidRDefault="005B68E0" w:rsidP="00B13CE7">
            <w:pPr>
              <w:spacing w:after="0" w:line="240" w:lineRule="auto"/>
              <w:jc w:val="center"/>
              <w:rPr>
                <w:rFonts w:ascii="Times New Roman" w:eastAsia="Times New Roman" w:hAnsi="Times New Roman"/>
                <w:b/>
                <w:bCs/>
                <w:sz w:val="20"/>
                <w:szCs w:val="20"/>
                <w:lang w:eastAsia="tr-TR"/>
              </w:rPr>
            </w:pPr>
            <w:proofErr w:type="gramStart"/>
            <w:r w:rsidRPr="00960249">
              <w:rPr>
                <w:rFonts w:ascii="Times New Roman" w:eastAsia="Times New Roman" w:hAnsi="Times New Roman"/>
                <w:b/>
                <w:bCs/>
                <w:sz w:val="20"/>
                <w:szCs w:val="20"/>
                <w:lang w:eastAsia="tr-TR"/>
              </w:rPr>
              <w:t>n</w:t>
            </w:r>
            <w:proofErr w:type="gramEnd"/>
          </w:p>
        </w:tc>
        <w:tc>
          <w:tcPr>
            <w:tcW w:w="851" w:type="dxa"/>
            <w:tcMar>
              <w:top w:w="15" w:type="dxa"/>
              <w:left w:w="30" w:type="dxa"/>
              <w:bottom w:w="15" w:type="dxa"/>
              <w:right w:w="75" w:type="dxa"/>
            </w:tcMar>
            <w:vAlign w:val="center"/>
          </w:tcPr>
          <w:p w:rsidR="005B68E0" w:rsidRPr="00960249" w:rsidRDefault="005B68E0" w:rsidP="00B13CE7">
            <w:pPr>
              <w:spacing w:after="0" w:line="240" w:lineRule="auto"/>
              <w:jc w:val="center"/>
              <w:rPr>
                <w:rFonts w:ascii="Times New Roman" w:eastAsia="Times New Roman" w:hAnsi="Times New Roman"/>
                <w:b/>
                <w:bCs/>
                <w:sz w:val="20"/>
                <w:szCs w:val="20"/>
                <w:lang w:eastAsia="tr-TR"/>
              </w:rPr>
            </w:pPr>
            <w:r w:rsidRPr="00960249">
              <w:rPr>
                <w:rFonts w:ascii="Times New Roman" w:eastAsia="Times New Roman" w:hAnsi="Times New Roman"/>
                <w:b/>
                <w:bCs/>
                <w:sz w:val="20"/>
                <w:szCs w:val="20"/>
                <w:lang w:eastAsia="tr-TR"/>
              </w:rPr>
              <w:t>%</w:t>
            </w:r>
          </w:p>
        </w:tc>
        <w:tc>
          <w:tcPr>
            <w:tcW w:w="850" w:type="dxa"/>
            <w:tcMar>
              <w:top w:w="15" w:type="dxa"/>
              <w:left w:w="30" w:type="dxa"/>
              <w:bottom w:w="15" w:type="dxa"/>
              <w:right w:w="75" w:type="dxa"/>
            </w:tcMar>
            <w:vAlign w:val="center"/>
          </w:tcPr>
          <w:p w:rsidR="005B68E0" w:rsidRPr="00960249" w:rsidRDefault="005B68E0" w:rsidP="00B13CE7">
            <w:pPr>
              <w:spacing w:after="0" w:line="240" w:lineRule="auto"/>
              <w:jc w:val="center"/>
              <w:rPr>
                <w:rFonts w:ascii="Times New Roman" w:eastAsia="Times New Roman" w:hAnsi="Times New Roman"/>
                <w:b/>
                <w:bCs/>
                <w:sz w:val="20"/>
                <w:szCs w:val="20"/>
                <w:lang w:eastAsia="tr-TR"/>
              </w:rPr>
            </w:pPr>
            <w:proofErr w:type="gramStart"/>
            <w:r w:rsidRPr="00960249">
              <w:rPr>
                <w:rFonts w:ascii="Times New Roman" w:eastAsia="Times New Roman" w:hAnsi="Times New Roman"/>
                <w:b/>
                <w:bCs/>
                <w:sz w:val="20"/>
                <w:szCs w:val="20"/>
                <w:lang w:eastAsia="tr-TR"/>
              </w:rPr>
              <w:t>n</w:t>
            </w:r>
            <w:proofErr w:type="gramEnd"/>
          </w:p>
        </w:tc>
        <w:tc>
          <w:tcPr>
            <w:tcW w:w="725" w:type="dxa"/>
            <w:tcMar>
              <w:top w:w="15" w:type="dxa"/>
              <w:left w:w="30" w:type="dxa"/>
              <w:bottom w:w="15" w:type="dxa"/>
              <w:right w:w="75" w:type="dxa"/>
            </w:tcMar>
            <w:vAlign w:val="center"/>
          </w:tcPr>
          <w:p w:rsidR="005B68E0" w:rsidRPr="00960249" w:rsidRDefault="005B68E0" w:rsidP="00B13CE7">
            <w:pPr>
              <w:spacing w:after="0" w:line="240" w:lineRule="auto"/>
              <w:jc w:val="center"/>
              <w:rPr>
                <w:rFonts w:ascii="Times New Roman" w:eastAsia="Times New Roman" w:hAnsi="Times New Roman"/>
                <w:b/>
                <w:bCs/>
                <w:sz w:val="20"/>
                <w:szCs w:val="20"/>
                <w:lang w:eastAsia="tr-TR"/>
              </w:rPr>
            </w:pPr>
            <w:r w:rsidRPr="00960249">
              <w:rPr>
                <w:rFonts w:ascii="Times New Roman" w:eastAsia="Times New Roman" w:hAnsi="Times New Roman"/>
                <w:b/>
                <w:bCs/>
                <w:sz w:val="20"/>
                <w:szCs w:val="20"/>
                <w:lang w:eastAsia="tr-TR"/>
              </w:rPr>
              <w:t>%</w:t>
            </w:r>
          </w:p>
        </w:tc>
        <w:tc>
          <w:tcPr>
            <w:tcW w:w="0" w:type="auto"/>
            <w:vMerge/>
            <w:tcMar>
              <w:top w:w="15" w:type="dxa"/>
              <w:left w:w="30" w:type="dxa"/>
              <w:bottom w:w="15" w:type="dxa"/>
              <w:right w:w="75" w:type="dxa"/>
            </w:tcMar>
            <w:vAlign w:val="center"/>
          </w:tcPr>
          <w:p w:rsidR="005B68E0" w:rsidRPr="00960249" w:rsidRDefault="005B68E0" w:rsidP="00B13CE7">
            <w:pPr>
              <w:spacing w:after="0" w:line="240" w:lineRule="auto"/>
              <w:rPr>
                <w:rFonts w:ascii="Times New Roman" w:eastAsia="Times New Roman" w:hAnsi="Times New Roman"/>
                <w:sz w:val="20"/>
                <w:szCs w:val="20"/>
                <w:lang w:eastAsia="tr-TR"/>
              </w:rPr>
            </w:pPr>
          </w:p>
        </w:tc>
      </w:tr>
      <w:tr w:rsidR="00B13CE7" w:rsidRPr="00960249" w:rsidTr="007B6379">
        <w:trPr>
          <w:jc w:val="center"/>
        </w:trPr>
        <w:tc>
          <w:tcPr>
            <w:tcW w:w="4112" w:type="dxa"/>
            <w:gridSpan w:val="2"/>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 gerçekleştiğinde ekip arkadaşlarım hatayı rapor etmiyorlar.</w:t>
            </w: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b/>
                <w:bCs/>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b/>
                <w:bCs/>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b/>
                <w:bCs/>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b/>
                <w:bCs/>
                <w:sz w:val="20"/>
                <w:szCs w:val="20"/>
                <w:lang w:eastAsia="tr-TR"/>
              </w:rPr>
            </w:pPr>
          </w:p>
        </w:tc>
        <w:tc>
          <w:tcPr>
            <w:tcW w:w="0" w:type="auto"/>
            <w:tcMar>
              <w:top w:w="15" w:type="dxa"/>
              <w:left w:w="30" w:type="dxa"/>
              <w:bottom w:w="15" w:type="dxa"/>
              <w:right w:w="75" w:type="dxa"/>
            </w:tcMar>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7B6379" w:rsidRPr="00960249" w:rsidTr="007B6379">
        <w:trPr>
          <w:jc w:val="center"/>
        </w:trPr>
        <w:tc>
          <w:tcPr>
            <w:tcW w:w="3261"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7B6379" w:rsidRPr="00960249" w:rsidRDefault="007B6379"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51</w:t>
            </w:r>
          </w:p>
        </w:tc>
        <w:tc>
          <w:tcPr>
            <w:tcW w:w="851"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5</w:t>
            </w:r>
          </w:p>
        </w:tc>
        <w:tc>
          <w:tcPr>
            <w:tcW w:w="850"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p>
        </w:tc>
        <w:tc>
          <w:tcPr>
            <w:tcW w:w="725"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49</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7B6379" w:rsidRPr="00960249" w:rsidRDefault="007B6379"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093</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449</w:t>
            </w:r>
          </w:p>
        </w:tc>
      </w:tr>
      <w:tr w:rsidR="007B6379" w:rsidRPr="00960249" w:rsidTr="007B6379">
        <w:trPr>
          <w:jc w:val="center"/>
        </w:trPr>
        <w:tc>
          <w:tcPr>
            <w:tcW w:w="3261"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7B6379" w:rsidRPr="00960249" w:rsidRDefault="007B6379"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25</w:t>
            </w:r>
          </w:p>
        </w:tc>
        <w:tc>
          <w:tcPr>
            <w:tcW w:w="851"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2</w:t>
            </w:r>
          </w:p>
        </w:tc>
        <w:tc>
          <w:tcPr>
            <w:tcW w:w="850"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22</w:t>
            </w:r>
          </w:p>
        </w:tc>
        <w:tc>
          <w:tcPr>
            <w:tcW w:w="725"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8</w:t>
            </w:r>
          </w:p>
        </w:tc>
        <w:tc>
          <w:tcPr>
            <w:tcW w:w="0" w:type="auto"/>
            <w:vMerge/>
            <w:vAlign w:val="center"/>
            <w:hideMark/>
          </w:tcPr>
          <w:p w:rsidR="007B6379" w:rsidRPr="00960249" w:rsidRDefault="007B6379" w:rsidP="00B13CE7">
            <w:pPr>
              <w:spacing w:after="0" w:line="240" w:lineRule="auto"/>
              <w:rPr>
                <w:rFonts w:ascii="Times New Roman" w:eastAsia="Times New Roman" w:hAnsi="Times New Roman"/>
                <w:sz w:val="20"/>
                <w:szCs w:val="20"/>
                <w:lang w:eastAsia="tr-TR"/>
              </w:rPr>
            </w:pPr>
          </w:p>
        </w:tc>
      </w:tr>
      <w:tr w:rsidR="00B13CE7" w:rsidRPr="00960249" w:rsidTr="007B6379">
        <w:trPr>
          <w:jc w:val="center"/>
        </w:trPr>
        <w:tc>
          <w:tcPr>
            <w:tcW w:w="4112" w:type="dxa"/>
            <w:gridSpan w:val="2"/>
            <w:tcBorders>
              <w:bottom w:val="single" w:sz="4" w:space="0" w:color="auto"/>
            </w:tcBorders>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hatayla ilgili hastada olumsuz bir durum meydana gelirse genelde hemşireler suçlanır.</w:t>
            </w: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7B6379" w:rsidRPr="00960249" w:rsidTr="007B6379">
        <w:trPr>
          <w:jc w:val="center"/>
        </w:trPr>
        <w:tc>
          <w:tcPr>
            <w:tcW w:w="3261"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7B6379" w:rsidRPr="00960249" w:rsidRDefault="007B6379"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22</w:t>
            </w:r>
          </w:p>
        </w:tc>
        <w:tc>
          <w:tcPr>
            <w:tcW w:w="851"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w:t>
            </w:r>
          </w:p>
        </w:tc>
        <w:tc>
          <w:tcPr>
            <w:tcW w:w="850"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18</w:t>
            </w:r>
          </w:p>
        </w:tc>
        <w:tc>
          <w:tcPr>
            <w:tcW w:w="725"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45</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7B6379" w:rsidRPr="00960249" w:rsidRDefault="007B6379"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292</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362</w:t>
            </w:r>
          </w:p>
        </w:tc>
      </w:tr>
      <w:tr w:rsidR="007B6379" w:rsidRPr="00960249" w:rsidTr="007B6379">
        <w:trPr>
          <w:jc w:val="center"/>
        </w:trPr>
        <w:tc>
          <w:tcPr>
            <w:tcW w:w="3261"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7B6379" w:rsidRPr="00960249" w:rsidRDefault="007B6379"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54</w:t>
            </w:r>
          </w:p>
        </w:tc>
        <w:tc>
          <w:tcPr>
            <w:tcW w:w="851"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w:t>
            </w:r>
          </w:p>
        </w:tc>
        <w:tc>
          <w:tcPr>
            <w:tcW w:w="850"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54</w:t>
            </w:r>
          </w:p>
        </w:tc>
        <w:tc>
          <w:tcPr>
            <w:tcW w:w="725"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w:t>
            </w:r>
          </w:p>
        </w:tc>
        <w:tc>
          <w:tcPr>
            <w:tcW w:w="0" w:type="auto"/>
            <w:vMerge/>
            <w:vAlign w:val="center"/>
            <w:hideMark/>
          </w:tcPr>
          <w:p w:rsidR="007B6379" w:rsidRPr="00960249" w:rsidRDefault="007B6379" w:rsidP="00B13CE7">
            <w:pPr>
              <w:spacing w:after="0" w:line="240" w:lineRule="auto"/>
              <w:rPr>
                <w:rFonts w:ascii="Times New Roman" w:eastAsia="Times New Roman" w:hAnsi="Times New Roman"/>
                <w:sz w:val="20"/>
                <w:szCs w:val="20"/>
                <w:lang w:eastAsia="tr-TR"/>
              </w:rPr>
            </w:pPr>
          </w:p>
        </w:tc>
      </w:tr>
      <w:tr w:rsidR="00B13CE7" w:rsidRPr="00960249" w:rsidTr="007B6379">
        <w:trPr>
          <w:jc w:val="center"/>
        </w:trPr>
        <w:tc>
          <w:tcPr>
            <w:tcW w:w="4112" w:type="dxa"/>
            <w:gridSpan w:val="2"/>
            <w:tcBorders>
              <w:bottom w:val="single" w:sz="4" w:space="0" w:color="auto"/>
            </w:tcBorders>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 bildirimi yapmak çok zamanımı alıyor.</w:t>
            </w: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7B6379" w:rsidRPr="00960249" w:rsidTr="007B6379">
        <w:trPr>
          <w:jc w:val="center"/>
        </w:trPr>
        <w:tc>
          <w:tcPr>
            <w:tcW w:w="3261"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7B6379" w:rsidRPr="00960249" w:rsidRDefault="007B6379"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60</w:t>
            </w:r>
          </w:p>
        </w:tc>
        <w:tc>
          <w:tcPr>
            <w:tcW w:w="851"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49</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6</w:t>
            </w:r>
          </w:p>
        </w:tc>
        <w:tc>
          <w:tcPr>
            <w:tcW w:w="850"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61</w:t>
            </w:r>
          </w:p>
        </w:tc>
        <w:tc>
          <w:tcPr>
            <w:tcW w:w="725"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7B6379" w:rsidRPr="00960249" w:rsidRDefault="007B6379"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827</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244</w:t>
            </w:r>
          </w:p>
        </w:tc>
      </w:tr>
      <w:tr w:rsidR="007B6379" w:rsidRPr="00960249" w:rsidTr="007B6379">
        <w:trPr>
          <w:jc w:val="center"/>
        </w:trPr>
        <w:tc>
          <w:tcPr>
            <w:tcW w:w="3261"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7B6379" w:rsidRPr="00960249" w:rsidRDefault="007B6379"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16</w:t>
            </w:r>
          </w:p>
        </w:tc>
        <w:tc>
          <w:tcPr>
            <w:tcW w:w="851"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59</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3</w:t>
            </w:r>
          </w:p>
        </w:tc>
        <w:tc>
          <w:tcPr>
            <w:tcW w:w="850"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11</w:t>
            </w:r>
          </w:p>
        </w:tc>
        <w:tc>
          <w:tcPr>
            <w:tcW w:w="725"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7</w:t>
            </w:r>
          </w:p>
        </w:tc>
        <w:tc>
          <w:tcPr>
            <w:tcW w:w="0" w:type="auto"/>
            <w:vMerge/>
            <w:vAlign w:val="center"/>
            <w:hideMark/>
          </w:tcPr>
          <w:p w:rsidR="007B6379" w:rsidRPr="00960249" w:rsidRDefault="007B6379" w:rsidP="00B13CE7">
            <w:pPr>
              <w:spacing w:after="0" w:line="240" w:lineRule="auto"/>
              <w:rPr>
                <w:rFonts w:ascii="Times New Roman" w:eastAsia="Times New Roman" w:hAnsi="Times New Roman"/>
                <w:sz w:val="20"/>
                <w:szCs w:val="20"/>
                <w:lang w:eastAsia="tr-TR"/>
              </w:rPr>
            </w:pPr>
          </w:p>
        </w:tc>
      </w:tr>
      <w:tr w:rsidR="00B13CE7" w:rsidRPr="00960249" w:rsidTr="007B6379">
        <w:trPr>
          <w:jc w:val="center"/>
        </w:trPr>
        <w:tc>
          <w:tcPr>
            <w:tcW w:w="4112" w:type="dxa"/>
            <w:gridSpan w:val="2"/>
            <w:tcBorders>
              <w:bottom w:val="single" w:sz="4" w:space="0" w:color="auto"/>
            </w:tcBorders>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Daha önce yaşadığım hata bildiriminin sonuçları bana olumsuz olarak yansıdı.</w:t>
            </w: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7B6379" w:rsidRPr="00960249" w:rsidTr="007B6379">
        <w:trPr>
          <w:jc w:val="center"/>
        </w:trPr>
        <w:tc>
          <w:tcPr>
            <w:tcW w:w="3261" w:type="dxa"/>
            <w:tcBorders>
              <w:top w:val="single" w:sz="4" w:space="0" w:color="auto"/>
              <w:bottom w:val="nil"/>
            </w:tcBorders>
            <w:tcMar>
              <w:top w:w="15" w:type="dxa"/>
              <w:left w:w="30" w:type="dxa"/>
              <w:bottom w:w="15" w:type="dxa"/>
              <w:right w:w="75" w:type="dxa"/>
            </w:tcMar>
            <w:vAlign w:val="center"/>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7B6379" w:rsidRPr="00960249" w:rsidRDefault="007B6379"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67</w:t>
            </w:r>
          </w:p>
        </w:tc>
        <w:tc>
          <w:tcPr>
            <w:tcW w:w="851"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2</w:t>
            </w:r>
          </w:p>
        </w:tc>
        <w:tc>
          <w:tcPr>
            <w:tcW w:w="850"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59</w:t>
            </w:r>
          </w:p>
        </w:tc>
        <w:tc>
          <w:tcPr>
            <w:tcW w:w="725"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8</w:t>
            </w:r>
          </w:p>
        </w:tc>
        <w:tc>
          <w:tcPr>
            <w:tcW w:w="0" w:type="auto"/>
            <w:vMerge w:val="restart"/>
            <w:tcMar>
              <w:top w:w="15" w:type="dxa"/>
              <w:left w:w="30" w:type="dxa"/>
              <w:bottom w:w="15" w:type="dxa"/>
              <w:right w:w="75" w:type="dxa"/>
            </w:tcMar>
            <w:vAlign w:val="center"/>
            <w:hideMark/>
          </w:tcPr>
          <w:p w:rsidR="007B6379" w:rsidRPr="00960249" w:rsidRDefault="007B6379"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128</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203</w:t>
            </w:r>
          </w:p>
        </w:tc>
      </w:tr>
      <w:tr w:rsidR="007B6379" w:rsidRPr="00960249" w:rsidTr="007B6379">
        <w:trPr>
          <w:jc w:val="center"/>
        </w:trPr>
        <w:tc>
          <w:tcPr>
            <w:tcW w:w="3261"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7B6379" w:rsidRPr="00960249" w:rsidRDefault="007B6379"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9</w:t>
            </w:r>
          </w:p>
        </w:tc>
        <w:tc>
          <w:tcPr>
            <w:tcW w:w="851"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9</w:t>
            </w:r>
          </w:p>
        </w:tc>
        <w:tc>
          <w:tcPr>
            <w:tcW w:w="850"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13</w:t>
            </w:r>
          </w:p>
        </w:tc>
        <w:tc>
          <w:tcPr>
            <w:tcW w:w="725"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59</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1</w:t>
            </w:r>
          </w:p>
        </w:tc>
        <w:tc>
          <w:tcPr>
            <w:tcW w:w="0" w:type="auto"/>
            <w:vMerge/>
            <w:vAlign w:val="center"/>
            <w:hideMark/>
          </w:tcPr>
          <w:p w:rsidR="007B6379" w:rsidRPr="00960249" w:rsidRDefault="007B6379" w:rsidP="00B13CE7">
            <w:pPr>
              <w:spacing w:after="0" w:line="240" w:lineRule="auto"/>
              <w:rPr>
                <w:rFonts w:ascii="Times New Roman" w:eastAsia="Times New Roman" w:hAnsi="Times New Roman"/>
                <w:sz w:val="20"/>
                <w:szCs w:val="20"/>
                <w:lang w:eastAsia="tr-TR"/>
              </w:rPr>
            </w:pPr>
          </w:p>
        </w:tc>
      </w:tr>
      <w:tr w:rsidR="00B13CE7" w:rsidRPr="00960249" w:rsidTr="007B6379">
        <w:trPr>
          <w:jc w:val="center"/>
        </w:trPr>
        <w:tc>
          <w:tcPr>
            <w:tcW w:w="4112" w:type="dxa"/>
            <w:gridSpan w:val="2"/>
            <w:tcBorders>
              <w:bottom w:val="single" w:sz="4" w:space="0" w:color="auto"/>
            </w:tcBorders>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İş yoğunluğundan dolayı hata bildirimine zaman ayıramıyorum.</w:t>
            </w: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7B6379" w:rsidRPr="00960249" w:rsidTr="007B6379">
        <w:trPr>
          <w:jc w:val="center"/>
        </w:trPr>
        <w:tc>
          <w:tcPr>
            <w:tcW w:w="3261"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7B6379" w:rsidRPr="00960249" w:rsidRDefault="007B6379"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p>
        </w:tc>
        <w:tc>
          <w:tcPr>
            <w:tcW w:w="851"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49</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w:t>
            </w:r>
          </w:p>
        </w:tc>
        <w:tc>
          <w:tcPr>
            <w:tcW w:w="850"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52</w:t>
            </w:r>
          </w:p>
        </w:tc>
        <w:tc>
          <w:tcPr>
            <w:tcW w:w="725"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51</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7B6379" w:rsidRPr="00960249" w:rsidRDefault="007B6379"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714</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252</w:t>
            </w:r>
          </w:p>
        </w:tc>
      </w:tr>
      <w:tr w:rsidR="007B6379" w:rsidRPr="00960249" w:rsidTr="007B6379">
        <w:trPr>
          <w:jc w:val="center"/>
        </w:trPr>
        <w:tc>
          <w:tcPr>
            <w:tcW w:w="3261"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7B6379" w:rsidRPr="00960249" w:rsidRDefault="007B6379"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26</w:t>
            </w:r>
          </w:p>
        </w:tc>
        <w:tc>
          <w:tcPr>
            <w:tcW w:w="851"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5</w:t>
            </w:r>
          </w:p>
        </w:tc>
        <w:tc>
          <w:tcPr>
            <w:tcW w:w="850"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20</w:t>
            </w:r>
          </w:p>
        </w:tc>
        <w:tc>
          <w:tcPr>
            <w:tcW w:w="725"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43</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5</w:t>
            </w:r>
          </w:p>
        </w:tc>
        <w:tc>
          <w:tcPr>
            <w:tcW w:w="0" w:type="auto"/>
            <w:vMerge/>
            <w:vAlign w:val="center"/>
            <w:hideMark/>
          </w:tcPr>
          <w:p w:rsidR="007B6379" w:rsidRPr="00960249" w:rsidRDefault="007B6379" w:rsidP="00B13CE7">
            <w:pPr>
              <w:spacing w:after="0" w:line="240" w:lineRule="auto"/>
              <w:rPr>
                <w:rFonts w:ascii="Times New Roman" w:eastAsia="Times New Roman" w:hAnsi="Times New Roman"/>
                <w:sz w:val="20"/>
                <w:szCs w:val="20"/>
                <w:lang w:eastAsia="tr-TR"/>
              </w:rPr>
            </w:pPr>
          </w:p>
        </w:tc>
      </w:tr>
      <w:tr w:rsidR="00B13CE7" w:rsidRPr="00960249" w:rsidTr="007B6379">
        <w:trPr>
          <w:jc w:val="center"/>
        </w:trPr>
        <w:tc>
          <w:tcPr>
            <w:tcW w:w="4112" w:type="dxa"/>
            <w:gridSpan w:val="2"/>
            <w:tcBorders>
              <w:bottom w:val="single" w:sz="4" w:space="0" w:color="auto"/>
            </w:tcBorders>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fazla.</w:t>
            </w:r>
            <w:proofErr w:type="gramEnd"/>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7B6379" w:rsidRPr="00960249" w:rsidTr="007B6379">
        <w:trPr>
          <w:jc w:val="center"/>
        </w:trPr>
        <w:tc>
          <w:tcPr>
            <w:tcW w:w="3261"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7B6379" w:rsidRPr="00960249" w:rsidRDefault="007B6379"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57</w:t>
            </w:r>
          </w:p>
        </w:tc>
        <w:tc>
          <w:tcPr>
            <w:tcW w:w="851"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51</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8</w:t>
            </w:r>
          </w:p>
        </w:tc>
        <w:tc>
          <w:tcPr>
            <w:tcW w:w="850"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53</w:t>
            </w:r>
          </w:p>
        </w:tc>
        <w:tc>
          <w:tcPr>
            <w:tcW w:w="725"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48</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2</w:t>
            </w:r>
          </w:p>
        </w:tc>
        <w:tc>
          <w:tcPr>
            <w:tcW w:w="0" w:type="auto"/>
            <w:vMerge w:val="restart"/>
            <w:tcMar>
              <w:top w:w="15" w:type="dxa"/>
              <w:left w:w="30" w:type="dxa"/>
              <w:bottom w:w="15" w:type="dxa"/>
              <w:right w:w="75" w:type="dxa"/>
            </w:tcMar>
            <w:vAlign w:val="center"/>
            <w:hideMark/>
          </w:tcPr>
          <w:p w:rsidR="007B6379" w:rsidRPr="00960249" w:rsidRDefault="007B6379"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037</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498</w:t>
            </w:r>
          </w:p>
        </w:tc>
      </w:tr>
      <w:tr w:rsidR="007B6379" w:rsidRPr="00960249" w:rsidTr="007B6379">
        <w:trPr>
          <w:jc w:val="center"/>
        </w:trPr>
        <w:tc>
          <w:tcPr>
            <w:tcW w:w="3261"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7B6379" w:rsidRPr="00960249" w:rsidRDefault="007B6379"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19</w:t>
            </w:r>
          </w:p>
        </w:tc>
        <w:tc>
          <w:tcPr>
            <w:tcW w:w="851"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w:t>
            </w:r>
          </w:p>
        </w:tc>
        <w:tc>
          <w:tcPr>
            <w:tcW w:w="850"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19</w:t>
            </w:r>
          </w:p>
        </w:tc>
        <w:tc>
          <w:tcPr>
            <w:tcW w:w="725"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w:t>
            </w:r>
          </w:p>
        </w:tc>
        <w:tc>
          <w:tcPr>
            <w:tcW w:w="0" w:type="auto"/>
            <w:vMerge/>
            <w:vAlign w:val="center"/>
            <w:hideMark/>
          </w:tcPr>
          <w:p w:rsidR="007B6379" w:rsidRPr="00960249" w:rsidRDefault="007B6379" w:rsidP="00B13CE7">
            <w:pPr>
              <w:spacing w:after="0" w:line="240" w:lineRule="auto"/>
              <w:rPr>
                <w:rFonts w:ascii="Times New Roman" w:eastAsia="Times New Roman" w:hAnsi="Times New Roman"/>
                <w:sz w:val="20"/>
                <w:szCs w:val="20"/>
                <w:lang w:eastAsia="tr-TR"/>
              </w:rPr>
            </w:pPr>
          </w:p>
        </w:tc>
      </w:tr>
      <w:tr w:rsidR="00B13CE7" w:rsidRPr="00960249" w:rsidTr="007B6379">
        <w:trPr>
          <w:jc w:val="center"/>
        </w:trPr>
        <w:tc>
          <w:tcPr>
            <w:tcW w:w="4112" w:type="dxa"/>
            <w:gridSpan w:val="2"/>
            <w:tcBorders>
              <w:bottom w:val="single" w:sz="4" w:space="0" w:color="auto"/>
            </w:tcBorders>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karmaşık.</w:t>
            </w:r>
            <w:proofErr w:type="gramEnd"/>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7B6379" w:rsidRPr="00960249" w:rsidTr="007B6379">
        <w:trPr>
          <w:jc w:val="center"/>
        </w:trPr>
        <w:tc>
          <w:tcPr>
            <w:tcW w:w="3261"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7B6379" w:rsidRPr="00960249" w:rsidRDefault="007B6379"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53</w:t>
            </w:r>
          </w:p>
        </w:tc>
        <w:tc>
          <w:tcPr>
            <w:tcW w:w="851"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w:t>
            </w:r>
          </w:p>
        </w:tc>
        <w:tc>
          <w:tcPr>
            <w:tcW w:w="850"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53</w:t>
            </w:r>
          </w:p>
        </w:tc>
        <w:tc>
          <w:tcPr>
            <w:tcW w:w="725"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7B6379" w:rsidRPr="00960249" w:rsidRDefault="007B6379"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273</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367</w:t>
            </w:r>
          </w:p>
        </w:tc>
      </w:tr>
      <w:tr w:rsidR="007B6379" w:rsidRPr="00960249" w:rsidTr="007B6379">
        <w:trPr>
          <w:jc w:val="center"/>
        </w:trPr>
        <w:tc>
          <w:tcPr>
            <w:tcW w:w="3261"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7B6379" w:rsidRPr="00960249" w:rsidRDefault="007B6379"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23</w:t>
            </w:r>
          </w:p>
        </w:tc>
        <w:tc>
          <w:tcPr>
            <w:tcW w:w="851"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54</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8</w:t>
            </w:r>
          </w:p>
        </w:tc>
        <w:tc>
          <w:tcPr>
            <w:tcW w:w="850"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19</w:t>
            </w:r>
          </w:p>
        </w:tc>
        <w:tc>
          <w:tcPr>
            <w:tcW w:w="725"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45</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2</w:t>
            </w:r>
          </w:p>
        </w:tc>
        <w:tc>
          <w:tcPr>
            <w:tcW w:w="0" w:type="auto"/>
            <w:vMerge/>
            <w:vAlign w:val="center"/>
            <w:hideMark/>
          </w:tcPr>
          <w:p w:rsidR="007B6379" w:rsidRPr="00960249" w:rsidRDefault="007B6379" w:rsidP="00B13CE7">
            <w:pPr>
              <w:spacing w:after="0" w:line="240" w:lineRule="auto"/>
              <w:rPr>
                <w:rFonts w:ascii="Times New Roman" w:eastAsia="Times New Roman" w:hAnsi="Times New Roman"/>
                <w:sz w:val="20"/>
                <w:szCs w:val="20"/>
                <w:lang w:eastAsia="tr-TR"/>
              </w:rPr>
            </w:pPr>
          </w:p>
        </w:tc>
      </w:tr>
      <w:tr w:rsidR="00B13CE7" w:rsidRPr="00960249" w:rsidTr="007B6379">
        <w:trPr>
          <w:jc w:val="center"/>
        </w:trPr>
        <w:tc>
          <w:tcPr>
            <w:tcW w:w="4112" w:type="dxa"/>
            <w:gridSpan w:val="2"/>
            <w:tcBorders>
              <w:bottom w:val="single" w:sz="4" w:space="0" w:color="auto"/>
            </w:tcBorders>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Hasta güvenliği uygulamalarını geliştirmede tıbbi hataları rapor etmenin bir faydası yoktur.</w:t>
            </w: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7B6379" w:rsidRPr="00960249" w:rsidTr="007B6379">
        <w:trPr>
          <w:jc w:val="center"/>
        </w:trPr>
        <w:tc>
          <w:tcPr>
            <w:tcW w:w="3261"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7B6379" w:rsidRPr="00960249" w:rsidRDefault="007B6379"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68</w:t>
            </w:r>
          </w:p>
        </w:tc>
        <w:tc>
          <w:tcPr>
            <w:tcW w:w="851"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51</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5</w:t>
            </w:r>
          </w:p>
        </w:tc>
        <w:tc>
          <w:tcPr>
            <w:tcW w:w="850"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64</w:t>
            </w:r>
          </w:p>
        </w:tc>
        <w:tc>
          <w:tcPr>
            <w:tcW w:w="725"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48</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7B6379" w:rsidRPr="00960249" w:rsidRDefault="007B6379"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013</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559</w:t>
            </w:r>
          </w:p>
        </w:tc>
      </w:tr>
      <w:tr w:rsidR="007B6379" w:rsidRPr="00960249" w:rsidTr="007B6379">
        <w:trPr>
          <w:jc w:val="center"/>
        </w:trPr>
        <w:tc>
          <w:tcPr>
            <w:tcW w:w="3261"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7B6379" w:rsidRPr="00960249" w:rsidRDefault="007B6379"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8</w:t>
            </w:r>
          </w:p>
        </w:tc>
        <w:tc>
          <w:tcPr>
            <w:tcW w:w="851"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w:t>
            </w:r>
          </w:p>
        </w:tc>
        <w:tc>
          <w:tcPr>
            <w:tcW w:w="850"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8</w:t>
            </w:r>
          </w:p>
        </w:tc>
        <w:tc>
          <w:tcPr>
            <w:tcW w:w="725"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w:t>
            </w:r>
          </w:p>
        </w:tc>
        <w:tc>
          <w:tcPr>
            <w:tcW w:w="0" w:type="auto"/>
            <w:vMerge/>
            <w:vAlign w:val="center"/>
            <w:hideMark/>
          </w:tcPr>
          <w:p w:rsidR="007B6379" w:rsidRPr="00960249" w:rsidRDefault="007B6379" w:rsidP="00B13CE7">
            <w:pPr>
              <w:spacing w:after="0" w:line="240" w:lineRule="auto"/>
              <w:rPr>
                <w:rFonts w:ascii="Times New Roman" w:eastAsia="Times New Roman" w:hAnsi="Times New Roman"/>
                <w:sz w:val="20"/>
                <w:szCs w:val="20"/>
                <w:lang w:eastAsia="tr-TR"/>
              </w:rPr>
            </w:pPr>
          </w:p>
        </w:tc>
      </w:tr>
      <w:tr w:rsidR="00B13CE7" w:rsidRPr="00960249" w:rsidTr="007B6379">
        <w:trPr>
          <w:jc w:val="center"/>
        </w:trPr>
        <w:tc>
          <w:tcPr>
            <w:tcW w:w="4112" w:type="dxa"/>
            <w:gridSpan w:val="2"/>
            <w:tcBorders>
              <w:bottom w:val="single" w:sz="4" w:space="0" w:color="auto"/>
            </w:tcBorders>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hataları rapor ettiğimde bunun hastaya bir faydası bulunmamaktadır.</w:t>
            </w: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1"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725" w:type="dxa"/>
            <w:tcBorders>
              <w:bottom w:val="single" w:sz="4" w:space="0" w:color="auto"/>
            </w:tcBorders>
            <w:tcMar>
              <w:top w:w="15" w:type="dxa"/>
              <w:left w:w="30" w:type="dxa"/>
              <w:bottom w:w="15" w:type="dxa"/>
              <w:right w:w="75" w:type="dxa"/>
            </w:tcMar>
            <w:vAlign w:val="center"/>
          </w:tcPr>
          <w:p w:rsidR="00B13CE7" w:rsidRPr="00960249" w:rsidRDefault="00B13CE7" w:rsidP="00B13CE7">
            <w:pPr>
              <w:spacing w:after="0" w:line="240" w:lineRule="auto"/>
              <w:jc w:val="center"/>
              <w:rPr>
                <w:rFonts w:ascii="Times New Roman" w:eastAsia="Times New Roman" w:hAnsi="Times New Roman"/>
                <w:sz w:val="20"/>
                <w:szCs w:val="20"/>
                <w:lang w:eastAsia="tr-TR"/>
              </w:rPr>
            </w:pPr>
          </w:p>
        </w:tc>
        <w:tc>
          <w:tcPr>
            <w:tcW w:w="0" w:type="auto"/>
            <w:vAlign w:val="center"/>
          </w:tcPr>
          <w:p w:rsidR="00B13CE7" w:rsidRPr="00960249" w:rsidRDefault="00B13CE7" w:rsidP="00B13CE7">
            <w:pPr>
              <w:spacing w:after="0" w:line="240" w:lineRule="auto"/>
              <w:rPr>
                <w:rFonts w:ascii="Times New Roman" w:eastAsia="Times New Roman" w:hAnsi="Times New Roman"/>
                <w:sz w:val="20"/>
                <w:szCs w:val="20"/>
                <w:lang w:eastAsia="tr-TR"/>
              </w:rPr>
            </w:pPr>
          </w:p>
        </w:tc>
      </w:tr>
      <w:tr w:rsidR="007B6379" w:rsidRPr="00960249" w:rsidTr="007B6379">
        <w:trPr>
          <w:jc w:val="center"/>
        </w:trPr>
        <w:tc>
          <w:tcPr>
            <w:tcW w:w="3261"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851" w:type="dxa"/>
            <w:tcBorders>
              <w:top w:val="single" w:sz="4" w:space="0" w:color="auto"/>
              <w:bottom w:val="nil"/>
            </w:tcBorders>
            <w:tcMar>
              <w:top w:w="15" w:type="dxa"/>
              <w:left w:w="30" w:type="dxa"/>
              <w:bottom w:w="15" w:type="dxa"/>
              <w:right w:w="75" w:type="dxa"/>
            </w:tcMar>
            <w:vAlign w:val="center"/>
          </w:tcPr>
          <w:p w:rsidR="007B6379" w:rsidRPr="00960249" w:rsidRDefault="007B6379" w:rsidP="00B13CE7">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63</w:t>
            </w:r>
          </w:p>
        </w:tc>
        <w:tc>
          <w:tcPr>
            <w:tcW w:w="851"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8</w:t>
            </w:r>
          </w:p>
        </w:tc>
        <w:tc>
          <w:tcPr>
            <w:tcW w:w="850"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61</w:t>
            </w:r>
          </w:p>
        </w:tc>
        <w:tc>
          <w:tcPr>
            <w:tcW w:w="725" w:type="dxa"/>
            <w:tcBorders>
              <w:top w:val="single" w:sz="4" w:space="0" w:color="auto"/>
              <w:bottom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49</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2</w:t>
            </w:r>
          </w:p>
        </w:tc>
        <w:tc>
          <w:tcPr>
            <w:tcW w:w="0" w:type="auto"/>
            <w:vMerge w:val="restart"/>
            <w:tcMar>
              <w:top w:w="15" w:type="dxa"/>
              <w:left w:w="30" w:type="dxa"/>
              <w:bottom w:w="15" w:type="dxa"/>
              <w:right w:w="75" w:type="dxa"/>
            </w:tcMar>
            <w:vAlign w:val="center"/>
            <w:hideMark/>
          </w:tcPr>
          <w:p w:rsidR="007B6379" w:rsidRPr="00960249" w:rsidRDefault="007B6379" w:rsidP="00B13CE7">
            <w:pPr>
              <w:spacing w:after="0" w:line="240" w:lineRule="auto"/>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x</w:t>
            </w:r>
            <w:r w:rsidRPr="00960249">
              <w:rPr>
                <w:rFonts w:ascii="Times New Roman" w:eastAsia="Times New Roman" w:hAnsi="Times New Roman"/>
                <w:sz w:val="20"/>
                <w:szCs w:val="20"/>
                <w:vertAlign w:val="superscript"/>
                <w:lang w:eastAsia="tr-TR"/>
              </w:rPr>
              <w:t>2</w:t>
            </w:r>
            <w:r w:rsidRPr="00960249">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091</w:t>
            </w:r>
            <w:r w:rsidRPr="00960249">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469</w:t>
            </w:r>
          </w:p>
        </w:tc>
      </w:tr>
      <w:tr w:rsidR="007B6379" w:rsidRPr="00960249" w:rsidTr="007B6379">
        <w:trPr>
          <w:jc w:val="center"/>
        </w:trPr>
        <w:tc>
          <w:tcPr>
            <w:tcW w:w="3261"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851" w:type="dxa"/>
            <w:tcBorders>
              <w:top w:val="nil"/>
            </w:tcBorders>
            <w:tcMar>
              <w:top w:w="15" w:type="dxa"/>
              <w:left w:w="30" w:type="dxa"/>
              <w:bottom w:w="15" w:type="dxa"/>
              <w:right w:w="75" w:type="dxa"/>
            </w:tcMar>
            <w:vAlign w:val="center"/>
          </w:tcPr>
          <w:p w:rsidR="007B6379" w:rsidRPr="00960249" w:rsidRDefault="007B6379" w:rsidP="00B13CE7">
            <w:pPr>
              <w:spacing w:after="0" w:line="240" w:lineRule="auto"/>
              <w:rPr>
                <w:rFonts w:ascii="Times New Roman" w:eastAsia="Times New Roman" w:hAnsi="Times New Roman"/>
                <w:sz w:val="20"/>
                <w:szCs w:val="20"/>
                <w:lang w:eastAsia="tr-TR"/>
              </w:rPr>
            </w:pPr>
          </w:p>
        </w:tc>
        <w:tc>
          <w:tcPr>
            <w:tcW w:w="850"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13</w:t>
            </w:r>
          </w:p>
        </w:tc>
        <w:tc>
          <w:tcPr>
            <w:tcW w:w="851"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54</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2</w:t>
            </w:r>
          </w:p>
        </w:tc>
        <w:tc>
          <w:tcPr>
            <w:tcW w:w="850"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11</w:t>
            </w:r>
          </w:p>
        </w:tc>
        <w:tc>
          <w:tcPr>
            <w:tcW w:w="725" w:type="dxa"/>
            <w:tcBorders>
              <w:top w:val="nil"/>
            </w:tcBorders>
            <w:tcMar>
              <w:top w:w="15" w:type="dxa"/>
              <w:left w:w="30" w:type="dxa"/>
              <w:bottom w:w="15" w:type="dxa"/>
              <w:right w:w="75" w:type="dxa"/>
            </w:tcMar>
            <w:vAlign w:val="center"/>
            <w:hideMark/>
          </w:tcPr>
          <w:p w:rsidR="007B6379" w:rsidRPr="00960249" w:rsidRDefault="007B6379" w:rsidP="00B13CE7">
            <w:pPr>
              <w:spacing w:after="0" w:line="240" w:lineRule="auto"/>
              <w:jc w:val="center"/>
              <w:rPr>
                <w:rFonts w:ascii="Times New Roman" w:eastAsia="Times New Roman" w:hAnsi="Times New Roman"/>
                <w:sz w:val="20"/>
                <w:szCs w:val="20"/>
                <w:lang w:eastAsia="tr-TR"/>
              </w:rPr>
            </w:pPr>
            <w:r w:rsidRPr="00960249">
              <w:rPr>
                <w:rFonts w:ascii="Times New Roman" w:eastAsia="Times New Roman" w:hAnsi="Times New Roman"/>
                <w:sz w:val="20"/>
                <w:szCs w:val="20"/>
                <w:lang w:eastAsia="tr-TR"/>
              </w:rPr>
              <w:t>45</w:t>
            </w:r>
            <w:r>
              <w:rPr>
                <w:rFonts w:ascii="Times New Roman" w:eastAsia="Times New Roman" w:hAnsi="Times New Roman"/>
                <w:sz w:val="20"/>
                <w:szCs w:val="20"/>
                <w:lang w:eastAsia="tr-TR"/>
              </w:rPr>
              <w:t>.</w:t>
            </w:r>
            <w:r w:rsidRPr="00960249">
              <w:rPr>
                <w:rFonts w:ascii="Times New Roman" w:eastAsia="Times New Roman" w:hAnsi="Times New Roman"/>
                <w:sz w:val="20"/>
                <w:szCs w:val="20"/>
                <w:lang w:eastAsia="tr-TR"/>
              </w:rPr>
              <w:t>8</w:t>
            </w:r>
          </w:p>
        </w:tc>
        <w:tc>
          <w:tcPr>
            <w:tcW w:w="0" w:type="auto"/>
            <w:vMerge/>
            <w:vAlign w:val="center"/>
            <w:hideMark/>
          </w:tcPr>
          <w:p w:rsidR="007B6379" w:rsidRPr="00960249" w:rsidRDefault="007B6379" w:rsidP="00B13CE7">
            <w:pPr>
              <w:spacing w:after="0" w:line="240" w:lineRule="auto"/>
              <w:rPr>
                <w:rFonts w:ascii="Times New Roman" w:eastAsia="Times New Roman" w:hAnsi="Times New Roman"/>
                <w:sz w:val="20"/>
                <w:szCs w:val="20"/>
                <w:lang w:eastAsia="tr-TR"/>
              </w:rPr>
            </w:pPr>
          </w:p>
        </w:tc>
      </w:tr>
    </w:tbl>
    <w:p w:rsidR="004E2BF6" w:rsidRDefault="004E2BF6" w:rsidP="001F6610">
      <w:pPr>
        <w:pStyle w:val="ResimYazs"/>
        <w:spacing w:after="240" w:line="360" w:lineRule="auto"/>
        <w:ind w:firstLine="709"/>
        <w:jc w:val="both"/>
        <w:rPr>
          <w:b w:val="0"/>
        </w:rPr>
      </w:pPr>
      <w:r w:rsidRPr="006D34E2">
        <w:rPr>
          <w:b w:val="0"/>
        </w:rPr>
        <w:t xml:space="preserve">Hemşirelerin tıbbi hatayı rapor etmeme nedenleri ile </w:t>
      </w:r>
      <w:r>
        <w:rPr>
          <w:b w:val="0"/>
        </w:rPr>
        <w:t>tıbbi hatalarla ilgili eğitim alma durumları</w:t>
      </w:r>
      <w:r w:rsidRPr="006D34E2">
        <w:rPr>
          <w:b w:val="0"/>
        </w:rPr>
        <w:t xml:space="preserve"> arasında</w:t>
      </w:r>
      <w:r w:rsidR="009A3554" w:rsidRPr="009A3554">
        <w:rPr>
          <w:rFonts w:eastAsia="Times New Roman"/>
          <w:b w:val="0"/>
          <w:color w:val="000000"/>
          <w:szCs w:val="24"/>
          <w:lang w:eastAsia="tr-TR"/>
        </w:rPr>
        <w:t xml:space="preserve"> istatistiksel olarak</w:t>
      </w:r>
      <w:r w:rsidRPr="006D34E2">
        <w:rPr>
          <w:b w:val="0"/>
        </w:rPr>
        <w:t xml:space="preserve"> anlamlı bir </w:t>
      </w:r>
      <w:r w:rsidR="00791066">
        <w:rPr>
          <w:b w:val="0"/>
        </w:rPr>
        <w:t>fark</w:t>
      </w:r>
      <w:r w:rsidRPr="006D34E2">
        <w:rPr>
          <w:b w:val="0"/>
        </w:rPr>
        <w:t xml:space="preserve"> bulunmamıştır (p&gt;0</w:t>
      </w:r>
      <w:r w:rsidR="00FD00BD">
        <w:rPr>
          <w:b w:val="0"/>
        </w:rPr>
        <w:t>.</w:t>
      </w:r>
      <w:r w:rsidRPr="006D34E2">
        <w:rPr>
          <w:b w:val="0"/>
        </w:rPr>
        <w:t>05).</w:t>
      </w:r>
    </w:p>
    <w:p w:rsidR="001F6610" w:rsidRDefault="001F6610" w:rsidP="001F6610"/>
    <w:p w:rsidR="001F6610" w:rsidRDefault="001F6610" w:rsidP="001F6610"/>
    <w:p w:rsidR="001F6610" w:rsidRDefault="001F6610" w:rsidP="001F6610"/>
    <w:p w:rsidR="001F6610" w:rsidRDefault="001F6610" w:rsidP="001F6610"/>
    <w:p w:rsidR="004C1537" w:rsidRDefault="004C1537" w:rsidP="007B6379">
      <w:pPr>
        <w:pStyle w:val="ResimYazs"/>
        <w:spacing w:before="0" w:after="0"/>
        <w:ind w:left="709" w:hanging="709"/>
        <w:jc w:val="both"/>
        <w:rPr>
          <w:b w:val="0"/>
        </w:rPr>
      </w:pPr>
      <w:r>
        <w:lastRenderedPageBreak/>
        <w:t>Tablo</w:t>
      </w:r>
      <w:r w:rsidR="00D46602">
        <w:t xml:space="preserve"> </w:t>
      </w:r>
      <w:r w:rsidR="00957F5B">
        <w:t>14</w:t>
      </w:r>
      <w:r>
        <w:t xml:space="preserve">. </w:t>
      </w:r>
      <w:r w:rsidRPr="001F6610">
        <w:rPr>
          <w:b w:val="0"/>
        </w:rPr>
        <w:t xml:space="preserve">Hemşirelerin Tıbbi Hataları Rapor Etmeme Nedenlerinin </w:t>
      </w:r>
      <w:r w:rsidRPr="001F6610">
        <w:rPr>
          <w:rFonts w:eastAsia="Times New Roman"/>
          <w:b w:val="0"/>
          <w:color w:val="000000"/>
          <w:szCs w:val="24"/>
          <w:lang w:eastAsia="tr-TR"/>
        </w:rPr>
        <w:t xml:space="preserve">Tıbbi Hatalarla İlgili Literatür Takip Etme Durumuna </w:t>
      </w:r>
      <w:r w:rsidRPr="001F6610">
        <w:rPr>
          <w:b w:val="0"/>
        </w:rPr>
        <w:t xml:space="preserve">Göre </w:t>
      </w:r>
      <w:r w:rsidR="00A80920" w:rsidRPr="001F6610">
        <w:rPr>
          <w:b w:val="0"/>
        </w:rPr>
        <w:t>Karşılaştır</w:t>
      </w:r>
      <w:r w:rsidR="00163E24" w:rsidRPr="001F6610">
        <w:rPr>
          <w:b w:val="0"/>
        </w:rPr>
        <w:t>ıl</w:t>
      </w:r>
      <w:r w:rsidR="00A80920" w:rsidRPr="001F6610">
        <w:rPr>
          <w:b w:val="0"/>
        </w:rPr>
        <w:t>ması</w:t>
      </w:r>
    </w:p>
    <w:tbl>
      <w:tblPr>
        <w:tblW w:w="0" w:type="auto"/>
        <w:jc w:val="center"/>
        <w:tblInd w:w="195" w:type="dxa"/>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190"/>
        <w:gridCol w:w="1843"/>
        <w:gridCol w:w="567"/>
        <w:gridCol w:w="709"/>
        <w:gridCol w:w="567"/>
        <w:gridCol w:w="653"/>
        <w:gridCol w:w="834"/>
      </w:tblGrid>
      <w:tr w:rsidR="00717F01" w:rsidRPr="004C1537" w:rsidTr="007B6379">
        <w:trPr>
          <w:jc w:val="center"/>
        </w:trPr>
        <w:tc>
          <w:tcPr>
            <w:tcW w:w="5033" w:type="dxa"/>
            <w:gridSpan w:val="2"/>
            <w:vMerge w:val="restart"/>
            <w:tcMar>
              <w:top w:w="15" w:type="dxa"/>
              <w:left w:w="30" w:type="dxa"/>
              <w:bottom w:w="15" w:type="dxa"/>
              <w:right w:w="75" w:type="dxa"/>
            </w:tcMar>
            <w:vAlign w:val="center"/>
            <w:hideMark/>
          </w:tcPr>
          <w:p w:rsidR="00717F01" w:rsidRPr="004C1537" w:rsidRDefault="0077035A" w:rsidP="0077035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b/>
                <w:sz w:val="20"/>
                <w:szCs w:val="20"/>
                <w:lang w:eastAsia="tr-TR"/>
              </w:rPr>
              <w:t>Nedenler</w:t>
            </w:r>
            <w:r w:rsidR="00717F01" w:rsidRPr="004C1537">
              <w:rPr>
                <w:rFonts w:ascii="Times New Roman" w:eastAsia="Times New Roman" w:hAnsi="Times New Roman"/>
                <w:sz w:val="20"/>
                <w:szCs w:val="20"/>
                <w:lang w:eastAsia="tr-TR"/>
              </w:rPr>
              <w:t> </w:t>
            </w:r>
          </w:p>
        </w:tc>
        <w:tc>
          <w:tcPr>
            <w:tcW w:w="1276" w:type="dxa"/>
            <w:gridSpan w:val="2"/>
            <w:tcMar>
              <w:top w:w="15" w:type="dxa"/>
              <w:left w:w="30" w:type="dxa"/>
              <w:bottom w:w="15" w:type="dxa"/>
              <w:right w:w="75" w:type="dxa"/>
            </w:tcMar>
            <w:vAlign w:val="center"/>
            <w:hideMark/>
          </w:tcPr>
          <w:p w:rsidR="00717F01" w:rsidRPr="004C1537" w:rsidRDefault="00717F01" w:rsidP="007B6379">
            <w:pPr>
              <w:spacing w:after="0" w:line="240" w:lineRule="auto"/>
              <w:jc w:val="center"/>
              <w:rPr>
                <w:rFonts w:ascii="Times New Roman" w:eastAsia="Times New Roman" w:hAnsi="Times New Roman"/>
                <w:b/>
                <w:bCs/>
                <w:sz w:val="20"/>
                <w:szCs w:val="20"/>
                <w:lang w:eastAsia="tr-TR"/>
              </w:rPr>
            </w:pPr>
            <w:r w:rsidRPr="004C1537">
              <w:rPr>
                <w:rFonts w:ascii="Times New Roman" w:eastAsia="Times New Roman" w:hAnsi="Times New Roman"/>
                <w:b/>
                <w:bCs/>
                <w:sz w:val="20"/>
                <w:szCs w:val="20"/>
                <w:lang w:eastAsia="tr-TR"/>
              </w:rPr>
              <w:t>Hayır</w:t>
            </w:r>
          </w:p>
        </w:tc>
        <w:tc>
          <w:tcPr>
            <w:tcW w:w="1220" w:type="dxa"/>
            <w:gridSpan w:val="2"/>
            <w:tcMar>
              <w:top w:w="15" w:type="dxa"/>
              <w:left w:w="30" w:type="dxa"/>
              <w:bottom w:w="15" w:type="dxa"/>
              <w:right w:w="75" w:type="dxa"/>
            </w:tcMar>
            <w:vAlign w:val="center"/>
            <w:hideMark/>
          </w:tcPr>
          <w:p w:rsidR="00717F01" w:rsidRPr="004C1537" w:rsidRDefault="00717F01" w:rsidP="007B6379">
            <w:pPr>
              <w:spacing w:after="0" w:line="240" w:lineRule="auto"/>
              <w:jc w:val="center"/>
              <w:rPr>
                <w:rFonts w:ascii="Times New Roman" w:eastAsia="Times New Roman" w:hAnsi="Times New Roman"/>
                <w:b/>
                <w:bCs/>
                <w:sz w:val="20"/>
                <w:szCs w:val="20"/>
                <w:lang w:eastAsia="tr-TR"/>
              </w:rPr>
            </w:pPr>
            <w:r w:rsidRPr="004C1537">
              <w:rPr>
                <w:rFonts w:ascii="Times New Roman" w:eastAsia="Times New Roman" w:hAnsi="Times New Roman"/>
                <w:b/>
                <w:bCs/>
                <w:sz w:val="20"/>
                <w:szCs w:val="20"/>
                <w:lang w:eastAsia="tr-TR"/>
              </w:rPr>
              <w:t>Evet</w:t>
            </w:r>
          </w:p>
        </w:tc>
        <w:tc>
          <w:tcPr>
            <w:tcW w:w="0" w:type="auto"/>
            <w:vMerge w:val="restart"/>
            <w:tcMar>
              <w:top w:w="15" w:type="dxa"/>
              <w:left w:w="30" w:type="dxa"/>
              <w:bottom w:w="15" w:type="dxa"/>
              <w:right w:w="75" w:type="dxa"/>
            </w:tcMar>
            <w:vAlign w:val="center"/>
            <w:hideMark/>
          </w:tcPr>
          <w:p w:rsidR="00717F01" w:rsidRPr="004C1537" w:rsidRDefault="00717F01" w:rsidP="007B6379">
            <w:pPr>
              <w:spacing w:after="0" w:line="240" w:lineRule="auto"/>
              <w:jc w:val="center"/>
              <w:rPr>
                <w:rFonts w:ascii="Times New Roman" w:eastAsia="Times New Roman" w:hAnsi="Times New Roman"/>
                <w:b/>
                <w:bCs/>
                <w:sz w:val="20"/>
                <w:szCs w:val="20"/>
                <w:lang w:eastAsia="tr-TR"/>
              </w:rPr>
            </w:pPr>
            <w:proofErr w:type="gramStart"/>
            <w:r w:rsidRPr="004C1537">
              <w:rPr>
                <w:rFonts w:ascii="Times New Roman" w:eastAsia="Times New Roman" w:hAnsi="Times New Roman"/>
                <w:b/>
                <w:bCs/>
                <w:sz w:val="20"/>
                <w:szCs w:val="20"/>
                <w:lang w:eastAsia="tr-TR"/>
              </w:rPr>
              <w:t>p</w:t>
            </w:r>
            <w:proofErr w:type="gramEnd"/>
          </w:p>
        </w:tc>
      </w:tr>
      <w:tr w:rsidR="00717F01" w:rsidRPr="004C1537" w:rsidTr="007B6379">
        <w:trPr>
          <w:jc w:val="center"/>
        </w:trPr>
        <w:tc>
          <w:tcPr>
            <w:tcW w:w="5033" w:type="dxa"/>
            <w:gridSpan w:val="2"/>
            <w:vMerge/>
            <w:vAlign w:val="center"/>
            <w:hideMark/>
          </w:tcPr>
          <w:p w:rsidR="00717F01" w:rsidRPr="004C1537" w:rsidRDefault="00717F01" w:rsidP="007B6379">
            <w:pPr>
              <w:spacing w:after="0" w:line="240" w:lineRule="auto"/>
              <w:rPr>
                <w:rFonts w:ascii="Times New Roman" w:eastAsia="Times New Roman" w:hAnsi="Times New Roman"/>
                <w:sz w:val="20"/>
                <w:szCs w:val="20"/>
                <w:lang w:eastAsia="tr-TR"/>
              </w:rPr>
            </w:pPr>
          </w:p>
        </w:tc>
        <w:tc>
          <w:tcPr>
            <w:tcW w:w="567" w:type="dxa"/>
            <w:tcMar>
              <w:top w:w="15" w:type="dxa"/>
              <w:left w:w="30" w:type="dxa"/>
              <w:bottom w:w="15" w:type="dxa"/>
              <w:right w:w="75" w:type="dxa"/>
            </w:tcMar>
            <w:vAlign w:val="center"/>
            <w:hideMark/>
          </w:tcPr>
          <w:p w:rsidR="00717F01" w:rsidRPr="004C1537" w:rsidRDefault="00717F01" w:rsidP="007B6379">
            <w:pPr>
              <w:spacing w:after="0" w:line="240" w:lineRule="auto"/>
              <w:jc w:val="center"/>
              <w:rPr>
                <w:rFonts w:ascii="Times New Roman" w:eastAsia="Times New Roman" w:hAnsi="Times New Roman"/>
                <w:b/>
                <w:bCs/>
                <w:sz w:val="20"/>
                <w:szCs w:val="20"/>
                <w:lang w:eastAsia="tr-TR"/>
              </w:rPr>
            </w:pPr>
            <w:proofErr w:type="gramStart"/>
            <w:r w:rsidRPr="004C1537">
              <w:rPr>
                <w:rFonts w:ascii="Times New Roman" w:eastAsia="Times New Roman" w:hAnsi="Times New Roman"/>
                <w:b/>
                <w:bCs/>
                <w:sz w:val="20"/>
                <w:szCs w:val="20"/>
                <w:lang w:eastAsia="tr-TR"/>
              </w:rPr>
              <w:t>n</w:t>
            </w:r>
            <w:proofErr w:type="gramEnd"/>
          </w:p>
        </w:tc>
        <w:tc>
          <w:tcPr>
            <w:tcW w:w="709" w:type="dxa"/>
            <w:tcMar>
              <w:top w:w="15" w:type="dxa"/>
              <w:left w:w="30" w:type="dxa"/>
              <w:bottom w:w="15" w:type="dxa"/>
              <w:right w:w="75" w:type="dxa"/>
            </w:tcMar>
            <w:vAlign w:val="center"/>
            <w:hideMark/>
          </w:tcPr>
          <w:p w:rsidR="00717F01" w:rsidRPr="004C1537" w:rsidRDefault="00717F01" w:rsidP="007B6379">
            <w:pPr>
              <w:spacing w:after="0" w:line="240" w:lineRule="auto"/>
              <w:jc w:val="center"/>
              <w:rPr>
                <w:rFonts w:ascii="Times New Roman" w:eastAsia="Times New Roman" w:hAnsi="Times New Roman"/>
                <w:b/>
                <w:bCs/>
                <w:sz w:val="20"/>
                <w:szCs w:val="20"/>
                <w:lang w:eastAsia="tr-TR"/>
              </w:rPr>
            </w:pPr>
            <w:r w:rsidRPr="004C1537">
              <w:rPr>
                <w:rFonts w:ascii="Times New Roman" w:eastAsia="Times New Roman" w:hAnsi="Times New Roman"/>
                <w:b/>
                <w:bCs/>
                <w:sz w:val="20"/>
                <w:szCs w:val="20"/>
                <w:lang w:eastAsia="tr-TR"/>
              </w:rPr>
              <w:t>%</w:t>
            </w:r>
          </w:p>
        </w:tc>
        <w:tc>
          <w:tcPr>
            <w:tcW w:w="567" w:type="dxa"/>
            <w:tcMar>
              <w:top w:w="15" w:type="dxa"/>
              <w:left w:w="30" w:type="dxa"/>
              <w:bottom w:w="15" w:type="dxa"/>
              <w:right w:w="75" w:type="dxa"/>
            </w:tcMar>
            <w:vAlign w:val="center"/>
            <w:hideMark/>
          </w:tcPr>
          <w:p w:rsidR="00717F01" w:rsidRPr="004C1537" w:rsidRDefault="00717F01" w:rsidP="007B6379">
            <w:pPr>
              <w:spacing w:after="0" w:line="240" w:lineRule="auto"/>
              <w:jc w:val="center"/>
              <w:rPr>
                <w:rFonts w:ascii="Times New Roman" w:eastAsia="Times New Roman" w:hAnsi="Times New Roman"/>
                <w:b/>
                <w:bCs/>
                <w:sz w:val="20"/>
                <w:szCs w:val="20"/>
                <w:lang w:eastAsia="tr-TR"/>
              </w:rPr>
            </w:pPr>
            <w:proofErr w:type="gramStart"/>
            <w:r w:rsidRPr="004C1537">
              <w:rPr>
                <w:rFonts w:ascii="Times New Roman" w:eastAsia="Times New Roman" w:hAnsi="Times New Roman"/>
                <w:b/>
                <w:bCs/>
                <w:sz w:val="20"/>
                <w:szCs w:val="20"/>
                <w:lang w:eastAsia="tr-TR"/>
              </w:rPr>
              <w:t>n</w:t>
            </w:r>
            <w:proofErr w:type="gramEnd"/>
          </w:p>
        </w:tc>
        <w:tc>
          <w:tcPr>
            <w:tcW w:w="653" w:type="dxa"/>
            <w:tcMar>
              <w:top w:w="15" w:type="dxa"/>
              <w:left w:w="30" w:type="dxa"/>
              <w:bottom w:w="15" w:type="dxa"/>
              <w:right w:w="75" w:type="dxa"/>
            </w:tcMar>
            <w:vAlign w:val="center"/>
            <w:hideMark/>
          </w:tcPr>
          <w:p w:rsidR="00717F01" w:rsidRPr="004C1537" w:rsidRDefault="00717F01" w:rsidP="007B6379">
            <w:pPr>
              <w:spacing w:after="0" w:line="240" w:lineRule="auto"/>
              <w:jc w:val="center"/>
              <w:rPr>
                <w:rFonts w:ascii="Times New Roman" w:eastAsia="Times New Roman" w:hAnsi="Times New Roman"/>
                <w:b/>
                <w:bCs/>
                <w:sz w:val="20"/>
                <w:szCs w:val="20"/>
                <w:lang w:eastAsia="tr-TR"/>
              </w:rPr>
            </w:pPr>
            <w:r w:rsidRPr="004C1537">
              <w:rPr>
                <w:rFonts w:ascii="Times New Roman" w:eastAsia="Times New Roman" w:hAnsi="Times New Roman"/>
                <w:b/>
                <w:bCs/>
                <w:sz w:val="20"/>
                <w:szCs w:val="20"/>
                <w:lang w:eastAsia="tr-TR"/>
              </w:rPr>
              <w:t>%</w:t>
            </w:r>
          </w:p>
        </w:tc>
        <w:tc>
          <w:tcPr>
            <w:tcW w:w="0" w:type="auto"/>
            <w:vMerge/>
            <w:vAlign w:val="center"/>
            <w:hideMark/>
          </w:tcPr>
          <w:p w:rsidR="00717F01" w:rsidRPr="004C1537" w:rsidRDefault="00717F01" w:rsidP="007B6379">
            <w:pPr>
              <w:spacing w:after="0" w:line="240" w:lineRule="auto"/>
              <w:rPr>
                <w:rFonts w:ascii="Times New Roman" w:eastAsia="Times New Roman" w:hAnsi="Times New Roman"/>
                <w:b/>
                <w:bCs/>
                <w:sz w:val="20"/>
                <w:szCs w:val="20"/>
                <w:lang w:eastAsia="tr-TR"/>
              </w:rPr>
            </w:pPr>
          </w:p>
        </w:tc>
      </w:tr>
      <w:tr w:rsidR="007B6379" w:rsidRPr="004C1537" w:rsidTr="007B6379">
        <w:trPr>
          <w:jc w:val="center"/>
        </w:trPr>
        <w:tc>
          <w:tcPr>
            <w:tcW w:w="5033" w:type="dxa"/>
            <w:gridSpan w:val="2"/>
            <w:tcBorders>
              <w:bottom w:val="single" w:sz="4" w:space="0" w:color="auto"/>
            </w:tcBorders>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 meydana geldiğinde bildirebileceğim bir sistem bulunmamaktadır.</w:t>
            </w: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b/>
                <w:bCs/>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b/>
                <w:bCs/>
                <w:sz w:val="20"/>
                <w:szCs w:val="20"/>
                <w:lang w:eastAsia="tr-TR"/>
              </w:rPr>
            </w:pPr>
          </w:p>
        </w:tc>
        <w:tc>
          <w:tcPr>
            <w:tcW w:w="653"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b/>
                <w:bCs/>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b/>
                <w:bCs/>
                <w:sz w:val="20"/>
                <w:szCs w:val="20"/>
                <w:lang w:eastAsia="tr-TR"/>
              </w:rPr>
            </w:pPr>
          </w:p>
        </w:tc>
      </w:tr>
      <w:tr w:rsidR="007B6379" w:rsidRPr="004C1537" w:rsidTr="007B6379">
        <w:trPr>
          <w:jc w:val="center"/>
        </w:trPr>
        <w:tc>
          <w:tcPr>
            <w:tcW w:w="3190"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59</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58</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4</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42</w:t>
            </w:r>
          </w:p>
        </w:tc>
        <w:tc>
          <w:tcPr>
            <w:tcW w:w="653"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41</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6</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x</w:t>
            </w:r>
            <w:r w:rsidRPr="004C1537">
              <w:rPr>
                <w:rFonts w:ascii="Times New Roman" w:eastAsia="Times New Roman" w:hAnsi="Times New Roman"/>
                <w:sz w:val="20"/>
                <w:szCs w:val="20"/>
                <w:vertAlign w:val="superscript"/>
                <w:lang w:eastAsia="tr-TR"/>
              </w:rPr>
              <w:t>2</w:t>
            </w:r>
            <w:r w:rsidRPr="004C1537">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744</w:t>
            </w:r>
            <w:r w:rsidRPr="004C153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127</w:t>
            </w:r>
          </w:p>
        </w:tc>
      </w:tr>
      <w:tr w:rsidR="007B6379" w:rsidRPr="004C1537" w:rsidTr="007B6379">
        <w:trPr>
          <w:jc w:val="center"/>
        </w:trPr>
        <w:tc>
          <w:tcPr>
            <w:tcW w:w="3190"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22</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8</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25</w:t>
            </w:r>
          </w:p>
        </w:tc>
        <w:tc>
          <w:tcPr>
            <w:tcW w:w="653"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2</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5033" w:type="dxa"/>
            <w:gridSpan w:val="2"/>
            <w:tcBorders>
              <w:bottom w:val="single" w:sz="4" w:space="0" w:color="auto"/>
            </w:tcBorders>
          </w:tcPr>
          <w:p w:rsidR="007B6379" w:rsidRPr="004C1537" w:rsidRDefault="007B6379" w:rsidP="007B6379">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Hangi hataları tıbbi hata olarak değerlendireceğimi bilmiyorum.</w:t>
            </w: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653"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190"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63</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3</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51</w:t>
            </w:r>
          </w:p>
        </w:tc>
        <w:tc>
          <w:tcPr>
            <w:tcW w:w="653"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44</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7</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x</w:t>
            </w:r>
            <w:r w:rsidRPr="004C1537">
              <w:rPr>
                <w:rFonts w:ascii="Times New Roman" w:eastAsia="Times New Roman" w:hAnsi="Times New Roman"/>
                <w:sz w:val="20"/>
                <w:szCs w:val="20"/>
                <w:vertAlign w:val="superscript"/>
                <w:lang w:eastAsia="tr-TR"/>
              </w:rPr>
              <w:t>2</w:t>
            </w:r>
            <w:r w:rsidRPr="004C153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057</w:t>
            </w:r>
            <w:r w:rsidRPr="004C153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482</w:t>
            </w:r>
          </w:p>
        </w:tc>
      </w:tr>
      <w:tr w:rsidR="007B6379" w:rsidRPr="004C1537" w:rsidTr="007B6379">
        <w:trPr>
          <w:jc w:val="center"/>
        </w:trPr>
        <w:tc>
          <w:tcPr>
            <w:tcW w:w="3190"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18</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52</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16</w:t>
            </w:r>
          </w:p>
        </w:tc>
        <w:tc>
          <w:tcPr>
            <w:tcW w:w="653"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47</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5033" w:type="dxa"/>
            <w:gridSpan w:val="2"/>
            <w:tcBorders>
              <w:bottom w:val="single" w:sz="4" w:space="0" w:color="auto"/>
            </w:tcBorders>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Hastanenin tıbbi hata tanımı ile benim bildiğim tanım birbiri ile uyuşmamaktadır.</w:t>
            </w: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653"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190"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73</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60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3</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48</w:t>
            </w:r>
          </w:p>
        </w:tc>
        <w:tc>
          <w:tcPr>
            <w:tcW w:w="653"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39</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7</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b/>
                <w:sz w:val="20"/>
                <w:szCs w:val="20"/>
                <w:lang w:eastAsia="tr-TR"/>
              </w:rPr>
            </w:pPr>
            <w:r w:rsidRPr="004C1537">
              <w:rPr>
                <w:rFonts w:ascii="Times New Roman" w:eastAsia="Times New Roman" w:hAnsi="Times New Roman"/>
                <w:b/>
                <w:sz w:val="20"/>
                <w:szCs w:val="20"/>
                <w:lang w:eastAsia="tr-TR"/>
              </w:rPr>
              <w:t>x</w:t>
            </w:r>
            <w:r w:rsidRPr="004C1537">
              <w:rPr>
                <w:rFonts w:ascii="Times New Roman" w:eastAsia="Times New Roman" w:hAnsi="Times New Roman"/>
                <w:b/>
                <w:sz w:val="20"/>
                <w:szCs w:val="20"/>
                <w:vertAlign w:val="superscript"/>
                <w:lang w:eastAsia="tr-TR"/>
              </w:rPr>
              <w:t>2</w:t>
            </w:r>
            <w:r w:rsidRPr="004C1537">
              <w:rPr>
                <w:rFonts w:ascii="Times New Roman" w:eastAsia="Times New Roman" w:hAnsi="Times New Roman"/>
                <w:b/>
                <w:sz w:val="20"/>
                <w:szCs w:val="20"/>
                <w:lang w:eastAsia="tr-TR"/>
              </w:rPr>
              <w:t>=8</w:t>
            </w:r>
            <w:r>
              <w:rPr>
                <w:rFonts w:ascii="Times New Roman" w:eastAsia="Times New Roman" w:hAnsi="Times New Roman"/>
                <w:b/>
                <w:sz w:val="20"/>
                <w:szCs w:val="20"/>
                <w:lang w:eastAsia="tr-TR"/>
              </w:rPr>
              <w:t>.</w:t>
            </w:r>
            <w:r w:rsidRPr="004C1537">
              <w:rPr>
                <w:rFonts w:ascii="Times New Roman" w:eastAsia="Times New Roman" w:hAnsi="Times New Roman"/>
                <w:b/>
                <w:sz w:val="20"/>
                <w:szCs w:val="20"/>
                <w:lang w:eastAsia="tr-TR"/>
              </w:rPr>
              <w:t>398</w:t>
            </w:r>
            <w:r w:rsidRPr="004C1537">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4C1537">
              <w:rPr>
                <w:rFonts w:ascii="Times New Roman" w:eastAsia="Times New Roman" w:hAnsi="Times New Roman"/>
                <w:b/>
                <w:sz w:val="20"/>
                <w:szCs w:val="20"/>
                <w:lang w:eastAsia="tr-TR"/>
              </w:rPr>
              <w:t>004</w:t>
            </w:r>
          </w:p>
        </w:tc>
      </w:tr>
      <w:tr w:rsidR="007B6379" w:rsidRPr="004C1537" w:rsidTr="007B6379">
        <w:trPr>
          <w:jc w:val="center"/>
        </w:trPr>
        <w:tc>
          <w:tcPr>
            <w:tcW w:w="3190"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8</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29</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6</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19</w:t>
            </w:r>
          </w:p>
        </w:tc>
        <w:tc>
          <w:tcPr>
            <w:tcW w:w="653"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70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4</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5033" w:type="dxa"/>
            <w:gridSpan w:val="2"/>
            <w:tcBorders>
              <w:bottom w:val="single" w:sz="4" w:space="0" w:color="auto"/>
            </w:tcBorders>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Hataya bağlı hasta zarar görmediyse hatayı rapor etmem gereksizdir.</w:t>
            </w: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653"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190"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69</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9</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59</w:t>
            </w:r>
          </w:p>
        </w:tc>
        <w:tc>
          <w:tcPr>
            <w:tcW w:w="653"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x</w:t>
            </w:r>
            <w:r w:rsidRPr="004C1537">
              <w:rPr>
                <w:rFonts w:ascii="Times New Roman" w:eastAsia="Times New Roman" w:hAnsi="Times New Roman"/>
                <w:sz w:val="20"/>
                <w:szCs w:val="20"/>
                <w:vertAlign w:val="superscript"/>
                <w:lang w:eastAsia="tr-TR"/>
              </w:rPr>
              <w:t>2</w:t>
            </w:r>
            <w:r w:rsidRPr="004C153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259</w:t>
            </w:r>
            <w:r w:rsidRPr="004C153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397</w:t>
            </w:r>
          </w:p>
        </w:tc>
      </w:tr>
      <w:tr w:rsidR="007B6379" w:rsidRPr="004C1537" w:rsidTr="007B6379">
        <w:trPr>
          <w:jc w:val="center"/>
        </w:trPr>
        <w:tc>
          <w:tcPr>
            <w:tcW w:w="3190"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12</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60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0</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8</w:t>
            </w:r>
          </w:p>
        </w:tc>
        <w:tc>
          <w:tcPr>
            <w:tcW w:w="653"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0</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5033" w:type="dxa"/>
            <w:gridSpan w:val="2"/>
            <w:tcBorders>
              <w:bottom w:val="single" w:sz="4" w:space="0" w:color="auto"/>
            </w:tcBorders>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ekip arkadaşlarının kınayabilir.</w:t>
            </w: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653"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190"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52</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49</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5</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53</w:t>
            </w:r>
          </w:p>
        </w:tc>
        <w:tc>
          <w:tcPr>
            <w:tcW w:w="653"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b/>
                <w:sz w:val="20"/>
                <w:szCs w:val="20"/>
                <w:lang w:eastAsia="tr-TR"/>
              </w:rPr>
            </w:pPr>
            <w:r w:rsidRPr="004C1537">
              <w:rPr>
                <w:rFonts w:ascii="Times New Roman" w:eastAsia="Times New Roman" w:hAnsi="Times New Roman"/>
                <w:b/>
                <w:sz w:val="20"/>
                <w:szCs w:val="20"/>
                <w:lang w:eastAsia="tr-TR"/>
              </w:rPr>
              <w:t>x</w:t>
            </w:r>
            <w:r w:rsidRPr="004C1537">
              <w:rPr>
                <w:rFonts w:ascii="Times New Roman" w:eastAsia="Times New Roman" w:hAnsi="Times New Roman"/>
                <w:b/>
                <w:sz w:val="20"/>
                <w:szCs w:val="20"/>
                <w:vertAlign w:val="superscript"/>
                <w:lang w:eastAsia="tr-TR"/>
              </w:rPr>
              <w:t>2</w:t>
            </w:r>
            <w:r w:rsidRPr="004C1537">
              <w:rPr>
                <w:rFonts w:ascii="Times New Roman" w:eastAsia="Times New Roman" w:hAnsi="Times New Roman"/>
                <w:b/>
                <w:sz w:val="20"/>
                <w:szCs w:val="20"/>
                <w:lang w:eastAsia="tr-TR"/>
              </w:rPr>
              <w:t>=3</w:t>
            </w:r>
            <w:r>
              <w:rPr>
                <w:rFonts w:ascii="Times New Roman" w:eastAsia="Times New Roman" w:hAnsi="Times New Roman"/>
                <w:b/>
                <w:sz w:val="20"/>
                <w:szCs w:val="20"/>
                <w:lang w:eastAsia="tr-TR"/>
              </w:rPr>
              <w:t>.</w:t>
            </w:r>
            <w:r w:rsidRPr="004C1537">
              <w:rPr>
                <w:rFonts w:ascii="Times New Roman" w:eastAsia="Times New Roman" w:hAnsi="Times New Roman"/>
                <w:b/>
                <w:sz w:val="20"/>
                <w:szCs w:val="20"/>
                <w:lang w:eastAsia="tr-TR"/>
              </w:rPr>
              <w:t>953</w:t>
            </w:r>
            <w:r w:rsidRPr="004C1537">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4C1537">
              <w:rPr>
                <w:rFonts w:ascii="Times New Roman" w:eastAsia="Times New Roman" w:hAnsi="Times New Roman"/>
                <w:b/>
                <w:sz w:val="20"/>
                <w:szCs w:val="20"/>
                <w:lang w:eastAsia="tr-TR"/>
              </w:rPr>
              <w:t>035</w:t>
            </w:r>
          </w:p>
        </w:tc>
      </w:tr>
      <w:tr w:rsidR="007B6379" w:rsidRPr="004C1537" w:rsidTr="007B6379">
        <w:trPr>
          <w:jc w:val="center"/>
        </w:trPr>
        <w:tc>
          <w:tcPr>
            <w:tcW w:w="3190"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29</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67</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4</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14</w:t>
            </w:r>
          </w:p>
        </w:tc>
        <w:tc>
          <w:tcPr>
            <w:tcW w:w="653"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32</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6</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5033" w:type="dxa"/>
            <w:gridSpan w:val="2"/>
            <w:tcBorders>
              <w:bottom w:val="single" w:sz="4" w:space="0" w:color="auto"/>
            </w:tcBorders>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etiğimde ekip arkadaşlarım tarafından yetersiz olarak düşünülebilirim.</w:t>
            </w: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653"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190"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52</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6</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45</w:t>
            </w:r>
          </w:p>
        </w:tc>
        <w:tc>
          <w:tcPr>
            <w:tcW w:w="653"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x</w:t>
            </w:r>
            <w:r w:rsidRPr="004C1537">
              <w:rPr>
                <w:rFonts w:ascii="Times New Roman" w:eastAsia="Times New Roman" w:hAnsi="Times New Roman"/>
                <w:sz w:val="20"/>
                <w:szCs w:val="20"/>
                <w:vertAlign w:val="superscript"/>
                <w:lang w:eastAsia="tr-TR"/>
              </w:rPr>
              <w:t>2</w:t>
            </w:r>
            <w:r w:rsidRPr="004C153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143</w:t>
            </w:r>
            <w:r w:rsidRPr="004C153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420</w:t>
            </w:r>
          </w:p>
        </w:tc>
      </w:tr>
      <w:tr w:rsidR="007B6379" w:rsidRPr="004C1537" w:rsidTr="007B6379">
        <w:trPr>
          <w:jc w:val="center"/>
        </w:trPr>
        <w:tc>
          <w:tcPr>
            <w:tcW w:w="3190"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29</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22</w:t>
            </w:r>
          </w:p>
        </w:tc>
        <w:tc>
          <w:tcPr>
            <w:tcW w:w="653"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43</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5033" w:type="dxa"/>
            <w:gridSpan w:val="2"/>
            <w:tcBorders>
              <w:bottom w:val="single" w:sz="4" w:space="0" w:color="auto"/>
            </w:tcBorders>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hekimlerden olumsuz tepkiler alabilirim.</w:t>
            </w: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653"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190"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30</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0</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30</w:t>
            </w:r>
          </w:p>
        </w:tc>
        <w:tc>
          <w:tcPr>
            <w:tcW w:w="653"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x</w:t>
            </w:r>
            <w:r w:rsidRPr="004C1537">
              <w:rPr>
                <w:rFonts w:ascii="Times New Roman" w:eastAsia="Times New Roman" w:hAnsi="Times New Roman"/>
                <w:sz w:val="20"/>
                <w:szCs w:val="20"/>
                <w:vertAlign w:val="superscript"/>
                <w:lang w:eastAsia="tr-TR"/>
              </w:rPr>
              <w:t>2</w:t>
            </w:r>
            <w:r w:rsidRPr="004C153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911</w:t>
            </w:r>
            <w:r w:rsidRPr="004C153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216</w:t>
            </w:r>
          </w:p>
        </w:tc>
      </w:tr>
      <w:tr w:rsidR="007B6379" w:rsidRPr="004C1537" w:rsidTr="007B6379">
        <w:trPr>
          <w:jc w:val="center"/>
        </w:trPr>
        <w:tc>
          <w:tcPr>
            <w:tcW w:w="3190"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51</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58</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0</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37</w:t>
            </w:r>
          </w:p>
        </w:tc>
        <w:tc>
          <w:tcPr>
            <w:tcW w:w="653"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42</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0</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5033" w:type="dxa"/>
            <w:gridSpan w:val="2"/>
            <w:tcBorders>
              <w:bottom w:val="single" w:sz="4" w:space="0" w:color="auto"/>
            </w:tcBorders>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 xml:space="preserve">Hatayı rapor ettiğimde hasta ve ailesi </w:t>
            </w:r>
            <w:r w:rsidRPr="003222E3">
              <w:rPr>
                <w:rFonts w:ascii="Times New Roman" w:hAnsi="Times New Roman"/>
                <w:sz w:val="20"/>
                <w:szCs w:val="20"/>
              </w:rPr>
              <w:t>bana karşı olumsuz bir tutum sergileyebilir.</w:t>
            </w: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653"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190"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20</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48</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8</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21</w:t>
            </w:r>
          </w:p>
        </w:tc>
        <w:tc>
          <w:tcPr>
            <w:tcW w:w="653"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51</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2</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x</w:t>
            </w:r>
            <w:r w:rsidRPr="004C1537">
              <w:rPr>
                <w:rFonts w:ascii="Times New Roman" w:eastAsia="Times New Roman" w:hAnsi="Times New Roman"/>
                <w:sz w:val="20"/>
                <w:szCs w:val="20"/>
                <w:vertAlign w:val="superscript"/>
                <w:lang w:eastAsia="tr-TR"/>
              </w:rPr>
              <w:t>2</w:t>
            </w:r>
            <w:r w:rsidRPr="004C153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810</w:t>
            </w:r>
            <w:r w:rsidRPr="004C153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237</w:t>
            </w:r>
          </w:p>
        </w:tc>
      </w:tr>
      <w:tr w:rsidR="007B6379" w:rsidRPr="004C1537" w:rsidTr="007B6379">
        <w:trPr>
          <w:jc w:val="center"/>
        </w:trPr>
        <w:tc>
          <w:tcPr>
            <w:tcW w:w="3190"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61</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57</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0</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46</w:t>
            </w:r>
          </w:p>
        </w:tc>
        <w:tc>
          <w:tcPr>
            <w:tcW w:w="653"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43</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0</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5033" w:type="dxa"/>
            <w:gridSpan w:val="2"/>
            <w:tcBorders>
              <w:bottom w:val="single" w:sz="4" w:space="0" w:color="auto"/>
            </w:tcBorders>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yönetiminden ceza alabilirim.</w:t>
            </w: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653"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190"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34</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54</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8</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28</w:t>
            </w:r>
          </w:p>
        </w:tc>
        <w:tc>
          <w:tcPr>
            <w:tcW w:w="653"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45</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2</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x</w:t>
            </w:r>
            <w:r w:rsidRPr="004C1537">
              <w:rPr>
                <w:rFonts w:ascii="Times New Roman" w:eastAsia="Times New Roman" w:hAnsi="Times New Roman"/>
                <w:sz w:val="20"/>
                <w:szCs w:val="20"/>
                <w:vertAlign w:val="superscript"/>
                <w:lang w:eastAsia="tr-TR"/>
              </w:rPr>
              <w:t>2</w:t>
            </w:r>
            <w:r w:rsidRPr="004C153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001</w:t>
            </w:r>
            <w:r w:rsidRPr="004C153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558</w:t>
            </w:r>
          </w:p>
        </w:tc>
      </w:tr>
      <w:tr w:rsidR="007B6379" w:rsidRPr="004C1537" w:rsidTr="007B6379">
        <w:trPr>
          <w:jc w:val="center"/>
        </w:trPr>
        <w:tc>
          <w:tcPr>
            <w:tcW w:w="3190"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47</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54</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7</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39</w:t>
            </w:r>
          </w:p>
        </w:tc>
        <w:tc>
          <w:tcPr>
            <w:tcW w:w="653"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45</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3</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5033" w:type="dxa"/>
            <w:gridSpan w:val="2"/>
            <w:tcBorders>
              <w:bottom w:val="single" w:sz="4" w:space="0" w:color="auto"/>
            </w:tcBorders>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işimden çıkarılabilirim.</w:t>
            </w: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653"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190"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43</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38</w:t>
            </w:r>
          </w:p>
        </w:tc>
        <w:tc>
          <w:tcPr>
            <w:tcW w:w="653"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9</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x</w:t>
            </w:r>
            <w:r w:rsidRPr="004C1537">
              <w:rPr>
                <w:rFonts w:ascii="Times New Roman" w:eastAsia="Times New Roman" w:hAnsi="Times New Roman"/>
                <w:sz w:val="20"/>
                <w:szCs w:val="20"/>
                <w:vertAlign w:val="superscript"/>
                <w:lang w:eastAsia="tr-TR"/>
              </w:rPr>
              <w:t>2</w:t>
            </w:r>
            <w:r w:rsidRPr="004C153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195</w:t>
            </w:r>
            <w:r w:rsidRPr="004C153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392</w:t>
            </w:r>
          </w:p>
        </w:tc>
      </w:tr>
      <w:tr w:rsidR="007B6379" w:rsidRPr="004C1537" w:rsidTr="007B6379">
        <w:trPr>
          <w:jc w:val="center"/>
        </w:trPr>
        <w:tc>
          <w:tcPr>
            <w:tcW w:w="3190"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38</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7</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29</w:t>
            </w:r>
          </w:p>
        </w:tc>
        <w:tc>
          <w:tcPr>
            <w:tcW w:w="653"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43</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3</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5033" w:type="dxa"/>
            <w:gridSpan w:val="2"/>
            <w:tcBorders>
              <w:bottom w:val="single" w:sz="4" w:space="0" w:color="auto"/>
            </w:tcBorders>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hakkımda dava açılabilir.</w:t>
            </w: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653"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190"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32</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53</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3</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28</w:t>
            </w:r>
          </w:p>
        </w:tc>
        <w:tc>
          <w:tcPr>
            <w:tcW w:w="653"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7</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x</w:t>
            </w:r>
            <w:r w:rsidRPr="004C1537">
              <w:rPr>
                <w:rFonts w:ascii="Times New Roman" w:eastAsia="Times New Roman" w:hAnsi="Times New Roman"/>
                <w:sz w:val="20"/>
                <w:szCs w:val="20"/>
                <w:vertAlign w:val="superscript"/>
                <w:lang w:eastAsia="tr-TR"/>
              </w:rPr>
              <w:t>2</w:t>
            </w:r>
            <w:r w:rsidRPr="004C153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079</w:t>
            </w:r>
            <w:r w:rsidRPr="004C153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454</w:t>
            </w:r>
          </w:p>
        </w:tc>
      </w:tr>
      <w:tr w:rsidR="007B6379" w:rsidRPr="004C1537" w:rsidTr="007B6379">
        <w:trPr>
          <w:jc w:val="center"/>
        </w:trPr>
        <w:tc>
          <w:tcPr>
            <w:tcW w:w="3190"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49</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7</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39</w:t>
            </w:r>
          </w:p>
        </w:tc>
        <w:tc>
          <w:tcPr>
            <w:tcW w:w="653"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44</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3</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5033" w:type="dxa"/>
            <w:gridSpan w:val="2"/>
            <w:tcBorders>
              <w:bottom w:val="single" w:sz="4" w:space="0" w:color="auto"/>
            </w:tcBorders>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 hatanın kaynağını sistemden çok kişisel olarak değerlendirebilir.</w:t>
            </w: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653"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190"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36</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52</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9</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32</w:t>
            </w:r>
          </w:p>
        </w:tc>
        <w:tc>
          <w:tcPr>
            <w:tcW w:w="653"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47</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x</w:t>
            </w:r>
            <w:r w:rsidRPr="004C1537">
              <w:rPr>
                <w:rFonts w:ascii="Times New Roman" w:eastAsia="Times New Roman" w:hAnsi="Times New Roman"/>
                <w:sz w:val="20"/>
                <w:szCs w:val="20"/>
                <w:vertAlign w:val="superscript"/>
                <w:lang w:eastAsia="tr-TR"/>
              </w:rPr>
              <w:t>2</w:t>
            </w:r>
            <w:r w:rsidRPr="004C153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162</w:t>
            </w:r>
            <w:r w:rsidRPr="004C153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406</w:t>
            </w:r>
          </w:p>
        </w:tc>
      </w:tr>
      <w:tr w:rsidR="007B6379" w:rsidRPr="004C1537" w:rsidTr="007B6379">
        <w:trPr>
          <w:jc w:val="center"/>
        </w:trPr>
        <w:tc>
          <w:tcPr>
            <w:tcW w:w="3190"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45</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2</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35</w:t>
            </w:r>
          </w:p>
        </w:tc>
        <w:tc>
          <w:tcPr>
            <w:tcW w:w="653"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43</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8</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bl>
    <w:p w:rsidR="007B6379" w:rsidRDefault="007B6379" w:rsidP="001F6610">
      <w:pPr>
        <w:pStyle w:val="ResimYazs"/>
        <w:spacing w:after="240" w:line="360" w:lineRule="auto"/>
        <w:ind w:left="709" w:hanging="709"/>
        <w:jc w:val="both"/>
      </w:pPr>
    </w:p>
    <w:p w:rsidR="001F6610" w:rsidRDefault="001F6610" w:rsidP="007B6379">
      <w:pPr>
        <w:pStyle w:val="ResimYazs"/>
        <w:spacing w:before="0" w:after="0"/>
        <w:ind w:left="709" w:hanging="709"/>
        <w:jc w:val="both"/>
        <w:rPr>
          <w:b w:val="0"/>
        </w:rPr>
      </w:pPr>
      <w:r>
        <w:lastRenderedPageBreak/>
        <w:t xml:space="preserve">Tablo </w:t>
      </w:r>
      <w:r w:rsidR="00957F5B">
        <w:t>14</w:t>
      </w:r>
      <w:r>
        <w:t xml:space="preserve">. </w:t>
      </w:r>
      <w:r w:rsidRPr="001F6610">
        <w:rPr>
          <w:b w:val="0"/>
        </w:rPr>
        <w:t xml:space="preserve">Hemşirelerin Tıbbi Hataları Rapor Etmeme Nedenlerinin </w:t>
      </w:r>
      <w:r w:rsidRPr="001F6610">
        <w:rPr>
          <w:rFonts w:eastAsia="Times New Roman"/>
          <w:b w:val="0"/>
          <w:color w:val="000000"/>
          <w:szCs w:val="24"/>
          <w:lang w:eastAsia="tr-TR"/>
        </w:rPr>
        <w:t xml:space="preserve">Tıbbi Hatalarla İlgili Literatür Takip Etme Durumuna </w:t>
      </w:r>
      <w:r w:rsidRPr="001F6610">
        <w:rPr>
          <w:b w:val="0"/>
        </w:rPr>
        <w:t>Göre Karşılaştırılması</w:t>
      </w:r>
      <w:r>
        <w:rPr>
          <w:b w:val="0"/>
        </w:rPr>
        <w:t xml:space="preserve"> (devamı)</w:t>
      </w:r>
    </w:p>
    <w:tbl>
      <w:tblPr>
        <w:tblW w:w="0" w:type="auto"/>
        <w:jc w:val="center"/>
        <w:tblInd w:w="434" w:type="dxa"/>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071"/>
        <w:gridCol w:w="1843"/>
        <w:gridCol w:w="567"/>
        <w:gridCol w:w="709"/>
        <w:gridCol w:w="567"/>
        <w:gridCol w:w="534"/>
        <w:gridCol w:w="833"/>
      </w:tblGrid>
      <w:tr w:rsidR="005B68E0" w:rsidRPr="004C1537" w:rsidTr="007B6379">
        <w:trPr>
          <w:jc w:val="center"/>
        </w:trPr>
        <w:tc>
          <w:tcPr>
            <w:tcW w:w="4914" w:type="dxa"/>
            <w:gridSpan w:val="2"/>
            <w:vMerge w:val="restart"/>
            <w:tcMar>
              <w:top w:w="15" w:type="dxa"/>
              <w:left w:w="30" w:type="dxa"/>
              <w:bottom w:w="15" w:type="dxa"/>
              <w:right w:w="75" w:type="dxa"/>
            </w:tcMar>
            <w:vAlign w:val="center"/>
          </w:tcPr>
          <w:p w:rsidR="005B68E0" w:rsidRPr="004C1537" w:rsidRDefault="0077035A" w:rsidP="007B6379">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b/>
                <w:sz w:val="20"/>
                <w:szCs w:val="20"/>
                <w:lang w:eastAsia="tr-TR"/>
              </w:rPr>
              <w:t>Nedenler</w:t>
            </w:r>
          </w:p>
        </w:tc>
        <w:tc>
          <w:tcPr>
            <w:tcW w:w="1276" w:type="dxa"/>
            <w:gridSpan w:val="2"/>
            <w:tcMar>
              <w:top w:w="15" w:type="dxa"/>
              <w:left w:w="30" w:type="dxa"/>
              <w:bottom w:w="15" w:type="dxa"/>
              <w:right w:w="75" w:type="dxa"/>
            </w:tcMar>
            <w:vAlign w:val="center"/>
          </w:tcPr>
          <w:p w:rsidR="005B68E0" w:rsidRPr="004C1537" w:rsidRDefault="005B68E0" w:rsidP="007B6379">
            <w:pPr>
              <w:spacing w:after="0" w:line="240" w:lineRule="auto"/>
              <w:jc w:val="center"/>
              <w:rPr>
                <w:rFonts w:ascii="Times New Roman" w:eastAsia="Times New Roman" w:hAnsi="Times New Roman"/>
                <w:b/>
                <w:bCs/>
                <w:sz w:val="20"/>
                <w:szCs w:val="20"/>
                <w:lang w:eastAsia="tr-TR"/>
              </w:rPr>
            </w:pPr>
            <w:r w:rsidRPr="004C1537">
              <w:rPr>
                <w:rFonts w:ascii="Times New Roman" w:eastAsia="Times New Roman" w:hAnsi="Times New Roman"/>
                <w:b/>
                <w:bCs/>
                <w:sz w:val="20"/>
                <w:szCs w:val="20"/>
                <w:lang w:eastAsia="tr-TR"/>
              </w:rPr>
              <w:t>Hayır</w:t>
            </w:r>
          </w:p>
        </w:tc>
        <w:tc>
          <w:tcPr>
            <w:tcW w:w="1101" w:type="dxa"/>
            <w:gridSpan w:val="2"/>
            <w:tcMar>
              <w:top w:w="15" w:type="dxa"/>
              <w:left w:w="30" w:type="dxa"/>
              <w:bottom w:w="15" w:type="dxa"/>
              <w:right w:w="75" w:type="dxa"/>
            </w:tcMar>
            <w:vAlign w:val="center"/>
          </w:tcPr>
          <w:p w:rsidR="005B68E0" w:rsidRPr="004C1537" w:rsidRDefault="005B68E0" w:rsidP="007B6379">
            <w:pPr>
              <w:spacing w:after="0" w:line="240" w:lineRule="auto"/>
              <w:jc w:val="center"/>
              <w:rPr>
                <w:rFonts w:ascii="Times New Roman" w:eastAsia="Times New Roman" w:hAnsi="Times New Roman"/>
                <w:b/>
                <w:bCs/>
                <w:sz w:val="20"/>
                <w:szCs w:val="20"/>
                <w:lang w:eastAsia="tr-TR"/>
              </w:rPr>
            </w:pPr>
            <w:r w:rsidRPr="004C1537">
              <w:rPr>
                <w:rFonts w:ascii="Times New Roman" w:eastAsia="Times New Roman" w:hAnsi="Times New Roman"/>
                <w:b/>
                <w:bCs/>
                <w:sz w:val="20"/>
                <w:szCs w:val="20"/>
                <w:lang w:eastAsia="tr-TR"/>
              </w:rPr>
              <w:t>Evet</w:t>
            </w:r>
          </w:p>
        </w:tc>
        <w:tc>
          <w:tcPr>
            <w:tcW w:w="0" w:type="auto"/>
            <w:vMerge w:val="restart"/>
            <w:tcMar>
              <w:top w:w="15" w:type="dxa"/>
              <w:left w:w="30" w:type="dxa"/>
              <w:bottom w:w="15" w:type="dxa"/>
              <w:right w:w="75" w:type="dxa"/>
            </w:tcMar>
            <w:vAlign w:val="center"/>
          </w:tcPr>
          <w:p w:rsidR="005B68E0" w:rsidRPr="005B68E0" w:rsidRDefault="005B68E0" w:rsidP="007B6379">
            <w:pPr>
              <w:spacing w:after="0" w:line="240" w:lineRule="auto"/>
              <w:jc w:val="center"/>
              <w:rPr>
                <w:rFonts w:ascii="Times New Roman" w:eastAsia="Times New Roman" w:hAnsi="Times New Roman"/>
                <w:b/>
                <w:sz w:val="20"/>
                <w:szCs w:val="20"/>
                <w:lang w:eastAsia="tr-TR"/>
              </w:rPr>
            </w:pPr>
            <w:proofErr w:type="gramStart"/>
            <w:r>
              <w:rPr>
                <w:rFonts w:ascii="Times New Roman" w:eastAsia="Times New Roman" w:hAnsi="Times New Roman"/>
                <w:b/>
                <w:sz w:val="20"/>
                <w:szCs w:val="20"/>
                <w:lang w:eastAsia="tr-TR"/>
              </w:rPr>
              <w:t>p</w:t>
            </w:r>
            <w:proofErr w:type="gramEnd"/>
          </w:p>
        </w:tc>
      </w:tr>
      <w:tr w:rsidR="005B68E0" w:rsidRPr="004C1537" w:rsidTr="007B6379">
        <w:trPr>
          <w:jc w:val="center"/>
        </w:trPr>
        <w:tc>
          <w:tcPr>
            <w:tcW w:w="4914" w:type="dxa"/>
            <w:gridSpan w:val="2"/>
            <w:vMerge/>
            <w:tcMar>
              <w:top w:w="15" w:type="dxa"/>
              <w:left w:w="30" w:type="dxa"/>
              <w:bottom w:w="15" w:type="dxa"/>
              <w:right w:w="75" w:type="dxa"/>
            </w:tcMar>
            <w:vAlign w:val="center"/>
          </w:tcPr>
          <w:p w:rsidR="005B68E0" w:rsidRPr="004C1537" w:rsidRDefault="005B68E0" w:rsidP="007B6379">
            <w:pPr>
              <w:spacing w:after="0" w:line="240" w:lineRule="auto"/>
              <w:rPr>
                <w:rFonts w:ascii="Times New Roman" w:eastAsia="Times New Roman" w:hAnsi="Times New Roman"/>
                <w:sz w:val="20"/>
                <w:szCs w:val="20"/>
                <w:lang w:eastAsia="tr-TR"/>
              </w:rPr>
            </w:pPr>
          </w:p>
        </w:tc>
        <w:tc>
          <w:tcPr>
            <w:tcW w:w="567" w:type="dxa"/>
            <w:tcMar>
              <w:top w:w="15" w:type="dxa"/>
              <w:left w:w="30" w:type="dxa"/>
              <w:bottom w:w="15" w:type="dxa"/>
              <w:right w:w="75" w:type="dxa"/>
            </w:tcMar>
            <w:vAlign w:val="center"/>
          </w:tcPr>
          <w:p w:rsidR="005B68E0" w:rsidRPr="004C1537" w:rsidRDefault="005B68E0" w:rsidP="007B6379">
            <w:pPr>
              <w:spacing w:after="0" w:line="240" w:lineRule="auto"/>
              <w:jc w:val="center"/>
              <w:rPr>
                <w:rFonts w:ascii="Times New Roman" w:eastAsia="Times New Roman" w:hAnsi="Times New Roman"/>
                <w:b/>
                <w:bCs/>
                <w:sz w:val="20"/>
                <w:szCs w:val="20"/>
                <w:lang w:eastAsia="tr-TR"/>
              </w:rPr>
            </w:pPr>
            <w:proofErr w:type="gramStart"/>
            <w:r w:rsidRPr="004C1537">
              <w:rPr>
                <w:rFonts w:ascii="Times New Roman" w:eastAsia="Times New Roman" w:hAnsi="Times New Roman"/>
                <w:b/>
                <w:bCs/>
                <w:sz w:val="20"/>
                <w:szCs w:val="20"/>
                <w:lang w:eastAsia="tr-TR"/>
              </w:rPr>
              <w:t>n</w:t>
            </w:r>
            <w:proofErr w:type="gramEnd"/>
          </w:p>
        </w:tc>
        <w:tc>
          <w:tcPr>
            <w:tcW w:w="709" w:type="dxa"/>
            <w:tcMar>
              <w:top w:w="15" w:type="dxa"/>
              <w:left w:w="30" w:type="dxa"/>
              <w:bottom w:w="15" w:type="dxa"/>
              <w:right w:w="75" w:type="dxa"/>
            </w:tcMar>
            <w:vAlign w:val="center"/>
          </w:tcPr>
          <w:p w:rsidR="005B68E0" w:rsidRPr="004C1537" w:rsidRDefault="005B68E0" w:rsidP="007B6379">
            <w:pPr>
              <w:spacing w:after="0" w:line="240" w:lineRule="auto"/>
              <w:jc w:val="center"/>
              <w:rPr>
                <w:rFonts w:ascii="Times New Roman" w:eastAsia="Times New Roman" w:hAnsi="Times New Roman"/>
                <w:b/>
                <w:bCs/>
                <w:sz w:val="20"/>
                <w:szCs w:val="20"/>
                <w:lang w:eastAsia="tr-TR"/>
              </w:rPr>
            </w:pPr>
            <w:r w:rsidRPr="004C1537">
              <w:rPr>
                <w:rFonts w:ascii="Times New Roman" w:eastAsia="Times New Roman" w:hAnsi="Times New Roman"/>
                <w:b/>
                <w:bCs/>
                <w:sz w:val="20"/>
                <w:szCs w:val="20"/>
                <w:lang w:eastAsia="tr-TR"/>
              </w:rPr>
              <w:t>%</w:t>
            </w:r>
          </w:p>
        </w:tc>
        <w:tc>
          <w:tcPr>
            <w:tcW w:w="567" w:type="dxa"/>
            <w:tcMar>
              <w:top w:w="15" w:type="dxa"/>
              <w:left w:w="30" w:type="dxa"/>
              <w:bottom w:w="15" w:type="dxa"/>
              <w:right w:w="75" w:type="dxa"/>
            </w:tcMar>
            <w:vAlign w:val="center"/>
          </w:tcPr>
          <w:p w:rsidR="005B68E0" w:rsidRPr="004C1537" w:rsidRDefault="005B68E0" w:rsidP="007B6379">
            <w:pPr>
              <w:spacing w:after="0" w:line="240" w:lineRule="auto"/>
              <w:jc w:val="center"/>
              <w:rPr>
                <w:rFonts w:ascii="Times New Roman" w:eastAsia="Times New Roman" w:hAnsi="Times New Roman"/>
                <w:b/>
                <w:bCs/>
                <w:sz w:val="20"/>
                <w:szCs w:val="20"/>
                <w:lang w:eastAsia="tr-TR"/>
              </w:rPr>
            </w:pPr>
            <w:proofErr w:type="gramStart"/>
            <w:r w:rsidRPr="004C1537">
              <w:rPr>
                <w:rFonts w:ascii="Times New Roman" w:eastAsia="Times New Roman" w:hAnsi="Times New Roman"/>
                <w:b/>
                <w:bCs/>
                <w:sz w:val="20"/>
                <w:szCs w:val="20"/>
                <w:lang w:eastAsia="tr-TR"/>
              </w:rPr>
              <w:t>n</w:t>
            </w:r>
            <w:proofErr w:type="gramEnd"/>
          </w:p>
        </w:tc>
        <w:tc>
          <w:tcPr>
            <w:tcW w:w="534" w:type="dxa"/>
            <w:tcMar>
              <w:top w:w="15" w:type="dxa"/>
              <w:left w:w="30" w:type="dxa"/>
              <w:bottom w:w="15" w:type="dxa"/>
              <w:right w:w="75" w:type="dxa"/>
            </w:tcMar>
            <w:vAlign w:val="center"/>
          </w:tcPr>
          <w:p w:rsidR="005B68E0" w:rsidRPr="004C1537" w:rsidRDefault="005B68E0" w:rsidP="007B6379">
            <w:pPr>
              <w:spacing w:after="0" w:line="240" w:lineRule="auto"/>
              <w:jc w:val="center"/>
              <w:rPr>
                <w:rFonts w:ascii="Times New Roman" w:eastAsia="Times New Roman" w:hAnsi="Times New Roman"/>
                <w:b/>
                <w:bCs/>
                <w:sz w:val="20"/>
                <w:szCs w:val="20"/>
                <w:lang w:eastAsia="tr-TR"/>
              </w:rPr>
            </w:pPr>
            <w:r w:rsidRPr="004C1537">
              <w:rPr>
                <w:rFonts w:ascii="Times New Roman" w:eastAsia="Times New Roman" w:hAnsi="Times New Roman"/>
                <w:b/>
                <w:bCs/>
                <w:sz w:val="20"/>
                <w:szCs w:val="20"/>
                <w:lang w:eastAsia="tr-TR"/>
              </w:rPr>
              <w:t>%</w:t>
            </w:r>
          </w:p>
        </w:tc>
        <w:tc>
          <w:tcPr>
            <w:tcW w:w="0" w:type="auto"/>
            <w:vMerge/>
            <w:tcMar>
              <w:top w:w="15" w:type="dxa"/>
              <w:left w:w="30" w:type="dxa"/>
              <w:bottom w:w="15" w:type="dxa"/>
              <w:right w:w="75" w:type="dxa"/>
            </w:tcMar>
            <w:vAlign w:val="center"/>
          </w:tcPr>
          <w:p w:rsidR="005B68E0" w:rsidRPr="004C1537" w:rsidRDefault="005B68E0"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4914" w:type="dxa"/>
            <w:gridSpan w:val="2"/>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 gerçekleştiğinde ekip arkadaşlarım hatayı rapor etmiyorlar.</w:t>
            </w: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b/>
                <w:bCs/>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b/>
                <w:bCs/>
                <w:sz w:val="20"/>
                <w:szCs w:val="20"/>
                <w:lang w:eastAsia="tr-TR"/>
              </w:rPr>
            </w:pPr>
          </w:p>
        </w:tc>
        <w:tc>
          <w:tcPr>
            <w:tcW w:w="534"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b/>
                <w:bCs/>
                <w:sz w:val="20"/>
                <w:szCs w:val="20"/>
                <w:lang w:eastAsia="tr-TR"/>
              </w:rPr>
            </w:pPr>
          </w:p>
        </w:tc>
        <w:tc>
          <w:tcPr>
            <w:tcW w:w="0" w:type="auto"/>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071"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55</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54</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5</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46</w:t>
            </w:r>
          </w:p>
        </w:tc>
        <w:tc>
          <w:tcPr>
            <w:tcW w:w="534"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45</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x</w:t>
            </w:r>
            <w:r w:rsidRPr="004C1537">
              <w:rPr>
                <w:rFonts w:ascii="Times New Roman" w:eastAsia="Times New Roman" w:hAnsi="Times New Roman"/>
                <w:sz w:val="20"/>
                <w:szCs w:val="20"/>
                <w:vertAlign w:val="superscript"/>
                <w:lang w:eastAsia="tr-TR"/>
              </w:rPr>
              <w:t>2</w:t>
            </w:r>
            <w:r w:rsidRPr="004C153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010</w:t>
            </w:r>
            <w:r w:rsidRPr="004C153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532</w:t>
            </w:r>
          </w:p>
        </w:tc>
      </w:tr>
      <w:tr w:rsidR="007B6379" w:rsidRPr="004C1537" w:rsidTr="007B6379">
        <w:trPr>
          <w:jc w:val="center"/>
        </w:trPr>
        <w:tc>
          <w:tcPr>
            <w:tcW w:w="3071"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26</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3</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21</w:t>
            </w:r>
          </w:p>
        </w:tc>
        <w:tc>
          <w:tcPr>
            <w:tcW w:w="534"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44</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7</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4914" w:type="dxa"/>
            <w:gridSpan w:val="2"/>
            <w:tcBorders>
              <w:bottom w:val="single" w:sz="4" w:space="0" w:color="auto"/>
            </w:tcBorders>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hatayla ilgili hastada olumsuz bir durum meydana gelirse genelde hemşireler suçlanır.</w:t>
            </w: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34"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071"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19</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47</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5</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21</w:t>
            </w:r>
          </w:p>
        </w:tc>
        <w:tc>
          <w:tcPr>
            <w:tcW w:w="534"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52</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x</w:t>
            </w:r>
            <w:r w:rsidRPr="004C1537">
              <w:rPr>
                <w:rFonts w:ascii="Times New Roman" w:eastAsia="Times New Roman" w:hAnsi="Times New Roman"/>
                <w:sz w:val="20"/>
                <w:szCs w:val="20"/>
                <w:vertAlign w:val="superscript"/>
                <w:lang w:eastAsia="tr-TR"/>
              </w:rPr>
              <w:t>2</w:t>
            </w:r>
            <w:r w:rsidRPr="004C1537">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156</w:t>
            </w:r>
            <w:r w:rsidRPr="004C153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187</w:t>
            </w:r>
          </w:p>
        </w:tc>
      </w:tr>
      <w:tr w:rsidR="007B6379" w:rsidRPr="004C1537" w:rsidTr="007B6379">
        <w:trPr>
          <w:jc w:val="center"/>
        </w:trPr>
        <w:tc>
          <w:tcPr>
            <w:tcW w:w="3071"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62</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57</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4</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46</w:t>
            </w:r>
          </w:p>
        </w:tc>
        <w:tc>
          <w:tcPr>
            <w:tcW w:w="534"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42</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6</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4914" w:type="dxa"/>
            <w:gridSpan w:val="2"/>
            <w:tcBorders>
              <w:bottom w:val="single" w:sz="4" w:space="0" w:color="auto"/>
            </w:tcBorders>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 bildirimi yapmak çok zamanımı alıyor.</w:t>
            </w: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34"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071"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67</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4</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54</w:t>
            </w:r>
          </w:p>
        </w:tc>
        <w:tc>
          <w:tcPr>
            <w:tcW w:w="534"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44</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6</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x</w:t>
            </w:r>
            <w:r w:rsidRPr="004C1537">
              <w:rPr>
                <w:rFonts w:ascii="Times New Roman" w:eastAsia="Times New Roman" w:hAnsi="Times New Roman"/>
                <w:sz w:val="20"/>
                <w:szCs w:val="20"/>
                <w:vertAlign w:val="superscript"/>
                <w:lang w:eastAsia="tr-TR"/>
              </w:rPr>
              <w:t>2</w:t>
            </w:r>
            <w:r w:rsidRPr="004C153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110</w:t>
            </w:r>
            <w:r w:rsidRPr="004C153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451</w:t>
            </w:r>
          </w:p>
        </w:tc>
      </w:tr>
      <w:tr w:rsidR="007B6379" w:rsidRPr="004C1537" w:rsidTr="007B6379">
        <w:trPr>
          <w:jc w:val="center"/>
        </w:trPr>
        <w:tc>
          <w:tcPr>
            <w:tcW w:w="3071"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14</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51</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13</w:t>
            </w:r>
          </w:p>
        </w:tc>
        <w:tc>
          <w:tcPr>
            <w:tcW w:w="534"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48</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4914" w:type="dxa"/>
            <w:gridSpan w:val="2"/>
            <w:tcBorders>
              <w:bottom w:val="single" w:sz="4" w:space="0" w:color="auto"/>
            </w:tcBorders>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Daha önce yaşadığım hata bildiriminin sonuçları bana olumsuz olarak yansıdı.</w:t>
            </w: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34"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071"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72</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57</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54</w:t>
            </w:r>
          </w:p>
        </w:tc>
        <w:tc>
          <w:tcPr>
            <w:tcW w:w="534"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42</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9</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x</w:t>
            </w:r>
            <w:r w:rsidRPr="004C1537">
              <w:rPr>
                <w:rFonts w:ascii="Times New Roman" w:eastAsia="Times New Roman" w:hAnsi="Times New Roman"/>
                <w:sz w:val="20"/>
                <w:szCs w:val="20"/>
                <w:vertAlign w:val="superscript"/>
                <w:lang w:eastAsia="tr-TR"/>
              </w:rPr>
              <w:t>2</w:t>
            </w:r>
            <w:r w:rsidRPr="004C1537">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992</w:t>
            </w:r>
            <w:r w:rsidRPr="004C153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119</w:t>
            </w:r>
          </w:p>
        </w:tc>
      </w:tr>
      <w:tr w:rsidR="007B6379" w:rsidRPr="004C1537" w:rsidTr="007B6379">
        <w:trPr>
          <w:jc w:val="center"/>
        </w:trPr>
        <w:tc>
          <w:tcPr>
            <w:tcW w:w="3071"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9</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13</w:t>
            </w:r>
          </w:p>
        </w:tc>
        <w:tc>
          <w:tcPr>
            <w:tcW w:w="534"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59</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4914" w:type="dxa"/>
            <w:gridSpan w:val="2"/>
            <w:tcBorders>
              <w:bottom w:val="single" w:sz="4" w:space="0" w:color="auto"/>
            </w:tcBorders>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İş yoğunluğundan dolayı hata bildirimine zaman ayıramıyorum.</w:t>
            </w: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34"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071"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58</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56</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9</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44</w:t>
            </w:r>
          </w:p>
        </w:tc>
        <w:tc>
          <w:tcPr>
            <w:tcW w:w="534"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43</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x</w:t>
            </w:r>
            <w:r w:rsidRPr="004C1537">
              <w:rPr>
                <w:rFonts w:ascii="Times New Roman" w:eastAsia="Times New Roman" w:hAnsi="Times New Roman"/>
                <w:sz w:val="20"/>
                <w:szCs w:val="20"/>
                <w:vertAlign w:val="superscript"/>
                <w:lang w:eastAsia="tr-TR"/>
              </w:rPr>
              <w:t>2</w:t>
            </w:r>
            <w:r w:rsidRPr="004C153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603</w:t>
            </w:r>
            <w:r w:rsidRPr="004C153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275</w:t>
            </w:r>
          </w:p>
        </w:tc>
      </w:tr>
      <w:tr w:rsidR="007B6379" w:rsidRPr="004C1537" w:rsidTr="007B6379">
        <w:trPr>
          <w:jc w:val="center"/>
        </w:trPr>
        <w:tc>
          <w:tcPr>
            <w:tcW w:w="3071"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23</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0</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23</w:t>
            </w:r>
          </w:p>
        </w:tc>
        <w:tc>
          <w:tcPr>
            <w:tcW w:w="534"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0</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4914" w:type="dxa"/>
            <w:gridSpan w:val="2"/>
            <w:tcBorders>
              <w:bottom w:val="single" w:sz="4" w:space="0" w:color="auto"/>
            </w:tcBorders>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fazla.</w:t>
            </w:r>
            <w:proofErr w:type="gramEnd"/>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34"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071"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65</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59</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45</w:t>
            </w:r>
          </w:p>
        </w:tc>
        <w:tc>
          <w:tcPr>
            <w:tcW w:w="534"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9</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x</w:t>
            </w:r>
            <w:r w:rsidRPr="004C1537">
              <w:rPr>
                <w:rFonts w:ascii="Times New Roman" w:eastAsia="Times New Roman" w:hAnsi="Times New Roman"/>
                <w:sz w:val="20"/>
                <w:szCs w:val="20"/>
                <w:vertAlign w:val="superscript"/>
                <w:lang w:eastAsia="tr-TR"/>
              </w:rPr>
              <w:t>2</w:t>
            </w:r>
            <w:r w:rsidRPr="004C1537">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289</w:t>
            </w:r>
            <w:r w:rsidRPr="004C153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052</w:t>
            </w:r>
          </w:p>
        </w:tc>
      </w:tr>
      <w:tr w:rsidR="007B6379" w:rsidRPr="004C1537" w:rsidTr="007B6379">
        <w:trPr>
          <w:jc w:val="center"/>
        </w:trPr>
        <w:tc>
          <w:tcPr>
            <w:tcW w:w="3071"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16</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42</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22</w:t>
            </w:r>
          </w:p>
        </w:tc>
        <w:tc>
          <w:tcPr>
            <w:tcW w:w="534"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57</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9</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4914" w:type="dxa"/>
            <w:gridSpan w:val="2"/>
            <w:tcBorders>
              <w:bottom w:val="single" w:sz="4" w:space="0" w:color="auto"/>
            </w:tcBorders>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karmaşık.</w:t>
            </w:r>
            <w:proofErr w:type="gramEnd"/>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34"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071"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61</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57</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5</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45</w:t>
            </w:r>
          </w:p>
        </w:tc>
        <w:tc>
          <w:tcPr>
            <w:tcW w:w="534"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42</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x</w:t>
            </w:r>
            <w:r w:rsidRPr="004C1537">
              <w:rPr>
                <w:rFonts w:ascii="Times New Roman" w:eastAsia="Times New Roman" w:hAnsi="Times New Roman"/>
                <w:sz w:val="20"/>
                <w:szCs w:val="20"/>
                <w:vertAlign w:val="superscript"/>
                <w:lang w:eastAsia="tr-TR"/>
              </w:rPr>
              <w:t>2</w:t>
            </w:r>
            <w:r w:rsidRPr="004C1537">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197</w:t>
            </w:r>
            <w:r w:rsidRPr="004C153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181</w:t>
            </w:r>
          </w:p>
        </w:tc>
      </w:tr>
      <w:tr w:rsidR="007B6379" w:rsidRPr="004C1537" w:rsidTr="007B6379">
        <w:trPr>
          <w:jc w:val="center"/>
        </w:trPr>
        <w:tc>
          <w:tcPr>
            <w:tcW w:w="3071"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20</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47</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6</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22</w:t>
            </w:r>
          </w:p>
        </w:tc>
        <w:tc>
          <w:tcPr>
            <w:tcW w:w="534"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52</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4</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4914" w:type="dxa"/>
            <w:gridSpan w:val="2"/>
            <w:tcBorders>
              <w:bottom w:val="single" w:sz="4" w:space="0" w:color="auto"/>
            </w:tcBorders>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Hasta güvenliği uygulamalarını geliştirmede tıbbi hataları rapor etmenin bir faydası yoktur.</w:t>
            </w: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34"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071"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73</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55</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3</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59</w:t>
            </w:r>
          </w:p>
        </w:tc>
        <w:tc>
          <w:tcPr>
            <w:tcW w:w="534"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44</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7</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x</w:t>
            </w:r>
            <w:r w:rsidRPr="004C1537">
              <w:rPr>
                <w:rFonts w:ascii="Times New Roman" w:eastAsia="Times New Roman" w:hAnsi="Times New Roman"/>
                <w:sz w:val="20"/>
                <w:szCs w:val="20"/>
                <w:vertAlign w:val="superscript"/>
                <w:lang w:eastAsia="tr-TR"/>
              </w:rPr>
              <w:t>2</w:t>
            </w:r>
            <w:r w:rsidRPr="004C153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162</w:t>
            </w:r>
            <w:r w:rsidRPr="004C153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443</w:t>
            </w:r>
          </w:p>
        </w:tc>
      </w:tr>
      <w:tr w:rsidR="007B6379" w:rsidRPr="004C1537" w:rsidTr="007B6379">
        <w:trPr>
          <w:jc w:val="center"/>
        </w:trPr>
        <w:tc>
          <w:tcPr>
            <w:tcW w:w="3071"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8</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0</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8</w:t>
            </w:r>
          </w:p>
        </w:tc>
        <w:tc>
          <w:tcPr>
            <w:tcW w:w="534"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0</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4914" w:type="dxa"/>
            <w:gridSpan w:val="2"/>
            <w:tcBorders>
              <w:bottom w:val="single" w:sz="4" w:space="0" w:color="auto"/>
            </w:tcBorders>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hataları rapor ettiğimde bunun hastaya bir faydası bulunmamaktadır.</w:t>
            </w: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534" w:type="dxa"/>
            <w:tcBorders>
              <w:bottom w:val="single" w:sz="4" w:space="0" w:color="auto"/>
            </w:tcBorders>
            <w:tcMar>
              <w:top w:w="15" w:type="dxa"/>
              <w:left w:w="30" w:type="dxa"/>
              <w:bottom w:w="15" w:type="dxa"/>
              <w:right w:w="75" w:type="dxa"/>
            </w:tcMar>
            <w:vAlign w:val="center"/>
          </w:tcPr>
          <w:p w:rsidR="007B6379" w:rsidRPr="004C1537" w:rsidRDefault="007B6379" w:rsidP="007B6379">
            <w:pPr>
              <w:spacing w:after="0" w:line="240" w:lineRule="auto"/>
              <w:jc w:val="center"/>
              <w:rPr>
                <w:rFonts w:ascii="Times New Roman" w:eastAsia="Times New Roman" w:hAnsi="Times New Roman"/>
                <w:sz w:val="20"/>
                <w:szCs w:val="20"/>
                <w:lang w:eastAsia="tr-TR"/>
              </w:rPr>
            </w:pPr>
          </w:p>
        </w:tc>
        <w:tc>
          <w:tcPr>
            <w:tcW w:w="0" w:type="auto"/>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r>
      <w:tr w:rsidR="007B6379" w:rsidRPr="004C1537" w:rsidTr="007B6379">
        <w:trPr>
          <w:jc w:val="center"/>
        </w:trPr>
        <w:tc>
          <w:tcPr>
            <w:tcW w:w="3071" w:type="dxa"/>
            <w:tcBorders>
              <w:top w:val="single" w:sz="4" w:space="0" w:color="auto"/>
              <w:bottom w:val="nil"/>
            </w:tcBorders>
            <w:tcMar>
              <w:top w:w="15" w:type="dxa"/>
              <w:left w:w="30" w:type="dxa"/>
              <w:bottom w:w="15" w:type="dxa"/>
              <w:right w:w="75" w:type="dxa"/>
            </w:tcMar>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843" w:type="dxa"/>
            <w:tcBorders>
              <w:top w:val="single" w:sz="4" w:space="0" w:color="auto"/>
              <w:bottom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67</w:t>
            </w:r>
          </w:p>
        </w:tc>
        <w:tc>
          <w:tcPr>
            <w:tcW w:w="709"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54</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0</w:t>
            </w:r>
          </w:p>
        </w:tc>
        <w:tc>
          <w:tcPr>
            <w:tcW w:w="567"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57</w:t>
            </w:r>
          </w:p>
        </w:tc>
        <w:tc>
          <w:tcPr>
            <w:tcW w:w="534" w:type="dxa"/>
            <w:tcBorders>
              <w:top w:val="single" w:sz="4" w:space="0" w:color="auto"/>
              <w:bottom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46</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x</w:t>
            </w:r>
            <w:r w:rsidRPr="004C1537">
              <w:rPr>
                <w:rFonts w:ascii="Times New Roman" w:eastAsia="Times New Roman" w:hAnsi="Times New Roman"/>
                <w:sz w:val="20"/>
                <w:szCs w:val="20"/>
                <w:vertAlign w:val="superscript"/>
                <w:lang w:eastAsia="tr-TR"/>
              </w:rPr>
              <w:t>2</w:t>
            </w:r>
            <w:r w:rsidRPr="004C153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150</w:t>
            </w:r>
            <w:r w:rsidRPr="004C153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437</w:t>
            </w:r>
          </w:p>
        </w:tc>
      </w:tr>
      <w:tr w:rsidR="007B6379" w:rsidRPr="004C1537" w:rsidTr="007B6379">
        <w:trPr>
          <w:jc w:val="center"/>
        </w:trPr>
        <w:tc>
          <w:tcPr>
            <w:tcW w:w="3071" w:type="dxa"/>
            <w:tcBorders>
              <w:top w:val="nil"/>
            </w:tcBorders>
            <w:vAlign w:val="center"/>
            <w:hideMark/>
          </w:tcPr>
          <w:p w:rsidR="007B6379" w:rsidRPr="00FC51CB" w:rsidRDefault="007B6379"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843" w:type="dxa"/>
            <w:tcBorders>
              <w:top w:val="nil"/>
            </w:tcBorders>
            <w:tcMar>
              <w:top w:w="15" w:type="dxa"/>
              <w:left w:w="30" w:type="dxa"/>
              <w:bottom w:w="15" w:type="dxa"/>
              <w:right w:w="75" w:type="dxa"/>
            </w:tcMar>
            <w:vAlign w:val="center"/>
          </w:tcPr>
          <w:p w:rsidR="007B6379" w:rsidRPr="004C1537" w:rsidRDefault="007B6379" w:rsidP="007B6379">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14</w:t>
            </w:r>
          </w:p>
        </w:tc>
        <w:tc>
          <w:tcPr>
            <w:tcW w:w="709"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58</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3</w:t>
            </w:r>
          </w:p>
        </w:tc>
        <w:tc>
          <w:tcPr>
            <w:tcW w:w="567"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10</w:t>
            </w:r>
          </w:p>
        </w:tc>
        <w:tc>
          <w:tcPr>
            <w:tcW w:w="534" w:type="dxa"/>
            <w:tcBorders>
              <w:top w:val="nil"/>
            </w:tcBorders>
            <w:tcMar>
              <w:top w:w="15" w:type="dxa"/>
              <w:left w:w="30" w:type="dxa"/>
              <w:bottom w:w="15" w:type="dxa"/>
              <w:right w:w="75" w:type="dxa"/>
            </w:tcMar>
            <w:vAlign w:val="center"/>
            <w:hideMark/>
          </w:tcPr>
          <w:p w:rsidR="007B6379" w:rsidRPr="004C1537" w:rsidRDefault="007B6379" w:rsidP="007B6379">
            <w:pPr>
              <w:spacing w:after="0" w:line="240" w:lineRule="auto"/>
              <w:jc w:val="center"/>
              <w:rPr>
                <w:rFonts w:ascii="Times New Roman" w:eastAsia="Times New Roman" w:hAnsi="Times New Roman"/>
                <w:sz w:val="20"/>
                <w:szCs w:val="20"/>
                <w:lang w:eastAsia="tr-TR"/>
              </w:rPr>
            </w:pPr>
            <w:r w:rsidRPr="004C1537">
              <w:rPr>
                <w:rFonts w:ascii="Times New Roman" w:eastAsia="Times New Roman" w:hAnsi="Times New Roman"/>
                <w:sz w:val="20"/>
                <w:szCs w:val="20"/>
                <w:lang w:eastAsia="tr-TR"/>
              </w:rPr>
              <w:t>41</w:t>
            </w:r>
            <w:r>
              <w:rPr>
                <w:rFonts w:ascii="Times New Roman" w:eastAsia="Times New Roman" w:hAnsi="Times New Roman"/>
                <w:sz w:val="20"/>
                <w:szCs w:val="20"/>
                <w:lang w:eastAsia="tr-TR"/>
              </w:rPr>
              <w:t>.</w:t>
            </w:r>
            <w:r w:rsidRPr="004C1537">
              <w:rPr>
                <w:rFonts w:ascii="Times New Roman" w:eastAsia="Times New Roman" w:hAnsi="Times New Roman"/>
                <w:sz w:val="20"/>
                <w:szCs w:val="20"/>
                <w:lang w:eastAsia="tr-TR"/>
              </w:rPr>
              <w:t>7</w:t>
            </w:r>
          </w:p>
        </w:tc>
        <w:tc>
          <w:tcPr>
            <w:tcW w:w="0" w:type="auto"/>
            <w:vMerge/>
            <w:vAlign w:val="center"/>
            <w:hideMark/>
          </w:tcPr>
          <w:p w:rsidR="007B6379" w:rsidRPr="004C1537" w:rsidRDefault="007B6379" w:rsidP="007B6379">
            <w:pPr>
              <w:spacing w:after="0" w:line="240" w:lineRule="auto"/>
              <w:rPr>
                <w:rFonts w:ascii="Times New Roman" w:eastAsia="Times New Roman" w:hAnsi="Times New Roman"/>
                <w:sz w:val="20"/>
                <w:szCs w:val="20"/>
                <w:lang w:eastAsia="tr-TR"/>
              </w:rPr>
            </w:pPr>
          </w:p>
        </w:tc>
      </w:tr>
    </w:tbl>
    <w:p w:rsidR="004C1537" w:rsidRDefault="004C1537" w:rsidP="001F6610">
      <w:pPr>
        <w:spacing w:before="240" w:after="240" w:line="360" w:lineRule="auto"/>
        <w:ind w:firstLine="70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Araştırmaya katılan hemşirelerin </w:t>
      </w:r>
      <w:r w:rsidRPr="004C1537">
        <w:rPr>
          <w:rFonts w:ascii="Times New Roman" w:eastAsia="Times New Roman" w:hAnsi="Times New Roman"/>
          <w:color w:val="000000"/>
          <w:sz w:val="24"/>
          <w:szCs w:val="24"/>
          <w:lang w:eastAsia="tr-TR"/>
        </w:rPr>
        <w:t xml:space="preserve">hastanenin tıbbi hata tanımı ile </w:t>
      </w:r>
      <w:r>
        <w:rPr>
          <w:rFonts w:ascii="Times New Roman" w:eastAsia="Times New Roman" w:hAnsi="Times New Roman"/>
          <w:color w:val="000000"/>
          <w:sz w:val="24"/>
          <w:szCs w:val="24"/>
          <w:lang w:eastAsia="tr-TR"/>
        </w:rPr>
        <w:t xml:space="preserve">kendi </w:t>
      </w:r>
      <w:r w:rsidRPr="004C1537">
        <w:rPr>
          <w:rFonts w:ascii="Times New Roman" w:eastAsia="Times New Roman" w:hAnsi="Times New Roman"/>
          <w:color w:val="000000"/>
          <w:sz w:val="24"/>
          <w:szCs w:val="24"/>
          <w:lang w:eastAsia="tr-TR"/>
        </w:rPr>
        <w:t>bil</w:t>
      </w:r>
      <w:r>
        <w:rPr>
          <w:rFonts w:ascii="Times New Roman" w:eastAsia="Times New Roman" w:hAnsi="Times New Roman"/>
          <w:color w:val="000000"/>
          <w:sz w:val="24"/>
          <w:szCs w:val="24"/>
          <w:lang w:eastAsia="tr-TR"/>
        </w:rPr>
        <w:t>dikleri</w:t>
      </w:r>
      <w:r w:rsidRPr="004C1537">
        <w:rPr>
          <w:rFonts w:ascii="Times New Roman" w:eastAsia="Times New Roman" w:hAnsi="Times New Roman"/>
          <w:color w:val="000000"/>
          <w:sz w:val="24"/>
          <w:szCs w:val="24"/>
          <w:lang w:eastAsia="tr-TR"/>
        </w:rPr>
        <w:t xml:space="preserve"> tanımın birbiri ile uyuşmaması</w:t>
      </w:r>
      <w:r>
        <w:rPr>
          <w:rFonts w:ascii="Times New Roman" w:eastAsia="Times New Roman" w:hAnsi="Times New Roman"/>
          <w:color w:val="000000"/>
          <w:sz w:val="24"/>
          <w:szCs w:val="24"/>
          <w:lang w:eastAsia="tr-TR"/>
        </w:rPr>
        <w:t xml:space="preserve"> düşüncesi</w:t>
      </w:r>
      <w:r w:rsidR="006017F0">
        <w:rPr>
          <w:rFonts w:ascii="Times New Roman" w:eastAsia="Times New Roman" w:hAnsi="Times New Roman"/>
          <w:color w:val="000000"/>
          <w:sz w:val="24"/>
          <w:szCs w:val="24"/>
          <w:lang w:eastAsia="tr-TR"/>
        </w:rPr>
        <w:t xml:space="preserve"> (x</w:t>
      </w:r>
      <w:r w:rsidR="006017F0" w:rsidRPr="004C1537">
        <w:rPr>
          <w:rFonts w:ascii="Times New Roman" w:eastAsia="Times New Roman" w:hAnsi="Times New Roman"/>
          <w:color w:val="000000"/>
          <w:sz w:val="24"/>
          <w:szCs w:val="24"/>
          <w:vertAlign w:val="superscript"/>
          <w:lang w:eastAsia="tr-TR"/>
        </w:rPr>
        <w:t>2</w:t>
      </w:r>
      <w:r w:rsidR="006017F0">
        <w:rPr>
          <w:rFonts w:ascii="Times New Roman" w:eastAsia="Times New Roman" w:hAnsi="Times New Roman"/>
          <w:color w:val="000000"/>
          <w:sz w:val="24"/>
          <w:szCs w:val="24"/>
          <w:lang w:eastAsia="tr-TR"/>
        </w:rPr>
        <w:t>=8</w:t>
      </w:r>
      <w:r w:rsidR="00FD00BD">
        <w:rPr>
          <w:rFonts w:ascii="Times New Roman" w:eastAsia="Times New Roman" w:hAnsi="Times New Roman"/>
          <w:color w:val="000000"/>
          <w:sz w:val="24"/>
          <w:szCs w:val="24"/>
          <w:lang w:eastAsia="tr-TR"/>
        </w:rPr>
        <w:t>.</w:t>
      </w:r>
      <w:r w:rsidR="006017F0">
        <w:rPr>
          <w:rFonts w:ascii="Times New Roman" w:eastAsia="Times New Roman" w:hAnsi="Times New Roman"/>
          <w:color w:val="000000"/>
          <w:sz w:val="24"/>
          <w:szCs w:val="24"/>
          <w:lang w:eastAsia="tr-TR"/>
        </w:rPr>
        <w:t>398; p=0</w:t>
      </w:r>
      <w:r w:rsidR="00FD00BD">
        <w:rPr>
          <w:rFonts w:ascii="Times New Roman" w:eastAsia="Times New Roman" w:hAnsi="Times New Roman"/>
          <w:color w:val="000000"/>
          <w:sz w:val="24"/>
          <w:szCs w:val="24"/>
          <w:lang w:eastAsia="tr-TR"/>
        </w:rPr>
        <w:t>.</w:t>
      </w:r>
      <w:r w:rsidR="006017F0">
        <w:rPr>
          <w:rFonts w:ascii="Times New Roman" w:eastAsia="Times New Roman" w:hAnsi="Times New Roman"/>
          <w:color w:val="000000"/>
          <w:sz w:val="24"/>
          <w:szCs w:val="24"/>
          <w:lang w:eastAsia="tr-TR"/>
        </w:rPr>
        <w:t>004&lt;0</w:t>
      </w:r>
      <w:r w:rsidR="00FD00BD">
        <w:rPr>
          <w:rFonts w:ascii="Times New Roman" w:eastAsia="Times New Roman" w:hAnsi="Times New Roman"/>
          <w:color w:val="000000"/>
          <w:sz w:val="24"/>
          <w:szCs w:val="24"/>
          <w:lang w:eastAsia="tr-TR"/>
        </w:rPr>
        <w:t>.</w:t>
      </w:r>
      <w:r w:rsidR="006017F0" w:rsidRPr="004C1537">
        <w:rPr>
          <w:rFonts w:ascii="Times New Roman" w:eastAsia="Times New Roman" w:hAnsi="Times New Roman"/>
          <w:color w:val="000000"/>
          <w:sz w:val="24"/>
          <w:szCs w:val="24"/>
          <w:lang w:eastAsia="tr-TR"/>
        </w:rPr>
        <w:t>05)</w:t>
      </w:r>
      <w:r w:rsidR="006017F0">
        <w:rPr>
          <w:rFonts w:ascii="Times New Roman" w:eastAsia="Times New Roman" w:hAnsi="Times New Roman"/>
          <w:color w:val="000000"/>
          <w:sz w:val="24"/>
          <w:szCs w:val="24"/>
          <w:lang w:eastAsia="tr-TR"/>
        </w:rPr>
        <w:t xml:space="preserve"> ve h</w:t>
      </w:r>
      <w:r w:rsidR="006017F0" w:rsidRPr="004C1537">
        <w:rPr>
          <w:rFonts w:ascii="Times New Roman" w:eastAsia="Times New Roman" w:hAnsi="Times New Roman"/>
          <w:color w:val="000000"/>
          <w:sz w:val="24"/>
          <w:szCs w:val="24"/>
          <w:lang w:eastAsia="tr-TR"/>
        </w:rPr>
        <w:t>ata rapor edildiğinde ekip arkadaşlarının kınayabilme d</w:t>
      </w:r>
      <w:r w:rsidR="006017F0">
        <w:rPr>
          <w:rFonts w:ascii="Times New Roman" w:eastAsia="Times New Roman" w:hAnsi="Times New Roman"/>
          <w:color w:val="000000"/>
          <w:sz w:val="24"/>
          <w:szCs w:val="24"/>
          <w:lang w:eastAsia="tr-TR"/>
        </w:rPr>
        <w:t>üşüncesi (x</w:t>
      </w:r>
      <w:r w:rsidR="006017F0" w:rsidRPr="004C1537">
        <w:rPr>
          <w:rFonts w:ascii="Times New Roman" w:eastAsia="Times New Roman" w:hAnsi="Times New Roman"/>
          <w:color w:val="000000"/>
          <w:sz w:val="24"/>
          <w:szCs w:val="24"/>
          <w:vertAlign w:val="superscript"/>
          <w:lang w:eastAsia="tr-TR"/>
        </w:rPr>
        <w:t>2</w:t>
      </w:r>
      <w:r w:rsidR="006017F0">
        <w:rPr>
          <w:rFonts w:ascii="Times New Roman" w:eastAsia="Times New Roman" w:hAnsi="Times New Roman"/>
          <w:color w:val="000000"/>
          <w:sz w:val="24"/>
          <w:szCs w:val="24"/>
          <w:lang w:eastAsia="tr-TR"/>
        </w:rPr>
        <w:t>=3</w:t>
      </w:r>
      <w:r w:rsidR="00FD00BD">
        <w:rPr>
          <w:rFonts w:ascii="Times New Roman" w:eastAsia="Times New Roman" w:hAnsi="Times New Roman"/>
          <w:color w:val="000000"/>
          <w:sz w:val="24"/>
          <w:szCs w:val="24"/>
          <w:lang w:eastAsia="tr-TR"/>
        </w:rPr>
        <w:t>.</w:t>
      </w:r>
      <w:r w:rsidR="006017F0">
        <w:rPr>
          <w:rFonts w:ascii="Times New Roman" w:eastAsia="Times New Roman" w:hAnsi="Times New Roman"/>
          <w:color w:val="000000"/>
          <w:sz w:val="24"/>
          <w:szCs w:val="24"/>
          <w:lang w:eastAsia="tr-TR"/>
        </w:rPr>
        <w:t>953; p=0</w:t>
      </w:r>
      <w:r w:rsidR="00FD00BD">
        <w:rPr>
          <w:rFonts w:ascii="Times New Roman" w:eastAsia="Times New Roman" w:hAnsi="Times New Roman"/>
          <w:color w:val="000000"/>
          <w:sz w:val="24"/>
          <w:szCs w:val="24"/>
          <w:lang w:eastAsia="tr-TR"/>
        </w:rPr>
        <w:t>.</w:t>
      </w:r>
      <w:r w:rsidR="006017F0">
        <w:rPr>
          <w:rFonts w:ascii="Times New Roman" w:eastAsia="Times New Roman" w:hAnsi="Times New Roman"/>
          <w:color w:val="000000"/>
          <w:sz w:val="24"/>
          <w:szCs w:val="24"/>
          <w:lang w:eastAsia="tr-TR"/>
        </w:rPr>
        <w:t>035&lt;0</w:t>
      </w:r>
      <w:r w:rsidR="00FD00BD">
        <w:rPr>
          <w:rFonts w:ascii="Times New Roman" w:eastAsia="Times New Roman" w:hAnsi="Times New Roman"/>
          <w:color w:val="000000"/>
          <w:sz w:val="24"/>
          <w:szCs w:val="24"/>
          <w:lang w:eastAsia="tr-TR"/>
        </w:rPr>
        <w:t>.</w:t>
      </w:r>
      <w:r w:rsidR="006017F0" w:rsidRPr="004C1537">
        <w:rPr>
          <w:rFonts w:ascii="Times New Roman" w:eastAsia="Times New Roman" w:hAnsi="Times New Roman"/>
          <w:color w:val="000000"/>
          <w:sz w:val="24"/>
          <w:szCs w:val="24"/>
          <w:lang w:eastAsia="tr-TR"/>
        </w:rPr>
        <w:t>05)</w:t>
      </w:r>
      <w:r w:rsidRPr="004C1537">
        <w:rPr>
          <w:rFonts w:ascii="Times New Roman" w:eastAsia="Times New Roman" w:hAnsi="Times New Roman"/>
          <w:color w:val="000000"/>
          <w:sz w:val="24"/>
          <w:szCs w:val="24"/>
          <w:lang w:eastAsia="tr-TR"/>
        </w:rPr>
        <w:t xml:space="preserve"> ile tıbbi hatalarla ilgili </w:t>
      </w:r>
      <w:proofErr w:type="gramStart"/>
      <w:r w:rsidRPr="004C1537">
        <w:rPr>
          <w:rFonts w:ascii="Times New Roman" w:eastAsia="Times New Roman" w:hAnsi="Times New Roman"/>
          <w:color w:val="000000"/>
          <w:sz w:val="24"/>
          <w:szCs w:val="24"/>
          <w:lang w:eastAsia="tr-TR"/>
        </w:rPr>
        <w:t>literatür</w:t>
      </w:r>
      <w:proofErr w:type="gramEnd"/>
      <w:r w:rsidRPr="004C1537">
        <w:rPr>
          <w:rFonts w:ascii="Times New Roman" w:eastAsia="Times New Roman" w:hAnsi="Times New Roman"/>
          <w:color w:val="000000"/>
          <w:sz w:val="24"/>
          <w:szCs w:val="24"/>
          <w:lang w:eastAsia="tr-TR"/>
        </w:rPr>
        <w:t xml:space="preserve"> takip etme arasında </w:t>
      </w:r>
      <w:r w:rsidR="009A3554">
        <w:rPr>
          <w:rFonts w:ascii="Times New Roman" w:eastAsia="Times New Roman" w:hAnsi="Times New Roman"/>
          <w:color w:val="000000"/>
          <w:sz w:val="24"/>
          <w:szCs w:val="24"/>
          <w:lang w:eastAsia="tr-TR"/>
        </w:rPr>
        <w:t xml:space="preserve">istatistiksel olarak </w:t>
      </w:r>
      <w:r w:rsidR="006A353D">
        <w:rPr>
          <w:rFonts w:ascii="Times New Roman" w:eastAsia="Times New Roman" w:hAnsi="Times New Roman"/>
          <w:color w:val="000000"/>
          <w:sz w:val="24"/>
          <w:szCs w:val="24"/>
          <w:lang w:eastAsia="tr-TR"/>
        </w:rPr>
        <w:t xml:space="preserve">anlamlı </w:t>
      </w:r>
      <w:r w:rsidR="00791066">
        <w:rPr>
          <w:rFonts w:ascii="Times New Roman" w:eastAsia="Times New Roman" w:hAnsi="Times New Roman"/>
          <w:color w:val="000000"/>
          <w:sz w:val="24"/>
          <w:szCs w:val="24"/>
          <w:lang w:eastAsia="tr-TR"/>
        </w:rPr>
        <w:t>bir fark</w:t>
      </w:r>
      <w:r w:rsidR="006A353D">
        <w:rPr>
          <w:rFonts w:ascii="Times New Roman" w:eastAsia="Times New Roman" w:hAnsi="Times New Roman"/>
          <w:color w:val="000000"/>
          <w:sz w:val="24"/>
          <w:szCs w:val="24"/>
          <w:lang w:eastAsia="tr-TR"/>
        </w:rPr>
        <w:t xml:space="preserve"> bulunmuştur</w:t>
      </w:r>
      <w:r w:rsidRPr="004C1537">
        <w:rPr>
          <w:rFonts w:ascii="Times New Roman" w:eastAsia="Times New Roman" w:hAnsi="Times New Roman"/>
          <w:color w:val="000000"/>
          <w:sz w:val="24"/>
          <w:szCs w:val="24"/>
          <w:lang w:eastAsia="tr-TR"/>
        </w:rPr>
        <w:t>. </w:t>
      </w:r>
      <w:r w:rsidRPr="00F63379">
        <w:rPr>
          <w:rFonts w:ascii="Times New Roman" w:eastAsia="Times New Roman" w:hAnsi="Times New Roman"/>
          <w:color w:val="000000"/>
          <w:sz w:val="24"/>
          <w:szCs w:val="24"/>
          <w:lang w:eastAsia="tr-TR"/>
        </w:rPr>
        <w:t xml:space="preserve">Tıbbi hatalarla ilgili </w:t>
      </w:r>
      <w:proofErr w:type="gramStart"/>
      <w:r w:rsidRPr="00F63379">
        <w:rPr>
          <w:rFonts w:ascii="Times New Roman" w:eastAsia="Times New Roman" w:hAnsi="Times New Roman"/>
          <w:color w:val="000000"/>
          <w:sz w:val="24"/>
          <w:szCs w:val="24"/>
          <w:lang w:eastAsia="tr-TR"/>
        </w:rPr>
        <w:t>literatür</w:t>
      </w:r>
      <w:proofErr w:type="gramEnd"/>
      <w:r w:rsidRPr="00F63379">
        <w:rPr>
          <w:rFonts w:ascii="Times New Roman" w:eastAsia="Times New Roman" w:hAnsi="Times New Roman"/>
          <w:color w:val="000000"/>
          <w:sz w:val="24"/>
          <w:szCs w:val="24"/>
          <w:lang w:eastAsia="tr-TR"/>
        </w:rPr>
        <w:t xml:space="preserve"> takip e</w:t>
      </w:r>
      <w:r w:rsidR="006017F0" w:rsidRPr="00F63379">
        <w:rPr>
          <w:rFonts w:ascii="Times New Roman" w:eastAsia="Times New Roman" w:hAnsi="Times New Roman"/>
          <w:color w:val="000000"/>
          <w:sz w:val="24"/>
          <w:szCs w:val="24"/>
          <w:lang w:eastAsia="tr-TR"/>
        </w:rPr>
        <w:t>denler etmeyenlere göre hastanenin tıbbi hata tanımı ile kendi bildikleri tanımın uyuşmadığını düşünmektedir. Tıbbi hatalarla ilg</w:t>
      </w:r>
      <w:r w:rsidR="00A80CCA">
        <w:rPr>
          <w:rFonts w:ascii="Times New Roman" w:eastAsia="Times New Roman" w:hAnsi="Times New Roman"/>
          <w:color w:val="000000"/>
          <w:sz w:val="24"/>
          <w:szCs w:val="24"/>
          <w:lang w:eastAsia="tr-TR"/>
        </w:rPr>
        <w:t xml:space="preserve">ili </w:t>
      </w:r>
      <w:proofErr w:type="gramStart"/>
      <w:r w:rsidR="00A80CCA">
        <w:rPr>
          <w:rFonts w:ascii="Times New Roman" w:eastAsia="Times New Roman" w:hAnsi="Times New Roman"/>
          <w:color w:val="000000"/>
          <w:sz w:val="24"/>
          <w:szCs w:val="24"/>
          <w:lang w:eastAsia="tr-TR"/>
        </w:rPr>
        <w:t>literatür</w:t>
      </w:r>
      <w:proofErr w:type="gramEnd"/>
      <w:r w:rsidR="00A80CCA">
        <w:rPr>
          <w:rFonts w:ascii="Times New Roman" w:eastAsia="Times New Roman" w:hAnsi="Times New Roman"/>
          <w:color w:val="000000"/>
          <w:sz w:val="24"/>
          <w:szCs w:val="24"/>
          <w:lang w:eastAsia="tr-TR"/>
        </w:rPr>
        <w:t xml:space="preserve"> takip etmeyenler</w:t>
      </w:r>
      <w:r w:rsidR="006017F0" w:rsidRPr="00F63379">
        <w:rPr>
          <w:rFonts w:ascii="Times New Roman" w:eastAsia="Times New Roman" w:hAnsi="Times New Roman"/>
          <w:color w:val="000000"/>
          <w:sz w:val="24"/>
          <w:szCs w:val="24"/>
          <w:lang w:eastAsia="tr-TR"/>
        </w:rPr>
        <w:t xml:space="preserve"> edenlere göre tıbbi hatayı rapor ettiğinde ekip arkadaşlarının kınayabileceğini </w:t>
      </w:r>
      <w:r w:rsidR="00A80CCA">
        <w:rPr>
          <w:rFonts w:ascii="Times New Roman" w:eastAsia="Times New Roman" w:hAnsi="Times New Roman"/>
          <w:color w:val="000000"/>
          <w:sz w:val="24"/>
          <w:szCs w:val="24"/>
          <w:lang w:eastAsia="tr-TR"/>
        </w:rPr>
        <w:t>ifade etmiştir</w:t>
      </w:r>
      <w:r w:rsidR="006017F0" w:rsidRPr="00F63379">
        <w:rPr>
          <w:rFonts w:ascii="Times New Roman" w:eastAsia="Times New Roman" w:hAnsi="Times New Roman"/>
          <w:color w:val="000000"/>
          <w:sz w:val="24"/>
          <w:szCs w:val="24"/>
          <w:lang w:eastAsia="tr-TR"/>
        </w:rPr>
        <w:t>.</w:t>
      </w:r>
    </w:p>
    <w:p w:rsidR="000B63FB" w:rsidRDefault="000B63FB" w:rsidP="009831CF">
      <w:pPr>
        <w:pStyle w:val="ResimYazs"/>
        <w:spacing w:before="0" w:after="0"/>
        <w:ind w:left="709" w:hanging="709"/>
        <w:jc w:val="both"/>
        <w:rPr>
          <w:b w:val="0"/>
        </w:rPr>
      </w:pPr>
      <w:r>
        <w:lastRenderedPageBreak/>
        <w:t>Tablo</w:t>
      </w:r>
      <w:r w:rsidR="00D46602">
        <w:t xml:space="preserve"> </w:t>
      </w:r>
      <w:r w:rsidR="00957F5B">
        <w:t>15</w:t>
      </w:r>
      <w:r>
        <w:t xml:space="preserve">. </w:t>
      </w:r>
      <w:r w:rsidRPr="001F6610">
        <w:rPr>
          <w:b w:val="0"/>
        </w:rPr>
        <w:t xml:space="preserve">Hemşirelerin Tıbbi Hataları Rapor Etmeme Nedenlerinin </w:t>
      </w:r>
      <w:r w:rsidRPr="001F6610">
        <w:rPr>
          <w:rFonts w:eastAsia="Times New Roman"/>
          <w:b w:val="0"/>
          <w:color w:val="000000"/>
          <w:szCs w:val="24"/>
          <w:lang w:eastAsia="tr-TR"/>
        </w:rPr>
        <w:t xml:space="preserve">Tıbbi Hatalarla Karşılaşma Durumuna </w:t>
      </w:r>
      <w:r w:rsidRPr="001F6610">
        <w:rPr>
          <w:b w:val="0"/>
        </w:rPr>
        <w:t xml:space="preserve">Göre </w:t>
      </w:r>
      <w:r w:rsidR="00B43570" w:rsidRPr="001F6610">
        <w:rPr>
          <w:b w:val="0"/>
        </w:rPr>
        <w:t>Karşılaştır</w:t>
      </w:r>
      <w:r w:rsidR="00DD1D75" w:rsidRPr="001F6610">
        <w:rPr>
          <w:b w:val="0"/>
        </w:rPr>
        <w:t>ıl</w:t>
      </w:r>
      <w:r w:rsidR="00B43570" w:rsidRPr="001F6610">
        <w:rPr>
          <w:b w:val="0"/>
        </w:rPr>
        <w:t>ması</w:t>
      </w:r>
    </w:p>
    <w:tbl>
      <w:tblPr>
        <w:tblW w:w="0" w:type="auto"/>
        <w:jc w:val="center"/>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163"/>
        <w:gridCol w:w="2702"/>
        <w:gridCol w:w="425"/>
        <w:gridCol w:w="709"/>
        <w:gridCol w:w="425"/>
        <w:gridCol w:w="609"/>
        <w:gridCol w:w="859"/>
      </w:tblGrid>
      <w:tr w:rsidR="0025602B" w:rsidRPr="000B63FB" w:rsidTr="00E3570C">
        <w:trPr>
          <w:jc w:val="center"/>
        </w:trPr>
        <w:tc>
          <w:tcPr>
            <w:tcW w:w="5865" w:type="dxa"/>
            <w:gridSpan w:val="2"/>
            <w:vMerge w:val="restart"/>
            <w:tcMar>
              <w:top w:w="15" w:type="dxa"/>
              <w:left w:w="30" w:type="dxa"/>
              <w:bottom w:w="15" w:type="dxa"/>
              <w:right w:w="75" w:type="dxa"/>
            </w:tcMar>
            <w:vAlign w:val="center"/>
            <w:hideMark/>
          </w:tcPr>
          <w:p w:rsidR="0025602B" w:rsidRPr="000B63FB" w:rsidRDefault="0077035A" w:rsidP="0077035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b/>
                <w:sz w:val="20"/>
                <w:szCs w:val="20"/>
                <w:lang w:eastAsia="tr-TR"/>
              </w:rPr>
              <w:t>Nedenler</w:t>
            </w:r>
            <w:r w:rsidR="0025602B" w:rsidRPr="000B63FB">
              <w:rPr>
                <w:rFonts w:ascii="Times New Roman" w:eastAsia="Times New Roman" w:hAnsi="Times New Roman"/>
                <w:sz w:val="20"/>
                <w:szCs w:val="20"/>
                <w:lang w:eastAsia="tr-TR"/>
              </w:rPr>
              <w:t> </w:t>
            </w:r>
          </w:p>
        </w:tc>
        <w:tc>
          <w:tcPr>
            <w:tcW w:w="1134" w:type="dxa"/>
            <w:gridSpan w:val="2"/>
            <w:tcMar>
              <w:top w:w="15" w:type="dxa"/>
              <w:left w:w="30" w:type="dxa"/>
              <w:bottom w:w="15" w:type="dxa"/>
              <w:right w:w="75" w:type="dxa"/>
            </w:tcMar>
            <w:vAlign w:val="center"/>
            <w:hideMark/>
          </w:tcPr>
          <w:p w:rsidR="0025602B" w:rsidRPr="000B63FB" w:rsidRDefault="0025602B" w:rsidP="009831CF">
            <w:pPr>
              <w:spacing w:after="0" w:line="240" w:lineRule="auto"/>
              <w:jc w:val="center"/>
              <w:rPr>
                <w:rFonts w:ascii="Times New Roman" w:eastAsia="Times New Roman" w:hAnsi="Times New Roman"/>
                <w:b/>
                <w:bCs/>
                <w:sz w:val="20"/>
                <w:szCs w:val="20"/>
                <w:lang w:eastAsia="tr-TR"/>
              </w:rPr>
            </w:pPr>
            <w:r w:rsidRPr="000B63FB">
              <w:rPr>
                <w:rFonts w:ascii="Times New Roman" w:eastAsia="Times New Roman" w:hAnsi="Times New Roman"/>
                <w:b/>
                <w:bCs/>
                <w:sz w:val="20"/>
                <w:szCs w:val="20"/>
                <w:lang w:eastAsia="tr-TR"/>
              </w:rPr>
              <w:t>Hayır</w:t>
            </w:r>
          </w:p>
        </w:tc>
        <w:tc>
          <w:tcPr>
            <w:tcW w:w="1034" w:type="dxa"/>
            <w:gridSpan w:val="2"/>
            <w:tcMar>
              <w:top w:w="15" w:type="dxa"/>
              <w:left w:w="30" w:type="dxa"/>
              <w:bottom w:w="15" w:type="dxa"/>
              <w:right w:w="75" w:type="dxa"/>
            </w:tcMar>
            <w:vAlign w:val="center"/>
            <w:hideMark/>
          </w:tcPr>
          <w:p w:rsidR="0025602B" w:rsidRPr="000B63FB" w:rsidRDefault="0025602B" w:rsidP="009831CF">
            <w:pPr>
              <w:spacing w:after="0" w:line="240" w:lineRule="auto"/>
              <w:jc w:val="center"/>
              <w:rPr>
                <w:rFonts w:ascii="Times New Roman" w:eastAsia="Times New Roman" w:hAnsi="Times New Roman"/>
                <w:b/>
                <w:bCs/>
                <w:sz w:val="20"/>
                <w:szCs w:val="20"/>
                <w:lang w:eastAsia="tr-TR"/>
              </w:rPr>
            </w:pPr>
            <w:r w:rsidRPr="000B63FB">
              <w:rPr>
                <w:rFonts w:ascii="Times New Roman" w:eastAsia="Times New Roman" w:hAnsi="Times New Roman"/>
                <w:b/>
                <w:bCs/>
                <w:sz w:val="20"/>
                <w:szCs w:val="20"/>
                <w:lang w:eastAsia="tr-TR"/>
              </w:rPr>
              <w:t>Evet</w:t>
            </w:r>
          </w:p>
        </w:tc>
        <w:tc>
          <w:tcPr>
            <w:tcW w:w="0" w:type="auto"/>
            <w:vMerge w:val="restart"/>
            <w:tcMar>
              <w:top w:w="15" w:type="dxa"/>
              <w:left w:w="30" w:type="dxa"/>
              <w:bottom w:w="15" w:type="dxa"/>
              <w:right w:w="75" w:type="dxa"/>
            </w:tcMar>
            <w:vAlign w:val="center"/>
            <w:hideMark/>
          </w:tcPr>
          <w:p w:rsidR="0025602B" w:rsidRPr="000B63FB" w:rsidRDefault="0025602B" w:rsidP="009831CF">
            <w:pPr>
              <w:spacing w:after="0" w:line="240" w:lineRule="auto"/>
              <w:jc w:val="center"/>
              <w:rPr>
                <w:rFonts w:ascii="Times New Roman" w:eastAsia="Times New Roman" w:hAnsi="Times New Roman"/>
                <w:b/>
                <w:bCs/>
                <w:sz w:val="20"/>
                <w:szCs w:val="20"/>
                <w:lang w:eastAsia="tr-TR"/>
              </w:rPr>
            </w:pPr>
            <w:proofErr w:type="gramStart"/>
            <w:r w:rsidRPr="000B63FB">
              <w:rPr>
                <w:rFonts w:ascii="Times New Roman" w:eastAsia="Times New Roman" w:hAnsi="Times New Roman"/>
                <w:b/>
                <w:bCs/>
                <w:sz w:val="20"/>
                <w:szCs w:val="20"/>
                <w:lang w:eastAsia="tr-TR"/>
              </w:rPr>
              <w:t>p</w:t>
            </w:r>
            <w:proofErr w:type="gramEnd"/>
          </w:p>
        </w:tc>
      </w:tr>
      <w:tr w:rsidR="0025602B" w:rsidRPr="000B63FB" w:rsidTr="00E3570C">
        <w:trPr>
          <w:jc w:val="center"/>
        </w:trPr>
        <w:tc>
          <w:tcPr>
            <w:tcW w:w="5865" w:type="dxa"/>
            <w:gridSpan w:val="2"/>
            <w:vMerge/>
            <w:vAlign w:val="center"/>
            <w:hideMark/>
          </w:tcPr>
          <w:p w:rsidR="0025602B" w:rsidRPr="000B63FB" w:rsidRDefault="0025602B" w:rsidP="009831CF">
            <w:pPr>
              <w:spacing w:after="0" w:line="240" w:lineRule="auto"/>
              <w:rPr>
                <w:rFonts w:ascii="Times New Roman" w:eastAsia="Times New Roman" w:hAnsi="Times New Roman"/>
                <w:sz w:val="20"/>
                <w:szCs w:val="20"/>
                <w:lang w:eastAsia="tr-TR"/>
              </w:rPr>
            </w:pPr>
          </w:p>
        </w:tc>
        <w:tc>
          <w:tcPr>
            <w:tcW w:w="425" w:type="dxa"/>
            <w:tcMar>
              <w:top w:w="15" w:type="dxa"/>
              <w:left w:w="30" w:type="dxa"/>
              <w:bottom w:w="15" w:type="dxa"/>
              <w:right w:w="75" w:type="dxa"/>
            </w:tcMar>
            <w:vAlign w:val="center"/>
            <w:hideMark/>
          </w:tcPr>
          <w:p w:rsidR="0025602B" w:rsidRPr="000B63FB" w:rsidRDefault="0025602B" w:rsidP="009831CF">
            <w:pPr>
              <w:spacing w:after="0" w:line="240" w:lineRule="auto"/>
              <w:jc w:val="center"/>
              <w:rPr>
                <w:rFonts w:ascii="Times New Roman" w:eastAsia="Times New Roman" w:hAnsi="Times New Roman"/>
                <w:b/>
                <w:bCs/>
                <w:sz w:val="20"/>
                <w:szCs w:val="20"/>
                <w:lang w:eastAsia="tr-TR"/>
              </w:rPr>
            </w:pPr>
            <w:proofErr w:type="gramStart"/>
            <w:r w:rsidRPr="000B63FB">
              <w:rPr>
                <w:rFonts w:ascii="Times New Roman" w:eastAsia="Times New Roman" w:hAnsi="Times New Roman"/>
                <w:b/>
                <w:bCs/>
                <w:sz w:val="20"/>
                <w:szCs w:val="20"/>
                <w:lang w:eastAsia="tr-TR"/>
              </w:rPr>
              <w:t>n</w:t>
            </w:r>
            <w:proofErr w:type="gramEnd"/>
          </w:p>
        </w:tc>
        <w:tc>
          <w:tcPr>
            <w:tcW w:w="709" w:type="dxa"/>
            <w:tcMar>
              <w:top w:w="15" w:type="dxa"/>
              <w:left w:w="30" w:type="dxa"/>
              <w:bottom w:w="15" w:type="dxa"/>
              <w:right w:w="75" w:type="dxa"/>
            </w:tcMar>
            <w:vAlign w:val="center"/>
            <w:hideMark/>
          </w:tcPr>
          <w:p w:rsidR="0025602B" w:rsidRPr="000B63FB" w:rsidRDefault="0025602B" w:rsidP="009831CF">
            <w:pPr>
              <w:spacing w:after="0" w:line="240" w:lineRule="auto"/>
              <w:jc w:val="center"/>
              <w:rPr>
                <w:rFonts w:ascii="Times New Roman" w:eastAsia="Times New Roman" w:hAnsi="Times New Roman"/>
                <w:b/>
                <w:bCs/>
                <w:sz w:val="20"/>
                <w:szCs w:val="20"/>
                <w:lang w:eastAsia="tr-TR"/>
              </w:rPr>
            </w:pPr>
            <w:r w:rsidRPr="000B63FB">
              <w:rPr>
                <w:rFonts w:ascii="Times New Roman" w:eastAsia="Times New Roman" w:hAnsi="Times New Roman"/>
                <w:b/>
                <w:bCs/>
                <w:sz w:val="20"/>
                <w:szCs w:val="20"/>
                <w:lang w:eastAsia="tr-TR"/>
              </w:rPr>
              <w:t>%</w:t>
            </w:r>
          </w:p>
        </w:tc>
        <w:tc>
          <w:tcPr>
            <w:tcW w:w="425" w:type="dxa"/>
            <w:tcMar>
              <w:top w:w="15" w:type="dxa"/>
              <w:left w:w="30" w:type="dxa"/>
              <w:bottom w:w="15" w:type="dxa"/>
              <w:right w:w="75" w:type="dxa"/>
            </w:tcMar>
            <w:vAlign w:val="center"/>
            <w:hideMark/>
          </w:tcPr>
          <w:p w:rsidR="0025602B" w:rsidRPr="000B63FB" w:rsidRDefault="0025602B" w:rsidP="009831CF">
            <w:pPr>
              <w:spacing w:after="0" w:line="240" w:lineRule="auto"/>
              <w:jc w:val="center"/>
              <w:rPr>
                <w:rFonts w:ascii="Times New Roman" w:eastAsia="Times New Roman" w:hAnsi="Times New Roman"/>
                <w:b/>
                <w:bCs/>
                <w:sz w:val="20"/>
                <w:szCs w:val="20"/>
                <w:lang w:eastAsia="tr-TR"/>
              </w:rPr>
            </w:pPr>
            <w:proofErr w:type="gramStart"/>
            <w:r w:rsidRPr="000B63FB">
              <w:rPr>
                <w:rFonts w:ascii="Times New Roman" w:eastAsia="Times New Roman" w:hAnsi="Times New Roman"/>
                <w:b/>
                <w:bCs/>
                <w:sz w:val="20"/>
                <w:szCs w:val="20"/>
                <w:lang w:eastAsia="tr-TR"/>
              </w:rPr>
              <w:t>n</w:t>
            </w:r>
            <w:proofErr w:type="gramEnd"/>
          </w:p>
        </w:tc>
        <w:tc>
          <w:tcPr>
            <w:tcW w:w="609" w:type="dxa"/>
            <w:tcMar>
              <w:top w:w="15" w:type="dxa"/>
              <w:left w:w="30" w:type="dxa"/>
              <w:bottom w:w="15" w:type="dxa"/>
              <w:right w:w="75" w:type="dxa"/>
            </w:tcMar>
            <w:vAlign w:val="center"/>
            <w:hideMark/>
          </w:tcPr>
          <w:p w:rsidR="0025602B" w:rsidRPr="000B63FB" w:rsidRDefault="0025602B" w:rsidP="009831CF">
            <w:pPr>
              <w:spacing w:after="0" w:line="240" w:lineRule="auto"/>
              <w:jc w:val="center"/>
              <w:rPr>
                <w:rFonts w:ascii="Times New Roman" w:eastAsia="Times New Roman" w:hAnsi="Times New Roman"/>
                <w:b/>
                <w:bCs/>
                <w:sz w:val="20"/>
                <w:szCs w:val="20"/>
                <w:lang w:eastAsia="tr-TR"/>
              </w:rPr>
            </w:pPr>
            <w:r w:rsidRPr="000B63FB">
              <w:rPr>
                <w:rFonts w:ascii="Times New Roman" w:eastAsia="Times New Roman" w:hAnsi="Times New Roman"/>
                <w:b/>
                <w:bCs/>
                <w:sz w:val="20"/>
                <w:szCs w:val="20"/>
                <w:lang w:eastAsia="tr-TR"/>
              </w:rPr>
              <w:t>%</w:t>
            </w:r>
          </w:p>
        </w:tc>
        <w:tc>
          <w:tcPr>
            <w:tcW w:w="0" w:type="auto"/>
            <w:vMerge/>
            <w:vAlign w:val="center"/>
            <w:hideMark/>
          </w:tcPr>
          <w:p w:rsidR="0025602B" w:rsidRPr="000B63FB" w:rsidRDefault="0025602B" w:rsidP="009831CF">
            <w:pPr>
              <w:spacing w:after="0" w:line="240" w:lineRule="auto"/>
              <w:rPr>
                <w:rFonts w:ascii="Times New Roman" w:eastAsia="Times New Roman" w:hAnsi="Times New Roman"/>
                <w:b/>
                <w:bCs/>
                <w:sz w:val="20"/>
                <w:szCs w:val="20"/>
                <w:lang w:eastAsia="tr-TR"/>
              </w:rPr>
            </w:pPr>
          </w:p>
        </w:tc>
      </w:tr>
      <w:tr w:rsidR="009831CF" w:rsidRPr="000B63FB" w:rsidTr="00E3570C">
        <w:trPr>
          <w:jc w:val="center"/>
        </w:trPr>
        <w:tc>
          <w:tcPr>
            <w:tcW w:w="5865" w:type="dxa"/>
            <w:gridSpan w:val="2"/>
            <w:tcBorders>
              <w:bottom w:val="single" w:sz="4" w:space="0" w:color="auto"/>
            </w:tcBorders>
            <w:vAlign w:val="center"/>
          </w:tcPr>
          <w:p w:rsidR="009831CF" w:rsidRPr="000B63FB" w:rsidRDefault="00E3570C" w:rsidP="009831CF">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 meydana geldiğinde bildirebileceğim bir sistem bulunmamaktadır.</w:t>
            </w:r>
          </w:p>
        </w:tc>
        <w:tc>
          <w:tcPr>
            <w:tcW w:w="425" w:type="dxa"/>
            <w:tcBorders>
              <w:bottom w:val="single" w:sz="4" w:space="0" w:color="auto"/>
            </w:tcBorders>
            <w:tcMar>
              <w:top w:w="15" w:type="dxa"/>
              <w:left w:w="30" w:type="dxa"/>
              <w:bottom w:w="15" w:type="dxa"/>
              <w:right w:w="75" w:type="dxa"/>
            </w:tcMar>
            <w:vAlign w:val="center"/>
          </w:tcPr>
          <w:p w:rsidR="009831CF" w:rsidRPr="000B63FB" w:rsidRDefault="009831CF" w:rsidP="009831CF">
            <w:pPr>
              <w:spacing w:after="0" w:line="240" w:lineRule="auto"/>
              <w:jc w:val="center"/>
              <w:rPr>
                <w:rFonts w:ascii="Times New Roman" w:eastAsia="Times New Roman" w:hAnsi="Times New Roman"/>
                <w:b/>
                <w:bCs/>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9831CF" w:rsidRPr="000B63FB" w:rsidRDefault="009831CF" w:rsidP="009831CF">
            <w:pPr>
              <w:spacing w:after="0" w:line="240" w:lineRule="auto"/>
              <w:jc w:val="center"/>
              <w:rPr>
                <w:rFonts w:ascii="Times New Roman" w:eastAsia="Times New Roman" w:hAnsi="Times New Roman"/>
                <w:b/>
                <w:bCs/>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9831CF" w:rsidRPr="000B63FB" w:rsidRDefault="009831CF" w:rsidP="009831CF">
            <w:pPr>
              <w:spacing w:after="0" w:line="240" w:lineRule="auto"/>
              <w:jc w:val="center"/>
              <w:rPr>
                <w:rFonts w:ascii="Times New Roman" w:eastAsia="Times New Roman" w:hAnsi="Times New Roman"/>
                <w:b/>
                <w:bCs/>
                <w:sz w:val="20"/>
                <w:szCs w:val="20"/>
                <w:lang w:eastAsia="tr-TR"/>
              </w:rPr>
            </w:pPr>
          </w:p>
        </w:tc>
        <w:tc>
          <w:tcPr>
            <w:tcW w:w="609" w:type="dxa"/>
            <w:tcBorders>
              <w:bottom w:val="single" w:sz="4" w:space="0" w:color="auto"/>
            </w:tcBorders>
            <w:tcMar>
              <w:top w:w="15" w:type="dxa"/>
              <w:left w:w="30" w:type="dxa"/>
              <w:bottom w:w="15" w:type="dxa"/>
              <w:right w:w="75" w:type="dxa"/>
            </w:tcMar>
            <w:vAlign w:val="center"/>
          </w:tcPr>
          <w:p w:rsidR="009831CF" w:rsidRPr="000B63FB" w:rsidRDefault="009831CF" w:rsidP="009831CF">
            <w:pPr>
              <w:spacing w:after="0" w:line="240" w:lineRule="auto"/>
              <w:jc w:val="center"/>
              <w:rPr>
                <w:rFonts w:ascii="Times New Roman" w:eastAsia="Times New Roman" w:hAnsi="Times New Roman"/>
                <w:b/>
                <w:bCs/>
                <w:sz w:val="20"/>
                <w:szCs w:val="20"/>
                <w:lang w:eastAsia="tr-TR"/>
              </w:rPr>
            </w:pPr>
          </w:p>
        </w:tc>
        <w:tc>
          <w:tcPr>
            <w:tcW w:w="0" w:type="auto"/>
            <w:vAlign w:val="center"/>
          </w:tcPr>
          <w:p w:rsidR="009831CF" w:rsidRPr="000B63FB" w:rsidRDefault="009831CF" w:rsidP="009831CF">
            <w:pPr>
              <w:spacing w:after="0" w:line="240" w:lineRule="auto"/>
              <w:rPr>
                <w:rFonts w:ascii="Times New Roman" w:eastAsia="Times New Roman" w:hAnsi="Times New Roman"/>
                <w:b/>
                <w:bCs/>
                <w:sz w:val="20"/>
                <w:szCs w:val="20"/>
                <w:lang w:eastAsia="tr-TR"/>
              </w:rPr>
            </w:pPr>
          </w:p>
        </w:tc>
      </w:tr>
      <w:tr w:rsidR="00E3570C" w:rsidRPr="000B63FB" w:rsidTr="00E3570C">
        <w:trPr>
          <w:jc w:val="center"/>
        </w:trPr>
        <w:tc>
          <w:tcPr>
            <w:tcW w:w="3163" w:type="dxa"/>
            <w:tcBorders>
              <w:top w:val="single" w:sz="4" w:space="0" w:color="auto"/>
              <w:bottom w:val="nil"/>
            </w:tcBorders>
            <w:tcMar>
              <w:top w:w="15" w:type="dxa"/>
              <w:left w:w="30" w:type="dxa"/>
              <w:bottom w:w="15" w:type="dxa"/>
              <w:right w:w="75" w:type="dxa"/>
            </w:tcMar>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702"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20</w:t>
            </w:r>
          </w:p>
        </w:tc>
        <w:tc>
          <w:tcPr>
            <w:tcW w:w="7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19</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8</w:t>
            </w: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81</w:t>
            </w:r>
          </w:p>
        </w:tc>
        <w:tc>
          <w:tcPr>
            <w:tcW w:w="6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80</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2</w:t>
            </w:r>
          </w:p>
        </w:tc>
        <w:tc>
          <w:tcPr>
            <w:tcW w:w="0" w:type="auto"/>
            <w:vMerge w:val="restart"/>
            <w:tcMar>
              <w:top w:w="15" w:type="dxa"/>
              <w:left w:w="30" w:type="dxa"/>
              <w:bottom w:w="15" w:type="dxa"/>
              <w:right w:w="75" w:type="dxa"/>
            </w:tcMar>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x</w:t>
            </w:r>
            <w:r w:rsidRPr="000B63FB">
              <w:rPr>
                <w:rFonts w:ascii="Times New Roman" w:eastAsia="Times New Roman" w:hAnsi="Times New Roman"/>
                <w:sz w:val="20"/>
                <w:szCs w:val="20"/>
                <w:vertAlign w:val="superscript"/>
                <w:lang w:eastAsia="tr-TR"/>
              </w:rPr>
              <w:t>2</w:t>
            </w:r>
            <w:r w:rsidRPr="000B63FB">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518</w:t>
            </w:r>
            <w:r w:rsidRPr="000B63FB">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317</w:t>
            </w:r>
          </w:p>
        </w:tc>
      </w:tr>
      <w:tr w:rsidR="00E3570C" w:rsidRPr="000B63FB" w:rsidTr="00E3570C">
        <w:trPr>
          <w:jc w:val="center"/>
        </w:trPr>
        <w:tc>
          <w:tcPr>
            <w:tcW w:w="3163" w:type="dxa"/>
            <w:tcBorders>
              <w:top w:val="nil"/>
            </w:tcBorders>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702"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7</w:t>
            </w:r>
          </w:p>
        </w:tc>
        <w:tc>
          <w:tcPr>
            <w:tcW w:w="7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9</w:t>
            </w: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40</w:t>
            </w:r>
          </w:p>
        </w:tc>
        <w:tc>
          <w:tcPr>
            <w:tcW w:w="6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85</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1</w:t>
            </w:r>
          </w:p>
        </w:tc>
        <w:tc>
          <w:tcPr>
            <w:tcW w:w="0" w:type="auto"/>
            <w:vMerge/>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5865" w:type="dxa"/>
            <w:gridSpan w:val="2"/>
            <w:tcBorders>
              <w:bottom w:val="single" w:sz="4" w:space="0" w:color="auto"/>
            </w:tcBorders>
          </w:tcPr>
          <w:p w:rsidR="00E3570C" w:rsidRPr="000B63FB" w:rsidRDefault="00E3570C" w:rsidP="009831CF">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Hangi hataları tıbbi hata olarak değerlendireceğimi bilmiyorum.</w:t>
            </w: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6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0" w:type="auto"/>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3163" w:type="dxa"/>
            <w:tcBorders>
              <w:top w:val="single" w:sz="4" w:space="0" w:color="auto"/>
              <w:bottom w:val="nil"/>
            </w:tcBorders>
            <w:tcMar>
              <w:top w:w="15" w:type="dxa"/>
              <w:left w:w="30" w:type="dxa"/>
              <w:bottom w:w="15" w:type="dxa"/>
              <w:right w:w="75" w:type="dxa"/>
            </w:tcMar>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702"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19</w:t>
            </w:r>
          </w:p>
        </w:tc>
        <w:tc>
          <w:tcPr>
            <w:tcW w:w="7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7</w:t>
            </w: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95</w:t>
            </w:r>
          </w:p>
        </w:tc>
        <w:tc>
          <w:tcPr>
            <w:tcW w:w="6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83</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3</w:t>
            </w:r>
          </w:p>
        </w:tc>
        <w:tc>
          <w:tcPr>
            <w:tcW w:w="0" w:type="auto"/>
            <w:vMerge w:val="restart"/>
            <w:tcMar>
              <w:top w:w="15" w:type="dxa"/>
              <w:left w:w="30" w:type="dxa"/>
              <w:bottom w:w="15" w:type="dxa"/>
              <w:right w:w="75" w:type="dxa"/>
            </w:tcMar>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x</w:t>
            </w:r>
            <w:r w:rsidRPr="000B63FB">
              <w:rPr>
                <w:rFonts w:ascii="Times New Roman" w:eastAsia="Times New Roman" w:hAnsi="Times New Roman"/>
                <w:sz w:val="20"/>
                <w:szCs w:val="20"/>
                <w:vertAlign w:val="superscript"/>
                <w:lang w:eastAsia="tr-TR"/>
              </w:rPr>
              <w:t>2</w:t>
            </w:r>
            <w:r w:rsidRPr="000B63FB">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827</w:t>
            </w:r>
            <w:r w:rsidRPr="000B63FB">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251</w:t>
            </w:r>
          </w:p>
        </w:tc>
      </w:tr>
      <w:tr w:rsidR="00E3570C" w:rsidRPr="000B63FB" w:rsidTr="00E3570C">
        <w:trPr>
          <w:jc w:val="center"/>
        </w:trPr>
        <w:tc>
          <w:tcPr>
            <w:tcW w:w="3163" w:type="dxa"/>
            <w:tcBorders>
              <w:top w:val="nil"/>
            </w:tcBorders>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702"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8</w:t>
            </w:r>
          </w:p>
        </w:tc>
        <w:tc>
          <w:tcPr>
            <w:tcW w:w="7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5</w:t>
            </w: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26</w:t>
            </w:r>
          </w:p>
        </w:tc>
        <w:tc>
          <w:tcPr>
            <w:tcW w:w="6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76</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5</w:t>
            </w:r>
          </w:p>
        </w:tc>
        <w:tc>
          <w:tcPr>
            <w:tcW w:w="0" w:type="auto"/>
            <w:vMerge/>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5865" w:type="dxa"/>
            <w:gridSpan w:val="2"/>
            <w:tcBorders>
              <w:bottom w:val="single" w:sz="4" w:space="0" w:color="auto"/>
            </w:tcBorders>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Hastanenin tıbbi hata tanımı ile benim bildiğim tanım birbiri ile uyuşmamaktadır.</w:t>
            </w: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6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0" w:type="auto"/>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3163" w:type="dxa"/>
            <w:tcBorders>
              <w:top w:val="single" w:sz="4" w:space="0" w:color="auto"/>
              <w:bottom w:val="nil"/>
            </w:tcBorders>
            <w:tcMar>
              <w:top w:w="15" w:type="dxa"/>
              <w:left w:w="30" w:type="dxa"/>
              <w:bottom w:w="15" w:type="dxa"/>
              <w:right w:w="75" w:type="dxa"/>
            </w:tcMar>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702"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26</w:t>
            </w:r>
          </w:p>
        </w:tc>
        <w:tc>
          <w:tcPr>
            <w:tcW w:w="7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5</w:t>
            </w: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95</w:t>
            </w:r>
          </w:p>
        </w:tc>
        <w:tc>
          <w:tcPr>
            <w:tcW w:w="6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78</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E3570C" w:rsidRPr="000B63FB" w:rsidRDefault="00E3570C" w:rsidP="009831CF">
            <w:pPr>
              <w:spacing w:after="0" w:line="240" w:lineRule="auto"/>
              <w:rPr>
                <w:rFonts w:ascii="Times New Roman" w:eastAsia="Times New Roman" w:hAnsi="Times New Roman"/>
                <w:b/>
                <w:sz w:val="20"/>
                <w:szCs w:val="20"/>
                <w:lang w:eastAsia="tr-TR"/>
              </w:rPr>
            </w:pPr>
            <w:r w:rsidRPr="000B63FB">
              <w:rPr>
                <w:rFonts w:ascii="Times New Roman" w:eastAsia="Times New Roman" w:hAnsi="Times New Roman"/>
                <w:b/>
                <w:sz w:val="20"/>
                <w:szCs w:val="20"/>
                <w:lang w:eastAsia="tr-TR"/>
              </w:rPr>
              <w:t>x</w:t>
            </w:r>
            <w:r w:rsidRPr="000B63FB">
              <w:rPr>
                <w:rFonts w:ascii="Times New Roman" w:eastAsia="Times New Roman" w:hAnsi="Times New Roman"/>
                <w:b/>
                <w:sz w:val="20"/>
                <w:szCs w:val="20"/>
                <w:vertAlign w:val="superscript"/>
                <w:lang w:eastAsia="tr-TR"/>
              </w:rPr>
              <w:t>2</w:t>
            </w:r>
            <w:r w:rsidRPr="000B63FB">
              <w:rPr>
                <w:rFonts w:ascii="Times New Roman" w:eastAsia="Times New Roman" w:hAnsi="Times New Roman"/>
                <w:b/>
                <w:sz w:val="20"/>
                <w:szCs w:val="20"/>
                <w:lang w:eastAsia="tr-TR"/>
              </w:rPr>
              <w:t>=4</w:t>
            </w:r>
            <w:r>
              <w:rPr>
                <w:rFonts w:ascii="Times New Roman" w:eastAsia="Times New Roman" w:hAnsi="Times New Roman"/>
                <w:b/>
                <w:sz w:val="20"/>
                <w:szCs w:val="20"/>
                <w:lang w:eastAsia="tr-TR"/>
              </w:rPr>
              <w:t>.</w:t>
            </w:r>
            <w:r w:rsidRPr="000B63FB">
              <w:rPr>
                <w:rFonts w:ascii="Times New Roman" w:eastAsia="Times New Roman" w:hAnsi="Times New Roman"/>
                <w:b/>
                <w:sz w:val="20"/>
                <w:szCs w:val="20"/>
                <w:lang w:eastAsia="tr-TR"/>
              </w:rPr>
              <w:t>681</w:t>
            </w:r>
            <w:r w:rsidRPr="000B63FB">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0B63FB">
              <w:rPr>
                <w:rFonts w:ascii="Times New Roman" w:eastAsia="Times New Roman" w:hAnsi="Times New Roman"/>
                <w:b/>
                <w:sz w:val="20"/>
                <w:szCs w:val="20"/>
                <w:lang w:eastAsia="tr-TR"/>
              </w:rPr>
              <w:t>020</w:t>
            </w:r>
          </w:p>
        </w:tc>
      </w:tr>
      <w:tr w:rsidR="00E3570C" w:rsidRPr="000B63FB" w:rsidTr="00E3570C">
        <w:trPr>
          <w:jc w:val="center"/>
        </w:trPr>
        <w:tc>
          <w:tcPr>
            <w:tcW w:w="3163" w:type="dxa"/>
            <w:tcBorders>
              <w:top w:val="nil"/>
            </w:tcBorders>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702"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w:t>
            </w:r>
          </w:p>
        </w:tc>
        <w:tc>
          <w:tcPr>
            <w:tcW w:w="7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7</w:t>
            </w: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26</w:t>
            </w:r>
          </w:p>
        </w:tc>
        <w:tc>
          <w:tcPr>
            <w:tcW w:w="6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96</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3</w:t>
            </w:r>
          </w:p>
        </w:tc>
        <w:tc>
          <w:tcPr>
            <w:tcW w:w="0" w:type="auto"/>
            <w:vMerge/>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5865" w:type="dxa"/>
            <w:gridSpan w:val="2"/>
            <w:tcBorders>
              <w:bottom w:val="single" w:sz="4" w:space="0" w:color="auto"/>
            </w:tcBorders>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Hataya bağlı hasta zarar görmediyse hatayı rapor etmem gereksizdir.</w:t>
            </w: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6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0" w:type="auto"/>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3163" w:type="dxa"/>
            <w:tcBorders>
              <w:top w:val="single" w:sz="4" w:space="0" w:color="auto"/>
              <w:bottom w:val="nil"/>
            </w:tcBorders>
            <w:tcMar>
              <w:top w:w="15" w:type="dxa"/>
              <w:left w:w="30" w:type="dxa"/>
              <w:bottom w:w="15" w:type="dxa"/>
              <w:right w:w="75" w:type="dxa"/>
            </w:tcMar>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702"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26</w:t>
            </w:r>
          </w:p>
        </w:tc>
        <w:tc>
          <w:tcPr>
            <w:tcW w:w="7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20</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3</w:t>
            </w: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102</w:t>
            </w:r>
          </w:p>
        </w:tc>
        <w:tc>
          <w:tcPr>
            <w:tcW w:w="6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79</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7</w:t>
            </w:r>
          </w:p>
        </w:tc>
        <w:tc>
          <w:tcPr>
            <w:tcW w:w="0" w:type="auto"/>
            <w:vMerge w:val="restart"/>
            <w:tcMar>
              <w:top w:w="15" w:type="dxa"/>
              <w:left w:w="30" w:type="dxa"/>
              <w:bottom w:w="15" w:type="dxa"/>
              <w:right w:w="75" w:type="dxa"/>
            </w:tcMar>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x</w:t>
            </w:r>
            <w:r w:rsidRPr="000B63FB">
              <w:rPr>
                <w:rFonts w:ascii="Times New Roman" w:eastAsia="Times New Roman" w:hAnsi="Times New Roman"/>
                <w:sz w:val="20"/>
                <w:szCs w:val="20"/>
                <w:vertAlign w:val="superscript"/>
                <w:lang w:eastAsia="tr-TR"/>
              </w:rPr>
              <w:t>2</w:t>
            </w:r>
            <w:r w:rsidRPr="000B63FB">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719</w:t>
            </w:r>
            <w:r w:rsidRPr="000B63FB">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082</w:t>
            </w:r>
          </w:p>
        </w:tc>
      </w:tr>
      <w:tr w:rsidR="00E3570C" w:rsidRPr="000B63FB" w:rsidTr="00E3570C">
        <w:trPr>
          <w:jc w:val="center"/>
        </w:trPr>
        <w:tc>
          <w:tcPr>
            <w:tcW w:w="3163" w:type="dxa"/>
            <w:tcBorders>
              <w:top w:val="nil"/>
            </w:tcBorders>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702"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w:t>
            </w:r>
          </w:p>
        </w:tc>
        <w:tc>
          <w:tcPr>
            <w:tcW w:w="7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0</w:t>
            </w: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19</w:t>
            </w:r>
          </w:p>
        </w:tc>
        <w:tc>
          <w:tcPr>
            <w:tcW w:w="6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95</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0</w:t>
            </w:r>
          </w:p>
        </w:tc>
        <w:tc>
          <w:tcPr>
            <w:tcW w:w="0" w:type="auto"/>
            <w:vMerge/>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5865" w:type="dxa"/>
            <w:gridSpan w:val="2"/>
            <w:tcBorders>
              <w:bottom w:val="single" w:sz="4" w:space="0" w:color="auto"/>
            </w:tcBorders>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ekip arkadaşlarının kınayabilir.</w:t>
            </w: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6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0" w:type="auto"/>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3163" w:type="dxa"/>
            <w:tcBorders>
              <w:top w:val="single" w:sz="4" w:space="0" w:color="auto"/>
              <w:bottom w:val="nil"/>
            </w:tcBorders>
            <w:tcMar>
              <w:top w:w="15" w:type="dxa"/>
              <w:left w:w="30" w:type="dxa"/>
              <w:bottom w:w="15" w:type="dxa"/>
              <w:right w:w="75" w:type="dxa"/>
            </w:tcMar>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702"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23</w:t>
            </w:r>
          </w:p>
        </w:tc>
        <w:tc>
          <w:tcPr>
            <w:tcW w:w="7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9</w:t>
            </w: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82</w:t>
            </w:r>
          </w:p>
        </w:tc>
        <w:tc>
          <w:tcPr>
            <w:tcW w:w="6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78</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1</w:t>
            </w:r>
          </w:p>
        </w:tc>
        <w:tc>
          <w:tcPr>
            <w:tcW w:w="0" w:type="auto"/>
            <w:vMerge w:val="restart"/>
            <w:tcMar>
              <w:top w:w="15" w:type="dxa"/>
              <w:left w:w="30" w:type="dxa"/>
              <w:bottom w:w="15" w:type="dxa"/>
              <w:right w:w="75" w:type="dxa"/>
            </w:tcMar>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x</w:t>
            </w:r>
            <w:r w:rsidRPr="000B63FB">
              <w:rPr>
                <w:rFonts w:ascii="Times New Roman" w:eastAsia="Times New Roman" w:hAnsi="Times New Roman"/>
                <w:sz w:val="20"/>
                <w:szCs w:val="20"/>
                <w:vertAlign w:val="superscript"/>
                <w:lang w:eastAsia="tr-TR"/>
              </w:rPr>
              <w:t>2</w:t>
            </w:r>
            <w:r w:rsidRPr="000B63FB">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248</w:t>
            </w:r>
            <w:r w:rsidRPr="000B63FB">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054</w:t>
            </w:r>
          </w:p>
        </w:tc>
      </w:tr>
      <w:tr w:rsidR="00E3570C" w:rsidRPr="000B63FB" w:rsidTr="00E3570C">
        <w:trPr>
          <w:jc w:val="center"/>
        </w:trPr>
        <w:tc>
          <w:tcPr>
            <w:tcW w:w="3163" w:type="dxa"/>
            <w:tcBorders>
              <w:top w:val="nil"/>
            </w:tcBorders>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702"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4</w:t>
            </w:r>
          </w:p>
        </w:tc>
        <w:tc>
          <w:tcPr>
            <w:tcW w:w="7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9</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3</w:t>
            </w: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39</w:t>
            </w:r>
          </w:p>
        </w:tc>
        <w:tc>
          <w:tcPr>
            <w:tcW w:w="6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90</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7</w:t>
            </w:r>
          </w:p>
        </w:tc>
        <w:tc>
          <w:tcPr>
            <w:tcW w:w="0" w:type="auto"/>
            <w:vMerge/>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5865" w:type="dxa"/>
            <w:gridSpan w:val="2"/>
            <w:tcBorders>
              <w:bottom w:val="single" w:sz="4" w:space="0" w:color="auto"/>
            </w:tcBorders>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etiğimde ekip arkadaşlarım tarafından yetersiz olarak düşünülebilirim.</w:t>
            </w: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6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0" w:type="auto"/>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3163" w:type="dxa"/>
            <w:tcBorders>
              <w:top w:val="single" w:sz="4" w:space="0" w:color="auto"/>
              <w:bottom w:val="nil"/>
            </w:tcBorders>
            <w:tcMar>
              <w:top w:w="15" w:type="dxa"/>
              <w:left w:w="30" w:type="dxa"/>
              <w:bottom w:w="15" w:type="dxa"/>
              <w:right w:w="75" w:type="dxa"/>
            </w:tcMar>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702"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21</w:t>
            </w:r>
          </w:p>
        </w:tc>
        <w:tc>
          <w:tcPr>
            <w:tcW w:w="7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6</w:t>
            </w: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76</w:t>
            </w:r>
          </w:p>
        </w:tc>
        <w:tc>
          <w:tcPr>
            <w:tcW w:w="6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78</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x</w:t>
            </w:r>
            <w:r w:rsidRPr="000B63FB">
              <w:rPr>
                <w:rFonts w:ascii="Times New Roman" w:eastAsia="Times New Roman" w:hAnsi="Times New Roman"/>
                <w:sz w:val="20"/>
                <w:szCs w:val="20"/>
                <w:vertAlign w:val="superscript"/>
                <w:lang w:eastAsia="tr-TR"/>
              </w:rPr>
              <w:t>2</w:t>
            </w:r>
            <w:r w:rsidRPr="000B63FB">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190</w:t>
            </w:r>
            <w:r w:rsidRPr="000B63FB">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103</w:t>
            </w:r>
          </w:p>
        </w:tc>
      </w:tr>
      <w:tr w:rsidR="00E3570C" w:rsidRPr="000B63FB" w:rsidTr="00E3570C">
        <w:trPr>
          <w:jc w:val="center"/>
        </w:trPr>
        <w:tc>
          <w:tcPr>
            <w:tcW w:w="3163" w:type="dxa"/>
            <w:tcBorders>
              <w:top w:val="nil"/>
            </w:tcBorders>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702"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6</w:t>
            </w:r>
          </w:p>
        </w:tc>
        <w:tc>
          <w:tcPr>
            <w:tcW w:w="7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8</w:t>
            </w: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45</w:t>
            </w:r>
          </w:p>
        </w:tc>
        <w:tc>
          <w:tcPr>
            <w:tcW w:w="6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88</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2</w:t>
            </w:r>
          </w:p>
        </w:tc>
        <w:tc>
          <w:tcPr>
            <w:tcW w:w="0" w:type="auto"/>
            <w:vMerge/>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5865" w:type="dxa"/>
            <w:gridSpan w:val="2"/>
            <w:tcBorders>
              <w:bottom w:val="single" w:sz="4" w:space="0" w:color="auto"/>
            </w:tcBorders>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hekimlerden olumsuz tepkiler alabilirim.</w:t>
            </w: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6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0" w:type="auto"/>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3163" w:type="dxa"/>
            <w:tcBorders>
              <w:top w:val="single" w:sz="4" w:space="0" w:color="auto"/>
              <w:bottom w:val="nil"/>
            </w:tcBorders>
            <w:tcMar>
              <w:top w:w="15" w:type="dxa"/>
              <w:left w:w="30" w:type="dxa"/>
              <w:bottom w:w="15" w:type="dxa"/>
              <w:right w:w="75" w:type="dxa"/>
            </w:tcMar>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702"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15</w:t>
            </w:r>
          </w:p>
        </w:tc>
        <w:tc>
          <w:tcPr>
            <w:tcW w:w="7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25</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0</w:t>
            </w: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45</w:t>
            </w:r>
          </w:p>
        </w:tc>
        <w:tc>
          <w:tcPr>
            <w:tcW w:w="6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75</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x</w:t>
            </w:r>
            <w:r w:rsidRPr="000B63FB">
              <w:rPr>
                <w:rFonts w:ascii="Times New Roman" w:eastAsia="Times New Roman" w:hAnsi="Times New Roman"/>
                <w:sz w:val="20"/>
                <w:szCs w:val="20"/>
                <w:vertAlign w:val="superscript"/>
                <w:lang w:eastAsia="tr-TR"/>
              </w:rPr>
              <w:t>2</w:t>
            </w:r>
            <w:r w:rsidRPr="000B63FB">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089</w:t>
            </w:r>
            <w:r w:rsidRPr="000B63FB">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063</w:t>
            </w:r>
          </w:p>
        </w:tc>
      </w:tr>
      <w:tr w:rsidR="00E3570C" w:rsidRPr="000B63FB" w:rsidTr="00E3570C">
        <w:trPr>
          <w:jc w:val="center"/>
        </w:trPr>
        <w:tc>
          <w:tcPr>
            <w:tcW w:w="3163" w:type="dxa"/>
            <w:tcBorders>
              <w:top w:val="nil"/>
            </w:tcBorders>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702"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12</w:t>
            </w:r>
          </w:p>
        </w:tc>
        <w:tc>
          <w:tcPr>
            <w:tcW w:w="7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6</w:t>
            </w: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76</w:t>
            </w:r>
          </w:p>
        </w:tc>
        <w:tc>
          <w:tcPr>
            <w:tcW w:w="6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86</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4</w:t>
            </w:r>
          </w:p>
        </w:tc>
        <w:tc>
          <w:tcPr>
            <w:tcW w:w="0" w:type="auto"/>
            <w:vMerge/>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5865" w:type="dxa"/>
            <w:gridSpan w:val="2"/>
            <w:tcBorders>
              <w:bottom w:val="single" w:sz="4" w:space="0" w:color="auto"/>
            </w:tcBorders>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 xml:space="preserve">Hatayı rapor ettiğimde hasta ve ailesi </w:t>
            </w:r>
            <w:r w:rsidRPr="003222E3">
              <w:rPr>
                <w:rFonts w:ascii="Times New Roman" w:hAnsi="Times New Roman"/>
                <w:sz w:val="20"/>
                <w:szCs w:val="20"/>
              </w:rPr>
              <w:t>bana karşı olumsuz bir tutum sergileyebilir.</w:t>
            </w: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6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0" w:type="auto"/>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3163" w:type="dxa"/>
            <w:tcBorders>
              <w:top w:val="single" w:sz="4" w:space="0" w:color="auto"/>
              <w:bottom w:val="nil"/>
            </w:tcBorders>
            <w:tcMar>
              <w:top w:w="15" w:type="dxa"/>
              <w:left w:w="30" w:type="dxa"/>
              <w:bottom w:w="15" w:type="dxa"/>
              <w:right w:w="75" w:type="dxa"/>
            </w:tcMar>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702"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9</w:t>
            </w:r>
          </w:p>
        </w:tc>
        <w:tc>
          <w:tcPr>
            <w:tcW w:w="7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22</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0</w:t>
            </w: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32</w:t>
            </w:r>
          </w:p>
        </w:tc>
        <w:tc>
          <w:tcPr>
            <w:tcW w:w="6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78</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x</w:t>
            </w:r>
            <w:r w:rsidRPr="000B63FB">
              <w:rPr>
                <w:rFonts w:ascii="Times New Roman" w:eastAsia="Times New Roman" w:hAnsi="Times New Roman"/>
                <w:sz w:val="20"/>
                <w:szCs w:val="20"/>
                <w:vertAlign w:val="superscript"/>
                <w:lang w:eastAsia="tr-TR"/>
              </w:rPr>
              <w:t>2</w:t>
            </w:r>
            <w:r w:rsidRPr="000B63FB">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523</w:t>
            </w:r>
            <w:r w:rsidRPr="000B63FB">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308</w:t>
            </w:r>
          </w:p>
        </w:tc>
      </w:tr>
      <w:tr w:rsidR="00E3570C" w:rsidRPr="000B63FB" w:rsidTr="00E3570C">
        <w:trPr>
          <w:jc w:val="center"/>
        </w:trPr>
        <w:tc>
          <w:tcPr>
            <w:tcW w:w="3163" w:type="dxa"/>
            <w:tcBorders>
              <w:top w:val="nil"/>
            </w:tcBorders>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702"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18</w:t>
            </w:r>
          </w:p>
        </w:tc>
        <w:tc>
          <w:tcPr>
            <w:tcW w:w="7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8</w:t>
            </w: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89</w:t>
            </w:r>
          </w:p>
        </w:tc>
        <w:tc>
          <w:tcPr>
            <w:tcW w:w="6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83</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2</w:t>
            </w:r>
          </w:p>
        </w:tc>
        <w:tc>
          <w:tcPr>
            <w:tcW w:w="0" w:type="auto"/>
            <w:vMerge/>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5865" w:type="dxa"/>
            <w:gridSpan w:val="2"/>
            <w:tcBorders>
              <w:bottom w:val="single" w:sz="4" w:space="0" w:color="auto"/>
            </w:tcBorders>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yönetiminden ceza alabilirim.</w:t>
            </w: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6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0" w:type="auto"/>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3163" w:type="dxa"/>
            <w:tcBorders>
              <w:top w:val="single" w:sz="4" w:space="0" w:color="auto"/>
              <w:bottom w:val="nil"/>
            </w:tcBorders>
            <w:tcMar>
              <w:top w:w="15" w:type="dxa"/>
              <w:left w:w="30" w:type="dxa"/>
              <w:bottom w:w="15" w:type="dxa"/>
              <w:right w:w="75" w:type="dxa"/>
            </w:tcMar>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702"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11</w:t>
            </w:r>
          </w:p>
        </w:tc>
        <w:tc>
          <w:tcPr>
            <w:tcW w:w="7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7</w:t>
            </w: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51</w:t>
            </w:r>
          </w:p>
        </w:tc>
        <w:tc>
          <w:tcPr>
            <w:tcW w:w="6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82</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3</w:t>
            </w:r>
          </w:p>
        </w:tc>
        <w:tc>
          <w:tcPr>
            <w:tcW w:w="0" w:type="auto"/>
            <w:vMerge w:val="restart"/>
            <w:tcMar>
              <w:top w:w="15" w:type="dxa"/>
              <w:left w:w="30" w:type="dxa"/>
              <w:bottom w:w="15" w:type="dxa"/>
              <w:right w:w="75" w:type="dxa"/>
            </w:tcMar>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x</w:t>
            </w:r>
            <w:r w:rsidRPr="000B63FB">
              <w:rPr>
                <w:rFonts w:ascii="Times New Roman" w:eastAsia="Times New Roman" w:hAnsi="Times New Roman"/>
                <w:sz w:val="20"/>
                <w:szCs w:val="20"/>
                <w:vertAlign w:val="superscript"/>
                <w:lang w:eastAsia="tr-TR"/>
              </w:rPr>
              <w:t>2</w:t>
            </w:r>
            <w:r w:rsidRPr="000B63FB">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018</w:t>
            </w:r>
            <w:r w:rsidRPr="000B63FB">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535</w:t>
            </w:r>
          </w:p>
        </w:tc>
      </w:tr>
      <w:tr w:rsidR="00E3570C" w:rsidRPr="000B63FB" w:rsidTr="00E3570C">
        <w:trPr>
          <w:jc w:val="center"/>
        </w:trPr>
        <w:tc>
          <w:tcPr>
            <w:tcW w:w="3163" w:type="dxa"/>
            <w:tcBorders>
              <w:top w:val="nil"/>
            </w:tcBorders>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702"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16</w:t>
            </w:r>
          </w:p>
        </w:tc>
        <w:tc>
          <w:tcPr>
            <w:tcW w:w="7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6</w:t>
            </w: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70</w:t>
            </w:r>
          </w:p>
        </w:tc>
        <w:tc>
          <w:tcPr>
            <w:tcW w:w="6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81</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4</w:t>
            </w:r>
          </w:p>
        </w:tc>
        <w:tc>
          <w:tcPr>
            <w:tcW w:w="0" w:type="auto"/>
            <w:vMerge/>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5865" w:type="dxa"/>
            <w:gridSpan w:val="2"/>
            <w:tcBorders>
              <w:bottom w:val="single" w:sz="4" w:space="0" w:color="auto"/>
            </w:tcBorders>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işimden çıkarılabilirim.</w:t>
            </w: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6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0" w:type="auto"/>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3163" w:type="dxa"/>
            <w:tcBorders>
              <w:top w:val="single" w:sz="4" w:space="0" w:color="auto"/>
              <w:bottom w:val="nil"/>
            </w:tcBorders>
            <w:tcMar>
              <w:top w:w="15" w:type="dxa"/>
              <w:left w:w="30" w:type="dxa"/>
              <w:bottom w:w="15" w:type="dxa"/>
              <w:right w:w="75" w:type="dxa"/>
            </w:tcMar>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702"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12</w:t>
            </w:r>
          </w:p>
        </w:tc>
        <w:tc>
          <w:tcPr>
            <w:tcW w:w="7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8</w:t>
            </w: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69</w:t>
            </w:r>
          </w:p>
        </w:tc>
        <w:tc>
          <w:tcPr>
            <w:tcW w:w="6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85</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2</w:t>
            </w:r>
          </w:p>
        </w:tc>
        <w:tc>
          <w:tcPr>
            <w:tcW w:w="0" w:type="auto"/>
            <w:vMerge w:val="restart"/>
            <w:tcMar>
              <w:top w:w="15" w:type="dxa"/>
              <w:left w:w="30" w:type="dxa"/>
              <w:bottom w:w="15" w:type="dxa"/>
              <w:right w:w="75" w:type="dxa"/>
            </w:tcMar>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x</w:t>
            </w:r>
            <w:r w:rsidRPr="000B63FB">
              <w:rPr>
                <w:rFonts w:ascii="Times New Roman" w:eastAsia="Times New Roman" w:hAnsi="Times New Roman"/>
                <w:sz w:val="20"/>
                <w:szCs w:val="20"/>
                <w:vertAlign w:val="superscript"/>
                <w:lang w:eastAsia="tr-TR"/>
              </w:rPr>
              <w:t>2</w:t>
            </w:r>
            <w:r w:rsidRPr="000B63FB">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410</w:t>
            </w:r>
            <w:r w:rsidRPr="000B63FB">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165</w:t>
            </w:r>
          </w:p>
        </w:tc>
      </w:tr>
      <w:tr w:rsidR="00E3570C" w:rsidRPr="000B63FB" w:rsidTr="00E3570C">
        <w:trPr>
          <w:jc w:val="center"/>
        </w:trPr>
        <w:tc>
          <w:tcPr>
            <w:tcW w:w="3163" w:type="dxa"/>
            <w:tcBorders>
              <w:top w:val="nil"/>
            </w:tcBorders>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702"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15</w:t>
            </w:r>
          </w:p>
        </w:tc>
        <w:tc>
          <w:tcPr>
            <w:tcW w:w="7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22</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4</w:t>
            </w: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52</w:t>
            </w:r>
          </w:p>
        </w:tc>
        <w:tc>
          <w:tcPr>
            <w:tcW w:w="6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77</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6</w:t>
            </w:r>
          </w:p>
        </w:tc>
        <w:tc>
          <w:tcPr>
            <w:tcW w:w="0" w:type="auto"/>
            <w:vMerge/>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5865" w:type="dxa"/>
            <w:gridSpan w:val="2"/>
            <w:tcBorders>
              <w:bottom w:val="single" w:sz="4" w:space="0" w:color="auto"/>
            </w:tcBorders>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hakkımda dava açılabilir.</w:t>
            </w: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6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0" w:type="auto"/>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3163" w:type="dxa"/>
            <w:tcBorders>
              <w:top w:val="single" w:sz="4" w:space="0" w:color="auto"/>
              <w:bottom w:val="nil"/>
            </w:tcBorders>
            <w:tcMar>
              <w:top w:w="15" w:type="dxa"/>
              <w:left w:w="30" w:type="dxa"/>
              <w:bottom w:w="15" w:type="dxa"/>
              <w:right w:w="75" w:type="dxa"/>
            </w:tcMar>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702"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10</w:t>
            </w:r>
          </w:p>
        </w:tc>
        <w:tc>
          <w:tcPr>
            <w:tcW w:w="7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7</w:t>
            </w: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50</w:t>
            </w:r>
          </w:p>
        </w:tc>
        <w:tc>
          <w:tcPr>
            <w:tcW w:w="6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83</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3</w:t>
            </w:r>
          </w:p>
        </w:tc>
        <w:tc>
          <w:tcPr>
            <w:tcW w:w="0" w:type="auto"/>
            <w:vMerge w:val="restart"/>
            <w:tcMar>
              <w:top w:w="15" w:type="dxa"/>
              <w:left w:w="30" w:type="dxa"/>
              <w:bottom w:w="15" w:type="dxa"/>
              <w:right w:w="75" w:type="dxa"/>
            </w:tcMar>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x</w:t>
            </w:r>
            <w:r w:rsidRPr="000B63FB">
              <w:rPr>
                <w:rFonts w:ascii="Times New Roman" w:eastAsia="Times New Roman" w:hAnsi="Times New Roman"/>
                <w:sz w:val="20"/>
                <w:szCs w:val="20"/>
                <w:vertAlign w:val="superscript"/>
                <w:lang w:eastAsia="tr-TR"/>
              </w:rPr>
              <w:t>2</w:t>
            </w:r>
            <w:r w:rsidRPr="000B63FB">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168</w:t>
            </w:r>
            <w:r w:rsidRPr="000B63FB">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427</w:t>
            </w:r>
          </w:p>
        </w:tc>
      </w:tr>
      <w:tr w:rsidR="00E3570C" w:rsidRPr="000B63FB" w:rsidTr="00E3570C">
        <w:trPr>
          <w:jc w:val="center"/>
        </w:trPr>
        <w:tc>
          <w:tcPr>
            <w:tcW w:w="3163" w:type="dxa"/>
            <w:tcBorders>
              <w:top w:val="nil"/>
            </w:tcBorders>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702"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17</w:t>
            </w:r>
          </w:p>
        </w:tc>
        <w:tc>
          <w:tcPr>
            <w:tcW w:w="7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19</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3</w:t>
            </w: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71</w:t>
            </w:r>
          </w:p>
        </w:tc>
        <w:tc>
          <w:tcPr>
            <w:tcW w:w="6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80</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7</w:t>
            </w:r>
          </w:p>
        </w:tc>
        <w:tc>
          <w:tcPr>
            <w:tcW w:w="0" w:type="auto"/>
            <w:vMerge/>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5865" w:type="dxa"/>
            <w:gridSpan w:val="2"/>
            <w:tcBorders>
              <w:bottom w:val="single" w:sz="4" w:space="0" w:color="auto"/>
            </w:tcBorders>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 hatanın kaynağını sistemden çok kişisel olarak değerlendirebilir.</w:t>
            </w: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6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0" w:type="auto"/>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3163" w:type="dxa"/>
            <w:tcBorders>
              <w:top w:val="single" w:sz="4" w:space="0" w:color="auto"/>
              <w:bottom w:val="nil"/>
            </w:tcBorders>
            <w:tcMar>
              <w:top w:w="15" w:type="dxa"/>
              <w:left w:w="30" w:type="dxa"/>
              <w:bottom w:w="15" w:type="dxa"/>
              <w:right w:w="75" w:type="dxa"/>
            </w:tcMar>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702"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17</w:t>
            </w:r>
          </w:p>
        </w:tc>
        <w:tc>
          <w:tcPr>
            <w:tcW w:w="7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25</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0</w:t>
            </w:r>
          </w:p>
        </w:tc>
        <w:tc>
          <w:tcPr>
            <w:tcW w:w="425"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51</w:t>
            </w:r>
          </w:p>
        </w:tc>
        <w:tc>
          <w:tcPr>
            <w:tcW w:w="609" w:type="dxa"/>
            <w:tcBorders>
              <w:top w:val="single" w:sz="4" w:space="0" w:color="auto"/>
              <w:bottom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75</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E3570C" w:rsidRPr="000B63FB" w:rsidRDefault="00E3570C" w:rsidP="009831CF">
            <w:pPr>
              <w:spacing w:after="0" w:line="240" w:lineRule="auto"/>
              <w:rPr>
                <w:rFonts w:ascii="Times New Roman" w:eastAsia="Times New Roman" w:hAnsi="Times New Roman"/>
                <w:b/>
                <w:sz w:val="20"/>
                <w:szCs w:val="20"/>
                <w:lang w:eastAsia="tr-TR"/>
              </w:rPr>
            </w:pPr>
            <w:r w:rsidRPr="000B63FB">
              <w:rPr>
                <w:rFonts w:ascii="Times New Roman" w:eastAsia="Times New Roman" w:hAnsi="Times New Roman"/>
                <w:b/>
                <w:sz w:val="20"/>
                <w:szCs w:val="20"/>
                <w:lang w:eastAsia="tr-TR"/>
              </w:rPr>
              <w:t>x</w:t>
            </w:r>
            <w:r w:rsidRPr="000B63FB">
              <w:rPr>
                <w:rFonts w:ascii="Times New Roman" w:eastAsia="Times New Roman" w:hAnsi="Times New Roman"/>
                <w:b/>
                <w:sz w:val="20"/>
                <w:szCs w:val="20"/>
                <w:vertAlign w:val="superscript"/>
                <w:lang w:eastAsia="tr-TR"/>
              </w:rPr>
              <w:t>2</w:t>
            </w:r>
            <w:r w:rsidRPr="000B63FB">
              <w:rPr>
                <w:rFonts w:ascii="Times New Roman" w:eastAsia="Times New Roman" w:hAnsi="Times New Roman"/>
                <w:b/>
                <w:sz w:val="20"/>
                <w:szCs w:val="20"/>
                <w:lang w:eastAsia="tr-TR"/>
              </w:rPr>
              <w:t>=3</w:t>
            </w:r>
            <w:r>
              <w:rPr>
                <w:rFonts w:ascii="Times New Roman" w:eastAsia="Times New Roman" w:hAnsi="Times New Roman"/>
                <w:b/>
                <w:sz w:val="20"/>
                <w:szCs w:val="20"/>
                <w:lang w:eastAsia="tr-TR"/>
              </w:rPr>
              <w:t>.</w:t>
            </w:r>
            <w:r w:rsidRPr="000B63FB">
              <w:rPr>
                <w:rFonts w:ascii="Times New Roman" w:eastAsia="Times New Roman" w:hAnsi="Times New Roman"/>
                <w:b/>
                <w:sz w:val="20"/>
                <w:szCs w:val="20"/>
                <w:lang w:eastAsia="tr-TR"/>
              </w:rPr>
              <w:t>851</w:t>
            </w:r>
            <w:r w:rsidRPr="000B63FB">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0B63FB">
              <w:rPr>
                <w:rFonts w:ascii="Times New Roman" w:eastAsia="Times New Roman" w:hAnsi="Times New Roman"/>
                <w:b/>
                <w:sz w:val="20"/>
                <w:szCs w:val="20"/>
                <w:lang w:eastAsia="tr-TR"/>
              </w:rPr>
              <w:t>040</w:t>
            </w:r>
          </w:p>
        </w:tc>
      </w:tr>
      <w:tr w:rsidR="00E3570C" w:rsidRPr="000B63FB" w:rsidTr="00E3570C">
        <w:trPr>
          <w:jc w:val="center"/>
        </w:trPr>
        <w:tc>
          <w:tcPr>
            <w:tcW w:w="3163" w:type="dxa"/>
            <w:tcBorders>
              <w:top w:val="nil"/>
            </w:tcBorders>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702"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10</w:t>
            </w:r>
          </w:p>
        </w:tc>
        <w:tc>
          <w:tcPr>
            <w:tcW w:w="7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5</w:t>
            </w:r>
          </w:p>
        </w:tc>
        <w:tc>
          <w:tcPr>
            <w:tcW w:w="425"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70</w:t>
            </w:r>
          </w:p>
        </w:tc>
        <w:tc>
          <w:tcPr>
            <w:tcW w:w="609" w:type="dxa"/>
            <w:tcBorders>
              <w:top w:val="nil"/>
            </w:tcBorders>
            <w:tcMar>
              <w:top w:w="15" w:type="dxa"/>
              <w:left w:w="30" w:type="dxa"/>
              <w:bottom w:w="15" w:type="dxa"/>
              <w:right w:w="75" w:type="dxa"/>
            </w:tcMar>
            <w:vAlign w:val="center"/>
            <w:hideMark/>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87</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5</w:t>
            </w:r>
          </w:p>
        </w:tc>
        <w:tc>
          <w:tcPr>
            <w:tcW w:w="0" w:type="auto"/>
            <w:vMerge/>
            <w:vAlign w:val="center"/>
            <w:hideMark/>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5865" w:type="dxa"/>
            <w:gridSpan w:val="2"/>
            <w:tcBorders>
              <w:bottom w:val="single" w:sz="4" w:space="0" w:color="auto"/>
            </w:tcBorders>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 gerçekleştiğinde ekip arkadaşlarım hatayı rapor etmiyorlar.</w:t>
            </w: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6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0" w:type="auto"/>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3163" w:type="dxa"/>
            <w:tcBorders>
              <w:top w:val="single" w:sz="4" w:space="0" w:color="auto"/>
              <w:bottom w:val="nil"/>
            </w:tcBorders>
            <w:vAlign w:val="center"/>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702"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24</w:t>
            </w:r>
          </w:p>
        </w:tc>
        <w:tc>
          <w:tcPr>
            <w:tcW w:w="709"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8</w:t>
            </w:r>
          </w:p>
        </w:tc>
        <w:tc>
          <w:tcPr>
            <w:tcW w:w="425"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77</w:t>
            </w:r>
          </w:p>
        </w:tc>
        <w:tc>
          <w:tcPr>
            <w:tcW w:w="609"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76</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2</w:t>
            </w:r>
          </w:p>
        </w:tc>
        <w:tc>
          <w:tcPr>
            <w:tcW w:w="0" w:type="auto"/>
            <w:vMerge w:val="restart"/>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r w:rsidRPr="000B63FB">
              <w:rPr>
                <w:rFonts w:ascii="Times New Roman" w:eastAsia="Times New Roman" w:hAnsi="Times New Roman"/>
                <w:b/>
                <w:sz w:val="20"/>
                <w:szCs w:val="20"/>
                <w:lang w:eastAsia="tr-TR"/>
              </w:rPr>
              <w:t>x</w:t>
            </w:r>
            <w:r w:rsidRPr="000B63FB">
              <w:rPr>
                <w:rFonts w:ascii="Times New Roman" w:eastAsia="Times New Roman" w:hAnsi="Times New Roman"/>
                <w:b/>
                <w:sz w:val="20"/>
                <w:szCs w:val="20"/>
                <w:vertAlign w:val="superscript"/>
                <w:lang w:eastAsia="tr-TR"/>
              </w:rPr>
              <w:t>2</w:t>
            </w:r>
            <w:r w:rsidRPr="000B63FB">
              <w:rPr>
                <w:rFonts w:ascii="Times New Roman" w:eastAsia="Times New Roman" w:hAnsi="Times New Roman"/>
                <w:b/>
                <w:sz w:val="20"/>
                <w:szCs w:val="20"/>
                <w:lang w:eastAsia="tr-TR"/>
              </w:rPr>
              <w:t>=6</w:t>
            </w:r>
            <w:r>
              <w:rPr>
                <w:rFonts w:ascii="Times New Roman" w:eastAsia="Times New Roman" w:hAnsi="Times New Roman"/>
                <w:b/>
                <w:sz w:val="20"/>
                <w:szCs w:val="20"/>
                <w:lang w:eastAsia="tr-TR"/>
              </w:rPr>
              <w:t>.</w:t>
            </w:r>
            <w:r w:rsidRPr="000B63FB">
              <w:rPr>
                <w:rFonts w:ascii="Times New Roman" w:eastAsia="Times New Roman" w:hAnsi="Times New Roman"/>
                <w:b/>
                <w:sz w:val="20"/>
                <w:szCs w:val="20"/>
                <w:lang w:eastAsia="tr-TR"/>
              </w:rPr>
              <w:t>495</w:t>
            </w:r>
            <w:r w:rsidRPr="000B63FB">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0B63FB">
              <w:rPr>
                <w:rFonts w:ascii="Times New Roman" w:eastAsia="Times New Roman" w:hAnsi="Times New Roman"/>
                <w:b/>
                <w:sz w:val="20"/>
                <w:szCs w:val="20"/>
                <w:lang w:eastAsia="tr-TR"/>
              </w:rPr>
              <w:t>007</w:t>
            </w:r>
          </w:p>
        </w:tc>
      </w:tr>
      <w:tr w:rsidR="00E3570C" w:rsidRPr="000B63FB" w:rsidTr="00E3570C">
        <w:trPr>
          <w:jc w:val="center"/>
        </w:trPr>
        <w:tc>
          <w:tcPr>
            <w:tcW w:w="3163" w:type="dxa"/>
            <w:tcBorders>
              <w:top w:val="nil"/>
            </w:tcBorders>
            <w:vAlign w:val="center"/>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702"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3</w:t>
            </w:r>
          </w:p>
        </w:tc>
        <w:tc>
          <w:tcPr>
            <w:tcW w:w="709"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4</w:t>
            </w:r>
          </w:p>
        </w:tc>
        <w:tc>
          <w:tcPr>
            <w:tcW w:w="425"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44</w:t>
            </w:r>
          </w:p>
        </w:tc>
        <w:tc>
          <w:tcPr>
            <w:tcW w:w="609"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93</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6</w:t>
            </w:r>
          </w:p>
        </w:tc>
        <w:tc>
          <w:tcPr>
            <w:tcW w:w="0" w:type="auto"/>
            <w:vMerge/>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5865" w:type="dxa"/>
            <w:gridSpan w:val="2"/>
            <w:tcBorders>
              <w:bottom w:val="single" w:sz="4" w:space="0" w:color="auto"/>
            </w:tcBorders>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hatayla ilgili hastada olumsuz bir durum meydana gelirse genelde hemşireler suçlanır.</w:t>
            </w: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609" w:type="dxa"/>
            <w:tcBorders>
              <w:bottom w:val="single" w:sz="4" w:space="0" w:color="auto"/>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p>
        </w:tc>
        <w:tc>
          <w:tcPr>
            <w:tcW w:w="0" w:type="auto"/>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r>
      <w:tr w:rsidR="00E3570C" w:rsidRPr="000B63FB" w:rsidTr="00E3570C">
        <w:trPr>
          <w:jc w:val="center"/>
        </w:trPr>
        <w:tc>
          <w:tcPr>
            <w:tcW w:w="3163" w:type="dxa"/>
            <w:tcBorders>
              <w:top w:val="single" w:sz="4" w:space="0" w:color="auto"/>
              <w:bottom w:val="nil"/>
            </w:tcBorders>
            <w:vAlign w:val="center"/>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702"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15</w:t>
            </w:r>
          </w:p>
        </w:tc>
        <w:tc>
          <w:tcPr>
            <w:tcW w:w="709"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37</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5</w:t>
            </w:r>
          </w:p>
        </w:tc>
        <w:tc>
          <w:tcPr>
            <w:tcW w:w="425"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25</w:t>
            </w:r>
          </w:p>
        </w:tc>
        <w:tc>
          <w:tcPr>
            <w:tcW w:w="609" w:type="dxa"/>
            <w:tcBorders>
              <w:top w:val="single" w:sz="4" w:space="0" w:color="auto"/>
              <w:bottom w:val="nil"/>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62</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5</w:t>
            </w:r>
          </w:p>
        </w:tc>
        <w:tc>
          <w:tcPr>
            <w:tcW w:w="0" w:type="auto"/>
            <w:vMerge w:val="restart"/>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r w:rsidRPr="000B63FB">
              <w:rPr>
                <w:rFonts w:ascii="Times New Roman" w:eastAsia="Times New Roman" w:hAnsi="Times New Roman"/>
                <w:b/>
                <w:sz w:val="20"/>
                <w:szCs w:val="20"/>
                <w:lang w:eastAsia="tr-TR"/>
              </w:rPr>
              <w:t>x</w:t>
            </w:r>
            <w:r w:rsidRPr="000B63FB">
              <w:rPr>
                <w:rFonts w:ascii="Times New Roman" w:eastAsia="Times New Roman" w:hAnsi="Times New Roman"/>
                <w:b/>
                <w:sz w:val="20"/>
                <w:szCs w:val="20"/>
                <w:vertAlign w:val="superscript"/>
                <w:lang w:eastAsia="tr-TR"/>
              </w:rPr>
              <w:t>2</w:t>
            </w:r>
            <w:r w:rsidRPr="000B63FB">
              <w:rPr>
                <w:rFonts w:ascii="Times New Roman" w:eastAsia="Times New Roman" w:hAnsi="Times New Roman"/>
                <w:b/>
                <w:sz w:val="20"/>
                <w:szCs w:val="20"/>
                <w:lang w:eastAsia="tr-TR"/>
              </w:rPr>
              <w:t>=13</w:t>
            </w:r>
            <w:r>
              <w:rPr>
                <w:rFonts w:ascii="Times New Roman" w:eastAsia="Times New Roman" w:hAnsi="Times New Roman"/>
                <w:b/>
                <w:sz w:val="20"/>
                <w:szCs w:val="20"/>
                <w:lang w:eastAsia="tr-TR"/>
              </w:rPr>
              <w:t>.</w:t>
            </w:r>
            <w:r w:rsidRPr="000B63FB">
              <w:rPr>
                <w:rFonts w:ascii="Times New Roman" w:eastAsia="Times New Roman" w:hAnsi="Times New Roman"/>
                <w:b/>
                <w:sz w:val="20"/>
                <w:szCs w:val="20"/>
                <w:lang w:eastAsia="tr-TR"/>
              </w:rPr>
              <w:t>628</w:t>
            </w:r>
            <w:r w:rsidRPr="000B63FB">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0B63FB">
              <w:rPr>
                <w:rFonts w:ascii="Times New Roman" w:eastAsia="Times New Roman" w:hAnsi="Times New Roman"/>
                <w:b/>
                <w:sz w:val="20"/>
                <w:szCs w:val="20"/>
                <w:lang w:eastAsia="tr-TR"/>
              </w:rPr>
              <w:t>000</w:t>
            </w:r>
          </w:p>
        </w:tc>
      </w:tr>
      <w:tr w:rsidR="00E3570C" w:rsidRPr="000B63FB" w:rsidTr="00E3570C">
        <w:trPr>
          <w:jc w:val="center"/>
        </w:trPr>
        <w:tc>
          <w:tcPr>
            <w:tcW w:w="3163" w:type="dxa"/>
            <w:tcBorders>
              <w:top w:val="nil"/>
            </w:tcBorders>
            <w:vAlign w:val="center"/>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702"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c>
          <w:tcPr>
            <w:tcW w:w="425"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12</w:t>
            </w:r>
          </w:p>
        </w:tc>
        <w:tc>
          <w:tcPr>
            <w:tcW w:w="709"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1</w:t>
            </w:r>
          </w:p>
        </w:tc>
        <w:tc>
          <w:tcPr>
            <w:tcW w:w="425"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96</w:t>
            </w:r>
          </w:p>
        </w:tc>
        <w:tc>
          <w:tcPr>
            <w:tcW w:w="609" w:type="dxa"/>
            <w:tcBorders>
              <w:top w:val="nil"/>
            </w:tcBorders>
            <w:tcMar>
              <w:top w:w="15" w:type="dxa"/>
              <w:left w:w="30" w:type="dxa"/>
              <w:bottom w:w="15" w:type="dxa"/>
              <w:right w:w="75" w:type="dxa"/>
            </w:tcMar>
            <w:vAlign w:val="center"/>
          </w:tcPr>
          <w:p w:rsidR="00E3570C" w:rsidRPr="000B63FB" w:rsidRDefault="00E3570C" w:rsidP="009831CF">
            <w:pPr>
              <w:spacing w:after="0" w:line="240" w:lineRule="auto"/>
              <w:jc w:val="center"/>
              <w:rPr>
                <w:rFonts w:ascii="Times New Roman" w:eastAsia="Times New Roman" w:hAnsi="Times New Roman"/>
                <w:sz w:val="20"/>
                <w:szCs w:val="20"/>
                <w:lang w:eastAsia="tr-TR"/>
              </w:rPr>
            </w:pPr>
            <w:r w:rsidRPr="000B63FB">
              <w:rPr>
                <w:rFonts w:ascii="Times New Roman" w:eastAsia="Times New Roman" w:hAnsi="Times New Roman"/>
                <w:sz w:val="20"/>
                <w:szCs w:val="20"/>
                <w:lang w:eastAsia="tr-TR"/>
              </w:rPr>
              <w:t>88</w:t>
            </w:r>
            <w:r>
              <w:rPr>
                <w:rFonts w:ascii="Times New Roman" w:eastAsia="Times New Roman" w:hAnsi="Times New Roman"/>
                <w:sz w:val="20"/>
                <w:szCs w:val="20"/>
                <w:lang w:eastAsia="tr-TR"/>
              </w:rPr>
              <w:t>.</w:t>
            </w:r>
            <w:r w:rsidRPr="000B63FB">
              <w:rPr>
                <w:rFonts w:ascii="Times New Roman" w:eastAsia="Times New Roman" w:hAnsi="Times New Roman"/>
                <w:sz w:val="20"/>
                <w:szCs w:val="20"/>
                <w:lang w:eastAsia="tr-TR"/>
              </w:rPr>
              <w:t>9</w:t>
            </w:r>
          </w:p>
        </w:tc>
        <w:tc>
          <w:tcPr>
            <w:tcW w:w="0" w:type="auto"/>
            <w:vMerge/>
            <w:vAlign w:val="center"/>
          </w:tcPr>
          <w:p w:rsidR="00E3570C" w:rsidRPr="000B63FB" w:rsidRDefault="00E3570C" w:rsidP="009831CF">
            <w:pPr>
              <w:spacing w:after="0" w:line="240" w:lineRule="auto"/>
              <w:rPr>
                <w:rFonts w:ascii="Times New Roman" w:eastAsia="Times New Roman" w:hAnsi="Times New Roman"/>
                <w:sz w:val="20"/>
                <w:szCs w:val="20"/>
                <w:lang w:eastAsia="tr-TR"/>
              </w:rPr>
            </w:pPr>
          </w:p>
        </w:tc>
      </w:tr>
    </w:tbl>
    <w:p w:rsidR="001F6610" w:rsidRPr="00E3570C" w:rsidRDefault="001F6610" w:rsidP="00E3570C">
      <w:pPr>
        <w:pStyle w:val="ResimYazs"/>
        <w:spacing w:before="0" w:after="0"/>
        <w:ind w:left="709" w:hanging="709"/>
        <w:jc w:val="both"/>
        <w:rPr>
          <w:rFonts w:cs="Times New Roman"/>
          <w:b w:val="0"/>
          <w:sz w:val="20"/>
          <w:szCs w:val="20"/>
        </w:rPr>
      </w:pPr>
      <w:r>
        <w:lastRenderedPageBreak/>
        <w:t xml:space="preserve">Tablo </w:t>
      </w:r>
      <w:r w:rsidR="00957F5B">
        <w:t>15</w:t>
      </w:r>
      <w:r w:rsidRPr="00E3570C">
        <w:rPr>
          <w:rFonts w:cs="Times New Roman"/>
          <w:sz w:val="20"/>
          <w:szCs w:val="20"/>
        </w:rPr>
        <w:t xml:space="preserve">. </w:t>
      </w:r>
      <w:r w:rsidRPr="00E3570C">
        <w:rPr>
          <w:rFonts w:cs="Times New Roman"/>
          <w:b w:val="0"/>
          <w:sz w:val="20"/>
          <w:szCs w:val="20"/>
        </w:rPr>
        <w:t xml:space="preserve">Hemşirelerin Tıbbi Hataları Rapor Etmeme Nedenlerinin </w:t>
      </w:r>
      <w:r w:rsidRPr="00E3570C">
        <w:rPr>
          <w:rFonts w:eastAsia="Times New Roman" w:cs="Times New Roman"/>
          <w:b w:val="0"/>
          <w:color w:val="000000"/>
          <w:sz w:val="20"/>
          <w:szCs w:val="20"/>
          <w:lang w:eastAsia="tr-TR"/>
        </w:rPr>
        <w:t xml:space="preserve">Tıbbi Hatalarla Karşılaşma Durumuna </w:t>
      </w:r>
      <w:r w:rsidRPr="00E3570C">
        <w:rPr>
          <w:rFonts w:cs="Times New Roman"/>
          <w:b w:val="0"/>
          <w:sz w:val="20"/>
          <w:szCs w:val="20"/>
        </w:rPr>
        <w:t>Göre Karşılaştırılması (devamı)</w:t>
      </w:r>
    </w:p>
    <w:tbl>
      <w:tblPr>
        <w:tblW w:w="8732" w:type="dxa"/>
        <w:jc w:val="center"/>
        <w:tblInd w:w="337" w:type="dxa"/>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054"/>
        <w:gridCol w:w="2589"/>
        <w:gridCol w:w="567"/>
        <w:gridCol w:w="672"/>
        <w:gridCol w:w="405"/>
        <w:gridCol w:w="455"/>
        <w:gridCol w:w="990"/>
      </w:tblGrid>
      <w:tr w:rsidR="005B68E0" w:rsidRPr="00E3570C" w:rsidTr="00E3570C">
        <w:trPr>
          <w:trHeight w:val="57"/>
          <w:jc w:val="center"/>
        </w:trPr>
        <w:tc>
          <w:tcPr>
            <w:tcW w:w="5643" w:type="dxa"/>
            <w:gridSpan w:val="2"/>
            <w:vMerge w:val="restart"/>
            <w:tcMar>
              <w:top w:w="15" w:type="dxa"/>
              <w:left w:w="30" w:type="dxa"/>
              <w:bottom w:w="15" w:type="dxa"/>
              <w:right w:w="75" w:type="dxa"/>
            </w:tcMar>
            <w:vAlign w:val="center"/>
          </w:tcPr>
          <w:p w:rsidR="005B68E0" w:rsidRPr="00E3570C" w:rsidRDefault="0077035A" w:rsidP="00E3570C">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b/>
                <w:sz w:val="20"/>
                <w:szCs w:val="20"/>
                <w:lang w:eastAsia="tr-TR"/>
              </w:rPr>
              <w:t>Nedenler</w:t>
            </w:r>
          </w:p>
        </w:tc>
        <w:tc>
          <w:tcPr>
            <w:tcW w:w="1239" w:type="dxa"/>
            <w:gridSpan w:val="2"/>
            <w:tcMar>
              <w:top w:w="15" w:type="dxa"/>
              <w:left w:w="30" w:type="dxa"/>
              <w:bottom w:w="15" w:type="dxa"/>
              <w:right w:w="75" w:type="dxa"/>
            </w:tcMar>
            <w:vAlign w:val="center"/>
          </w:tcPr>
          <w:p w:rsidR="005B68E0" w:rsidRPr="00E3570C" w:rsidRDefault="005B68E0" w:rsidP="00E3570C">
            <w:pPr>
              <w:spacing w:after="0" w:line="240" w:lineRule="auto"/>
              <w:jc w:val="center"/>
              <w:rPr>
                <w:rFonts w:ascii="Times New Roman" w:eastAsia="Times New Roman" w:hAnsi="Times New Roman"/>
                <w:b/>
                <w:bCs/>
                <w:sz w:val="20"/>
                <w:szCs w:val="20"/>
                <w:lang w:eastAsia="tr-TR"/>
              </w:rPr>
            </w:pPr>
            <w:r w:rsidRPr="00E3570C">
              <w:rPr>
                <w:rFonts w:ascii="Times New Roman" w:eastAsia="Times New Roman" w:hAnsi="Times New Roman"/>
                <w:b/>
                <w:bCs/>
                <w:sz w:val="20"/>
                <w:szCs w:val="20"/>
                <w:lang w:eastAsia="tr-TR"/>
              </w:rPr>
              <w:t>Hayır</w:t>
            </w:r>
          </w:p>
        </w:tc>
        <w:tc>
          <w:tcPr>
            <w:tcW w:w="860" w:type="dxa"/>
            <w:gridSpan w:val="2"/>
            <w:tcMar>
              <w:top w:w="15" w:type="dxa"/>
              <w:left w:w="30" w:type="dxa"/>
              <w:bottom w:w="15" w:type="dxa"/>
              <w:right w:w="75" w:type="dxa"/>
            </w:tcMar>
            <w:vAlign w:val="center"/>
          </w:tcPr>
          <w:p w:rsidR="005B68E0" w:rsidRPr="00E3570C" w:rsidRDefault="005B68E0" w:rsidP="00E3570C">
            <w:pPr>
              <w:spacing w:after="0" w:line="240" w:lineRule="auto"/>
              <w:jc w:val="center"/>
              <w:rPr>
                <w:rFonts w:ascii="Times New Roman" w:eastAsia="Times New Roman" w:hAnsi="Times New Roman"/>
                <w:b/>
                <w:bCs/>
                <w:sz w:val="20"/>
                <w:szCs w:val="20"/>
                <w:lang w:eastAsia="tr-TR"/>
              </w:rPr>
            </w:pPr>
            <w:r w:rsidRPr="00E3570C">
              <w:rPr>
                <w:rFonts w:ascii="Times New Roman" w:eastAsia="Times New Roman" w:hAnsi="Times New Roman"/>
                <w:b/>
                <w:bCs/>
                <w:sz w:val="20"/>
                <w:szCs w:val="20"/>
                <w:lang w:eastAsia="tr-TR"/>
              </w:rPr>
              <w:t>Evet</w:t>
            </w:r>
          </w:p>
        </w:tc>
        <w:tc>
          <w:tcPr>
            <w:tcW w:w="990" w:type="dxa"/>
            <w:vMerge w:val="restart"/>
            <w:tcMar>
              <w:top w:w="15" w:type="dxa"/>
              <w:left w:w="30" w:type="dxa"/>
              <w:bottom w:w="15" w:type="dxa"/>
              <w:right w:w="75" w:type="dxa"/>
            </w:tcMar>
            <w:vAlign w:val="center"/>
          </w:tcPr>
          <w:p w:rsidR="005B68E0" w:rsidRPr="00E3570C" w:rsidRDefault="005B68E0" w:rsidP="00E3570C">
            <w:pPr>
              <w:spacing w:after="0" w:line="240" w:lineRule="auto"/>
              <w:jc w:val="center"/>
              <w:rPr>
                <w:rFonts w:ascii="Times New Roman" w:eastAsia="Times New Roman" w:hAnsi="Times New Roman"/>
                <w:b/>
                <w:sz w:val="20"/>
                <w:szCs w:val="20"/>
                <w:lang w:eastAsia="tr-TR"/>
              </w:rPr>
            </w:pPr>
            <w:proofErr w:type="gramStart"/>
            <w:r w:rsidRPr="00E3570C">
              <w:rPr>
                <w:rFonts w:ascii="Times New Roman" w:eastAsia="Times New Roman" w:hAnsi="Times New Roman"/>
                <w:b/>
                <w:sz w:val="20"/>
                <w:szCs w:val="20"/>
                <w:lang w:eastAsia="tr-TR"/>
              </w:rPr>
              <w:t>p</w:t>
            </w:r>
            <w:proofErr w:type="gramEnd"/>
          </w:p>
        </w:tc>
      </w:tr>
      <w:tr w:rsidR="005B68E0" w:rsidRPr="00E3570C" w:rsidTr="00E3570C">
        <w:trPr>
          <w:trHeight w:val="62"/>
          <w:jc w:val="center"/>
        </w:trPr>
        <w:tc>
          <w:tcPr>
            <w:tcW w:w="5643" w:type="dxa"/>
            <w:gridSpan w:val="2"/>
            <w:vMerge/>
            <w:tcMar>
              <w:top w:w="15" w:type="dxa"/>
              <w:left w:w="30" w:type="dxa"/>
              <w:bottom w:w="15" w:type="dxa"/>
              <w:right w:w="75" w:type="dxa"/>
            </w:tcMar>
            <w:vAlign w:val="center"/>
          </w:tcPr>
          <w:p w:rsidR="005B68E0" w:rsidRPr="00E3570C" w:rsidRDefault="005B68E0" w:rsidP="00E3570C">
            <w:pPr>
              <w:spacing w:after="0" w:line="240" w:lineRule="auto"/>
              <w:rPr>
                <w:rFonts w:ascii="Times New Roman" w:eastAsia="Times New Roman" w:hAnsi="Times New Roman"/>
                <w:sz w:val="20"/>
                <w:szCs w:val="20"/>
                <w:lang w:eastAsia="tr-TR"/>
              </w:rPr>
            </w:pPr>
          </w:p>
        </w:tc>
        <w:tc>
          <w:tcPr>
            <w:tcW w:w="567" w:type="dxa"/>
            <w:tcMar>
              <w:top w:w="15" w:type="dxa"/>
              <w:left w:w="30" w:type="dxa"/>
              <w:bottom w:w="15" w:type="dxa"/>
              <w:right w:w="75" w:type="dxa"/>
            </w:tcMar>
            <w:vAlign w:val="center"/>
          </w:tcPr>
          <w:p w:rsidR="005B68E0" w:rsidRPr="00E3570C" w:rsidRDefault="005B68E0" w:rsidP="00E3570C">
            <w:pPr>
              <w:spacing w:after="0" w:line="240" w:lineRule="auto"/>
              <w:jc w:val="center"/>
              <w:rPr>
                <w:rFonts w:ascii="Times New Roman" w:eastAsia="Times New Roman" w:hAnsi="Times New Roman"/>
                <w:b/>
                <w:bCs/>
                <w:sz w:val="20"/>
                <w:szCs w:val="20"/>
                <w:lang w:eastAsia="tr-TR"/>
              </w:rPr>
            </w:pPr>
            <w:proofErr w:type="gramStart"/>
            <w:r w:rsidRPr="00E3570C">
              <w:rPr>
                <w:rFonts w:ascii="Times New Roman" w:eastAsia="Times New Roman" w:hAnsi="Times New Roman"/>
                <w:b/>
                <w:bCs/>
                <w:sz w:val="20"/>
                <w:szCs w:val="20"/>
                <w:lang w:eastAsia="tr-TR"/>
              </w:rPr>
              <w:t>n</w:t>
            </w:r>
            <w:proofErr w:type="gramEnd"/>
          </w:p>
        </w:tc>
        <w:tc>
          <w:tcPr>
            <w:tcW w:w="672" w:type="dxa"/>
            <w:tcMar>
              <w:top w:w="15" w:type="dxa"/>
              <w:left w:w="30" w:type="dxa"/>
              <w:bottom w:w="15" w:type="dxa"/>
              <w:right w:w="75" w:type="dxa"/>
            </w:tcMar>
            <w:vAlign w:val="center"/>
          </w:tcPr>
          <w:p w:rsidR="005B68E0" w:rsidRPr="00E3570C" w:rsidRDefault="005B68E0" w:rsidP="00E3570C">
            <w:pPr>
              <w:spacing w:after="0" w:line="240" w:lineRule="auto"/>
              <w:jc w:val="center"/>
              <w:rPr>
                <w:rFonts w:ascii="Times New Roman" w:eastAsia="Times New Roman" w:hAnsi="Times New Roman"/>
                <w:b/>
                <w:bCs/>
                <w:sz w:val="20"/>
                <w:szCs w:val="20"/>
                <w:lang w:eastAsia="tr-TR"/>
              </w:rPr>
            </w:pPr>
            <w:r w:rsidRPr="00E3570C">
              <w:rPr>
                <w:rFonts w:ascii="Times New Roman" w:eastAsia="Times New Roman" w:hAnsi="Times New Roman"/>
                <w:b/>
                <w:bCs/>
                <w:sz w:val="20"/>
                <w:szCs w:val="20"/>
                <w:lang w:eastAsia="tr-TR"/>
              </w:rPr>
              <w:t>%</w:t>
            </w:r>
          </w:p>
        </w:tc>
        <w:tc>
          <w:tcPr>
            <w:tcW w:w="405" w:type="dxa"/>
            <w:tcMar>
              <w:top w:w="15" w:type="dxa"/>
              <w:left w:w="30" w:type="dxa"/>
              <w:bottom w:w="15" w:type="dxa"/>
              <w:right w:w="75" w:type="dxa"/>
            </w:tcMar>
            <w:vAlign w:val="center"/>
          </w:tcPr>
          <w:p w:rsidR="005B68E0" w:rsidRPr="00E3570C" w:rsidRDefault="005B68E0" w:rsidP="00E3570C">
            <w:pPr>
              <w:spacing w:after="0" w:line="240" w:lineRule="auto"/>
              <w:jc w:val="center"/>
              <w:rPr>
                <w:rFonts w:ascii="Times New Roman" w:eastAsia="Times New Roman" w:hAnsi="Times New Roman"/>
                <w:b/>
                <w:bCs/>
                <w:sz w:val="20"/>
                <w:szCs w:val="20"/>
                <w:lang w:eastAsia="tr-TR"/>
              </w:rPr>
            </w:pPr>
            <w:proofErr w:type="gramStart"/>
            <w:r w:rsidRPr="00E3570C">
              <w:rPr>
                <w:rFonts w:ascii="Times New Roman" w:eastAsia="Times New Roman" w:hAnsi="Times New Roman"/>
                <w:b/>
                <w:bCs/>
                <w:sz w:val="20"/>
                <w:szCs w:val="20"/>
                <w:lang w:eastAsia="tr-TR"/>
              </w:rPr>
              <w:t>n</w:t>
            </w:r>
            <w:proofErr w:type="gramEnd"/>
          </w:p>
        </w:tc>
        <w:tc>
          <w:tcPr>
            <w:tcW w:w="455" w:type="dxa"/>
            <w:tcMar>
              <w:top w:w="15" w:type="dxa"/>
              <w:left w:w="30" w:type="dxa"/>
              <w:bottom w:w="15" w:type="dxa"/>
              <w:right w:w="75" w:type="dxa"/>
            </w:tcMar>
            <w:vAlign w:val="center"/>
          </w:tcPr>
          <w:p w:rsidR="005B68E0" w:rsidRPr="00E3570C" w:rsidRDefault="005B68E0" w:rsidP="00E3570C">
            <w:pPr>
              <w:spacing w:after="0" w:line="240" w:lineRule="auto"/>
              <w:jc w:val="center"/>
              <w:rPr>
                <w:rFonts w:ascii="Times New Roman" w:eastAsia="Times New Roman" w:hAnsi="Times New Roman"/>
                <w:b/>
                <w:bCs/>
                <w:sz w:val="20"/>
                <w:szCs w:val="20"/>
                <w:lang w:eastAsia="tr-TR"/>
              </w:rPr>
            </w:pPr>
            <w:r w:rsidRPr="00E3570C">
              <w:rPr>
                <w:rFonts w:ascii="Times New Roman" w:eastAsia="Times New Roman" w:hAnsi="Times New Roman"/>
                <w:b/>
                <w:bCs/>
                <w:sz w:val="20"/>
                <w:szCs w:val="20"/>
                <w:lang w:eastAsia="tr-TR"/>
              </w:rPr>
              <w:t>%</w:t>
            </w:r>
          </w:p>
        </w:tc>
        <w:tc>
          <w:tcPr>
            <w:tcW w:w="990" w:type="dxa"/>
            <w:vMerge/>
            <w:tcMar>
              <w:top w:w="15" w:type="dxa"/>
              <w:left w:w="30" w:type="dxa"/>
              <w:bottom w:w="15" w:type="dxa"/>
              <w:right w:w="75" w:type="dxa"/>
            </w:tcMar>
            <w:vAlign w:val="center"/>
          </w:tcPr>
          <w:p w:rsidR="005B68E0" w:rsidRPr="00E3570C" w:rsidRDefault="005B68E0" w:rsidP="00E3570C">
            <w:pPr>
              <w:spacing w:after="0" w:line="240" w:lineRule="auto"/>
              <w:rPr>
                <w:rFonts w:ascii="Times New Roman" w:eastAsia="Times New Roman" w:hAnsi="Times New Roman"/>
                <w:b/>
                <w:sz w:val="20"/>
                <w:szCs w:val="20"/>
                <w:lang w:eastAsia="tr-TR"/>
              </w:rPr>
            </w:pPr>
          </w:p>
        </w:tc>
      </w:tr>
      <w:tr w:rsidR="00E3570C" w:rsidRPr="00E3570C" w:rsidTr="00E3570C">
        <w:trPr>
          <w:trHeight w:val="62"/>
          <w:jc w:val="center"/>
        </w:trPr>
        <w:tc>
          <w:tcPr>
            <w:tcW w:w="5643" w:type="dxa"/>
            <w:gridSpan w:val="2"/>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r w:rsidRPr="00E3570C">
              <w:rPr>
                <w:rFonts w:ascii="Times New Roman" w:hAnsi="Times New Roman"/>
                <w:sz w:val="20"/>
                <w:szCs w:val="20"/>
              </w:rPr>
              <w:t>Hata bildirimi yapmak çok zamanımı alıyor.</w:t>
            </w:r>
          </w:p>
        </w:tc>
        <w:tc>
          <w:tcPr>
            <w:tcW w:w="567"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b/>
                <w:bCs/>
                <w:sz w:val="20"/>
                <w:szCs w:val="20"/>
                <w:lang w:eastAsia="tr-TR"/>
              </w:rPr>
            </w:pPr>
          </w:p>
        </w:tc>
        <w:tc>
          <w:tcPr>
            <w:tcW w:w="672"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b/>
                <w:bCs/>
                <w:sz w:val="20"/>
                <w:szCs w:val="20"/>
                <w:lang w:eastAsia="tr-TR"/>
              </w:rPr>
            </w:pPr>
          </w:p>
        </w:tc>
        <w:tc>
          <w:tcPr>
            <w:tcW w:w="405"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b/>
                <w:bCs/>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b/>
                <w:bCs/>
                <w:sz w:val="20"/>
                <w:szCs w:val="20"/>
                <w:lang w:eastAsia="tr-TR"/>
              </w:rPr>
            </w:pPr>
          </w:p>
        </w:tc>
        <w:tc>
          <w:tcPr>
            <w:tcW w:w="990" w:type="dxa"/>
            <w:tcMar>
              <w:top w:w="15" w:type="dxa"/>
              <w:left w:w="30" w:type="dxa"/>
              <w:bottom w:w="15" w:type="dxa"/>
              <w:right w:w="75" w:type="dxa"/>
            </w:tcMar>
            <w:vAlign w:val="center"/>
          </w:tcPr>
          <w:p w:rsidR="00E3570C" w:rsidRPr="00E3570C" w:rsidRDefault="00E3570C" w:rsidP="00E3570C">
            <w:pPr>
              <w:spacing w:after="0" w:line="240" w:lineRule="auto"/>
              <w:rPr>
                <w:rFonts w:ascii="Times New Roman" w:eastAsia="Times New Roman" w:hAnsi="Times New Roman"/>
                <w:b/>
                <w:sz w:val="20"/>
                <w:szCs w:val="20"/>
                <w:lang w:eastAsia="tr-TR"/>
              </w:rPr>
            </w:pPr>
          </w:p>
        </w:tc>
      </w:tr>
      <w:tr w:rsidR="00E3570C" w:rsidRPr="00E3570C" w:rsidTr="00E3570C">
        <w:trPr>
          <w:trHeight w:val="215"/>
          <w:jc w:val="center"/>
        </w:trPr>
        <w:tc>
          <w:tcPr>
            <w:tcW w:w="3054" w:type="dxa"/>
            <w:tcBorders>
              <w:top w:val="single" w:sz="4" w:space="0" w:color="auto"/>
              <w:bottom w:val="nil"/>
            </w:tcBorders>
            <w:tcMar>
              <w:top w:w="15" w:type="dxa"/>
              <w:left w:w="30" w:type="dxa"/>
              <w:bottom w:w="15" w:type="dxa"/>
              <w:right w:w="75" w:type="dxa"/>
            </w:tcMar>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589" w:type="dxa"/>
            <w:tcBorders>
              <w:top w:val="single" w:sz="4" w:space="0" w:color="auto"/>
              <w:bottom w:val="nil"/>
            </w:tcBorders>
            <w:tcMar>
              <w:top w:w="15" w:type="dxa"/>
              <w:left w:w="30" w:type="dxa"/>
              <w:bottom w:w="15" w:type="dxa"/>
              <w:right w:w="75" w:type="dxa"/>
            </w:tcMar>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25</w:t>
            </w:r>
          </w:p>
        </w:tc>
        <w:tc>
          <w:tcPr>
            <w:tcW w:w="672"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20.7</w:t>
            </w:r>
          </w:p>
        </w:tc>
        <w:tc>
          <w:tcPr>
            <w:tcW w:w="405"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96</w:t>
            </w:r>
          </w:p>
        </w:tc>
        <w:tc>
          <w:tcPr>
            <w:tcW w:w="455"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79.3</w:t>
            </w:r>
          </w:p>
        </w:tc>
        <w:tc>
          <w:tcPr>
            <w:tcW w:w="990" w:type="dxa"/>
            <w:vMerge w:val="restart"/>
            <w:tcMar>
              <w:top w:w="15" w:type="dxa"/>
              <w:left w:w="30" w:type="dxa"/>
              <w:bottom w:w="15" w:type="dxa"/>
              <w:right w:w="75" w:type="dxa"/>
            </w:tcMar>
            <w:vAlign w:val="center"/>
            <w:hideMark/>
          </w:tcPr>
          <w:p w:rsidR="00E3570C" w:rsidRPr="00E3570C" w:rsidRDefault="00E3570C" w:rsidP="00E3570C">
            <w:pPr>
              <w:spacing w:after="0" w:line="240" w:lineRule="auto"/>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x</w:t>
            </w:r>
            <w:r w:rsidRPr="00E3570C">
              <w:rPr>
                <w:rFonts w:ascii="Times New Roman" w:eastAsia="Times New Roman" w:hAnsi="Times New Roman"/>
                <w:sz w:val="20"/>
                <w:szCs w:val="20"/>
                <w:vertAlign w:val="superscript"/>
                <w:lang w:eastAsia="tr-TR"/>
              </w:rPr>
              <w:t>2</w:t>
            </w:r>
            <w:r w:rsidRPr="00E3570C">
              <w:rPr>
                <w:rFonts w:ascii="Times New Roman" w:eastAsia="Times New Roman" w:hAnsi="Times New Roman"/>
                <w:sz w:val="20"/>
                <w:szCs w:val="20"/>
                <w:lang w:eastAsia="tr-TR"/>
              </w:rPr>
              <w:t>=2.600</w:t>
            </w:r>
            <w:r w:rsidRPr="00E3570C">
              <w:rPr>
                <w:rFonts w:ascii="Times New Roman" w:eastAsia="Times New Roman" w:hAnsi="Times New Roman"/>
                <w:sz w:val="20"/>
                <w:szCs w:val="20"/>
                <w:lang w:eastAsia="tr-TR"/>
              </w:rPr>
              <w:br/>
              <w:t>p=0.084</w:t>
            </w:r>
          </w:p>
        </w:tc>
      </w:tr>
      <w:tr w:rsidR="00E3570C" w:rsidRPr="00E3570C" w:rsidTr="00E3570C">
        <w:trPr>
          <w:trHeight w:val="76"/>
          <w:jc w:val="center"/>
        </w:trPr>
        <w:tc>
          <w:tcPr>
            <w:tcW w:w="3054" w:type="dxa"/>
            <w:tcBorders>
              <w:top w:val="nil"/>
            </w:tcBorders>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589" w:type="dxa"/>
            <w:tcBorders>
              <w:top w:val="nil"/>
            </w:tcBorders>
            <w:tcMar>
              <w:top w:w="15" w:type="dxa"/>
              <w:left w:w="30" w:type="dxa"/>
              <w:bottom w:w="15" w:type="dxa"/>
              <w:right w:w="75" w:type="dxa"/>
            </w:tcMar>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2</w:t>
            </w:r>
          </w:p>
        </w:tc>
        <w:tc>
          <w:tcPr>
            <w:tcW w:w="672"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7.4</w:t>
            </w:r>
          </w:p>
        </w:tc>
        <w:tc>
          <w:tcPr>
            <w:tcW w:w="405"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25</w:t>
            </w:r>
          </w:p>
        </w:tc>
        <w:tc>
          <w:tcPr>
            <w:tcW w:w="455"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92.6</w:t>
            </w:r>
          </w:p>
        </w:tc>
        <w:tc>
          <w:tcPr>
            <w:tcW w:w="990" w:type="dxa"/>
            <w:vMerge/>
            <w:vAlign w:val="center"/>
            <w:hideMark/>
          </w:tcPr>
          <w:p w:rsidR="00E3570C" w:rsidRPr="00E3570C" w:rsidRDefault="00E3570C" w:rsidP="00E3570C">
            <w:pPr>
              <w:spacing w:after="0" w:line="240" w:lineRule="auto"/>
              <w:rPr>
                <w:rFonts w:ascii="Times New Roman" w:eastAsia="Times New Roman" w:hAnsi="Times New Roman"/>
                <w:sz w:val="20"/>
                <w:szCs w:val="20"/>
                <w:lang w:eastAsia="tr-TR"/>
              </w:rPr>
            </w:pPr>
          </w:p>
        </w:tc>
      </w:tr>
      <w:tr w:rsidR="00E3570C" w:rsidRPr="00E3570C" w:rsidTr="00E3570C">
        <w:trPr>
          <w:trHeight w:val="397"/>
          <w:jc w:val="center"/>
        </w:trPr>
        <w:tc>
          <w:tcPr>
            <w:tcW w:w="5643" w:type="dxa"/>
            <w:gridSpan w:val="2"/>
            <w:tcBorders>
              <w:bottom w:val="single" w:sz="4" w:space="0" w:color="auto"/>
            </w:tcBorders>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r w:rsidRPr="00E3570C">
              <w:rPr>
                <w:rFonts w:ascii="Times New Roman" w:hAnsi="Times New Roman"/>
                <w:sz w:val="20"/>
                <w:szCs w:val="20"/>
              </w:rPr>
              <w:t>Daha önce yaşadığım hata bildiriminin sonuçları bana olumsuz olarak yansıdı.</w:t>
            </w:r>
          </w:p>
        </w:tc>
        <w:tc>
          <w:tcPr>
            <w:tcW w:w="567"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672"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405"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990" w:type="dxa"/>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r>
      <w:tr w:rsidR="00E3570C" w:rsidRPr="00E3570C" w:rsidTr="00E3570C">
        <w:trPr>
          <w:trHeight w:val="158"/>
          <w:jc w:val="center"/>
        </w:trPr>
        <w:tc>
          <w:tcPr>
            <w:tcW w:w="3054" w:type="dxa"/>
            <w:tcBorders>
              <w:top w:val="single" w:sz="4" w:space="0" w:color="auto"/>
              <w:bottom w:val="nil"/>
            </w:tcBorders>
            <w:tcMar>
              <w:top w:w="15" w:type="dxa"/>
              <w:left w:w="30" w:type="dxa"/>
              <w:bottom w:w="15" w:type="dxa"/>
              <w:right w:w="75" w:type="dxa"/>
            </w:tcMar>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589" w:type="dxa"/>
            <w:tcBorders>
              <w:top w:val="single" w:sz="4" w:space="0" w:color="auto"/>
              <w:bottom w:val="nil"/>
            </w:tcBorders>
            <w:tcMar>
              <w:top w:w="15" w:type="dxa"/>
              <w:left w:w="30" w:type="dxa"/>
              <w:bottom w:w="15" w:type="dxa"/>
              <w:right w:w="75" w:type="dxa"/>
            </w:tcMar>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24</w:t>
            </w:r>
          </w:p>
        </w:tc>
        <w:tc>
          <w:tcPr>
            <w:tcW w:w="672"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19.0</w:t>
            </w:r>
          </w:p>
        </w:tc>
        <w:tc>
          <w:tcPr>
            <w:tcW w:w="405"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102</w:t>
            </w:r>
          </w:p>
        </w:tc>
        <w:tc>
          <w:tcPr>
            <w:tcW w:w="455"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81.0</w:t>
            </w:r>
          </w:p>
        </w:tc>
        <w:tc>
          <w:tcPr>
            <w:tcW w:w="990" w:type="dxa"/>
            <w:vMerge w:val="restart"/>
            <w:tcMar>
              <w:top w:w="15" w:type="dxa"/>
              <w:left w:w="30" w:type="dxa"/>
              <w:bottom w:w="15" w:type="dxa"/>
              <w:right w:w="75" w:type="dxa"/>
            </w:tcMar>
            <w:vAlign w:val="center"/>
            <w:hideMark/>
          </w:tcPr>
          <w:p w:rsidR="00E3570C" w:rsidRPr="00E3570C" w:rsidRDefault="00E3570C" w:rsidP="00E3570C">
            <w:pPr>
              <w:spacing w:after="0" w:line="240" w:lineRule="auto"/>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x</w:t>
            </w:r>
            <w:r w:rsidRPr="00E3570C">
              <w:rPr>
                <w:rFonts w:ascii="Times New Roman" w:eastAsia="Times New Roman" w:hAnsi="Times New Roman"/>
                <w:sz w:val="20"/>
                <w:szCs w:val="20"/>
                <w:vertAlign w:val="superscript"/>
                <w:lang w:eastAsia="tr-TR"/>
              </w:rPr>
              <w:t>2</w:t>
            </w:r>
            <w:r w:rsidRPr="00E3570C">
              <w:rPr>
                <w:rFonts w:ascii="Times New Roman" w:eastAsia="Times New Roman" w:hAnsi="Times New Roman"/>
                <w:sz w:val="20"/>
                <w:szCs w:val="20"/>
                <w:lang w:eastAsia="tr-TR"/>
              </w:rPr>
              <w:t>=0.368</w:t>
            </w:r>
            <w:r w:rsidRPr="00E3570C">
              <w:rPr>
                <w:rFonts w:ascii="Times New Roman" w:eastAsia="Times New Roman" w:hAnsi="Times New Roman"/>
                <w:sz w:val="20"/>
                <w:szCs w:val="20"/>
                <w:lang w:eastAsia="tr-TR"/>
              </w:rPr>
              <w:br/>
              <w:t>p=0.396</w:t>
            </w:r>
          </w:p>
        </w:tc>
      </w:tr>
      <w:tr w:rsidR="00E3570C" w:rsidRPr="00E3570C" w:rsidTr="00E3570C">
        <w:trPr>
          <w:trHeight w:val="177"/>
          <w:jc w:val="center"/>
        </w:trPr>
        <w:tc>
          <w:tcPr>
            <w:tcW w:w="3054" w:type="dxa"/>
            <w:tcBorders>
              <w:top w:val="nil"/>
            </w:tcBorders>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589" w:type="dxa"/>
            <w:tcBorders>
              <w:top w:val="nil"/>
            </w:tcBorders>
            <w:tcMar>
              <w:top w:w="15" w:type="dxa"/>
              <w:left w:w="30" w:type="dxa"/>
              <w:bottom w:w="15" w:type="dxa"/>
              <w:right w:w="75" w:type="dxa"/>
            </w:tcMar>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3</w:t>
            </w:r>
          </w:p>
        </w:tc>
        <w:tc>
          <w:tcPr>
            <w:tcW w:w="672"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13.6</w:t>
            </w:r>
          </w:p>
        </w:tc>
        <w:tc>
          <w:tcPr>
            <w:tcW w:w="405"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19</w:t>
            </w:r>
          </w:p>
        </w:tc>
        <w:tc>
          <w:tcPr>
            <w:tcW w:w="455"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86.4</w:t>
            </w:r>
          </w:p>
        </w:tc>
        <w:tc>
          <w:tcPr>
            <w:tcW w:w="990" w:type="dxa"/>
            <w:vMerge/>
            <w:vAlign w:val="center"/>
            <w:hideMark/>
          </w:tcPr>
          <w:p w:rsidR="00E3570C" w:rsidRPr="00E3570C" w:rsidRDefault="00E3570C" w:rsidP="00E3570C">
            <w:pPr>
              <w:spacing w:after="0" w:line="240" w:lineRule="auto"/>
              <w:rPr>
                <w:rFonts w:ascii="Times New Roman" w:eastAsia="Times New Roman" w:hAnsi="Times New Roman"/>
                <w:sz w:val="20"/>
                <w:szCs w:val="20"/>
                <w:lang w:eastAsia="tr-TR"/>
              </w:rPr>
            </w:pPr>
          </w:p>
        </w:tc>
      </w:tr>
      <w:tr w:rsidR="00E3570C" w:rsidRPr="00E3570C" w:rsidTr="00E3570C">
        <w:trPr>
          <w:trHeight w:val="194"/>
          <w:jc w:val="center"/>
        </w:trPr>
        <w:tc>
          <w:tcPr>
            <w:tcW w:w="5643" w:type="dxa"/>
            <w:gridSpan w:val="2"/>
            <w:tcBorders>
              <w:bottom w:val="single" w:sz="4" w:space="0" w:color="auto"/>
            </w:tcBorders>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r w:rsidRPr="00E3570C">
              <w:rPr>
                <w:rFonts w:ascii="Times New Roman" w:hAnsi="Times New Roman"/>
                <w:sz w:val="20"/>
                <w:szCs w:val="20"/>
              </w:rPr>
              <w:t>İş yoğunluğundan dolayı hata bildirimine zaman ayıramıyorum.</w:t>
            </w:r>
          </w:p>
        </w:tc>
        <w:tc>
          <w:tcPr>
            <w:tcW w:w="567"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672"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405"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990" w:type="dxa"/>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r>
      <w:tr w:rsidR="00E3570C" w:rsidRPr="00E3570C" w:rsidTr="00E3570C">
        <w:trPr>
          <w:trHeight w:val="198"/>
          <w:jc w:val="center"/>
        </w:trPr>
        <w:tc>
          <w:tcPr>
            <w:tcW w:w="3054" w:type="dxa"/>
            <w:tcBorders>
              <w:top w:val="single" w:sz="4" w:space="0" w:color="auto"/>
              <w:bottom w:val="nil"/>
            </w:tcBorders>
            <w:tcMar>
              <w:top w:w="15" w:type="dxa"/>
              <w:left w:w="30" w:type="dxa"/>
              <w:bottom w:w="15" w:type="dxa"/>
              <w:right w:w="75" w:type="dxa"/>
            </w:tcMar>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589" w:type="dxa"/>
            <w:tcBorders>
              <w:top w:val="single" w:sz="4" w:space="0" w:color="auto"/>
              <w:bottom w:val="nil"/>
            </w:tcBorders>
            <w:tcMar>
              <w:top w:w="15" w:type="dxa"/>
              <w:left w:w="30" w:type="dxa"/>
              <w:bottom w:w="15" w:type="dxa"/>
              <w:right w:w="75" w:type="dxa"/>
            </w:tcMar>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21</w:t>
            </w:r>
          </w:p>
        </w:tc>
        <w:tc>
          <w:tcPr>
            <w:tcW w:w="672"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20.6</w:t>
            </w:r>
          </w:p>
        </w:tc>
        <w:tc>
          <w:tcPr>
            <w:tcW w:w="405"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81</w:t>
            </w:r>
          </w:p>
        </w:tc>
        <w:tc>
          <w:tcPr>
            <w:tcW w:w="455"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79.4</w:t>
            </w:r>
          </w:p>
        </w:tc>
        <w:tc>
          <w:tcPr>
            <w:tcW w:w="990" w:type="dxa"/>
            <w:vMerge w:val="restart"/>
            <w:tcMar>
              <w:top w:w="15" w:type="dxa"/>
              <w:left w:w="30" w:type="dxa"/>
              <w:bottom w:w="15" w:type="dxa"/>
              <w:right w:w="75" w:type="dxa"/>
            </w:tcMar>
            <w:vAlign w:val="center"/>
            <w:hideMark/>
          </w:tcPr>
          <w:p w:rsidR="00E3570C" w:rsidRPr="00E3570C" w:rsidRDefault="00E3570C" w:rsidP="00E3570C">
            <w:pPr>
              <w:spacing w:after="0" w:line="240" w:lineRule="auto"/>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x</w:t>
            </w:r>
            <w:r w:rsidRPr="00E3570C">
              <w:rPr>
                <w:rFonts w:ascii="Times New Roman" w:eastAsia="Times New Roman" w:hAnsi="Times New Roman"/>
                <w:sz w:val="20"/>
                <w:szCs w:val="20"/>
                <w:vertAlign w:val="superscript"/>
                <w:lang w:eastAsia="tr-TR"/>
              </w:rPr>
              <w:t>2</w:t>
            </w:r>
            <w:r w:rsidRPr="00E3570C">
              <w:rPr>
                <w:rFonts w:ascii="Times New Roman" w:eastAsia="Times New Roman" w:hAnsi="Times New Roman"/>
                <w:sz w:val="20"/>
                <w:szCs w:val="20"/>
                <w:lang w:eastAsia="tr-TR"/>
              </w:rPr>
              <w:t>=1.210</w:t>
            </w:r>
            <w:r w:rsidRPr="00E3570C">
              <w:rPr>
                <w:rFonts w:ascii="Times New Roman" w:eastAsia="Times New Roman" w:hAnsi="Times New Roman"/>
                <w:sz w:val="20"/>
                <w:szCs w:val="20"/>
                <w:lang w:eastAsia="tr-TR"/>
              </w:rPr>
              <w:br/>
              <w:t>p=0.194</w:t>
            </w:r>
          </w:p>
        </w:tc>
      </w:tr>
      <w:tr w:rsidR="00E3570C" w:rsidRPr="00E3570C" w:rsidTr="00E3570C">
        <w:trPr>
          <w:trHeight w:val="216"/>
          <w:jc w:val="center"/>
        </w:trPr>
        <w:tc>
          <w:tcPr>
            <w:tcW w:w="3054" w:type="dxa"/>
            <w:tcBorders>
              <w:top w:val="nil"/>
            </w:tcBorders>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589" w:type="dxa"/>
            <w:tcBorders>
              <w:top w:val="nil"/>
            </w:tcBorders>
            <w:tcMar>
              <w:top w:w="15" w:type="dxa"/>
              <w:left w:w="30" w:type="dxa"/>
              <w:bottom w:w="15" w:type="dxa"/>
              <w:right w:w="75" w:type="dxa"/>
            </w:tcMar>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6</w:t>
            </w:r>
          </w:p>
        </w:tc>
        <w:tc>
          <w:tcPr>
            <w:tcW w:w="672"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13.0</w:t>
            </w:r>
          </w:p>
        </w:tc>
        <w:tc>
          <w:tcPr>
            <w:tcW w:w="405"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40</w:t>
            </w:r>
          </w:p>
        </w:tc>
        <w:tc>
          <w:tcPr>
            <w:tcW w:w="455"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87.0</w:t>
            </w:r>
          </w:p>
        </w:tc>
        <w:tc>
          <w:tcPr>
            <w:tcW w:w="990" w:type="dxa"/>
            <w:vMerge/>
            <w:vAlign w:val="center"/>
            <w:hideMark/>
          </w:tcPr>
          <w:p w:rsidR="00E3570C" w:rsidRPr="00E3570C" w:rsidRDefault="00E3570C" w:rsidP="00E3570C">
            <w:pPr>
              <w:spacing w:after="0" w:line="240" w:lineRule="auto"/>
              <w:rPr>
                <w:rFonts w:ascii="Times New Roman" w:eastAsia="Times New Roman" w:hAnsi="Times New Roman"/>
                <w:sz w:val="20"/>
                <w:szCs w:val="20"/>
                <w:lang w:eastAsia="tr-TR"/>
              </w:rPr>
            </w:pPr>
          </w:p>
        </w:tc>
      </w:tr>
      <w:tr w:rsidR="00E3570C" w:rsidRPr="00E3570C" w:rsidTr="003947DE">
        <w:trPr>
          <w:trHeight w:val="235"/>
          <w:jc w:val="center"/>
        </w:trPr>
        <w:tc>
          <w:tcPr>
            <w:tcW w:w="5643" w:type="dxa"/>
            <w:gridSpan w:val="2"/>
            <w:tcBorders>
              <w:bottom w:val="single" w:sz="4" w:space="0" w:color="auto"/>
            </w:tcBorders>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roofErr w:type="gramStart"/>
            <w:r w:rsidRPr="00E3570C">
              <w:rPr>
                <w:rFonts w:ascii="Times New Roman" w:hAnsi="Times New Roman"/>
                <w:sz w:val="20"/>
                <w:szCs w:val="20"/>
              </w:rPr>
              <w:t>Hata bildirim formları çok fazla.</w:t>
            </w:r>
            <w:proofErr w:type="gramEnd"/>
          </w:p>
        </w:tc>
        <w:tc>
          <w:tcPr>
            <w:tcW w:w="567"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672"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405"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990" w:type="dxa"/>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r>
      <w:tr w:rsidR="00E3570C" w:rsidRPr="00E3570C" w:rsidTr="00C91A93">
        <w:trPr>
          <w:trHeight w:val="110"/>
          <w:jc w:val="center"/>
        </w:trPr>
        <w:tc>
          <w:tcPr>
            <w:tcW w:w="3054" w:type="dxa"/>
            <w:tcBorders>
              <w:top w:val="single" w:sz="4" w:space="0" w:color="auto"/>
              <w:bottom w:val="nil"/>
            </w:tcBorders>
            <w:tcMar>
              <w:top w:w="15" w:type="dxa"/>
              <w:left w:w="30" w:type="dxa"/>
              <w:bottom w:w="15" w:type="dxa"/>
              <w:right w:w="75" w:type="dxa"/>
            </w:tcMar>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589" w:type="dxa"/>
            <w:tcBorders>
              <w:top w:val="single" w:sz="4" w:space="0" w:color="auto"/>
              <w:bottom w:val="nil"/>
            </w:tcBorders>
            <w:tcMar>
              <w:top w:w="15" w:type="dxa"/>
              <w:left w:w="30" w:type="dxa"/>
              <w:bottom w:w="15" w:type="dxa"/>
              <w:right w:w="75" w:type="dxa"/>
            </w:tcMar>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21</w:t>
            </w:r>
          </w:p>
        </w:tc>
        <w:tc>
          <w:tcPr>
            <w:tcW w:w="672"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19.1</w:t>
            </w:r>
          </w:p>
        </w:tc>
        <w:tc>
          <w:tcPr>
            <w:tcW w:w="405"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89</w:t>
            </w:r>
          </w:p>
        </w:tc>
        <w:tc>
          <w:tcPr>
            <w:tcW w:w="455"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80.9</w:t>
            </w:r>
          </w:p>
        </w:tc>
        <w:tc>
          <w:tcPr>
            <w:tcW w:w="990" w:type="dxa"/>
            <w:vMerge w:val="restart"/>
            <w:tcMar>
              <w:top w:w="15" w:type="dxa"/>
              <w:left w:w="30" w:type="dxa"/>
              <w:bottom w:w="15" w:type="dxa"/>
              <w:right w:w="75" w:type="dxa"/>
            </w:tcMar>
            <w:vAlign w:val="center"/>
            <w:hideMark/>
          </w:tcPr>
          <w:p w:rsidR="00E3570C" w:rsidRPr="00E3570C" w:rsidRDefault="00E3570C" w:rsidP="00E3570C">
            <w:pPr>
              <w:spacing w:after="0" w:line="240" w:lineRule="auto"/>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x</w:t>
            </w:r>
            <w:r w:rsidRPr="00E3570C">
              <w:rPr>
                <w:rFonts w:ascii="Times New Roman" w:eastAsia="Times New Roman" w:hAnsi="Times New Roman"/>
                <w:sz w:val="20"/>
                <w:szCs w:val="20"/>
                <w:vertAlign w:val="superscript"/>
                <w:lang w:eastAsia="tr-TR"/>
              </w:rPr>
              <w:t>2</w:t>
            </w:r>
            <w:r w:rsidRPr="00E3570C">
              <w:rPr>
                <w:rFonts w:ascii="Times New Roman" w:eastAsia="Times New Roman" w:hAnsi="Times New Roman"/>
                <w:sz w:val="20"/>
                <w:szCs w:val="20"/>
                <w:lang w:eastAsia="tr-TR"/>
              </w:rPr>
              <w:t>=0.206</w:t>
            </w:r>
            <w:r w:rsidRPr="00E3570C">
              <w:rPr>
                <w:rFonts w:ascii="Times New Roman" w:eastAsia="Times New Roman" w:hAnsi="Times New Roman"/>
                <w:sz w:val="20"/>
                <w:szCs w:val="20"/>
                <w:lang w:eastAsia="tr-TR"/>
              </w:rPr>
              <w:br/>
              <w:t>p=0.426</w:t>
            </w:r>
          </w:p>
        </w:tc>
      </w:tr>
      <w:tr w:rsidR="00E3570C" w:rsidRPr="00E3570C" w:rsidTr="00C91A93">
        <w:trPr>
          <w:trHeight w:val="114"/>
          <w:jc w:val="center"/>
        </w:trPr>
        <w:tc>
          <w:tcPr>
            <w:tcW w:w="3054" w:type="dxa"/>
            <w:tcBorders>
              <w:top w:val="nil"/>
            </w:tcBorders>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589" w:type="dxa"/>
            <w:tcBorders>
              <w:top w:val="nil"/>
            </w:tcBorders>
            <w:tcMar>
              <w:top w:w="15" w:type="dxa"/>
              <w:left w:w="30" w:type="dxa"/>
              <w:bottom w:w="15" w:type="dxa"/>
              <w:right w:w="75" w:type="dxa"/>
            </w:tcMar>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6</w:t>
            </w:r>
          </w:p>
        </w:tc>
        <w:tc>
          <w:tcPr>
            <w:tcW w:w="672"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15.8</w:t>
            </w:r>
          </w:p>
        </w:tc>
        <w:tc>
          <w:tcPr>
            <w:tcW w:w="405"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32</w:t>
            </w:r>
          </w:p>
        </w:tc>
        <w:tc>
          <w:tcPr>
            <w:tcW w:w="455"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84.2</w:t>
            </w:r>
          </w:p>
        </w:tc>
        <w:tc>
          <w:tcPr>
            <w:tcW w:w="990" w:type="dxa"/>
            <w:vMerge/>
            <w:vAlign w:val="center"/>
            <w:hideMark/>
          </w:tcPr>
          <w:p w:rsidR="00E3570C" w:rsidRPr="00E3570C" w:rsidRDefault="00E3570C" w:rsidP="00E3570C">
            <w:pPr>
              <w:spacing w:after="0" w:line="240" w:lineRule="auto"/>
              <w:rPr>
                <w:rFonts w:ascii="Times New Roman" w:eastAsia="Times New Roman" w:hAnsi="Times New Roman"/>
                <w:sz w:val="20"/>
                <w:szCs w:val="20"/>
                <w:lang w:eastAsia="tr-TR"/>
              </w:rPr>
            </w:pPr>
          </w:p>
        </w:tc>
      </w:tr>
      <w:tr w:rsidR="00E3570C" w:rsidRPr="00E3570C" w:rsidTr="00C91A93">
        <w:trPr>
          <w:trHeight w:val="274"/>
          <w:jc w:val="center"/>
        </w:trPr>
        <w:tc>
          <w:tcPr>
            <w:tcW w:w="5643" w:type="dxa"/>
            <w:gridSpan w:val="2"/>
            <w:tcBorders>
              <w:bottom w:val="single" w:sz="4" w:space="0" w:color="auto"/>
            </w:tcBorders>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roofErr w:type="gramStart"/>
            <w:r w:rsidRPr="00E3570C">
              <w:rPr>
                <w:rFonts w:ascii="Times New Roman" w:hAnsi="Times New Roman"/>
                <w:sz w:val="20"/>
                <w:szCs w:val="20"/>
              </w:rPr>
              <w:t>Hata bildirim formları çok karmaşık.</w:t>
            </w:r>
            <w:proofErr w:type="gramEnd"/>
          </w:p>
        </w:tc>
        <w:tc>
          <w:tcPr>
            <w:tcW w:w="567"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672"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405"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990" w:type="dxa"/>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r>
      <w:tr w:rsidR="00E3570C" w:rsidRPr="00E3570C" w:rsidTr="00C91A93">
        <w:trPr>
          <w:trHeight w:val="95"/>
          <w:jc w:val="center"/>
        </w:trPr>
        <w:tc>
          <w:tcPr>
            <w:tcW w:w="3054" w:type="dxa"/>
            <w:tcBorders>
              <w:top w:val="single" w:sz="4" w:space="0" w:color="auto"/>
              <w:bottom w:val="nil"/>
            </w:tcBorders>
            <w:tcMar>
              <w:top w:w="15" w:type="dxa"/>
              <w:left w:w="30" w:type="dxa"/>
              <w:bottom w:w="15" w:type="dxa"/>
              <w:right w:w="75" w:type="dxa"/>
            </w:tcMar>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589" w:type="dxa"/>
            <w:tcBorders>
              <w:top w:val="single" w:sz="4" w:space="0" w:color="auto"/>
              <w:bottom w:val="nil"/>
            </w:tcBorders>
            <w:tcMar>
              <w:top w:w="15" w:type="dxa"/>
              <w:left w:w="30" w:type="dxa"/>
              <w:bottom w:w="15" w:type="dxa"/>
              <w:right w:w="75" w:type="dxa"/>
            </w:tcMar>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22</w:t>
            </w:r>
          </w:p>
        </w:tc>
        <w:tc>
          <w:tcPr>
            <w:tcW w:w="672"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20.8</w:t>
            </w:r>
          </w:p>
        </w:tc>
        <w:tc>
          <w:tcPr>
            <w:tcW w:w="405"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84</w:t>
            </w:r>
          </w:p>
        </w:tc>
        <w:tc>
          <w:tcPr>
            <w:tcW w:w="455"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79.2</w:t>
            </w:r>
          </w:p>
        </w:tc>
        <w:tc>
          <w:tcPr>
            <w:tcW w:w="990" w:type="dxa"/>
            <w:vMerge w:val="restart"/>
            <w:tcMar>
              <w:top w:w="15" w:type="dxa"/>
              <w:left w:w="30" w:type="dxa"/>
              <w:bottom w:w="15" w:type="dxa"/>
              <w:right w:w="75" w:type="dxa"/>
            </w:tcMar>
            <w:vAlign w:val="center"/>
            <w:hideMark/>
          </w:tcPr>
          <w:p w:rsidR="00E3570C" w:rsidRPr="00E3570C" w:rsidRDefault="00E3570C" w:rsidP="00E3570C">
            <w:pPr>
              <w:spacing w:after="0" w:line="240" w:lineRule="auto"/>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x</w:t>
            </w:r>
            <w:r w:rsidRPr="00E3570C">
              <w:rPr>
                <w:rFonts w:ascii="Times New Roman" w:eastAsia="Times New Roman" w:hAnsi="Times New Roman"/>
                <w:sz w:val="20"/>
                <w:szCs w:val="20"/>
                <w:vertAlign w:val="superscript"/>
                <w:lang w:eastAsia="tr-TR"/>
              </w:rPr>
              <w:t>2</w:t>
            </w:r>
            <w:r w:rsidRPr="00E3570C">
              <w:rPr>
                <w:rFonts w:ascii="Times New Roman" w:eastAsia="Times New Roman" w:hAnsi="Times New Roman"/>
                <w:sz w:val="20"/>
                <w:szCs w:val="20"/>
                <w:lang w:eastAsia="tr-TR"/>
              </w:rPr>
              <w:t>=1.580</w:t>
            </w:r>
            <w:r w:rsidRPr="00E3570C">
              <w:rPr>
                <w:rFonts w:ascii="Times New Roman" w:eastAsia="Times New Roman" w:hAnsi="Times New Roman"/>
                <w:sz w:val="20"/>
                <w:szCs w:val="20"/>
                <w:lang w:eastAsia="tr-TR"/>
              </w:rPr>
              <w:br/>
              <w:t>p=0.153</w:t>
            </w:r>
          </w:p>
        </w:tc>
      </w:tr>
      <w:tr w:rsidR="00E3570C" w:rsidRPr="00E3570C" w:rsidTr="00C91A93">
        <w:trPr>
          <w:trHeight w:val="112"/>
          <w:jc w:val="center"/>
        </w:trPr>
        <w:tc>
          <w:tcPr>
            <w:tcW w:w="3054" w:type="dxa"/>
            <w:tcBorders>
              <w:top w:val="nil"/>
            </w:tcBorders>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589" w:type="dxa"/>
            <w:tcBorders>
              <w:top w:val="nil"/>
            </w:tcBorders>
            <w:tcMar>
              <w:top w:w="15" w:type="dxa"/>
              <w:left w:w="30" w:type="dxa"/>
              <w:bottom w:w="15" w:type="dxa"/>
              <w:right w:w="75" w:type="dxa"/>
            </w:tcMar>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5</w:t>
            </w:r>
          </w:p>
        </w:tc>
        <w:tc>
          <w:tcPr>
            <w:tcW w:w="672"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11.9</w:t>
            </w:r>
          </w:p>
        </w:tc>
        <w:tc>
          <w:tcPr>
            <w:tcW w:w="405"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37</w:t>
            </w:r>
          </w:p>
        </w:tc>
        <w:tc>
          <w:tcPr>
            <w:tcW w:w="455"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88.1</w:t>
            </w:r>
          </w:p>
        </w:tc>
        <w:tc>
          <w:tcPr>
            <w:tcW w:w="990" w:type="dxa"/>
            <w:vMerge/>
            <w:vAlign w:val="center"/>
            <w:hideMark/>
          </w:tcPr>
          <w:p w:rsidR="00E3570C" w:rsidRPr="00E3570C" w:rsidRDefault="00E3570C" w:rsidP="00E3570C">
            <w:pPr>
              <w:spacing w:after="0" w:line="240" w:lineRule="auto"/>
              <w:rPr>
                <w:rFonts w:ascii="Times New Roman" w:eastAsia="Times New Roman" w:hAnsi="Times New Roman"/>
                <w:sz w:val="20"/>
                <w:szCs w:val="20"/>
                <w:lang w:eastAsia="tr-TR"/>
              </w:rPr>
            </w:pPr>
          </w:p>
        </w:tc>
      </w:tr>
      <w:tr w:rsidR="00E3570C" w:rsidRPr="00E3570C" w:rsidTr="00C91A93">
        <w:trPr>
          <w:trHeight w:val="413"/>
          <w:jc w:val="center"/>
        </w:trPr>
        <w:tc>
          <w:tcPr>
            <w:tcW w:w="5643" w:type="dxa"/>
            <w:gridSpan w:val="2"/>
            <w:tcBorders>
              <w:bottom w:val="single" w:sz="4" w:space="0" w:color="auto"/>
            </w:tcBorders>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r w:rsidRPr="00E3570C">
              <w:rPr>
                <w:rFonts w:ascii="Times New Roman" w:hAnsi="Times New Roman"/>
                <w:sz w:val="20"/>
                <w:szCs w:val="20"/>
              </w:rPr>
              <w:t>Hasta güvenliği uygulamalarını geliştirmede tıbbi hataları rapor etmenin bir faydası yoktur.</w:t>
            </w:r>
          </w:p>
        </w:tc>
        <w:tc>
          <w:tcPr>
            <w:tcW w:w="567"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672"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405"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990" w:type="dxa"/>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r>
      <w:tr w:rsidR="00E3570C" w:rsidRPr="00E3570C" w:rsidTr="00C91A93">
        <w:trPr>
          <w:trHeight w:val="180"/>
          <w:jc w:val="center"/>
        </w:trPr>
        <w:tc>
          <w:tcPr>
            <w:tcW w:w="3054" w:type="dxa"/>
            <w:tcBorders>
              <w:top w:val="single" w:sz="4" w:space="0" w:color="auto"/>
              <w:bottom w:val="nil"/>
            </w:tcBorders>
            <w:tcMar>
              <w:top w:w="15" w:type="dxa"/>
              <w:left w:w="30" w:type="dxa"/>
              <w:bottom w:w="15" w:type="dxa"/>
              <w:right w:w="75" w:type="dxa"/>
            </w:tcMar>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589" w:type="dxa"/>
            <w:tcBorders>
              <w:top w:val="single" w:sz="4" w:space="0" w:color="auto"/>
              <w:bottom w:val="nil"/>
            </w:tcBorders>
            <w:tcMar>
              <w:top w:w="15" w:type="dxa"/>
              <w:left w:w="30" w:type="dxa"/>
              <w:bottom w:w="15" w:type="dxa"/>
              <w:right w:w="75" w:type="dxa"/>
            </w:tcMar>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25</w:t>
            </w:r>
          </w:p>
        </w:tc>
        <w:tc>
          <w:tcPr>
            <w:tcW w:w="672"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18.9</w:t>
            </w:r>
          </w:p>
        </w:tc>
        <w:tc>
          <w:tcPr>
            <w:tcW w:w="405"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107</w:t>
            </w:r>
          </w:p>
        </w:tc>
        <w:tc>
          <w:tcPr>
            <w:tcW w:w="455"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81.1</w:t>
            </w:r>
          </w:p>
        </w:tc>
        <w:tc>
          <w:tcPr>
            <w:tcW w:w="990" w:type="dxa"/>
            <w:vMerge w:val="restart"/>
            <w:tcMar>
              <w:top w:w="15" w:type="dxa"/>
              <w:left w:w="30" w:type="dxa"/>
              <w:bottom w:w="15" w:type="dxa"/>
              <w:right w:w="75" w:type="dxa"/>
            </w:tcMar>
            <w:vAlign w:val="center"/>
            <w:hideMark/>
          </w:tcPr>
          <w:p w:rsidR="00E3570C" w:rsidRPr="00E3570C" w:rsidRDefault="00E3570C" w:rsidP="00E3570C">
            <w:pPr>
              <w:spacing w:after="0" w:line="240" w:lineRule="auto"/>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x</w:t>
            </w:r>
            <w:r w:rsidRPr="00E3570C">
              <w:rPr>
                <w:rFonts w:ascii="Times New Roman" w:eastAsia="Times New Roman" w:hAnsi="Times New Roman"/>
                <w:sz w:val="20"/>
                <w:szCs w:val="20"/>
                <w:vertAlign w:val="superscript"/>
                <w:lang w:eastAsia="tr-TR"/>
              </w:rPr>
              <w:t>2</w:t>
            </w:r>
            <w:r w:rsidRPr="00E3570C">
              <w:rPr>
                <w:rFonts w:ascii="Times New Roman" w:eastAsia="Times New Roman" w:hAnsi="Times New Roman"/>
                <w:sz w:val="20"/>
                <w:szCs w:val="20"/>
                <w:lang w:eastAsia="tr-TR"/>
              </w:rPr>
              <w:t>=0.397</w:t>
            </w:r>
            <w:r w:rsidRPr="00E3570C">
              <w:rPr>
                <w:rFonts w:ascii="Times New Roman" w:eastAsia="Times New Roman" w:hAnsi="Times New Roman"/>
                <w:sz w:val="20"/>
                <w:szCs w:val="20"/>
                <w:lang w:eastAsia="tr-TR"/>
              </w:rPr>
              <w:br/>
              <w:t>p=0.409</w:t>
            </w:r>
          </w:p>
        </w:tc>
      </w:tr>
      <w:tr w:rsidR="00E3570C" w:rsidRPr="00E3570C" w:rsidTr="00C91A93">
        <w:trPr>
          <w:trHeight w:val="56"/>
          <w:jc w:val="center"/>
        </w:trPr>
        <w:tc>
          <w:tcPr>
            <w:tcW w:w="3054" w:type="dxa"/>
            <w:tcBorders>
              <w:top w:val="nil"/>
            </w:tcBorders>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589" w:type="dxa"/>
            <w:tcBorders>
              <w:top w:val="nil"/>
            </w:tcBorders>
            <w:tcMar>
              <w:top w:w="15" w:type="dxa"/>
              <w:left w:w="30" w:type="dxa"/>
              <w:bottom w:w="15" w:type="dxa"/>
              <w:right w:w="75" w:type="dxa"/>
            </w:tcMar>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2</w:t>
            </w:r>
          </w:p>
        </w:tc>
        <w:tc>
          <w:tcPr>
            <w:tcW w:w="672"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12.5</w:t>
            </w:r>
          </w:p>
        </w:tc>
        <w:tc>
          <w:tcPr>
            <w:tcW w:w="405"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14</w:t>
            </w:r>
          </w:p>
        </w:tc>
        <w:tc>
          <w:tcPr>
            <w:tcW w:w="455"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87.5</w:t>
            </w:r>
          </w:p>
        </w:tc>
        <w:tc>
          <w:tcPr>
            <w:tcW w:w="990" w:type="dxa"/>
            <w:vMerge/>
            <w:vAlign w:val="center"/>
            <w:hideMark/>
          </w:tcPr>
          <w:p w:rsidR="00E3570C" w:rsidRPr="00E3570C" w:rsidRDefault="00E3570C" w:rsidP="00E3570C">
            <w:pPr>
              <w:spacing w:after="0" w:line="240" w:lineRule="auto"/>
              <w:rPr>
                <w:rFonts w:ascii="Times New Roman" w:eastAsia="Times New Roman" w:hAnsi="Times New Roman"/>
                <w:sz w:val="20"/>
                <w:szCs w:val="20"/>
                <w:lang w:eastAsia="tr-TR"/>
              </w:rPr>
            </w:pPr>
          </w:p>
        </w:tc>
      </w:tr>
      <w:tr w:rsidR="00E3570C" w:rsidRPr="00E3570C" w:rsidTr="00E3570C">
        <w:trPr>
          <w:trHeight w:val="397"/>
          <w:jc w:val="center"/>
        </w:trPr>
        <w:tc>
          <w:tcPr>
            <w:tcW w:w="5643" w:type="dxa"/>
            <w:gridSpan w:val="2"/>
            <w:tcBorders>
              <w:bottom w:val="single" w:sz="4" w:space="0" w:color="auto"/>
            </w:tcBorders>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r w:rsidRPr="00E3570C">
              <w:rPr>
                <w:rFonts w:ascii="Times New Roman" w:hAnsi="Times New Roman"/>
                <w:sz w:val="20"/>
                <w:szCs w:val="20"/>
              </w:rPr>
              <w:t>Tıbbi hataları rapor ettiğimde bunun hastaya bir faydası bulunmamaktadır.</w:t>
            </w:r>
          </w:p>
        </w:tc>
        <w:tc>
          <w:tcPr>
            <w:tcW w:w="567"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672"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405"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E3570C" w:rsidRPr="00E3570C" w:rsidRDefault="00E3570C" w:rsidP="00E3570C">
            <w:pPr>
              <w:spacing w:after="0" w:line="240" w:lineRule="auto"/>
              <w:jc w:val="center"/>
              <w:rPr>
                <w:rFonts w:ascii="Times New Roman" w:eastAsia="Times New Roman" w:hAnsi="Times New Roman"/>
                <w:sz w:val="20"/>
                <w:szCs w:val="20"/>
                <w:lang w:eastAsia="tr-TR"/>
              </w:rPr>
            </w:pPr>
          </w:p>
        </w:tc>
        <w:tc>
          <w:tcPr>
            <w:tcW w:w="990" w:type="dxa"/>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r>
      <w:tr w:rsidR="00E3570C" w:rsidRPr="00E3570C" w:rsidTr="00C91A93">
        <w:trPr>
          <w:trHeight w:val="138"/>
          <w:jc w:val="center"/>
        </w:trPr>
        <w:tc>
          <w:tcPr>
            <w:tcW w:w="3054" w:type="dxa"/>
            <w:tcBorders>
              <w:top w:val="single" w:sz="4" w:space="0" w:color="auto"/>
              <w:bottom w:val="nil"/>
            </w:tcBorders>
            <w:tcMar>
              <w:top w:w="15" w:type="dxa"/>
              <w:left w:w="30" w:type="dxa"/>
              <w:bottom w:w="15" w:type="dxa"/>
              <w:right w:w="75" w:type="dxa"/>
            </w:tcMar>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2589" w:type="dxa"/>
            <w:tcBorders>
              <w:top w:val="single" w:sz="4" w:space="0" w:color="auto"/>
              <w:bottom w:val="nil"/>
            </w:tcBorders>
            <w:tcMar>
              <w:top w:w="15" w:type="dxa"/>
              <w:left w:w="30" w:type="dxa"/>
              <w:bottom w:w="15" w:type="dxa"/>
              <w:right w:w="75" w:type="dxa"/>
            </w:tcMar>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25</w:t>
            </w:r>
          </w:p>
        </w:tc>
        <w:tc>
          <w:tcPr>
            <w:tcW w:w="672"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20.2</w:t>
            </w:r>
          </w:p>
        </w:tc>
        <w:tc>
          <w:tcPr>
            <w:tcW w:w="405"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99</w:t>
            </w:r>
          </w:p>
        </w:tc>
        <w:tc>
          <w:tcPr>
            <w:tcW w:w="455" w:type="dxa"/>
            <w:tcBorders>
              <w:top w:val="single" w:sz="4" w:space="0" w:color="auto"/>
              <w:bottom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79.8</w:t>
            </w:r>
          </w:p>
        </w:tc>
        <w:tc>
          <w:tcPr>
            <w:tcW w:w="990" w:type="dxa"/>
            <w:vMerge w:val="restart"/>
            <w:tcMar>
              <w:top w:w="15" w:type="dxa"/>
              <w:left w:w="30" w:type="dxa"/>
              <w:bottom w:w="15" w:type="dxa"/>
              <w:right w:w="75" w:type="dxa"/>
            </w:tcMar>
            <w:vAlign w:val="center"/>
            <w:hideMark/>
          </w:tcPr>
          <w:p w:rsidR="00E3570C" w:rsidRPr="00E3570C" w:rsidRDefault="00E3570C" w:rsidP="00E3570C">
            <w:pPr>
              <w:spacing w:after="0" w:line="240" w:lineRule="auto"/>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x</w:t>
            </w:r>
            <w:r w:rsidRPr="00E3570C">
              <w:rPr>
                <w:rFonts w:ascii="Times New Roman" w:eastAsia="Times New Roman" w:hAnsi="Times New Roman"/>
                <w:sz w:val="20"/>
                <w:szCs w:val="20"/>
                <w:vertAlign w:val="superscript"/>
                <w:lang w:eastAsia="tr-TR"/>
              </w:rPr>
              <w:t>2</w:t>
            </w:r>
            <w:r w:rsidRPr="00E3570C">
              <w:rPr>
                <w:rFonts w:ascii="Times New Roman" w:eastAsia="Times New Roman" w:hAnsi="Times New Roman"/>
                <w:sz w:val="20"/>
                <w:szCs w:val="20"/>
                <w:lang w:eastAsia="tr-TR"/>
              </w:rPr>
              <w:t>=1.886</w:t>
            </w:r>
            <w:r w:rsidRPr="00E3570C">
              <w:rPr>
                <w:rFonts w:ascii="Times New Roman" w:eastAsia="Times New Roman" w:hAnsi="Times New Roman"/>
                <w:sz w:val="20"/>
                <w:szCs w:val="20"/>
                <w:lang w:eastAsia="tr-TR"/>
              </w:rPr>
              <w:br/>
              <w:t>p=0.137</w:t>
            </w:r>
          </w:p>
        </w:tc>
      </w:tr>
      <w:tr w:rsidR="00E3570C" w:rsidRPr="00E3570C" w:rsidTr="00C91A93">
        <w:trPr>
          <w:trHeight w:val="55"/>
          <w:jc w:val="center"/>
        </w:trPr>
        <w:tc>
          <w:tcPr>
            <w:tcW w:w="3054" w:type="dxa"/>
            <w:tcBorders>
              <w:top w:val="nil"/>
            </w:tcBorders>
            <w:vAlign w:val="center"/>
            <w:hideMark/>
          </w:tcPr>
          <w:p w:rsidR="00E3570C" w:rsidRPr="00FC51CB" w:rsidRDefault="00E3570C" w:rsidP="00E3570C">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2589" w:type="dxa"/>
            <w:tcBorders>
              <w:top w:val="nil"/>
            </w:tcBorders>
            <w:tcMar>
              <w:top w:w="15" w:type="dxa"/>
              <w:left w:w="30" w:type="dxa"/>
              <w:bottom w:w="15" w:type="dxa"/>
              <w:right w:w="75" w:type="dxa"/>
            </w:tcMar>
            <w:vAlign w:val="center"/>
          </w:tcPr>
          <w:p w:rsidR="00E3570C" w:rsidRPr="00E3570C" w:rsidRDefault="00E3570C" w:rsidP="00E3570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2</w:t>
            </w:r>
          </w:p>
        </w:tc>
        <w:tc>
          <w:tcPr>
            <w:tcW w:w="672"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8.3</w:t>
            </w:r>
          </w:p>
        </w:tc>
        <w:tc>
          <w:tcPr>
            <w:tcW w:w="405"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22</w:t>
            </w:r>
          </w:p>
        </w:tc>
        <w:tc>
          <w:tcPr>
            <w:tcW w:w="455" w:type="dxa"/>
            <w:tcBorders>
              <w:top w:val="nil"/>
            </w:tcBorders>
            <w:tcMar>
              <w:top w:w="15" w:type="dxa"/>
              <w:left w:w="30" w:type="dxa"/>
              <w:bottom w:w="15" w:type="dxa"/>
              <w:right w:w="75" w:type="dxa"/>
            </w:tcMar>
            <w:vAlign w:val="center"/>
            <w:hideMark/>
          </w:tcPr>
          <w:p w:rsidR="00E3570C" w:rsidRPr="00E3570C" w:rsidRDefault="00E3570C" w:rsidP="00E3570C">
            <w:pPr>
              <w:spacing w:after="0" w:line="240" w:lineRule="auto"/>
              <w:jc w:val="center"/>
              <w:rPr>
                <w:rFonts w:ascii="Times New Roman" w:eastAsia="Times New Roman" w:hAnsi="Times New Roman"/>
                <w:sz w:val="20"/>
                <w:szCs w:val="20"/>
                <w:lang w:eastAsia="tr-TR"/>
              </w:rPr>
            </w:pPr>
            <w:r w:rsidRPr="00E3570C">
              <w:rPr>
                <w:rFonts w:ascii="Times New Roman" w:eastAsia="Times New Roman" w:hAnsi="Times New Roman"/>
                <w:sz w:val="20"/>
                <w:szCs w:val="20"/>
                <w:lang w:eastAsia="tr-TR"/>
              </w:rPr>
              <w:t>91.7</w:t>
            </w:r>
          </w:p>
        </w:tc>
        <w:tc>
          <w:tcPr>
            <w:tcW w:w="990" w:type="dxa"/>
            <w:vMerge/>
            <w:vAlign w:val="center"/>
            <w:hideMark/>
          </w:tcPr>
          <w:p w:rsidR="00E3570C" w:rsidRPr="00E3570C" w:rsidRDefault="00E3570C" w:rsidP="00E3570C">
            <w:pPr>
              <w:spacing w:after="0" w:line="240" w:lineRule="auto"/>
              <w:rPr>
                <w:rFonts w:ascii="Times New Roman" w:eastAsia="Times New Roman" w:hAnsi="Times New Roman"/>
                <w:sz w:val="20"/>
                <w:szCs w:val="20"/>
                <w:lang w:eastAsia="tr-TR"/>
              </w:rPr>
            </w:pPr>
          </w:p>
        </w:tc>
      </w:tr>
    </w:tbl>
    <w:p w:rsidR="007F2AF9" w:rsidRDefault="000B63FB" w:rsidP="001F6610">
      <w:pPr>
        <w:spacing w:before="240" w:after="240" w:line="360" w:lineRule="auto"/>
        <w:ind w:firstLine="709"/>
        <w:jc w:val="both"/>
        <w:rPr>
          <w:rFonts w:ascii="Times New Roman" w:eastAsia="Times New Roman" w:hAnsi="Times New Roman"/>
          <w:color w:val="000000"/>
          <w:sz w:val="24"/>
          <w:szCs w:val="24"/>
          <w:lang w:eastAsia="tr-TR"/>
        </w:rPr>
      </w:pPr>
      <w:proofErr w:type="gramStart"/>
      <w:r w:rsidRPr="000B63FB">
        <w:rPr>
          <w:rFonts w:ascii="Times New Roman" w:eastAsia="Times New Roman" w:hAnsi="Times New Roman"/>
          <w:color w:val="000000"/>
          <w:sz w:val="24"/>
          <w:szCs w:val="24"/>
          <w:lang w:eastAsia="tr-TR"/>
        </w:rPr>
        <w:t xml:space="preserve">Hastanenin tıbbi hata tanımı ile </w:t>
      </w:r>
      <w:r>
        <w:rPr>
          <w:rFonts w:ascii="Times New Roman" w:eastAsia="Times New Roman" w:hAnsi="Times New Roman"/>
          <w:color w:val="000000"/>
          <w:sz w:val="24"/>
          <w:szCs w:val="24"/>
          <w:lang w:eastAsia="tr-TR"/>
        </w:rPr>
        <w:t xml:space="preserve">hemşirelerin kendi bildiği </w:t>
      </w:r>
      <w:r w:rsidRPr="000B63FB">
        <w:rPr>
          <w:rFonts w:ascii="Times New Roman" w:eastAsia="Times New Roman" w:hAnsi="Times New Roman"/>
          <w:color w:val="000000"/>
          <w:sz w:val="24"/>
          <w:szCs w:val="24"/>
          <w:lang w:eastAsia="tr-TR"/>
        </w:rPr>
        <w:t>tanımın birbiri ile uyuşmaması</w:t>
      </w:r>
      <w:r w:rsidR="00DD1D75">
        <w:rPr>
          <w:rFonts w:ascii="Times New Roman" w:eastAsia="Times New Roman" w:hAnsi="Times New Roman"/>
          <w:color w:val="000000"/>
          <w:sz w:val="24"/>
          <w:szCs w:val="24"/>
          <w:lang w:eastAsia="tr-TR"/>
        </w:rPr>
        <w:t xml:space="preserve"> (x</w:t>
      </w:r>
      <w:r w:rsidR="00DD1D75" w:rsidRPr="000B63FB">
        <w:rPr>
          <w:rFonts w:ascii="Times New Roman" w:eastAsia="Times New Roman" w:hAnsi="Times New Roman"/>
          <w:color w:val="000000"/>
          <w:sz w:val="24"/>
          <w:szCs w:val="24"/>
          <w:vertAlign w:val="superscript"/>
          <w:lang w:eastAsia="tr-TR"/>
        </w:rPr>
        <w:t>2</w:t>
      </w:r>
      <w:r w:rsidR="00DD1D75">
        <w:rPr>
          <w:rFonts w:ascii="Times New Roman" w:eastAsia="Times New Roman" w:hAnsi="Times New Roman"/>
          <w:color w:val="000000"/>
          <w:sz w:val="24"/>
          <w:szCs w:val="24"/>
          <w:lang w:eastAsia="tr-TR"/>
        </w:rPr>
        <w:t>=4</w:t>
      </w:r>
      <w:r w:rsidR="00FD00BD">
        <w:rPr>
          <w:rFonts w:ascii="Times New Roman" w:eastAsia="Times New Roman" w:hAnsi="Times New Roman"/>
          <w:color w:val="000000"/>
          <w:sz w:val="24"/>
          <w:szCs w:val="24"/>
          <w:lang w:eastAsia="tr-TR"/>
        </w:rPr>
        <w:t>.</w:t>
      </w:r>
      <w:r w:rsidR="00DD1D75">
        <w:rPr>
          <w:rFonts w:ascii="Times New Roman" w:eastAsia="Times New Roman" w:hAnsi="Times New Roman"/>
          <w:color w:val="000000"/>
          <w:sz w:val="24"/>
          <w:szCs w:val="24"/>
          <w:lang w:eastAsia="tr-TR"/>
        </w:rPr>
        <w:t>681; p=0</w:t>
      </w:r>
      <w:r w:rsidR="00FD00BD">
        <w:rPr>
          <w:rFonts w:ascii="Times New Roman" w:eastAsia="Times New Roman" w:hAnsi="Times New Roman"/>
          <w:color w:val="000000"/>
          <w:sz w:val="24"/>
          <w:szCs w:val="24"/>
          <w:lang w:eastAsia="tr-TR"/>
        </w:rPr>
        <w:t>.</w:t>
      </w:r>
      <w:r w:rsidR="00DD1D75">
        <w:rPr>
          <w:rFonts w:ascii="Times New Roman" w:eastAsia="Times New Roman" w:hAnsi="Times New Roman"/>
          <w:color w:val="000000"/>
          <w:sz w:val="24"/>
          <w:szCs w:val="24"/>
          <w:lang w:eastAsia="tr-TR"/>
        </w:rPr>
        <w:t>020&lt;0</w:t>
      </w:r>
      <w:r w:rsidR="00FD00BD">
        <w:rPr>
          <w:rFonts w:ascii="Times New Roman" w:eastAsia="Times New Roman" w:hAnsi="Times New Roman"/>
          <w:color w:val="000000"/>
          <w:sz w:val="24"/>
          <w:szCs w:val="24"/>
          <w:lang w:eastAsia="tr-TR"/>
        </w:rPr>
        <w:t>.</w:t>
      </w:r>
      <w:r w:rsidR="00DD1D75" w:rsidRPr="000B63FB">
        <w:rPr>
          <w:rFonts w:ascii="Times New Roman" w:eastAsia="Times New Roman" w:hAnsi="Times New Roman"/>
          <w:color w:val="000000"/>
          <w:sz w:val="24"/>
          <w:szCs w:val="24"/>
          <w:lang w:eastAsia="tr-TR"/>
        </w:rPr>
        <w:t>05)</w:t>
      </w:r>
      <w:r w:rsidR="00DD1D75">
        <w:rPr>
          <w:rFonts w:ascii="Times New Roman" w:eastAsia="Times New Roman" w:hAnsi="Times New Roman"/>
          <w:color w:val="000000"/>
          <w:sz w:val="24"/>
          <w:szCs w:val="24"/>
          <w:lang w:eastAsia="tr-TR"/>
        </w:rPr>
        <w:t xml:space="preserve">, </w:t>
      </w:r>
      <w:r w:rsidRPr="000B63FB">
        <w:rPr>
          <w:rFonts w:ascii="Times New Roman" w:eastAsia="Times New Roman" w:hAnsi="Times New Roman"/>
          <w:color w:val="000000"/>
          <w:sz w:val="24"/>
          <w:szCs w:val="24"/>
          <w:lang w:eastAsia="tr-TR"/>
        </w:rPr>
        <w:t xml:space="preserve"> </w:t>
      </w:r>
      <w:r w:rsidR="00DD1D75">
        <w:rPr>
          <w:rFonts w:ascii="Times New Roman" w:eastAsia="Times New Roman" w:hAnsi="Times New Roman"/>
          <w:color w:val="000000"/>
          <w:sz w:val="24"/>
          <w:szCs w:val="24"/>
          <w:lang w:eastAsia="tr-TR"/>
        </w:rPr>
        <w:t xml:space="preserve">hemşirelerin </w:t>
      </w:r>
      <w:r w:rsidR="00DD1D75" w:rsidRPr="000B63FB">
        <w:rPr>
          <w:rFonts w:ascii="Times New Roman" w:eastAsia="Times New Roman" w:hAnsi="Times New Roman"/>
          <w:color w:val="000000"/>
          <w:sz w:val="24"/>
          <w:szCs w:val="24"/>
          <w:lang w:eastAsia="tr-TR"/>
        </w:rPr>
        <w:t xml:space="preserve">hata </w:t>
      </w:r>
      <w:r w:rsidR="00DD1D75">
        <w:rPr>
          <w:rFonts w:ascii="Times New Roman" w:eastAsia="Times New Roman" w:hAnsi="Times New Roman"/>
          <w:color w:val="000000"/>
          <w:sz w:val="24"/>
          <w:szCs w:val="24"/>
          <w:lang w:eastAsia="tr-TR"/>
        </w:rPr>
        <w:t>bildirdiğinde</w:t>
      </w:r>
      <w:r w:rsidR="00DD1D75" w:rsidRPr="000B63FB">
        <w:rPr>
          <w:rFonts w:ascii="Times New Roman" w:eastAsia="Times New Roman" w:hAnsi="Times New Roman"/>
          <w:color w:val="000000"/>
          <w:sz w:val="24"/>
          <w:szCs w:val="24"/>
          <w:lang w:eastAsia="tr-TR"/>
        </w:rPr>
        <w:t>, hastane yönetiminin hatanın kaynağını sistemden çok kişisel olarak değerlendirebil</w:t>
      </w:r>
      <w:r w:rsidR="00DD1D75">
        <w:rPr>
          <w:rFonts w:ascii="Times New Roman" w:eastAsia="Times New Roman" w:hAnsi="Times New Roman"/>
          <w:color w:val="000000"/>
          <w:sz w:val="24"/>
          <w:szCs w:val="24"/>
          <w:lang w:eastAsia="tr-TR"/>
        </w:rPr>
        <w:t>eceği düşüncesi (x</w:t>
      </w:r>
      <w:r w:rsidR="00DD1D75" w:rsidRPr="000B63FB">
        <w:rPr>
          <w:rFonts w:ascii="Times New Roman" w:eastAsia="Times New Roman" w:hAnsi="Times New Roman"/>
          <w:color w:val="000000"/>
          <w:sz w:val="24"/>
          <w:szCs w:val="24"/>
          <w:vertAlign w:val="superscript"/>
          <w:lang w:eastAsia="tr-TR"/>
        </w:rPr>
        <w:t>2</w:t>
      </w:r>
      <w:r w:rsidR="00DD1D75">
        <w:rPr>
          <w:rFonts w:ascii="Times New Roman" w:eastAsia="Times New Roman" w:hAnsi="Times New Roman"/>
          <w:color w:val="000000"/>
          <w:sz w:val="24"/>
          <w:szCs w:val="24"/>
          <w:lang w:eastAsia="tr-TR"/>
        </w:rPr>
        <w:t>=3</w:t>
      </w:r>
      <w:r w:rsidR="00FD00BD">
        <w:rPr>
          <w:rFonts w:ascii="Times New Roman" w:eastAsia="Times New Roman" w:hAnsi="Times New Roman"/>
          <w:color w:val="000000"/>
          <w:sz w:val="24"/>
          <w:szCs w:val="24"/>
          <w:lang w:eastAsia="tr-TR"/>
        </w:rPr>
        <w:t>.</w:t>
      </w:r>
      <w:r w:rsidR="00DD1D75">
        <w:rPr>
          <w:rFonts w:ascii="Times New Roman" w:eastAsia="Times New Roman" w:hAnsi="Times New Roman"/>
          <w:color w:val="000000"/>
          <w:sz w:val="24"/>
          <w:szCs w:val="24"/>
          <w:lang w:eastAsia="tr-TR"/>
        </w:rPr>
        <w:t>851; p=0</w:t>
      </w:r>
      <w:r w:rsidR="00FD00BD">
        <w:rPr>
          <w:rFonts w:ascii="Times New Roman" w:eastAsia="Times New Roman" w:hAnsi="Times New Roman"/>
          <w:color w:val="000000"/>
          <w:sz w:val="24"/>
          <w:szCs w:val="24"/>
          <w:lang w:eastAsia="tr-TR"/>
        </w:rPr>
        <w:t>.</w:t>
      </w:r>
      <w:r w:rsidR="00DD1D75">
        <w:rPr>
          <w:rFonts w:ascii="Times New Roman" w:eastAsia="Times New Roman" w:hAnsi="Times New Roman"/>
          <w:color w:val="000000"/>
          <w:sz w:val="24"/>
          <w:szCs w:val="24"/>
          <w:lang w:eastAsia="tr-TR"/>
        </w:rPr>
        <w:t>040&lt;0</w:t>
      </w:r>
      <w:r w:rsidR="00FD00BD">
        <w:rPr>
          <w:rFonts w:ascii="Times New Roman" w:eastAsia="Times New Roman" w:hAnsi="Times New Roman"/>
          <w:color w:val="000000"/>
          <w:sz w:val="24"/>
          <w:szCs w:val="24"/>
          <w:lang w:eastAsia="tr-TR"/>
        </w:rPr>
        <w:t>.</w:t>
      </w:r>
      <w:r w:rsidR="00DD1D75" w:rsidRPr="000B63FB">
        <w:rPr>
          <w:rFonts w:ascii="Times New Roman" w:eastAsia="Times New Roman" w:hAnsi="Times New Roman"/>
          <w:color w:val="000000"/>
          <w:sz w:val="24"/>
          <w:szCs w:val="24"/>
          <w:lang w:eastAsia="tr-TR"/>
        </w:rPr>
        <w:t>05)</w:t>
      </w:r>
      <w:r w:rsidR="00DD1D75">
        <w:rPr>
          <w:rFonts w:ascii="Times New Roman" w:eastAsia="Times New Roman" w:hAnsi="Times New Roman"/>
          <w:color w:val="000000"/>
          <w:sz w:val="24"/>
          <w:szCs w:val="24"/>
          <w:lang w:eastAsia="tr-TR"/>
        </w:rPr>
        <w:t>, h</w:t>
      </w:r>
      <w:r w:rsidR="00DD1D75" w:rsidRPr="000B63FB">
        <w:rPr>
          <w:rFonts w:ascii="Times New Roman" w:eastAsia="Times New Roman" w:hAnsi="Times New Roman"/>
          <w:color w:val="000000"/>
          <w:sz w:val="24"/>
          <w:szCs w:val="24"/>
          <w:lang w:eastAsia="tr-TR"/>
        </w:rPr>
        <w:t>ata gerçekleştiğinde ekip arkadaşlarının</w:t>
      </w:r>
      <w:r w:rsidR="00DD1D75">
        <w:rPr>
          <w:rFonts w:ascii="Times New Roman" w:eastAsia="Times New Roman" w:hAnsi="Times New Roman"/>
          <w:color w:val="000000"/>
          <w:sz w:val="24"/>
          <w:szCs w:val="24"/>
          <w:lang w:eastAsia="tr-TR"/>
        </w:rPr>
        <w:t xml:space="preserve"> da</w:t>
      </w:r>
      <w:r w:rsidR="00DD1D75" w:rsidRPr="000B63FB">
        <w:rPr>
          <w:rFonts w:ascii="Times New Roman" w:eastAsia="Times New Roman" w:hAnsi="Times New Roman"/>
          <w:color w:val="000000"/>
          <w:sz w:val="24"/>
          <w:szCs w:val="24"/>
          <w:lang w:eastAsia="tr-TR"/>
        </w:rPr>
        <w:t xml:space="preserve"> hatayı rapor etm</w:t>
      </w:r>
      <w:r w:rsidR="00DD1D75">
        <w:rPr>
          <w:rFonts w:ascii="Times New Roman" w:eastAsia="Times New Roman" w:hAnsi="Times New Roman"/>
          <w:color w:val="000000"/>
          <w:sz w:val="24"/>
          <w:szCs w:val="24"/>
          <w:lang w:eastAsia="tr-TR"/>
        </w:rPr>
        <w:t>eme düşüncesi (x</w:t>
      </w:r>
      <w:r w:rsidR="00DD1D75" w:rsidRPr="000B63FB">
        <w:rPr>
          <w:rFonts w:ascii="Times New Roman" w:eastAsia="Times New Roman" w:hAnsi="Times New Roman"/>
          <w:color w:val="000000"/>
          <w:sz w:val="24"/>
          <w:szCs w:val="24"/>
          <w:vertAlign w:val="superscript"/>
          <w:lang w:eastAsia="tr-TR"/>
        </w:rPr>
        <w:t>2</w:t>
      </w:r>
      <w:r w:rsidR="00DD1D75">
        <w:rPr>
          <w:rFonts w:ascii="Times New Roman" w:eastAsia="Times New Roman" w:hAnsi="Times New Roman"/>
          <w:color w:val="000000"/>
          <w:sz w:val="24"/>
          <w:szCs w:val="24"/>
          <w:lang w:eastAsia="tr-TR"/>
        </w:rPr>
        <w:t>=6</w:t>
      </w:r>
      <w:r w:rsidR="00FD00BD">
        <w:rPr>
          <w:rFonts w:ascii="Times New Roman" w:eastAsia="Times New Roman" w:hAnsi="Times New Roman"/>
          <w:color w:val="000000"/>
          <w:sz w:val="24"/>
          <w:szCs w:val="24"/>
          <w:lang w:eastAsia="tr-TR"/>
        </w:rPr>
        <w:t>.</w:t>
      </w:r>
      <w:r w:rsidR="00DD1D75">
        <w:rPr>
          <w:rFonts w:ascii="Times New Roman" w:eastAsia="Times New Roman" w:hAnsi="Times New Roman"/>
          <w:color w:val="000000"/>
          <w:sz w:val="24"/>
          <w:szCs w:val="24"/>
          <w:lang w:eastAsia="tr-TR"/>
        </w:rPr>
        <w:t>495; p=0</w:t>
      </w:r>
      <w:r w:rsidR="00FD00BD">
        <w:rPr>
          <w:rFonts w:ascii="Times New Roman" w:eastAsia="Times New Roman" w:hAnsi="Times New Roman"/>
          <w:color w:val="000000"/>
          <w:sz w:val="24"/>
          <w:szCs w:val="24"/>
          <w:lang w:eastAsia="tr-TR"/>
        </w:rPr>
        <w:t>.</w:t>
      </w:r>
      <w:r w:rsidR="00DD1D75">
        <w:rPr>
          <w:rFonts w:ascii="Times New Roman" w:eastAsia="Times New Roman" w:hAnsi="Times New Roman"/>
          <w:color w:val="000000"/>
          <w:sz w:val="24"/>
          <w:szCs w:val="24"/>
          <w:lang w:eastAsia="tr-TR"/>
        </w:rPr>
        <w:t>007&lt;0</w:t>
      </w:r>
      <w:r w:rsidR="00FD00BD">
        <w:rPr>
          <w:rFonts w:ascii="Times New Roman" w:eastAsia="Times New Roman" w:hAnsi="Times New Roman"/>
          <w:color w:val="000000"/>
          <w:sz w:val="24"/>
          <w:szCs w:val="24"/>
          <w:lang w:eastAsia="tr-TR"/>
        </w:rPr>
        <w:t>.</w:t>
      </w:r>
      <w:r w:rsidR="00DD1D75" w:rsidRPr="000B63FB">
        <w:rPr>
          <w:rFonts w:ascii="Times New Roman" w:eastAsia="Times New Roman" w:hAnsi="Times New Roman"/>
          <w:color w:val="000000"/>
          <w:sz w:val="24"/>
          <w:szCs w:val="24"/>
          <w:lang w:eastAsia="tr-TR"/>
        </w:rPr>
        <w:t>05)</w:t>
      </w:r>
      <w:r w:rsidR="00DD1D75">
        <w:rPr>
          <w:rFonts w:ascii="Times New Roman" w:eastAsia="Times New Roman" w:hAnsi="Times New Roman"/>
          <w:color w:val="000000"/>
          <w:sz w:val="24"/>
          <w:szCs w:val="24"/>
          <w:lang w:eastAsia="tr-TR"/>
        </w:rPr>
        <w:t xml:space="preserve"> ve t</w:t>
      </w:r>
      <w:r w:rsidR="00DD1D75" w:rsidRPr="000B63FB">
        <w:rPr>
          <w:rFonts w:ascii="Times New Roman" w:eastAsia="Times New Roman" w:hAnsi="Times New Roman"/>
          <w:color w:val="000000"/>
          <w:sz w:val="24"/>
          <w:szCs w:val="24"/>
          <w:lang w:eastAsia="tr-TR"/>
        </w:rPr>
        <w:t>ıbbi hatayla ilgili hastada olumsuz bir durum meydana gelirse genelde hemşireler suçlanabileceği</w:t>
      </w:r>
      <w:r w:rsidR="00DD1D75">
        <w:rPr>
          <w:rFonts w:ascii="Times New Roman" w:eastAsia="Times New Roman" w:hAnsi="Times New Roman"/>
          <w:color w:val="000000"/>
          <w:sz w:val="24"/>
          <w:szCs w:val="24"/>
          <w:lang w:eastAsia="tr-TR"/>
        </w:rPr>
        <w:t xml:space="preserve"> düşüncesi (x</w:t>
      </w:r>
      <w:r w:rsidR="00DD1D75" w:rsidRPr="000B63FB">
        <w:rPr>
          <w:rFonts w:ascii="Times New Roman" w:eastAsia="Times New Roman" w:hAnsi="Times New Roman"/>
          <w:color w:val="000000"/>
          <w:sz w:val="24"/>
          <w:szCs w:val="24"/>
          <w:vertAlign w:val="superscript"/>
          <w:lang w:eastAsia="tr-TR"/>
        </w:rPr>
        <w:t>2</w:t>
      </w:r>
      <w:r w:rsidR="00DD1D75">
        <w:rPr>
          <w:rFonts w:ascii="Times New Roman" w:eastAsia="Times New Roman" w:hAnsi="Times New Roman"/>
          <w:color w:val="000000"/>
          <w:sz w:val="24"/>
          <w:szCs w:val="24"/>
          <w:lang w:eastAsia="tr-TR"/>
        </w:rPr>
        <w:t>=13</w:t>
      </w:r>
      <w:r w:rsidR="00FD00BD">
        <w:rPr>
          <w:rFonts w:ascii="Times New Roman" w:eastAsia="Times New Roman" w:hAnsi="Times New Roman"/>
          <w:color w:val="000000"/>
          <w:sz w:val="24"/>
          <w:szCs w:val="24"/>
          <w:lang w:eastAsia="tr-TR"/>
        </w:rPr>
        <w:t>.</w:t>
      </w:r>
      <w:r w:rsidR="00DD1D75">
        <w:rPr>
          <w:rFonts w:ascii="Times New Roman" w:eastAsia="Times New Roman" w:hAnsi="Times New Roman"/>
          <w:color w:val="000000"/>
          <w:sz w:val="24"/>
          <w:szCs w:val="24"/>
          <w:lang w:eastAsia="tr-TR"/>
        </w:rPr>
        <w:t>628; p=0</w:t>
      </w:r>
      <w:r w:rsidR="00FD00BD">
        <w:rPr>
          <w:rFonts w:ascii="Times New Roman" w:eastAsia="Times New Roman" w:hAnsi="Times New Roman"/>
          <w:color w:val="000000"/>
          <w:sz w:val="24"/>
          <w:szCs w:val="24"/>
          <w:lang w:eastAsia="tr-TR"/>
        </w:rPr>
        <w:t>.</w:t>
      </w:r>
      <w:r w:rsidR="00DD1D75">
        <w:rPr>
          <w:rFonts w:ascii="Times New Roman" w:eastAsia="Times New Roman" w:hAnsi="Times New Roman"/>
          <w:color w:val="000000"/>
          <w:sz w:val="24"/>
          <w:szCs w:val="24"/>
          <w:lang w:eastAsia="tr-TR"/>
        </w:rPr>
        <w:t>000&lt;0</w:t>
      </w:r>
      <w:r w:rsidR="00FD00BD">
        <w:rPr>
          <w:rFonts w:ascii="Times New Roman" w:eastAsia="Times New Roman" w:hAnsi="Times New Roman"/>
          <w:color w:val="000000"/>
          <w:sz w:val="24"/>
          <w:szCs w:val="24"/>
          <w:lang w:eastAsia="tr-TR"/>
        </w:rPr>
        <w:t>.</w:t>
      </w:r>
      <w:r w:rsidR="00DD1D75" w:rsidRPr="000B63FB">
        <w:rPr>
          <w:rFonts w:ascii="Times New Roman" w:eastAsia="Times New Roman" w:hAnsi="Times New Roman"/>
          <w:color w:val="000000"/>
          <w:sz w:val="24"/>
          <w:szCs w:val="24"/>
          <w:lang w:eastAsia="tr-TR"/>
        </w:rPr>
        <w:t xml:space="preserve">05) </w:t>
      </w:r>
      <w:r w:rsidRPr="000B63FB">
        <w:rPr>
          <w:rFonts w:ascii="Times New Roman" w:eastAsia="Times New Roman" w:hAnsi="Times New Roman"/>
          <w:color w:val="000000"/>
          <w:sz w:val="24"/>
          <w:szCs w:val="24"/>
          <w:lang w:eastAsia="tr-TR"/>
        </w:rPr>
        <w:t>ile tıbbi hatalarla karşılaşma durumu arasında</w:t>
      </w:r>
      <w:r w:rsidR="00E845EC" w:rsidRPr="00E845EC">
        <w:rPr>
          <w:rFonts w:ascii="Times New Roman" w:eastAsia="Times New Roman" w:hAnsi="Times New Roman"/>
          <w:color w:val="000000"/>
          <w:sz w:val="24"/>
          <w:szCs w:val="24"/>
          <w:lang w:eastAsia="tr-TR"/>
        </w:rPr>
        <w:t xml:space="preserve"> </w:t>
      </w:r>
      <w:r w:rsidR="00E845EC">
        <w:rPr>
          <w:rFonts w:ascii="Times New Roman" w:eastAsia="Times New Roman" w:hAnsi="Times New Roman"/>
          <w:color w:val="000000"/>
          <w:sz w:val="24"/>
          <w:szCs w:val="24"/>
          <w:lang w:eastAsia="tr-TR"/>
        </w:rPr>
        <w:t>istatistiksel olarak</w:t>
      </w:r>
      <w:r w:rsidR="006A353D">
        <w:rPr>
          <w:rFonts w:ascii="Times New Roman" w:eastAsia="Times New Roman" w:hAnsi="Times New Roman"/>
          <w:color w:val="000000"/>
          <w:sz w:val="24"/>
          <w:szCs w:val="24"/>
          <w:lang w:eastAsia="tr-TR"/>
        </w:rPr>
        <w:t xml:space="preserve"> anlamlı </w:t>
      </w:r>
      <w:r w:rsidR="00791066">
        <w:rPr>
          <w:rFonts w:ascii="Times New Roman" w:eastAsia="Times New Roman" w:hAnsi="Times New Roman"/>
          <w:color w:val="000000"/>
          <w:sz w:val="24"/>
          <w:szCs w:val="24"/>
          <w:lang w:eastAsia="tr-TR"/>
        </w:rPr>
        <w:t>bir fark</w:t>
      </w:r>
      <w:r w:rsidR="006A353D">
        <w:rPr>
          <w:rFonts w:ascii="Times New Roman" w:eastAsia="Times New Roman" w:hAnsi="Times New Roman"/>
          <w:color w:val="000000"/>
          <w:sz w:val="24"/>
          <w:szCs w:val="24"/>
          <w:lang w:eastAsia="tr-TR"/>
        </w:rPr>
        <w:t xml:space="preserve"> bulunmuştur</w:t>
      </w:r>
      <w:r w:rsidRPr="000B63FB">
        <w:rPr>
          <w:rFonts w:ascii="Times New Roman" w:eastAsia="Times New Roman" w:hAnsi="Times New Roman"/>
          <w:color w:val="000000"/>
          <w:sz w:val="24"/>
          <w:szCs w:val="24"/>
          <w:lang w:eastAsia="tr-TR"/>
        </w:rPr>
        <w:t>. </w:t>
      </w:r>
      <w:proofErr w:type="gramEnd"/>
      <w:r w:rsidRPr="00F63379">
        <w:rPr>
          <w:rFonts w:ascii="Times New Roman" w:eastAsia="Times New Roman" w:hAnsi="Times New Roman"/>
          <w:color w:val="000000"/>
          <w:sz w:val="24"/>
          <w:szCs w:val="24"/>
          <w:lang w:eastAsia="tr-TR"/>
        </w:rPr>
        <w:t>Tıbbi hatalarla karşılaş</w:t>
      </w:r>
      <w:r w:rsidR="00DD1D75" w:rsidRPr="00F63379">
        <w:rPr>
          <w:rFonts w:ascii="Times New Roman" w:eastAsia="Times New Roman" w:hAnsi="Times New Roman"/>
          <w:color w:val="000000"/>
          <w:sz w:val="24"/>
          <w:szCs w:val="24"/>
          <w:lang w:eastAsia="tr-TR"/>
        </w:rPr>
        <w:t>anların karşılaşmayanlara göre hastanenin tıbbi hata tanımı ile kendi bildiği tanımın uyuşmadığını, hemşirelerin hataları bildirdiğinde hastane yönetiminin hatanın kaynağını ki</w:t>
      </w:r>
      <w:r w:rsidR="00DB2958" w:rsidRPr="00F63379">
        <w:rPr>
          <w:rFonts w:ascii="Times New Roman" w:eastAsia="Times New Roman" w:hAnsi="Times New Roman"/>
          <w:color w:val="000000"/>
          <w:sz w:val="24"/>
          <w:szCs w:val="24"/>
          <w:lang w:eastAsia="tr-TR"/>
        </w:rPr>
        <w:t xml:space="preserve">şisel olarak değerlendireceğini, hata gerçekleştiğinde ekip arkadaşlarının da hatayı rapor etmediğini ve hatayla ilgili hastada olumsuz bir durum oluşursa genelde hemşirelerin suçlanacağını </w:t>
      </w:r>
      <w:r w:rsidR="008875A6">
        <w:rPr>
          <w:rFonts w:ascii="Times New Roman" w:eastAsia="Times New Roman" w:hAnsi="Times New Roman"/>
          <w:color w:val="000000"/>
          <w:sz w:val="24"/>
          <w:szCs w:val="24"/>
          <w:lang w:eastAsia="tr-TR"/>
        </w:rPr>
        <w:t>ifade etmektedir</w:t>
      </w:r>
      <w:r w:rsidR="00DB2958" w:rsidRPr="00F63379">
        <w:rPr>
          <w:rFonts w:ascii="Times New Roman" w:eastAsia="Times New Roman" w:hAnsi="Times New Roman"/>
          <w:color w:val="000000"/>
          <w:sz w:val="24"/>
          <w:szCs w:val="24"/>
          <w:lang w:eastAsia="tr-TR"/>
        </w:rPr>
        <w:t>.</w:t>
      </w:r>
      <w:r w:rsidR="00DB2958">
        <w:rPr>
          <w:rFonts w:ascii="Times New Roman" w:eastAsia="Times New Roman" w:hAnsi="Times New Roman"/>
          <w:color w:val="000000"/>
          <w:sz w:val="24"/>
          <w:szCs w:val="24"/>
          <w:lang w:eastAsia="tr-TR"/>
        </w:rPr>
        <w:t xml:space="preserve"> </w:t>
      </w:r>
    </w:p>
    <w:p w:rsidR="00B779F8" w:rsidRPr="003B25D1" w:rsidRDefault="00B779F8" w:rsidP="001F6610">
      <w:pPr>
        <w:spacing w:before="240" w:after="240" w:line="360" w:lineRule="auto"/>
        <w:ind w:firstLine="709"/>
        <w:jc w:val="both"/>
        <w:rPr>
          <w:rFonts w:ascii="Times New Roman" w:eastAsia="Times New Roman" w:hAnsi="Times New Roman"/>
          <w:color w:val="000000"/>
          <w:sz w:val="24"/>
          <w:szCs w:val="24"/>
          <w:lang w:eastAsia="tr-TR"/>
        </w:rPr>
      </w:pPr>
    </w:p>
    <w:p w:rsidR="00E7244A" w:rsidRDefault="0033404B" w:rsidP="00C91A93">
      <w:pPr>
        <w:pStyle w:val="ResimYazs"/>
        <w:spacing w:before="0" w:after="0"/>
        <w:ind w:left="567" w:hanging="567"/>
        <w:jc w:val="both"/>
        <w:rPr>
          <w:b w:val="0"/>
        </w:rPr>
      </w:pPr>
      <w:r>
        <w:lastRenderedPageBreak/>
        <w:t xml:space="preserve">Tablo </w:t>
      </w:r>
      <w:r w:rsidR="00957F5B">
        <w:t>16</w:t>
      </w:r>
      <w:r w:rsidR="00E7244A">
        <w:t>.</w:t>
      </w:r>
      <w:r w:rsidR="00E7244A" w:rsidRPr="001F6610">
        <w:rPr>
          <w:b w:val="0"/>
        </w:rPr>
        <w:t xml:space="preserve"> Hemşirelerin Tıbbi Hataları Rapor Etmeme Nedenlerinin </w:t>
      </w:r>
      <w:r w:rsidR="00E7244A" w:rsidRPr="001F6610">
        <w:rPr>
          <w:rFonts w:eastAsia="Times New Roman"/>
          <w:b w:val="0"/>
          <w:color w:val="000000"/>
          <w:szCs w:val="24"/>
          <w:lang w:eastAsia="tr-TR"/>
        </w:rPr>
        <w:t>Tıbbi Hatalarla Karşılaşma Sıklığına</w:t>
      </w:r>
      <w:r w:rsidR="00E7244A" w:rsidRPr="001F6610">
        <w:rPr>
          <w:b w:val="0"/>
        </w:rPr>
        <w:t xml:space="preserve"> Göre </w:t>
      </w:r>
      <w:r w:rsidR="00B43570" w:rsidRPr="001F6610">
        <w:rPr>
          <w:b w:val="0"/>
        </w:rPr>
        <w:t>Karşılaştır</w:t>
      </w:r>
      <w:r w:rsidR="00DB2958" w:rsidRPr="001F6610">
        <w:rPr>
          <w:b w:val="0"/>
        </w:rPr>
        <w:t>ıl</w:t>
      </w:r>
      <w:r w:rsidR="00B43570" w:rsidRPr="001F6610">
        <w:rPr>
          <w:b w:val="0"/>
        </w:rPr>
        <w:t>ması</w:t>
      </w:r>
    </w:p>
    <w:tbl>
      <w:tblPr>
        <w:tblW w:w="0" w:type="auto"/>
        <w:jc w:val="center"/>
        <w:tblInd w:w="195" w:type="dxa"/>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297"/>
        <w:gridCol w:w="1336"/>
        <w:gridCol w:w="567"/>
        <w:gridCol w:w="545"/>
        <w:gridCol w:w="447"/>
        <w:gridCol w:w="524"/>
        <w:gridCol w:w="495"/>
        <w:gridCol w:w="511"/>
        <w:gridCol w:w="975"/>
      </w:tblGrid>
      <w:tr w:rsidR="0025602B" w:rsidRPr="00E7244A" w:rsidTr="0046311C">
        <w:trPr>
          <w:trHeight w:val="20"/>
          <w:jc w:val="center"/>
        </w:trPr>
        <w:tc>
          <w:tcPr>
            <w:tcW w:w="4633" w:type="dxa"/>
            <w:gridSpan w:val="2"/>
            <w:vMerge w:val="restart"/>
            <w:tcMar>
              <w:top w:w="15" w:type="dxa"/>
              <w:left w:w="30" w:type="dxa"/>
              <w:bottom w:w="15" w:type="dxa"/>
              <w:right w:w="75" w:type="dxa"/>
            </w:tcMar>
            <w:vAlign w:val="center"/>
            <w:hideMark/>
          </w:tcPr>
          <w:p w:rsidR="0025602B" w:rsidRPr="00E7244A" w:rsidRDefault="0077035A" w:rsidP="0077035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b/>
                <w:sz w:val="20"/>
                <w:szCs w:val="20"/>
                <w:lang w:eastAsia="tr-TR"/>
              </w:rPr>
              <w:t>Nedenler</w:t>
            </w:r>
            <w:r w:rsidR="0025602B" w:rsidRPr="00E7244A">
              <w:rPr>
                <w:rFonts w:ascii="Times New Roman" w:eastAsia="Times New Roman" w:hAnsi="Times New Roman"/>
                <w:sz w:val="20"/>
                <w:szCs w:val="20"/>
                <w:lang w:eastAsia="tr-TR"/>
              </w:rPr>
              <w:t> </w:t>
            </w:r>
          </w:p>
        </w:tc>
        <w:tc>
          <w:tcPr>
            <w:tcW w:w="1112" w:type="dxa"/>
            <w:gridSpan w:val="2"/>
            <w:tcMar>
              <w:top w:w="15" w:type="dxa"/>
              <w:left w:w="30" w:type="dxa"/>
              <w:bottom w:w="15" w:type="dxa"/>
              <w:right w:w="75" w:type="dxa"/>
            </w:tcMar>
            <w:vAlign w:val="center"/>
            <w:hideMark/>
          </w:tcPr>
          <w:p w:rsidR="0025602B" w:rsidRPr="00E7244A" w:rsidRDefault="0025602B" w:rsidP="00C91A93">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 xml:space="preserve">1-5 </w:t>
            </w:r>
          </w:p>
        </w:tc>
        <w:tc>
          <w:tcPr>
            <w:tcW w:w="971" w:type="dxa"/>
            <w:gridSpan w:val="2"/>
            <w:tcMar>
              <w:top w:w="15" w:type="dxa"/>
              <w:left w:w="30" w:type="dxa"/>
              <w:bottom w:w="15" w:type="dxa"/>
              <w:right w:w="75" w:type="dxa"/>
            </w:tcMar>
            <w:vAlign w:val="center"/>
            <w:hideMark/>
          </w:tcPr>
          <w:p w:rsidR="0025602B" w:rsidRPr="00E7244A" w:rsidRDefault="0025602B" w:rsidP="00C91A93">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 xml:space="preserve">6-10 </w:t>
            </w:r>
          </w:p>
        </w:tc>
        <w:tc>
          <w:tcPr>
            <w:tcW w:w="1006" w:type="dxa"/>
            <w:gridSpan w:val="2"/>
            <w:tcMar>
              <w:top w:w="15" w:type="dxa"/>
              <w:left w:w="30" w:type="dxa"/>
              <w:bottom w:w="15" w:type="dxa"/>
              <w:right w:w="75" w:type="dxa"/>
            </w:tcMar>
            <w:vAlign w:val="center"/>
            <w:hideMark/>
          </w:tcPr>
          <w:p w:rsidR="0025602B" w:rsidRPr="00E7244A" w:rsidRDefault="0025602B" w:rsidP="00C91A93">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10’</w:t>
            </w:r>
            <w:r w:rsidRPr="00E7244A">
              <w:rPr>
                <w:rFonts w:ascii="Times New Roman" w:eastAsia="Times New Roman" w:hAnsi="Times New Roman"/>
                <w:b/>
                <w:bCs/>
                <w:sz w:val="20"/>
                <w:szCs w:val="20"/>
                <w:lang w:eastAsia="tr-TR"/>
              </w:rPr>
              <w:t>dan Fazla</w:t>
            </w:r>
          </w:p>
        </w:tc>
        <w:tc>
          <w:tcPr>
            <w:tcW w:w="975" w:type="dxa"/>
            <w:vMerge w:val="restart"/>
            <w:tcMar>
              <w:top w:w="15" w:type="dxa"/>
              <w:left w:w="30" w:type="dxa"/>
              <w:bottom w:w="15" w:type="dxa"/>
              <w:right w:w="75" w:type="dxa"/>
            </w:tcMar>
            <w:vAlign w:val="center"/>
            <w:hideMark/>
          </w:tcPr>
          <w:p w:rsidR="0025602B" w:rsidRPr="00E7244A" w:rsidRDefault="0025602B" w:rsidP="00C91A93">
            <w:pPr>
              <w:spacing w:after="0" w:line="240" w:lineRule="auto"/>
              <w:jc w:val="center"/>
              <w:rPr>
                <w:rFonts w:ascii="Times New Roman" w:eastAsia="Times New Roman" w:hAnsi="Times New Roman"/>
                <w:b/>
                <w:bCs/>
                <w:sz w:val="20"/>
                <w:szCs w:val="20"/>
                <w:lang w:eastAsia="tr-TR"/>
              </w:rPr>
            </w:pPr>
            <w:proofErr w:type="gramStart"/>
            <w:r w:rsidRPr="00E7244A">
              <w:rPr>
                <w:rFonts w:ascii="Times New Roman" w:eastAsia="Times New Roman" w:hAnsi="Times New Roman"/>
                <w:b/>
                <w:bCs/>
                <w:sz w:val="20"/>
                <w:szCs w:val="20"/>
                <w:lang w:eastAsia="tr-TR"/>
              </w:rPr>
              <w:t>p</w:t>
            </w:r>
            <w:proofErr w:type="gramEnd"/>
          </w:p>
        </w:tc>
      </w:tr>
      <w:tr w:rsidR="0025602B" w:rsidRPr="00E7244A" w:rsidTr="0046311C">
        <w:trPr>
          <w:trHeight w:val="20"/>
          <w:jc w:val="center"/>
        </w:trPr>
        <w:tc>
          <w:tcPr>
            <w:tcW w:w="4633" w:type="dxa"/>
            <w:gridSpan w:val="2"/>
            <w:vMerge/>
            <w:vAlign w:val="center"/>
            <w:hideMark/>
          </w:tcPr>
          <w:p w:rsidR="0025602B" w:rsidRPr="00E7244A" w:rsidRDefault="0025602B" w:rsidP="00C91A93">
            <w:pPr>
              <w:spacing w:after="0" w:line="240" w:lineRule="auto"/>
              <w:rPr>
                <w:rFonts w:ascii="Times New Roman" w:eastAsia="Times New Roman" w:hAnsi="Times New Roman"/>
                <w:sz w:val="20"/>
                <w:szCs w:val="20"/>
                <w:lang w:eastAsia="tr-TR"/>
              </w:rPr>
            </w:pPr>
          </w:p>
        </w:tc>
        <w:tc>
          <w:tcPr>
            <w:tcW w:w="567" w:type="dxa"/>
            <w:tcMar>
              <w:top w:w="15" w:type="dxa"/>
              <w:left w:w="30" w:type="dxa"/>
              <w:bottom w:w="15" w:type="dxa"/>
              <w:right w:w="75" w:type="dxa"/>
            </w:tcMar>
            <w:vAlign w:val="center"/>
            <w:hideMark/>
          </w:tcPr>
          <w:p w:rsidR="0025602B" w:rsidRPr="00E7244A" w:rsidRDefault="0025602B" w:rsidP="00C91A93">
            <w:pPr>
              <w:spacing w:after="0" w:line="240" w:lineRule="auto"/>
              <w:jc w:val="center"/>
              <w:rPr>
                <w:rFonts w:ascii="Times New Roman" w:eastAsia="Times New Roman" w:hAnsi="Times New Roman"/>
                <w:b/>
                <w:bCs/>
                <w:sz w:val="20"/>
                <w:szCs w:val="20"/>
                <w:lang w:eastAsia="tr-TR"/>
              </w:rPr>
            </w:pPr>
            <w:proofErr w:type="gramStart"/>
            <w:r w:rsidRPr="00E7244A">
              <w:rPr>
                <w:rFonts w:ascii="Times New Roman" w:eastAsia="Times New Roman" w:hAnsi="Times New Roman"/>
                <w:b/>
                <w:bCs/>
                <w:sz w:val="20"/>
                <w:szCs w:val="20"/>
                <w:lang w:eastAsia="tr-TR"/>
              </w:rPr>
              <w:t>n</w:t>
            </w:r>
            <w:proofErr w:type="gramEnd"/>
          </w:p>
        </w:tc>
        <w:tc>
          <w:tcPr>
            <w:tcW w:w="545" w:type="dxa"/>
            <w:tcMar>
              <w:top w:w="15" w:type="dxa"/>
              <w:left w:w="30" w:type="dxa"/>
              <w:bottom w:w="15" w:type="dxa"/>
              <w:right w:w="75" w:type="dxa"/>
            </w:tcMar>
            <w:vAlign w:val="center"/>
            <w:hideMark/>
          </w:tcPr>
          <w:p w:rsidR="0025602B" w:rsidRPr="00E7244A" w:rsidRDefault="0025602B" w:rsidP="00C91A93">
            <w:pPr>
              <w:spacing w:after="0" w:line="240" w:lineRule="auto"/>
              <w:jc w:val="center"/>
              <w:rPr>
                <w:rFonts w:ascii="Times New Roman" w:eastAsia="Times New Roman" w:hAnsi="Times New Roman"/>
                <w:b/>
                <w:bCs/>
                <w:sz w:val="20"/>
                <w:szCs w:val="20"/>
                <w:lang w:eastAsia="tr-TR"/>
              </w:rPr>
            </w:pPr>
            <w:r w:rsidRPr="00E7244A">
              <w:rPr>
                <w:rFonts w:ascii="Times New Roman" w:eastAsia="Times New Roman" w:hAnsi="Times New Roman"/>
                <w:b/>
                <w:bCs/>
                <w:sz w:val="20"/>
                <w:szCs w:val="20"/>
                <w:lang w:eastAsia="tr-TR"/>
              </w:rPr>
              <w:t>%</w:t>
            </w:r>
          </w:p>
        </w:tc>
        <w:tc>
          <w:tcPr>
            <w:tcW w:w="447" w:type="dxa"/>
            <w:tcMar>
              <w:top w:w="15" w:type="dxa"/>
              <w:left w:w="30" w:type="dxa"/>
              <w:bottom w:w="15" w:type="dxa"/>
              <w:right w:w="75" w:type="dxa"/>
            </w:tcMar>
            <w:vAlign w:val="center"/>
            <w:hideMark/>
          </w:tcPr>
          <w:p w:rsidR="0025602B" w:rsidRPr="00E7244A" w:rsidRDefault="0025602B" w:rsidP="00C91A93">
            <w:pPr>
              <w:spacing w:after="0" w:line="240" w:lineRule="auto"/>
              <w:jc w:val="center"/>
              <w:rPr>
                <w:rFonts w:ascii="Times New Roman" w:eastAsia="Times New Roman" w:hAnsi="Times New Roman"/>
                <w:b/>
                <w:bCs/>
                <w:sz w:val="20"/>
                <w:szCs w:val="20"/>
                <w:lang w:eastAsia="tr-TR"/>
              </w:rPr>
            </w:pPr>
            <w:proofErr w:type="gramStart"/>
            <w:r w:rsidRPr="00E7244A">
              <w:rPr>
                <w:rFonts w:ascii="Times New Roman" w:eastAsia="Times New Roman" w:hAnsi="Times New Roman"/>
                <w:b/>
                <w:bCs/>
                <w:sz w:val="20"/>
                <w:szCs w:val="20"/>
                <w:lang w:eastAsia="tr-TR"/>
              </w:rPr>
              <w:t>n</w:t>
            </w:r>
            <w:proofErr w:type="gramEnd"/>
          </w:p>
        </w:tc>
        <w:tc>
          <w:tcPr>
            <w:tcW w:w="524" w:type="dxa"/>
            <w:tcMar>
              <w:top w:w="15" w:type="dxa"/>
              <w:left w:w="30" w:type="dxa"/>
              <w:bottom w:w="15" w:type="dxa"/>
              <w:right w:w="75" w:type="dxa"/>
            </w:tcMar>
            <w:vAlign w:val="center"/>
            <w:hideMark/>
          </w:tcPr>
          <w:p w:rsidR="0025602B" w:rsidRPr="00E7244A" w:rsidRDefault="0025602B" w:rsidP="00C91A93">
            <w:pPr>
              <w:spacing w:after="0" w:line="240" w:lineRule="auto"/>
              <w:jc w:val="center"/>
              <w:rPr>
                <w:rFonts w:ascii="Times New Roman" w:eastAsia="Times New Roman" w:hAnsi="Times New Roman"/>
                <w:b/>
                <w:bCs/>
                <w:sz w:val="20"/>
                <w:szCs w:val="20"/>
                <w:lang w:eastAsia="tr-TR"/>
              </w:rPr>
            </w:pPr>
            <w:r w:rsidRPr="00E7244A">
              <w:rPr>
                <w:rFonts w:ascii="Times New Roman" w:eastAsia="Times New Roman" w:hAnsi="Times New Roman"/>
                <w:b/>
                <w:bCs/>
                <w:sz w:val="20"/>
                <w:szCs w:val="20"/>
                <w:lang w:eastAsia="tr-TR"/>
              </w:rPr>
              <w:t>%</w:t>
            </w:r>
          </w:p>
        </w:tc>
        <w:tc>
          <w:tcPr>
            <w:tcW w:w="495" w:type="dxa"/>
            <w:tcMar>
              <w:top w:w="15" w:type="dxa"/>
              <w:left w:w="30" w:type="dxa"/>
              <w:bottom w:w="15" w:type="dxa"/>
              <w:right w:w="75" w:type="dxa"/>
            </w:tcMar>
            <w:vAlign w:val="center"/>
            <w:hideMark/>
          </w:tcPr>
          <w:p w:rsidR="0025602B" w:rsidRPr="00E7244A" w:rsidRDefault="0025602B" w:rsidP="00C91A93">
            <w:pPr>
              <w:spacing w:after="0" w:line="240" w:lineRule="auto"/>
              <w:jc w:val="center"/>
              <w:rPr>
                <w:rFonts w:ascii="Times New Roman" w:eastAsia="Times New Roman" w:hAnsi="Times New Roman"/>
                <w:b/>
                <w:bCs/>
                <w:sz w:val="20"/>
                <w:szCs w:val="20"/>
                <w:lang w:eastAsia="tr-TR"/>
              </w:rPr>
            </w:pPr>
            <w:proofErr w:type="gramStart"/>
            <w:r w:rsidRPr="00E7244A">
              <w:rPr>
                <w:rFonts w:ascii="Times New Roman" w:eastAsia="Times New Roman" w:hAnsi="Times New Roman"/>
                <w:b/>
                <w:bCs/>
                <w:sz w:val="20"/>
                <w:szCs w:val="20"/>
                <w:lang w:eastAsia="tr-TR"/>
              </w:rPr>
              <w:t>n</w:t>
            </w:r>
            <w:proofErr w:type="gramEnd"/>
          </w:p>
        </w:tc>
        <w:tc>
          <w:tcPr>
            <w:tcW w:w="511" w:type="dxa"/>
            <w:tcMar>
              <w:top w:w="15" w:type="dxa"/>
              <w:left w:w="30" w:type="dxa"/>
              <w:bottom w:w="15" w:type="dxa"/>
              <w:right w:w="75" w:type="dxa"/>
            </w:tcMar>
            <w:vAlign w:val="center"/>
            <w:hideMark/>
          </w:tcPr>
          <w:p w:rsidR="0025602B" w:rsidRPr="00E7244A" w:rsidRDefault="0025602B" w:rsidP="00C91A93">
            <w:pPr>
              <w:spacing w:after="0" w:line="240" w:lineRule="auto"/>
              <w:jc w:val="center"/>
              <w:rPr>
                <w:rFonts w:ascii="Times New Roman" w:eastAsia="Times New Roman" w:hAnsi="Times New Roman"/>
                <w:b/>
                <w:bCs/>
                <w:sz w:val="20"/>
                <w:szCs w:val="20"/>
                <w:lang w:eastAsia="tr-TR"/>
              </w:rPr>
            </w:pPr>
            <w:r w:rsidRPr="00E7244A">
              <w:rPr>
                <w:rFonts w:ascii="Times New Roman" w:eastAsia="Times New Roman" w:hAnsi="Times New Roman"/>
                <w:b/>
                <w:bCs/>
                <w:sz w:val="20"/>
                <w:szCs w:val="20"/>
                <w:lang w:eastAsia="tr-TR"/>
              </w:rPr>
              <w:t>%</w:t>
            </w:r>
          </w:p>
        </w:tc>
        <w:tc>
          <w:tcPr>
            <w:tcW w:w="975" w:type="dxa"/>
            <w:vMerge/>
            <w:vAlign w:val="center"/>
            <w:hideMark/>
          </w:tcPr>
          <w:p w:rsidR="0025602B" w:rsidRPr="00E7244A" w:rsidRDefault="0025602B" w:rsidP="00C91A93">
            <w:pPr>
              <w:spacing w:after="0" w:line="240" w:lineRule="auto"/>
              <w:rPr>
                <w:rFonts w:ascii="Times New Roman" w:eastAsia="Times New Roman" w:hAnsi="Times New Roman"/>
                <w:b/>
                <w:bCs/>
                <w:sz w:val="20"/>
                <w:szCs w:val="20"/>
                <w:lang w:eastAsia="tr-TR"/>
              </w:rPr>
            </w:pPr>
          </w:p>
        </w:tc>
      </w:tr>
      <w:tr w:rsidR="00C91A93" w:rsidRPr="00E7244A" w:rsidTr="0046311C">
        <w:trPr>
          <w:trHeight w:val="20"/>
          <w:jc w:val="center"/>
        </w:trPr>
        <w:tc>
          <w:tcPr>
            <w:tcW w:w="4633" w:type="dxa"/>
            <w:gridSpan w:val="2"/>
            <w:tcBorders>
              <w:bottom w:val="single" w:sz="4" w:space="0" w:color="auto"/>
            </w:tcBorders>
            <w:vAlign w:val="center"/>
          </w:tcPr>
          <w:p w:rsidR="00C91A93" w:rsidRPr="00E7244A" w:rsidRDefault="0046311C" w:rsidP="00C91A93">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 meydana geldiğinde bildirebileceğim bir sistem bulunmamaktadır.</w:t>
            </w:r>
          </w:p>
        </w:tc>
        <w:tc>
          <w:tcPr>
            <w:tcW w:w="567" w:type="dxa"/>
            <w:tcBorders>
              <w:bottom w:val="single" w:sz="4" w:space="0" w:color="auto"/>
            </w:tcBorders>
            <w:tcMar>
              <w:top w:w="15" w:type="dxa"/>
              <w:left w:w="30" w:type="dxa"/>
              <w:bottom w:w="15" w:type="dxa"/>
              <w:right w:w="75" w:type="dxa"/>
            </w:tcMar>
            <w:vAlign w:val="center"/>
          </w:tcPr>
          <w:p w:rsidR="00C91A93" w:rsidRPr="00E7244A" w:rsidRDefault="00C91A93" w:rsidP="00C91A93">
            <w:pPr>
              <w:spacing w:after="0" w:line="240" w:lineRule="auto"/>
              <w:jc w:val="center"/>
              <w:rPr>
                <w:rFonts w:ascii="Times New Roman" w:eastAsia="Times New Roman" w:hAnsi="Times New Roman"/>
                <w:b/>
                <w:bCs/>
                <w:sz w:val="20"/>
                <w:szCs w:val="20"/>
                <w:lang w:eastAsia="tr-TR"/>
              </w:rPr>
            </w:pPr>
          </w:p>
        </w:tc>
        <w:tc>
          <w:tcPr>
            <w:tcW w:w="545" w:type="dxa"/>
            <w:tcBorders>
              <w:bottom w:val="single" w:sz="4" w:space="0" w:color="auto"/>
            </w:tcBorders>
            <w:tcMar>
              <w:top w:w="15" w:type="dxa"/>
              <w:left w:w="30" w:type="dxa"/>
              <w:bottom w:w="15" w:type="dxa"/>
              <w:right w:w="75" w:type="dxa"/>
            </w:tcMar>
            <w:vAlign w:val="center"/>
          </w:tcPr>
          <w:p w:rsidR="00C91A93" w:rsidRPr="00E7244A" w:rsidRDefault="00C91A93" w:rsidP="00C91A93">
            <w:pPr>
              <w:spacing w:after="0" w:line="240" w:lineRule="auto"/>
              <w:jc w:val="center"/>
              <w:rPr>
                <w:rFonts w:ascii="Times New Roman" w:eastAsia="Times New Roman" w:hAnsi="Times New Roman"/>
                <w:b/>
                <w:bCs/>
                <w:sz w:val="20"/>
                <w:szCs w:val="20"/>
                <w:lang w:eastAsia="tr-TR"/>
              </w:rPr>
            </w:pPr>
          </w:p>
        </w:tc>
        <w:tc>
          <w:tcPr>
            <w:tcW w:w="447" w:type="dxa"/>
            <w:tcBorders>
              <w:bottom w:val="single" w:sz="4" w:space="0" w:color="auto"/>
            </w:tcBorders>
            <w:tcMar>
              <w:top w:w="15" w:type="dxa"/>
              <w:left w:w="30" w:type="dxa"/>
              <w:bottom w:w="15" w:type="dxa"/>
              <w:right w:w="75" w:type="dxa"/>
            </w:tcMar>
            <w:vAlign w:val="center"/>
          </w:tcPr>
          <w:p w:rsidR="00C91A93" w:rsidRPr="00E7244A" w:rsidRDefault="00C91A93" w:rsidP="00C91A93">
            <w:pPr>
              <w:spacing w:after="0" w:line="240" w:lineRule="auto"/>
              <w:jc w:val="center"/>
              <w:rPr>
                <w:rFonts w:ascii="Times New Roman" w:eastAsia="Times New Roman" w:hAnsi="Times New Roman"/>
                <w:b/>
                <w:bCs/>
                <w:sz w:val="20"/>
                <w:szCs w:val="20"/>
                <w:lang w:eastAsia="tr-TR"/>
              </w:rPr>
            </w:pPr>
          </w:p>
        </w:tc>
        <w:tc>
          <w:tcPr>
            <w:tcW w:w="524" w:type="dxa"/>
            <w:tcBorders>
              <w:bottom w:val="single" w:sz="4" w:space="0" w:color="auto"/>
            </w:tcBorders>
            <w:tcMar>
              <w:top w:w="15" w:type="dxa"/>
              <w:left w:w="30" w:type="dxa"/>
              <w:bottom w:w="15" w:type="dxa"/>
              <w:right w:w="75" w:type="dxa"/>
            </w:tcMar>
            <w:vAlign w:val="center"/>
          </w:tcPr>
          <w:p w:rsidR="00C91A93" w:rsidRPr="00E7244A" w:rsidRDefault="00C91A93" w:rsidP="00C91A93">
            <w:pPr>
              <w:spacing w:after="0" w:line="240" w:lineRule="auto"/>
              <w:jc w:val="center"/>
              <w:rPr>
                <w:rFonts w:ascii="Times New Roman" w:eastAsia="Times New Roman" w:hAnsi="Times New Roman"/>
                <w:b/>
                <w:bCs/>
                <w:sz w:val="20"/>
                <w:szCs w:val="20"/>
                <w:lang w:eastAsia="tr-TR"/>
              </w:rPr>
            </w:pPr>
          </w:p>
        </w:tc>
        <w:tc>
          <w:tcPr>
            <w:tcW w:w="495" w:type="dxa"/>
            <w:tcBorders>
              <w:bottom w:val="single" w:sz="4" w:space="0" w:color="auto"/>
            </w:tcBorders>
            <w:tcMar>
              <w:top w:w="15" w:type="dxa"/>
              <w:left w:w="30" w:type="dxa"/>
              <w:bottom w:w="15" w:type="dxa"/>
              <w:right w:w="75" w:type="dxa"/>
            </w:tcMar>
            <w:vAlign w:val="center"/>
          </w:tcPr>
          <w:p w:rsidR="00C91A93" w:rsidRPr="00E7244A" w:rsidRDefault="00C91A93" w:rsidP="00C91A93">
            <w:pPr>
              <w:spacing w:after="0" w:line="240" w:lineRule="auto"/>
              <w:jc w:val="center"/>
              <w:rPr>
                <w:rFonts w:ascii="Times New Roman" w:eastAsia="Times New Roman" w:hAnsi="Times New Roman"/>
                <w:b/>
                <w:bCs/>
                <w:sz w:val="20"/>
                <w:szCs w:val="20"/>
                <w:lang w:eastAsia="tr-TR"/>
              </w:rPr>
            </w:pPr>
          </w:p>
        </w:tc>
        <w:tc>
          <w:tcPr>
            <w:tcW w:w="511" w:type="dxa"/>
            <w:tcBorders>
              <w:bottom w:val="single" w:sz="4" w:space="0" w:color="auto"/>
            </w:tcBorders>
            <w:tcMar>
              <w:top w:w="15" w:type="dxa"/>
              <w:left w:w="30" w:type="dxa"/>
              <w:bottom w:w="15" w:type="dxa"/>
              <w:right w:w="75" w:type="dxa"/>
            </w:tcMar>
            <w:vAlign w:val="center"/>
          </w:tcPr>
          <w:p w:rsidR="00C91A93" w:rsidRPr="00E7244A" w:rsidRDefault="00C91A93" w:rsidP="00C91A93">
            <w:pPr>
              <w:spacing w:after="0" w:line="240" w:lineRule="auto"/>
              <w:jc w:val="center"/>
              <w:rPr>
                <w:rFonts w:ascii="Times New Roman" w:eastAsia="Times New Roman" w:hAnsi="Times New Roman"/>
                <w:b/>
                <w:bCs/>
                <w:sz w:val="20"/>
                <w:szCs w:val="20"/>
                <w:lang w:eastAsia="tr-TR"/>
              </w:rPr>
            </w:pPr>
          </w:p>
        </w:tc>
        <w:tc>
          <w:tcPr>
            <w:tcW w:w="975" w:type="dxa"/>
            <w:vAlign w:val="center"/>
          </w:tcPr>
          <w:p w:rsidR="00C91A93" w:rsidRPr="00E7244A" w:rsidRDefault="00C91A93" w:rsidP="00C91A93">
            <w:pPr>
              <w:spacing w:after="0" w:line="240" w:lineRule="auto"/>
              <w:rPr>
                <w:rFonts w:ascii="Times New Roman" w:eastAsia="Times New Roman" w:hAnsi="Times New Roman"/>
                <w:b/>
                <w:bCs/>
                <w:sz w:val="20"/>
                <w:szCs w:val="20"/>
                <w:lang w:eastAsia="tr-TR"/>
              </w:rPr>
            </w:pPr>
          </w:p>
        </w:tc>
      </w:tr>
      <w:tr w:rsidR="0046311C" w:rsidRPr="00E7244A" w:rsidTr="0046311C">
        <w:trPr>
          <w:trHeight w:val="20"/>
          <w:jc w:val="center"/>
        </w:trPr>
        <w:tc>
          <w:tcPr>
            <w:tcW w:w="3297"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36" w:type="dxa"/>
            <w:tcBorders>
              <w:top w:val="single" w:sz="4" w:space="0" w:color="auto"/>
              <w:bottom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68</w:t>
            </w:r>
          </w:p>
        </w:tc>
        <w:tc>
          <w:tcPr>
            <w:tcW w:w="54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84</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4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w:t>
            </w:r>
          </w:p>
        </w:tc>
        <w:tc>
          <w:tcPr>
            <w:tcW w:w="524"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2</w:t>
            </w:r>
          </w:p>
        </w:tc>
        <w:tc>
          <w:tcPr>
            <w:tcW w:w="49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w:t>
            </w:r>
          </w:p>
        </w:tc>
        <w:tc>
          <w:tcPr>
            <w:tcW w:w="511"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9</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9</w:t>
            </w:r>
          </w:p>
        </w:tc>
        <w:tc>
          <w:tcPr>
            <w:tcW w:w="975" w:type="dxa"/>
            <w:vMerge w:val="restart"/>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x</w:t>
            </w:r>
            <w:r w:rsidRPr="00E7244A">
              <w:rPr>
                <w:rFonts w:ascii="Times New Roman" w:eastAsia="Times New Roman" w:hAnsi="Times New Roman"/>
                <w:sz w:val="20"/>
                <w:szCs w:val="20"/>
                <w:vertAlign w:val="superscript"/>
                <w:lang w:eastAsia="tr-TR"/>
              </w:rPr>
              <w:t>2</w:t>
            </w:r>
            <w:r w:rsidRPr="00E7244A">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608</w:t>
            </w:r>
            <w:r w:rsidRPr="00E7244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061</w:t>
            </w:r>
          </w:p>
        </w:tc>
      </w:tr>
      <w:tr w:rsidR="0046311C" w:rsidRPr="00E7244A" w:rsidTr="0046311C">
        <w:trPr>
          <w:trHeight w:val="20"/>
          <w:jc w:val="center"/>
        </w:trPr>
        <w:tc>
          <w:tcPr>
            <w:tcW w:w="3297"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36" w:type="dxa"/>
            <w:tcBorders>
              <w:top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26</w:t>
            </w:r>
          </w:p>
        </w:tc>
        <w:tc>
          <w:tcPr>
            <w:tcW w:w="54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65</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4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w:t>
            </w:r>
          </w:p>
        </w:tc>
        <w:tc>
          <w:tcPr>
            <w:tcW w:w="524"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9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w:t>
            </w:r>
          </w:p>
        </w:tc>
        <w:tc>
          <w:tcPr>
            <w:tcW w:w="511"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975" w:type="dxa"/>
            <w:vMerge/>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4633" w:type="dxa"/>
            <w:gridSpan w:val="2"/>
            <w:tcBorders>
              <w:bottom w:val="single" w:sz="4" w:space="0" w:color="auto"/>
            </w:tcBorders>
          </w:tcPr>
          <w:p w:rsidR="0046311C" w:rsidRPr="00E7244A" w:rsidRDefault="0046311C" w:rsidP="00C91A93">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Hangi hataları tıbbi hata olarak değerlendireceğimi bilmiyorum.</w:t>
            </w: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4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4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24"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9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11"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975" w:type="dxa"/>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3297"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36" w:type="dxa"/>
            <w:tcBorders>
              <w:top w:val="single" w:sz="4" w:space="0" w:color="auto"/>
              <w:bottom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76</w:t>
            </w:r>
          </w:p>
        </w:tc>
        <w:tc>
          <w:tcPr>
            <w:tcW w:w="54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4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w:t>
            </w:r>
          </w:p>
        </w:tc>
        <w:tc>
          <w:tcPr>
            <w:tcW w:w="524"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3</w:t>
            </w:r>
          </w:p>
        </w:tc>
        <w:tc>
          <w:tcPr>
            <w:tcW w:w="49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14</w:t>
            </w:r>
          </w:p>
        </w:tc>
        <w:tc>
          <w:tcPr>
            <w:tcW w:w="511"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7</w:t>
            </w:r>
          </w:p>
        </w:tc>
        <w:tc>
          <w:tcPr>
            <w:tcW w:w="975" w:type="dxa"/>
            <w:vMerge w:val="restart"/>
            <w:tcMar>
              <w:top w:w="15" w:type="dxa"/>
              <w:left w:w="30" w:type="dxa"/>
              <w:bottom w:w="15" w:type="dxa"/>
              <w:right w:w="75" w:type="dxa"/>
            </w:tcMar>
            <w:vAlign w:val="center"/>
            <w:hideMark/>
          </w:tcPr>
          <w:p w:rsidR="0046311C" w:rsidRPr="00F60118" w:rsidRDefault="0046311C" w:rsidP="00C91A93">
            <w:pPr>
              <w:spacing w:after="0" w:line="240" w:lineRule="auto"/>
              <w:jc w:val="center"/>
              <w:rPr>
                <w:rFonts w:ascii="Times New Roman" w:eastAsia="Times New Roman" w:hAnsi="Times New Roman"/>
                <w:b/>
                <w:sz w:val="20"/>
                <w:szCs w:val="20"/>
                <w:lang w:eastAsia="tr-TR"/>
              </w:rPr>
            </w:pPr>
            <w:r w:rsidRPr="00F60118">
              <w:rPr>
                <w:rFonts w:ascii="Times New Roman" w:eastAsia="Times New Roman" w:hAnsi="Times New Roman"/>
                <w:b/>
                <w:sz w:val="20"/>
                <w:szCs w:val="20"/>
                <w:lang w:eastAsia="tr-TR"/>
              </w:rPr>
              <w:t>x</w:t>
            </w:r>
            <w:r w:rsidRPr="00F60118">
              <w:rPr>
                <w:rFonts w:ascii="Times New Roman" w:eastAsia="Times New Roman" w:hAnsi="Times New Roman"/>
                <w:b/>
                <w:sz w:val="20"/>
                <w:szCs w:val="20"/>
                <w:vertAlign w:val="superscript"/>
                <w:lang w:eastAsia="tr-TR"/>
              </w:rPr>
              <w:t>2</w:t>
            </w:r>
            <w:r w:rsidRPr="00F60118">
              <w:rPr>
                <w:rFonts w:ascii="Times New Roman" w:eastAsia="Times New Roman" w:hAnsi="Times New Roman"/>
                <w:b/>
                <w:sz w:val="20"/>
                <w:szCs w:val="20"/>
                <w:lang w:eastAsia="tr-TR"/>
              </w:rPr>
              <w:t>=8</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196</w:t>
            </w:r>
            <w:r w:rsidRPr="00F60118">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017</w:t>
            </w:r>
          </w:p>
        </w:tc>
      </w:tr>
      <w:tr w:rsidR="0046311C" w:rsidRPr="00E7244A" w:rsidTr="0046311C">
        <w:trPr>
          <w:trHeight w:val="20"/>
          <w:jc w:val="center"/>
        </w:trPr>
        <w:tc>
          <w:tcPr>
            <w:tcW w:w="3297"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36" w:type="dxa"/>
            <w:tcBorders>
              <w:top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18</w:t>
            </w:r>
          </w:p>
        </w:tc>
        <w:tc>
          <w:tcPr>
            <w:tcW w:w="54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69</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2</w:t>
            </w:r>
          </w:p>
        </w:tc>
        <w:tc>
          <w:tcPr>
            <w:tcW w:w="44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w:t>
            </w:r>
          </w:p>
        </w:tc>
        <w:tc>
          <w:tcPr>
            <w:tcW w:w="524"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1</w:t>
            </w:r>
          </w:p>
        </w:tc>
        <w:tc>
          <w:tcPr>
            <w:tcW w:w="49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w:t>
            </w:r>
          </w:p>
        </w:tc>
        <w:tc>
          <w:tcPr>
            <w:tcW w:w="511"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7</w:t>
            </w:r>
          </w:p>
        </w:tc>
        <w:tc>
          <w:tcPr>
            <w:tcW w:w="975" w:type="dxa"/>
            <w:vMerge/>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4633" w:type="dxa"/>
            <w:gridSpan w:val="2"/>
            <w:tcBorders>
              <w:bottom w:val="single" w:sz="4" w:space="0" w:color="auto"/>
            </w:tcBorders>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Hastanenin tıbbi hata tanımı ile benim bildiğim tanım birbiri ile uyuşmamaktadır.</w:t>
            </w: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4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4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24"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9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11"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975" w:type="dxa"/>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3297"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36" w:type="dxa"/>
            <w:tcBorders>
              <w:top w:val="single" w:sz="4" w:space="0" w:color="auto"/>
              <w:bottom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76</w:t>
            </w:r>
          </w:p>
        </w:tc>
        <w:tc>
          <w:tcPr>
            <w:tcW w:w="54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4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w:t>
            </w:r>
          </w:p>
        </w:tc>
        <w:tc>
          <w:tcPr>
            <w:tcW w:w="524"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4</w:t>
            </w:r>
          </w:p>
        </w:tc>
        <w:tc>
          <w:tcPr>
            <w:tcW w:w="49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12</w:t>
            </w:r>
          </w:p>
        </w:tc>
        <w:tc>
          <w:tcPr>
            <w:tcW w:w="511"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6</w:t>
            </w:r>
          </w:p>
        </w:tc>
        <w:tc>
          <w:tcPr>
            <w:tcW w:w="975" w:type="dxa"/>
            <w:vMerge w:val="restart"/>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x</w:t>
            </w:r>
            <w:r w:rsidRPr="00E7244A">
              <w:rPr>
                <w:rFonts w:ascii="Times New Roman" w:eastAsia="Times New Roman" w:hAnsi="Times New Roman"/>
                <w:sz w:val="20"/>
                <w:szCs w:val="20"/>
                <w:vertAlign w:val="superscript"/>
                <w:lang w:eastAsia="tr-TR"/>
              </w:rPr>
              <w:t>2</w:t>
            </w:r>
            <w:r w:rsidRPr="00E7244A">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865</w:t>
            </w:r>
            <w:r w:rsidRPr="00E7244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394</w:t>
            </w:r>
          </w:p>
        </w:tc>
      </w:tr>
      <w:tr w:rsidR="0046311C" w:rsidRPr="00E7244A" w:rsidTr="0046311C">
        <w:trPr>
          <w:trHeight w:val="20"/>
          <w:jc w:val="center"/>
        </w:trPr>
        <w:tc>
          <w:tcPr>
            <w:tcW w:w="3297"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36" w:type="dxa"/>
            <w:tcBorders>
              <w:top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18</w:t>
            </w:r>
          </w:p>
        </w:tc>
        <w:tc>
          <w:tcPr>
            <w:tcW w:w="54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69</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2</w:t>
            </w:r>
          </w:p>
        </w:tc>
        <w:tc>
          <w:tcPr>
            <w:tcW w:w="44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4</w:t>
            </w:r>
          </w:p>
        </w:tc>
        <w:tc>
          <w:tcPr>
            <w:tcW w:w="524"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4</w:t>
            </w:r>
          </w:p>
        </w:tc>
        <w:tc>
          <w:tcPr>
            <w:tcW w:w="49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4</w:t>
            </w:r>
          </w:p>
        </w:tc>
        <w:tc>
          <w:tcPr>
            <w:tcW w:w="511"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4</w:t>
            </w:r>
          </w:p>
        </w:tc>
        <w:tc>
          <w:tcPr>
            <w:tcW w:w="975" w:type="dxa"/>
            <w:vMerge/>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4633" w:type="dxa"/>
            <w:gridSpan w:val="2"/>
            <w:tcBorders>
              <w:bottom w:val="single" w:sz="4" w:space="0" w:color="auto"/>
            </w:tcBorders>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Hataya bağlı hasta zarar görmediyse hatayı rapor etmem gereksizdir.</w:t>
            </w: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4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4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24"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9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11"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975" w:type="dxa"/>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3297"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36" w:type="dxa"/>
            <w:tcBorders>
              <w:top w:val="single" w:sz="4" w:space="0" w:color="auto"/>
              <w:bottom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80</w:t>
            </w:r>
          </w:p>
        </w:tc>
        <w:tc>
          <w:tcPr>
            <w:tcW w:w="54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78</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4</w:t>
            </w:r>
          </w:p>
        </w:tc>
        <w:tc>
          <w:tcPr>
            <w:tcW w:w="44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9</w:t>
            </w:r>
          </w:p>
        </w:tc>
        <w:tc>
          <w:tcPr>
            <w:tcW w:w="524"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8</w:t>
            </w:r>
          </w:p>
        </w:tc>
        <w:tc>
          <w:tcPr>
            <w:tcW w:w="49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13</w:t>
            </w:r>
          </w:p>
        </w:tc>
        <w:tc>
          <w:tcPr>
            <w:tcW w:w="511"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7</w:t>
            </w:r>
          </w:p>
        </w:tc>
        <w:tc>
          <w:tcPr>
            <w:tcW w:w="975" w:type="dxa"/>
            <w:vMerge w:val="restart"/>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x</w:t>
            </w:r>
            <w:r w:rsidRPr="00E7244A">
              <w:rPr>
                <w:rFonts w:ascii="Times New Roman" w:eastAsia="Times New Roman" w:hAnsi="Times New Roman"/>
                <w:sz w:val="20"/>
                <w:szCs w:val="20"/>
                <w:vertAlign w:val="superscript"/>
                <w:lang w:eastAsia="tr-TR"/>
              </w:rPr>
              <w:t>2</w:t>
            </w:r>
            <w:r w:rsidRPr="00E7244A">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210</w:t>
            </w:r>
            <w:r w:rsidRPr="00E7244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900</w:t>
            </w:r>
          </w:p>
        </w:tc>
      </w:tr>
      <w:tr w:rsidR="0046311C" w:rsidRPr="00E7244A" w:rsidTr="0046311C">
        <w:trPr>
          <w:trHeight w:val="20"/>
          <w:jc w:val="center"/>
        </w:trPr>
        <w:tc>
          <w:tcPr>
            <w:tcW w:w="3297"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36" w:type="dxa"/>
            <w:tcBorders>
              <w:top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14</w:t>
            </w:r>
          </w:p>
        </w:tc>
        <w:tc>
          <w:tcPr>
            <w:tcW w:w="54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73</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7</w:t>
            </w:r>
          </w:p>
        </w:tc>
        <w:tc>
          <w:tcPr>
            <w:tcW w:w="44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w:t>
            </w:r>
          </w:p>
        </w:tc>
        <w:tc>
          <w:tcPr>
            <w:tcW w:w="524"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5</w:t>
            </w:r>
          </w:p>
        </w:tc>
        <w:tc>
          <w:tcPr>
            <w:tcW w:w="49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3</w:t>
            </w:r>
          </w:p>
        </w:tc>
        <w:tc>
          <w:tcPr>
            <w:tcW w:w="511"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8</w:t>
            </w:r>
          </w:p>
        </w:tc>
        <w:tc>
          <w:tcPr>
            <w:tcW w:w="975" w:type="dxa"/>
            <w:vMerge/>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4633" w:type="dxa"/>
            <w:gridSpan w:val="2"/>
            <w:tcBorders>
              <w:bottom w:val="single" w:sz="4" w:space="0" w:color="auto"/>
            </w:tcBorders>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ekip arkadaşlarının kınayabilir.</w:t>
            </w: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4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4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24"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9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11"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975" w:type="dxa"/>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3297"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36" w:type="dxa"/>
            <w:tcBorders>
              <w:top w:val="single" w:sz="4" w:space="0" w:color="auto"/>
              <w:bottom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71</w:t>
            </w:r>
          </w:p>
        </w:tc>
        <w:tc>
          <w:tcPr>
            <w:tcW w:w="54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86</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6</w:t>
            </w:r>
          </w:p>
        </w:tc>
        <w:tc>
          <w:tcPr>
            <w:tcW w:w="44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3</w:t>
            </w:r>
          </w:p>
        </w:tc>
        <w:tc>
          <w:tcPr>
            <w:tcW w:w="524"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7</w:t>
            </w:r>
          </w:p>
        </w:tc>
        <w:tc>
          <w:tcPr>
            <w:tcW w:w="49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w:t>
            </w:r>
          </w:p>
        </w:tc>
        <w:tc>
          <w:tcPr>
            <w:tcW w:w="511"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9</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8</w:t>
            </w:r>
          </w:p>
        </w:tc>
        <w:tc>
          <w:tcPr>
            <w:tcW w:w="975" w:type="dxa"/>
            <w:vMerge w:val="restart"/>
            <w:tcMar>
              <w:top w:w="15" w:type="dxa"/>
              <w:left w:w="30" w:type="dxa"/>
              <w:bottom w:w="15" w:type="dxa"/>
              <w:right w:w="75" w:type="dxa"/>
            </w:tcMar>
            <w:vAlign w:val="center"/>
            <w:hideMark/>
          </w:tcPr>
          <w:p w:rsidR="0046311C" w:rsidRPr="00F60118" w:rsidRDefault="0046311C" w:rsidP="00C91A93">
            <w:pPr>
              <w:spacing w:after="0" w:line="240" w:lineRule="auto"/>
              <w:jc w:val="center"/>
              <w:rPr>
                <w:rFonts w:ascii="Times New Roman" w:eastAsia="Times New Roman" w:hAnsi="Times New Roman"/>
                <w:b/>
                <w:sz w:val="20"/>
                <w:szCs w:val="20"/>
                <w:lang w:eastAsia="tr-TR"/>
              </w:rPr>
            </w:pPr>
            <w:r w:rsidRPr="00F60118">
              <w:rPr>
                <w:rFonts w:ascii="Times New Roman" w:eastAsia="Times New Roman" w:hAnsi="Times New Roman"/>
                <w:b/>
                <w:sz w:val="20"/>
                <w:szCs w:val="20"/>
                <w:lang w:eastAsia="tr-TR"/>
              </w:rPr>
              <w:t>x</w:t>
            </w:r>
            <w:r w:rsidRPr="00F60118">
              <w:rPr>
                <w:rFonts w:ascii="Times New Roman" w:eastAsia="Times New Roman" w:hAnsi="Times New Roman"/>
                <w:b/>
                <w:sz w:val="20"/>
                <w:szCs w:val="20"/>
                <w:vertAlign w:val="superscript"/>
                <w:lang w:eastAsia="tr-TR"/>
              </w:rPr>
              <w:t>2</w:t>
            </w:r>
            <w:r w:rsidRPr="00F60118">
              <w:rPr>
                <w:rFonts w:ascii="Times New Roman" w:eastAsia="Times New Roman" w:hAnsi="Times New Roman"/>
                <w:b/>
                <w:sz w:val="20"/>
                <w:szCs w:val="20"/>
                <w:lang w:eastAsia="tr-TR"/>
              </w:rPr>
              <w:t>=13</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165</w:t>
            </w:r>
            <w:r w:rsidRPr="00F60118">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001</w:t>
            </w:r>
          </w:p>
        </w:tc>
      </w:tr>
      <w:tr w:rsidR="0046311C" w:rsidRPr="00E7244A" w:rsidTr="0046311C">
        <w:trPr>
          <w:trHeight w:val="20"/>
          <w:jc w:val="center"/>
        </w:trPr>
        <w:tc>
          <w:tcPr>
            <w:tcW w:w="3297"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36" w:type="dxa"/>
            <w:tcBorders>
              <w:top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23</w:t>
            </w:r>
          </w:p>
        </w:tc>
        <w:tc>
          <w:tcPr>
            <w:tcW w:w="54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59</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4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w:t>
            </w:r>
          </w:p>
        </w:tc>
        <w:tc>
          <w:tcPr>
            <w:tcW w:w="524"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5</w:t>
            </w:r>
          </w:p>
        </w:tc>
        <w:tc>
          <w:tcPr>
            <w:tcW w:w="49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w:t>
            </w:r>
          </w:p>
        </w:tc>
        <w:tc>
          <w:tcPr>
            <w:tcW w:w="511"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5</w:t>
            </w:r>
          </w:p>
        </w:tc>
        <w:tc>
          <w:tcPr>
            <w:tcW w:w="975" w:type="dxa"/>
            <w:vMerge/>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4633" w:type="dxa"/>
            <w:gridSpan w:val="2"/>
            <w:tcBorders>
              <w:bottom w:val="single" w:sz="4" w:space="0" w:color="auto"/>
            </w:tcBorders>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etiğimde ekip arkadaşlarım tarafından yetersiz olarak düşünülebilirim.</w:t>
            </w: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4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4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24"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9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11"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975" w:type="dxa"/>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3297"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36" w:type="dxa"/>
            <w:tcBorders>
              <w:top w:val="single" w:sz="4" w:space="0" w:color="auto"/>
              <w:bottom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68</w:t>
            </w:r>
          </w:p>
        </w:tc>
        <w:tc>
          <w:tcPr>
            <w:tcW w:w="54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89</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5</w:t>
            </w:r>
          </w:p>
        </w:tc>
        <w:tc>
          <w:tcPr>
            <w:tcW w:w="44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w:t>
            </w:r>
          </w:p>
        </w:tc>
        <w:tc>
          <w:tcPr>
            <w:tcW w:w="524"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6</w:t>
            </w:r>
          </w:p>
        </w:tc>
        <w:tc>
          <w:tcPr>
            <w:tcW w:w="49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w:t>
            </w:r>
          </w:p>
        </w:tc>
        <w:tc>
          <w:tcPr>
            <w:tcW w:w="511"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9</w:t>
            </w:r>
          </w:p>
        </w:tc>
        <w:tc>
          <w:tcPr>
            <w:tcW w:w="975" w:type="dxa"/>
            <w:vMerge w:val="restart"/>
            <w:tcMar>
              <w:top w:w="15" w:type="dxa"/>
              <w:left w:w="30" w:type="dxa"/>
              <w:bottom w:w="15" w:type="dxa"/>
              <w:right w:w="75" w:type="dxa"/>
            </w:tcMar>
            <w:vAlign w:val="center"/>
            <w:hideMark/>
          </w:tcPr>
          <w:p w:rsidR="0046311C" w:rsidRPr="00F60118" w:rsidRDefault="0046311C" w:rsidP="00C91A93">
            <w:pPr>
              <w:spacing w:after="0" w:line="240" w:lineRule="auto"/>
              <w:jc w:val="center"/>
              <w:rPr>
                <w:rFonts w:ascii="Times New Roman" w:eastAsia="Times New Roman" w:hAnsi="Times New Roman"/>
                <w:b/>
                <w:sz w:val="20"/>
                <w:szCs w:val="20"/>
                <w:lang w:eastAsia="tr-TR"/>
              </w:rPr>
            </w:pPr>
            <w:r w:rsidRPr="00F60118">
              <w:rPr>
                <w:rFonts w:ascii="Times New Roman" w:eastAsia="Times New Roman" w:hAnsi="Times New Roman"/>
                <w:b/>
                <w:sz w:val="20"/>
                <w:szCs w:val="20"/>
                <w:lang w:eastAsia="tr-TR"/>
              </w:rPr>
              <w:t>x</w:t>
            </w:r>
            <w:r w:rsidRPr="00F60118">
              <w:rPr>
                <w:rFonts w:ascii="Times New Roman" w:eastAsia="Times New Roman" w:hAnsi="Times New Roman"/>
                <w:b/>
                <w:sz w:val="20"/>
                <w:szCs w:val="20"/>
                <w:vertAlign w:val="superscript"/>
                <w:lang w:eastAsia="tr-TR"/>
              </w:rPr>
              <w:t>2</w:t>
            </w:r>
            <w:r w:rsidRPr="00F60118">
              <w:rPr>
                <w:rFonts w:ascii="Times New Roman" w:eastAsia="Times New Roman" w:hAnsi="Times New Roman"/>
                <w:b/>
                <w:sz w:val="20"/>
                <w:szCs w:val="20"/>
                <w:lang w:eastAsia="tr-TR"/>
              </w:rPr>
              <w:t>=17</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422</w:t>
            </w:r>
            <w:r w:rsidRPr="00F60118">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000</w:t>
            </w:r>
          </w:p>
        </w:tc>
      </w:tr>
      <w:tr w:rsidR="0046311C" w:rsidRPr="00E7244A" w:rsidTr="0046311C">
        <w:trPr>
          <w:trHeight w:val="20"/>
          <w:jc w:val="center"/>
        </w:trPr>
        <w:tc>
          <w:tcPr>
            <w:tcW w:w="3297"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36" w:type="dxa"/>
            <w:tcBorders>
              <w:top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26</w:t>
            </w:r>
          </w:p>
        </w:tc>
        <w:tc>
          <w:tcPr>
            <w:tcW w:w="54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57</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8</w:t>
            </w:r>
          </w:p>
        </w:tc>
        <w:tc>
          <w:tcPr>
            <w:tcW w:w="44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9</w:t>
            </w:r>
          </w:p>
        </w:tc>
        <w:tc>
          <w:tcPr>
            <w:tcW w:w="524"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9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10</w:t>
            </w:r>
          </w:p>
        </w:tc>
        <w:tc>
          <w:tcPr>
            <w:tcW w:w="511"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22</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2</w:t>
            </w:r>
          </w:p>
        </w:tc>
        <w:tc>
          <w:tcPr>
            <w:tcW w:w="975" w:type="dxa"/>
            <w:vMerge/>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4633" w:type="dxa"/>
            <w:gridSpan w:val="2"/>
            <w:tcBorders>
              <w:bottom w:val="single" w:sz="4" w:space="0" w:color="auto"/>
            </w:tcBorders>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hekimlerden olumsuz tepkiler alabilirim.</w:t>
            </w: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4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4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24"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9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11"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975" w:type="dxa"/>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3297"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36" w:type="dxa"/>
            <w:tcBorders>
              <w:top w:val="single" w:sz="4" w:space="0" w:color="auto"/>
              <w:bottom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40</w:t>
            </w:r>
          </w:p>
        </w:tc>
        <w:tc>
          <w:tcPr>
            <w:tcW w:w="54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88</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9</w:t>
            </w:r>
          </w:p>
        </w:tc>
        <w:tc>
          <w:tcPr>
            <w:tcW w:w="44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0</w:t>
            </w:r>
          </w:p>
        </w:tc>
        <w:tc>
          <w:tcPr>
            <w:tcW w:w="524"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9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w:t>
            </w:r>
          </w:p>
        </w:tc>
        <w:tc>
          <w:tcPr>
            <w:tcW w:w="511"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1</w:t>
            </w:r>
          </w:p>
        </w:tc>
        <w:tc>
          <w:tcPr>
            <w:tcW w:w="975" w:type="dxa"/>
            <w:vMerge w:val="restart"/>
            <w:tcMar>
              <w:top w:w="15" w:type="dxa"/>
              <w:left w:w="30" w:type="dxa"/>
              <w:bottom w:w="15" w:type="dxa"/>
              <w:right w:w="75" w:type="dxa"/>
            </w:tcMar>
            <w:vAlign w:val="center"/>
            <w:hideMark/>
          </w:tcPr>
          <w:p w:rsidR="0046311C" w:rsidRPr="00F60118" w:rsidRDefault="0046311C" w:rsidP="00C91A93">
            <w:pPr>
              <w:spacing w:after="0" w:line="240" w:lineRule="auto"/>
              <w:jc w:val="center"/>
              <w:rPr>
                <w:rFonts w:ascii="Times New Roman" w:eastAsia="Times New Roman" w:hAnsi="Times New Roman"/>
                <w:b/>
                <w:sz w:val="20"/>
                <w:szCs w:val="20"/>
                <w:lang w:eastAsia="tr-TR"/>
              </w:rPr>
            </w:pPr>
            <w:r w:rsidRPr="00F60118">
              <w:rPr>
                <w:rFonts w:ascii="Times New Roman" w:eastAsia="Times New Roman" w:hAnsi="Times New Roman"/>
                <w:b/>
                <w:sz w:val="20"/>
                <w:szCs w:val="20"/>
                <w:lang w:eastAsia="tr-TR"/>
              </w:rPr>
              <w:t>x</w:t>
            </w:r>
            <w:r w:rsidRPr="00F60118">
              <w:rPr>
                <w:rFonts w:ascii="Times New Roman" w:eastAsia="Times New Roman" w:hAnsi="Times New Roman"/>
                <w:b/>
                <w:sz w:val="20"/>
                <w:szCs w:val="20"/>
                <w:vertAlign w:val="superscript"/>
                <w:lang w:eastAsia="tr-TR"/>
              </w:rPr>
              <w:t>2</w:t>
            </w:r>
            <w:r w:rsidRPr="00F60118">
              <w:rPr>
                <w:rFonts w:ascii="Times New Roman" w:eastAsia="Times New Roman" w:hAnsi="Times New Roman"/>
                <w:b/>
                <w:sz w:val="20"/>
                <w:szCs w:val="20"/>
                <w:lang w:eastAsia="tr-TR"/>
              </w:rPr>
              <w:t>=7</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912</w:t>
            </w:r>
            <w:r w:rsidRPr="00F60118">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019</w:t>
            </w:r>
          </w:p>
        </w:tc>
      </w:tr>
      <w:tr w:rsidR="0046311C" w:rsidRPr="00E7244A" w:rsidTr="0046311C">
        <w:trPr>
          <w:trHeight w:val="20"/>
          <w:jc w:val="center"/>
        </w:trPr>
        <w:tc>
          <w:tcPr>
            <w:tcW w:w="3297"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36" w:type="dxa"/>
            <w:tcBorders>
              <w:top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54</w:t>
            </w:r>
          </w:p>
        </w:tc>
        <w:tc>
          <w:tcPr>
            <w:tcW w:w="54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71</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1</w:t>
            </w:r>
          </w:p>
        </w:tc>
        <w:tc>
          <w:tcPr>
            <w:tcW w:w="44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11</w:t>
            </w:r>
          </w:p>
        </w:tc>
        <w:tc>
          <w:tcPr>
            <w:tcW w:w="524"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5</w:t>
            </w:r>
          </w:p>
        </w:tc>
        <w:tc>
          <w:tcPr>
            <w:tcW w:w="49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11</w:t>
            </w:r>
          </w:p>
        </w:tc>
        <w:tc>
          <w:tcPr>
            <w:tcW w:w="511"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5</w:t>
            </w:r>
          </w:p>
        </w:tc>
        <w:tc>
          <w:tcPr>
            <w:tcW w:w="975" w:type="dxa"/>
            <w:vMerge/>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4633" w:type="dxa"/>
            <w:gridSpan w:val="2"/>
            <w:tcBorders>
              <w:bottom w:val="single" w:sz="4" w:space="0" w:color="auto"/>
            </w:tcBorders>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 xml:space="preserve">Hatayı rapor ettiğimde hasta ve ailesi </w:t>
            </w:r>
            <w:r w:rsidRPr="003222E3">
              <w:rPr>
                <w:rFonts w:ascii="Times New Roman" w:hAnsi="Times New Roman"/>
                <w:sz w:val="20"/>
                <w:szCs w:val="20"/>
              </w:rPr>
              <w:t>bana karşı olumsuz bir tutum sergileyebilir.</w:t>
            </w: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4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4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24"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9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11"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975" w:type="dxa"/>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3297"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36" w:type="dxa"/>
            <w:tcBorders>
              <w:top w:val="single" w:sz="4" w:space="0" w:color="auto"/>
              <w:bottom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24</w:t>
            </w:r>
          </w:p>
        </w:tc>
        <w:tc>
          <w:tcPr>
            <w:tcW w:w="54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75</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4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0</w:t>
            </w:r>
          </w:p>
        </w:tc>
        <w:tc>
          <w:tcPr>
            <w:tcW w:w="524"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9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w:t>
            </w:r>
          </w:p>
        </w:tc>
        <w:tc>
          <w:tcPr>
            <w:tcW w:w="511"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25</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975" w:type="dxa"/>
            <w:vMerge w:val="restart"/>
            <w:tcMar>
              <w:top w:w="15" w:type="dxa"/>
              <w:left w:w="30" w:type="dxa"/>
              <w:bottom w:w="15" w:type="dxa"/>
              <w:right w:w="75" w:type="dxa"/>
            </w:tcMar>
            <w:vAlign w:val="center"/>
            <w:hideMark/>
          </w:tcPr>
          <w:p w:rsidR="0046311C" w:rsidRPr="00F60118" w:rsidRDefault="0046311C" w:rsidP="00C91A93">
            <w:pPr>
              <w:spacing w:after="0" w:line="240" w:lineRule="auto"/>
              <w:jc w:val="center"/>
              <w:rPr>
                <w:rFonts w:ascii="Times New Roman" w:eastAsia="Times New Roman" w:hAnsi="Times New Roman"/>
                <w:b/>
                <w:sz w:val="20"/>
                <w:szCs w:val="20"/>
                <w:lang w:eastAsia="tr-TR"/>
              </w:rPr>
            </w:pPr>
            <w:r w:rsidRPr="00F60118">
              <w:rPr>
                <w:rFonts w:ascii="Times New Roman" w:eastAsia="Times New Roman" w:hAnsi="Times New Roman"/>
                <w:b/>
                <w:sz w:val="20"/>
                <w:szCs w:val="20"/>
                <w:lang w:eastAsia="tr-TR"/>
              </w:rPr>
              <w:t>x</w:t>
            </w:r>
            <w:r w:rsidRPr="00F60118">
              <w:rPr>
                <w:rFonts w:ascii="Times New Roman" w:eastAsia="Times New Roman" w:hAnsi="Times New Roman"/>
                <w:b/>
                <w:sz w:val="20"/>
                <w:szCs w:val="20"/>
                <w:vertAlign w:val="superscript"/>
                <w:lang w:eastAsia="tr-TR"/>
              </w:rPr>
              <w:t>2</w:t>
            </w:r>
            <w:r w:rsidRPr="00F60118">
              <w:rPr>
                <w:rFonts w:ascii="Times New Roman" w:eastAsia="Times New Roman" w:hAnsi="Times New Roman"/>
                <w:b/>
                <w:sz w:val="20"/>
                <w:szCs w:val="20"/>
                <w:lang w:eastAsia="tr-TR"/>
              </w:rPr>
              <w:t>=8</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559</w:t>
            </w:r>
            <w:r w:rsidRPr="00F60118">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014</w:t>
            </w:r>
          </w:p>
        </w:tc>
      </w:tr>
      <w:tr w:rsidR="0046311C" w:rsidRPr="00E7244A" w:rsidTr="0046311C">
        <w:trPr>
          <w:trHeight w:val="20"/>
          <w:jc w:val="center"/>
        </w:trPr>
        <w:tc>
          <w:tcPr>
            <w:tcW w:w="3297"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36" w:type="dxa"/>
            <w:tcBorders>
              <w:top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70</w:t>
            </w:r>
          </w:p>
        </w:tc>
        <w:tc>
          <w:tcPr>
            <w:tcW w:w="54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78</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7</w:t>
            </w:r>
          </w:p>
        </w:tc>
        <w:tc>
          <w:tcPr>
            <w:tcW w:w="44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11</w:t>
            </w:r>
          </w:p>
        </w:tc>
        <w:tc>
          <w:tcPr>
            <w:tcW w:w="524"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4</w:t>
            </w:r>
          </w:p>
        </w:tc>
        <w:tc>
          <w:tcPr>
            <w:tcW w:w="49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w:t>
            </w:r>
          </w:p>
        </w:tc>
        <w:tc>
          <w:tcPr>
            <w:tcW w:w="511"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9</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975" w:type="dxa"/>
            <w:vMerge/>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4633" w:type="dxa"/>
            <w:gridSpan w:val="2"/>
            <w:tcBorders>
              <w:bottom w:val="single" w:sz="4" w:space="0" w:color="auto"/>
            </w:tcBorders>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yönetiminden ceza alabilirim.</w:t>
            </w: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4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4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24"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9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11"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975" w:type="dxa"/>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3297"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36" w:type="dxa"/>
            <w:tcBorders>
              <w:top w:val="single" w:sz="4" w:space="0" w:color="auto"/>
              <w:bottom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44</w:t>
            </w:r>
          </w:p>
        </w:tc>
        <w:tc>
          <w:tcPr>
            <w:tcW w:w="54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86</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3</w:t>
            </w:r>
          </w:p>
        </w:tc>
        <w:tc>
          <w:tcPr>
            <w:tcW w:w="44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w:t>
            </w:r>
          </w:p>
        </w:tc>
        <w:tc>
          <w:tcPr>
            <w:tcW w:w="524"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9</w:t>
            </w:r>
          </w:p>
        </w:tc>
        <w:tc>
          <w:tcPr>
            <w:tcW w:w="49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w:t>
            </w:r>
          </w:p>
        </w:tc>
        <w:tc>
          <w:tcPr>
            <w:tcW w:w="511"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9</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8</w:t>
            </w:r>
          </w:p>
        </w:tc>
        <w:tc>
          <w:tcPr>
            <w:tcW w:w="975" w:type="dxa"/>
            <w:vMerge w:val="restart"/>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x</w:t>
            </w:r>
            <w:r w:rsidRPr="00E7244A">
              <w:rPr>
                <w:rFonts w:ascii="Times New Roman" w:eastAsia="Times New Roman" w:hAnsi="Times New Roman"/>
                <w:sz w:val="20"/>
                <w:szCs w:val="20"/>
                <w:vertAlign w:val="superscript"/>
                <w:lang w:eastAsia="tr-TR"/>
              </w:rPr>
              <w:t>2</w:t>
            </w:r>
            <w:r w:rsidRPr="00E7244A">
              <w:rPr>
                <w:rFonts w:ascii="Times New Roman" w:eastAsia="Times New Roman" w:hAnsi="Times New Roman"/>
                <w:sz w:val="20"/>
                <w:szCs w:val="20"/>
                <w:lang w:eastAsia="tr-TR"/>
              </w:rPr>
              <w:t>=4</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208</w:t>
            </w:r>
            <w:r w:rsidRPr="00E7244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122</w:t>
            </w:r>
          </w:p>
        </w:tc>
      </w:tr>
      <w:tr w:rsidR="0046311C" w:rsidRPr="00E7244A" w:rsidTr="0046311C">
        <w:trPr>
          <w:trHeight w:val="20"/>
          <w:jc w:val="center"/>
        </w:trPr>
        <w:tc>
          <w:tcPr>
            <w:tcW w:w="3297"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36" w:type="dxa"/>
            <w:tcBorders>
              <w:top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50</w:t>
            </w:r>
          </w:p>
        </w:tc>
        <w:tc>
          <w:tcPr>
            <w:tcW w:w="54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71</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4</w:t>
            </w:r>
          </w:p>
        </w:tc>
        <w:tc>
          <w:tcPr>
            <w:tcW w:w="44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9</w:t>
            </w:r>
          </w:p>
        </w:tc>
        <w:tc>
          <w:tcPr>
            <w:tcW w:w="524"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9</w:t>
            </w:r>
          </w:p>
        </w:tc>
        <w:tc>
          <w:tcPr>
            <w:tcW w:w="49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11</w:t>
            </w:r>
          </w:p>
        </w:tc>
        <w:tc>
          <w:tcPr>
            <w:tcW w:w="511"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7</w:t>
            </w:r>
          </w:p>
        </w:tc>
        <w:tc>
          <w:tcPr>
            <w:tcW w:w="975" w:type="dxa"/>
            <w:vMerge/>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4633" w:type="dxa"/>
            <w:gridSpan w:val="2"/>
            <w:tcBorders>
              <w:bottom w:val="single" w:sz="4" w:space="0" w:color="auto"/>
            </w:tcBorders>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işimden çıkarılabilirim.</w:t>
            </w: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4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4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24"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9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11"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975" w:type="dxa"/>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3297"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36" w:type="dxa"/>
            <w:tcBorders>
              <w:top w:val="single" w:sz="4" w:space="0" w:color="auto"/>
              <w:bottom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60</w:t>
            </w:r>
          </w:p>
        </w:tc>
        <w:tc>
          <w:tcPr>
            <w:tcW w:w="54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87</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4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w:t>
            </w:r>
          </w:p>
        </w:tc>
        <w:tc>
          <w:tcPr>
            <w:tcW w:w="524"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2</w:t>
            </w:r>
          </w:p>
        </w:tc>
        <w:tc>
          <w:tcPr>
            <w:tcW w:w="49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4</w:t>
            </w:r>
          </w:p>
        </w:tc>
        <w:tc>
          <w:tcPr>
            <w:tcW w:w="511"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8</w:t>
            </w:r>
          </w:p>
        </w:tc>
        <w:tc>
          <w:tcPr>
            <w:tcW w:w="975" w:type="dxa"/>
            <w:vMerge w:val="restart"/>
            <w:tcMar>
              <w:top w:w="15" w:type="dxa"/>
              <w:left w:w="30" w:type="dxa"/>
              <w:bottom w:w="15" w:type="dxa"/>
              <w:right w:w="75" w:type="dxa"/>
            </w:tcMar>
            <w:vAlign w:val="center"/>
            <w:hideMark/>
          </w:tcPr>
          <w:p w:rsidR="0046311C" w:rsidRPr="00F60118" w:rsidRDefault="0046311C" w:rsidP="00C91A93">
            <w:pPr>
              <w:spacing w:after="0" w:line="240" w:lineRule="auto"/>
              <w:jc w:val="center"/>
              <w:rPr>
                <w:rFonts w:ascii="Times New Roman" w:eastAsia="Times New Roman" w:hAnsi="Times New Roman"/>
                <w:b/>
                <w:sz w:val="20"/>
                <w:szCs w:val="20"/>
                <w:lang w:eastAsia="tr-TR"/>
              </w:rPr>
            </w:pPr>
            <w:r w:rsidRPr="00F60118">
              <w:rPr>
                <w:rFonts w:ascii="Times New Roman" w:eastAsia="Times New Roman" w:hAnsi="Times New Roman"/>
                <w:b/>
                <w:sz w:val="20"/>
                <w:szCs w:val="20"/>
                <w:lang w:eastAsia="tr-TR"/>
              </w:rPr>
              <w:t>x</w:t>
            </w:r>
            <w:r w:rsidRPr="00F60118">
              <w:rPr>
                <w:rFonts w:ascii="Times New Roman" w:eastAsia="Times New Roman" w:hAnsi="Times New Roman"/>
                <w:b/>
                <w:sz w:val="20"/>
                <w:szCs w:val="20"/>
                <w:vertAlign w:val="superscript"/>
                <w:lang w:eastAsia="tr-TR"/>
              </w:rPr>
              <w:t>2</w:t>
            </w:r>
            <w:r w:rsidRPr="00F60118">
              <w:rPr>
                <w:rFonts w:ascii="Times New Roman" w:eastAsia="Times New Roman" w:hAnsi="Times New Roman"/>
                <w:b/>
                <w:sz w:val="20"/>
                <w:szCs w:val="20"/>
                <w:lang w:eastAsia="tr-TR"/>
              </w:rPr>
              <w:t>=9</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073</w:t>
            </w:r>
            <w:r w:rsidRPr="00F60118">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011</w:t>
            </w:r>
          </w:p>
        </w:tc>
      </w:tr>
      <w:tr w:rsidR="0046311C" w:rsidRPr="00E7244A" w:rsidTr="0046311C">
        <w:trPr>
          <w:trHeight w:val="20"/>
          <w:jc w:val="center"/>
        </w:trPr>
        <w:tc>
          <w:tcPr>
            <w:tcW w:w="3297"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36" w:type="dxa"/>
            <w:tcBorders>
              <w:top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34</w:t>
            </w:r>
          </w:p>
        </w:tc>
        <w:tc>
          <w:tcPr>
            <w:tcW w:w="54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65</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4</w:t>
            </w:r>
          </w:p>
        </w:tc>
        <w:tc>
          <w:tcPr>
            <w:tcW w:w="44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w:t>
            </w:r>
          </w:p>
        </w:tc>
        <w:tc>
          <w:tcPr>
            <w:tcW w:w="524"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5</w:t>
            </w:r>
          </w:p>
        </w:tc>
        <w:tc>
          <w:tcPr>
            <w:tcW w:w="49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12</w:t>
            </w:r>
          </w:p>
        </w:tc>
        <w:tc>
          <w:tcPr>
            <w:tcW w:w="511"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1</w:t>
            </w:r>
          </w:p>
        </w:tc>
        <w:tc>
          <w:tcPr>
            <w:tcW w:w="975" w:type="dxa"/>
            <w:vMerge/>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4633" w:type="dxa"/>
            <w:gridSpan w:val="2"/>
            <w:tcBorders>
              <w:bottom w:val="single" w:sz="4" w:space="0" w:color="auto"/>
            </w:tcBorders>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hakkımda dava açılabilir.</w:t>
            </w: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4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47"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24"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495"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511" w:type="dxa"/>
            <w:tcBorders>
              <w:bottom w:val="single" w:sz="4" w:space="0" w:color="auto"/>
            </w:tcBorders>
            <w:tcMar>
              <w:top w:w="15" w:type="dxa"/>
              <w:left w:w="30" w:type="dxa"/>
              <w:bottom w:w="15" w:type="dxa"/>
              <w:right w:w="75" w:type="dxa"/>
            </w:tcMar>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c>
          <w:tcPr>
            <w:tcW w:w="975" w:type="dxa"/>
            <w:vAlign w:val="center"/>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r w:rsidR="0046311C" w:rsidRPr="00E7244A" w:rsidTr="0046311C">
        <w:trPr>
          <w:trHeight w:val="20"/>
          <w:jc w:val="center"/>
        </w:trPr>
        <w:tc>
          <w:tcPr>
            <w:tcW w:w="3297"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36" w:type="dxa"/>
            <w:tcBorders>
              <w:top w:val="single" w:sz="4" w:space="0" w:color="auto"/>
              <w:bottom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43</w:t>
            </w:r>
          </w:p>
        </w:tc>
        <w:tc>
          <w:tcPr>
            <w:tcW w:w="54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86</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4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w:t>
            </w:r>
          </w:p>
        </w:tc>
        <w:tc>
          <w:tcPr>
            <w:tcW w:w="524"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4</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9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w:t>
            </w:r>
          </w:p>
        </w:tc>
        <w:tc>
          <w:tcPr>
            <w:tcW w:w="511"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975" w:type="dxa"/>
            <w:vMerge w:val="restart"/>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x</w:t>
            </w:r>
            <w:r w:rsidRPr="00E7244A">
              <w:rPr>
                <w:rFonts w:ascii="Times New Roman" w:eastAsia="Times New Roman" w:hAnsi="Times New Roman"/>
                <w:sz w:val="20"/>
                <w:szCs w:val="20"/>
                <w:vertAlign w:val="superscript"/>
                <w:lang w:eastAsia="tr-TR"/>
              </w:rPr>
              <w:t>2</w:t>
            </w:r>
            <w:r w:rsidRPr="00E7244A">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857</w:t>
            </w:r>
            <w:r w:rsidRPr="00E7244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145</w:t>
            </w:r>
          </w:p>
        </w:tc>
      </w:tr>
      <w:tr w:rsidR="0046311C" w:rsidRPr="00E7244A" w:rsidTr="0046311C">
        <w:trPr>
          <w:trHeight w:val="20"/>
          <w:jc w:val="center"/>
        </w:trPr>
        <w:tc>
          <w:tcPr>
            <w:tcW w:w="3297"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36" w:type="dxa"/>
            <w:tcBorders>
              <w:top w:val="nil"/>
            </w:tcBorders>
            <w:tcMar>
              <w:top w:w="15" w:type="dxa"/>
              <w:left w:w="30" w:type="dxa"/>
              <w:bottom w:w="15" w:type="dxa"/>
              <w:right w:w="75" w:type="dxa"/>
            </w:tcMar>
            <w:vAlign w:val="center"/>
          </w:tcPr>
          <w:p w:rsidR="0046311C" w:rsidRPr="00E7244A" w:rsidRDefault="0046311C" w:rsidP="00C91A93">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51</w:t>
            </w:r>
          </w:p>
        </w:tc>
        <w:tc>
          <w:tcPr>
            <w:tcW w:w="54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71</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8</w:t>
            </w:r>
          </w:p>
        </w:tc>
        <w:tc>
          <w:tcPr>
            <w:tcW w:w="447"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9</w:t>
            </w:r>
          </w:p>
        </w:tc>
        <w:tc>
          <w:tcPr>
            <w:tcW w:w="524"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7</w:t>
            </w:r>
          </w:p>
        </w:tc>
        <w:tc>
          <w:tcPr>
            <w:tcW w:w="495"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11</w:t>
            </w:r>
          </w:p>
        </w:tc>
        <w:tc>
          <w:tcPr>
            <w:tcW w:w="511" w:type="dxa"/>
            <w:tcBorders>
              <w:top w:val="nil"/>
            </w:tcBorders>
            <w:tcMar>
              <w:top w:w="15" w:type="dxa"/>
              <w:left w:w="30" w:type="dxa"/>
              <w:bottom w:w="15" w:type="dxa"/>
              <w:right w:w="75" w:type="dxa"/>
            </w:tcMar>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5</w:t>
            </w:r>
          </w:p>
        </w:tc>
        <w:tc>
          <w:tcPr>
            <w:tcW w:w="975" w:type="dxa"/>
            <w:vMerge/>
            <w:vAlign w:val="center"/>
            <w:hideMark/>
          </w:tcPr>
          <w:p w:rsidR="0046311C" w:rsidRPr="00E7244A" w:rsidRDefault="0046311C" w:rsidP="00C91A93">
            <w:pPr>
              <w:spacing w:after="0" w:line="240" w:lineRule="auto"/>
              <w:jc w:val="center"/>
              <w:rPr>
                <w:rFonts w:ascii="Times New Roman" w:eastAsia="Times New Roman" w:hAnsi="Times New Roman"/>
                <w:sz w:val="20"/>
                <w:szCs w:val="20"/>
                <w:lang w:eastAsia="tr-TR"/>
              </w:rPr>
            </w:pPr>
          </w:p>
        </w:tc>
      </w:tr>
    </w:tbl>
    <w:p w:rsidR="00CC7597" w:rsidRDefault="00CC7597" w:rsidP="001E4D4E">
      <w:pPr>
        <w:pStyle w:val="ResimYazs"/>
        <w:spacing w:after="240" w:line="360" w:lineRule="auto"/>
        <w:ind w:left="567" w:hanging="567"/>
        <w:jc w:val="both"/>
      </w:pPr>
    </w:p>
    <w:p w:rsidR="00CC7597" w:rsidRDefault="00CC7597" w:rsidP="001E4D4E">
      <w:pPr>
        <w:pStyle w:val="ResimYazs"/>
        <w:spacing w:after="240" w:line="360" w:lineRule="auto"/>
        <w:ind w:left="567" w:hanging="567"/>
        <w:jc w:val="both"/>
      </w:pPr>
    </w:p>
    <w:p w:rsidR="001E4D4E" w:rsidRDefault="001E4D4E" w:rsidP="0046311C">
      <w:pPr>
        <w:pStyle w:val="ResimYazs"/>
        <w:spacing w:before="0" w:after="0"/>
        <w:ind w:left="567" w:hanging="567"/>
        <w:jc w:val="both"/>
        <w:rPr>
          <w:b w:val="0"/>
        </w:rPr>
      </w:pPr>
      <w:r>
        <w:lastRenderedPageBreak/>
        <w:t xml:space="preserve">Tablo </w:t>
      </w:r>
      <w:r w:rsidR="00957F5B">
        <w:t>16</w:t>
      </w:r>
      <w:r>
        <w:t>.</w:t>
      </w:r>
      <w:r w:rsidRPr="001F6610">
        <w:rPr>
          <w:b w:val="0"/>
        </w:rPr>
        <w:t xml:space="preserve"> Hemşirelerin Tıbbi Hataları Rapor Etmeme Nedenlerinin </w:t>
      </w:r>
      <w:r w:rsidRPr="001F6610">
        <w:rPr>
          <w:rFonts w:eastAsia="Times New Roman"/>
          <w:b w:val="0"/>
          <w:color w:val="000000"/>
          <w:szCs w:val="24"/>
          <w:lang w:eastAsia="tr-TR"/>
        </w:rPr>
        <w:t>Tıbbi Hatalarla Karşılaşma Sıklığına</w:t>
      </w:r>
      <w:r w:rsidRPr="001F6610">
        <w:rPr>
          <w:b w:val="0"/>
        </w:rPr>
        <w:t xml:space="preserve"> Göre Karşılaştırılması</w:t>
      </w:r>
      <w:r>
        <w:rPr>
          <w:b w:val="0"/>
        </w:rPr>
        <w:t xml:space="preserve"> (devamı)</w:t>
      </w:r>
    </w:p>
    <w:tbl>
      <w:tblPr>
        <w:tblW w:w="0" w:type="auto"/>
        <w:jc w:val="center"/>
        <w:tblInd w:w="315" w:type="dxa"/>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175"/>
        <w:gridCol w:w="1398"/>
        <w:gridCol w:w="567"/>
        <w:gridCol w:w="567"/>
        <w:gridCol w:w="425"/>
        <w:gridCol w:w="567"/>
        <w:gridCol w:w="448"/>
        <w:gridCol w:w="455"/>
        <w:gridCol w:w="975"/>
      </w:tblGrid>
      <w:tr w:rsidR="00102030" w:rsidRPr="00E7244A" w:rsidTr="0046311C">
        <w:trPr>
          <w:jc w:val="center"/>
        </w:trPr>
        <w:tc>
          <w:tcPr>
            <w:tcW w:w="4573" w:type="dxa"/>
            <w:gridSpan w:val="2"/>
            <w:vMerge w:val="restart"/>
            <w:tcMar>
              <w:top w:w="15" w:type="dxa"/>
              <w:left w:w="30" w:type="dxa"/>
              <w:bottom w:w="15" w:type="dxa"/>
              <w:right w:w="75" w:type="dxa"/>
            </w:tcMar>
            <w:vAlign w:val="center"/>
          </w:tcPr>
          <w:p w:rsidR="00102030" w:rsidRPr="00E7244A" w:rsidRDefault="0077035A" w:rsidP="0046311C">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b/>
                <w:sz w:val="20"/>
                <w:szCs w:val="20"/>
                <w:lang w:eastAsia="tr-TR"/>
              </w:rPr>
              <w:t>Nedenler</w:t>
            </w:r>
          </w:p>
        </w:tc>
        <w:tc>
          <w:tcPr>
            <w:tcW w:w="1134" w:type="dxa"/>
            <w:gridSpan w:val="2"/>
            <w:tcMar>
              <w:top w:w="15" w:type="dxa"/>
              <w:left w:w="30" w:type="dxa"/>
              <w:bottom w:w="15" w:type="dxa"/>
              <w:right w:w="75" w:type="dxa"/>
            </w:tcMar>
            <w:vAlign w:val="center"/>
          </w:tcPr>
          <w:p w:rsidR="00102030" w:rsidRPr="00E7244A" w:rsidRDefault="00102030" w:rsidP="0046311C">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 xml:space="preserve">1-5 </w:t>
            </w:r>
          </w:p>
        </w:tc>
        <w:tc>
          <w:tcPr>
            <w:tcW w:w="992" w:type="dxa"/>
            <w:gridSpan w:val="2"/>
            <w:tcMar>
              <w:top w:w="15" w:type="dxa"/>
              <w:left w:w="30" w:type="dxa"/>
              <w:bottom w:w="15" w:type="dxa"/>
              <w:right w:w="75" w:type="dxa"/>
            </w:tcMar>
            <w:vAlign w:val="center"/>
          </w:tcPr>
          <w:p w:rsidR="00102030" w:rsidRPr="00E7244A" w:rsidRDefault="00102030" w:rsidP="0046311C">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 xml:space="preserve">6-10 </w:t>
            </w:r>
          </w:p>
        </w:tc>
        <w:tc>
          <w:tcPr>
            <w:tcW w:w="903" w:type="dxa"/>
            <w:gridSpan w:val="2"/>
            <w:tcMar>
              <w:top w:w="15" w:type="dxa"/>
              <w:left w:w="30" w:type="dxa"/>
              <w:bottom w:w="15" w:type="dxa"/>
              <w:right w:w="75" w:type="dxa"/>
            </w:tcMar>
            <w:vAlign w:val="center"/>
          </w:tcPr>
          <w:p w:rsidR="00102030" w:rsidRPr="00E7244A" w:rsidRDefault="00102030" w:rsidP="0046311C">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10’</w:t>
            </w:r>
            <w:r w:rsidRPr="00E7244A">
              <w:rPr>
                <w:rFonts w:ascii="Times New Roman" w:eastAsia="Times New Roman" w:hAnsi="Times New Roman"/>
                <w:b/>
                <w:bCs/>
                <w:sz w:val="20"/>
                <w:szCs w:val="20"/>
                <w:lang w:eastAsia="tr-TR"/>
              </w:rPr>
              <w:t>dan Fazla</w:t>
            </w:r>
          </w:p>
        </w:tc>
        <w:tc>
          <w:tcPr>
            <w:tcW w:w="975" w:type="dxa"/>
            <w:vMerge w:val="restart"/>
            <w:tcMar>
              <w:top w:w="15" w:type="dxa"/>
              <w:left w:w="30" w:type="dxa"/>
              <w:bottom w:w="15" w:type="dxa"/>
              <w:right w:w="75" w:type="dxa"/>
            </w:tcMar>
            <w:vAlign w:val="center"/>
          </w:tcPr>
          <w:p w:rsidR="00102030" w:rsidRPr="00F60118" w:rsidRDefault="00102030" w:rsidP="0046311C">
            <w:pPr>
              <w:spacing w:after="0" w:line="240" w:lineRule="auto"/>
              <w:jc w:val="center"/>
              <w:rPr>
                <w:rFonts w:ascii="Times New Roman" w:eastAsia="Times New Roman" w:hAnsi="Times New Roman"/>
                <w:b/>
                <w:sz w:val="20"/>
                <w:szCs w:val="20"/>
                <w:lang w:eastAsia="tr-TR"/>
              </w:rPr>
            </w:pPr>
            <w:proofErr w:type="gramStart"/>
            <w:r>
              <w:rPr>
                <w:rFonts w:ascii="Times New Roman" w:eastAsia="Times New Roman" w:hAnsi="Times New Roman"/>
                <w:b/>
                <w:sz w:val="20"/>
                <w:szCs w:val="20"/>
                <w:lang w:eastAsia="tr-TR"/>
              </w:rPr>
              <w:t>p</w:t>
            </w:r>
            <w:proofErr w:type="gramEnd"/>
          </w:p>
        </w:tc>
      </w:tr>
      <w:tr w:rsidR="00102030" w:rsidRPr="00E7244A" w:rsidTr="0046311C">
        <w:trPr>
          <w:jc w:val="center"/>
        </w:trPr>
        <w:tc>
          <w:tcPr>
            <w:tcW w:w="4573" w:type="dxa"/>
            <w:gridSpan w:val="2"/>
            <w:vMerge/>
            <w:tcMar>
              <w:top w:w="15" w:type="dxa"/>
              <w:left w:w="30" w:type="dxa"/>
              <w:bottom w:w="15" w:type="dxa"/>
              <w:right w:w="75" w:type="dxa"/>
            </w:tcMar>
            <w:vAlign w:val="center"/>
          </w:tcPr>
          <w:p w:rsidR="00102030" w:rsidRPr="00E7244A" w:rsidRDefault="00102030" w:rsidP="0046311C">
            <w:pPr>
              <w:spacing w:after="0" w:line="240" w:lineRule="auto"/>
              <w:rPr>
                <w:rFonts w:ascii="Times New Roman" w:eastAsia="Times New Roman" w:hAnsi="Times New Roman"/>
                <w:sz w:val="20"/>
                <w:szCs w:val="20"/>
                <w:lang w:eastAsia="tr-TR"/>
              </w:rPr>
            </w:pPr>
          </w:p>
        </w:tc>
        <w:tc>
          <w:tcPr>
            <w:tcW w:w="567" w:type="dxa"/>
            <w:tcMar>
              <w:top w:w="15" w:type="dxa"/>
              <w:left w:w="30" w:type="dxa"/>
              <w:bottom w:w="15" w:type="dxa"/>
              <w:right w:w="75" w:type="dxa"/>
            </w:tcMar>
            <w:vAlign w:val="center"/>
          </w:tcPr>
          <w:p w:rsidR="00102030" w:rsidRPr="00E7244A" w:rsidRDefault="00102030" w:rsidP="0046311C">
            <w:pPr>
              <w:spacing w:after="0" w:line="240" w:lineRule="auto"/>
              <w:jc w:val="center"/>
              <w:rPr>
                <w:rFonts w:ascii="Times New Roman" w:eastAsia="Times New Roman" w:hAnsi="Times New Roman"/>
                <w:b/>
                <w:bCs/>
                <w:sz w:val="20"/>
                <w:szCs w:val="20"/>
                <w:lang w:eastAsia="tr-TR"/>
              </w:rPr>
            </w:pPr>
            <w:proofErr w:type="gramStart"/>
            <w:r w:rsidRPr="00E7244A">
              <w:rPr>
                <w:rFonts w:ascii="Times New Roman" w:eastAsia="Times New Roman" w:hAnsi="Times New Roman"/>
                <w:b/>
                <w:bCs/>
                <w:sz w:val="20"/>
                <w:szCs w:val="20"/>
                <w:lang w:eastAsia="tr-TR"/>
              </w:rPr>
              <w:t>n</w:t>
            </w:r>
            <w:proofErr w:type="gramEnd"/>
          </w:p>
        </w:tc>
        <w:tc>
          <w:tcPr>
            <w:tcW w:w="567" w:type="dxa"/>
            <w:tcMar>
              <w:top w:w="15" w:type="dxa"/>
              <w:left w:w="30" w:type="dxa"/>
              <w:bottom w:w="15" w:type="dxa"/>
              <w:right w:w="75" w:type="dxa"/>
            </w:tcMar>
            <w:vAlign w:val="center"/>
          </w:tcPr>
          <w:p w:rsidR="00102030" w:rsidRPr="00E7244A" w:rsidRDefault="00102030" w:rsidP="0046311C">
            <w:pPr>
              <w:spacing w:after="0" w:line="240" w:lineRule="auto"/>
              <w:jc w:val="center"/>
              <w:rPr>
                <w:rFonts w:ascii="Times New Roman" w:eastAsia="Times New Roman" w:hAnsi="Times New Roman"/>
                <w:b/>
                <w:bCs/>
                <w:sz w:val="20"/>
                <w:szCs w:val="20"/>
                <w:lang w:eastAsia="tr-TR"/>
              </w:rPr>
            </w:pPr>
            <w:r w:rsidRPr="00E7244A">
              <w:rPr>
                <w:rFonts w:ascii="Times New Roman" w:eastAsia="Times New Roman" w:hAnsi="Times New Roman"/>
                <w:b/>
                <w:bCs/>
                <w:sz w:val="20"/>
                <w:szCs w:val="20"/>
                <w:lang w:eastAsia="tr-TR"/>
              </w:rPr>
              <w:t>%</w:t>
            </w:r>
          </w:p>
        </w:tc>
        <w:tc>
          <w:tcPr>
            <w:tcW w:w="425" w:type="dxa"/>
            <w:tcMar>
              <w:top w:w="15" w:type="dxa"/>
              <w:left w:w="30" w:type="dxa"/>
              <w:bottom w:w="15" w:type="dxa"/>
              <w:right w:w="75" w:type="dxa"/>
            </w:tcMar>
            <w:vAlign w:val="center"/>
          </w:tcPr>
          <w:p w:rsidR="00102030" w:rsidRPr="00E7244A" w:rsidRDefault="00102030" w:rsidP="0046311C">
            <w:pPr>
              <w:spacing w:after="0" w:line="240" w:lineRule="auto"/>
              <w:jc w:val="center"/>
              <w:rPr>
                <w:rFonts w:ascii="Times New Roman" w:eastAsia="Times New Roman" w:hAnsi="Times New Roman"/>
                <w:b/>
                <w:bCs/>
                <w:sz w:val="20"/>
                <w:szCs w:val="20"/>
                <w:lang w:eastAsia="tr-TR"/>
              </w:rPr>
            </w:pPr>
            <w:proofErr w:type="gramStart"/>
            <w:r w:rsidRPr="00E7244A">
              <w:rPr>
                <w:rFonts w:ascii="Times New Roman" w:eastAsia="Times New Roman" w:hAnsi="Times New Roman"/>
                <w:b/>
                <w:bCs/>
                <w:sz w:val="20"/>
                <w:szCs w:val="20"/>
                <w:lang w:eastAsia="tr-TR"/>
              </w:rPr>
              <w:t>n</w:t>
            </w:r>
            <w:proofErr w:type="gramEnd"/>
          </w:p>
        </w:tc>
        <w:tc>
          <w:tcPr>
            <w:tcW w:w="567" w:type="dxa"/>
            <w:tcMar>
              <w:top w:w="15" w:type="dxa"/>
              <w:left w:w="30" w:type="dxa"/>
              <w:bottom w:w="15" w:type="dxa"/>
              <w:right w:w="75" w:type="dxa"/>
            </w:tcMar>
            <w:vAlign w:val="center"/>
          </w:tcPr>
          <w:p w:rsidR="00102030" w:rsidRPr="00E7244A" w:rsidRDefault="00102030" w:rsidP="0046311C">
            <w:pPr>
              <w:spacing w:after="0" w:line="240" w:lineRule="auto"/>
              <w:jc w:val="center"/>
              <w:rPr>
                <w:rFonts w:ascii="Times New Roman" w:eastAsia="Times New Roman" w:hAnsi="Times New Roman"/>
                <w:b/>
                <w:bCs/>
                <w:sz w:val="20"/>
                <w:szCs w:val="20"/>
                <w:lang w:eastAsia="tr-TR"/>
              </w:rPr>
            </w:pPr>
            <w:r w:rsidRPr="00E7244A">
              <w:rPr>
                <w:rFonts w:ascii="Times New Roman" w:eastAsia="Times New Roman" w:hAnsi="Times New Roman"/>
                <w:b/>
                <w:bCs/>
                <w:sz w:val="20"/>
                <w:szCs w:val="20"/>
                <w:lang w:eastAsia="tr-TR"/>
              </w:rPr>
              <w:t>%</w:t>
            </w:r>
          </w:p>
        </w:tc>
        <w:tc>
          <w:tcPr>
            <w:tcW w:w="448" w:type="dxa"/>
            <w:tcMar>
              <w:top w:w="15" w:type="dxa"/>
              <w:left w:w="30" w:type="dxa"/>
              <w:bottom w:w="15" w:type="dxa"/>
              <w:right w:w="75" w:type="dxa"/>
            </w:tcMar>
            <w:vAlign w:val="center"/>
          </w:tcPr>
          <w:p w:rsidR="00102030" w:rsidRPr="00E7244A" w:rsidRDefault="00102030" w:rsidP="0046311C">
            <w:pPr>
              <w:spacing w:after="0" w:line="240" w:lineRule="auto"/>
              <w:jc w:val="center"/>
              <w:rPr>
                <w:rFonts w:ascii="Times New Roman" w:eastAsia="Times New Roman" w:hAnsi="Times New Roman"/>
                <w:b/>
                <w:bCs/>
                <w:sz w:val="20"/>
                <w:szCs w:val="20"/>
                <w:lang w:eastAsia="tr-TR"/>
              </w:rPr>
            </w:pPr>
            <w:proofErr w:type="gramStart"/>
            <w:r w:rsidRPr="00E7244A">
              <w:rPr>
                <w:rFonts w:ascii="Times New Roman" w:eastAsia="Times New Roman" w:hAnsi="Times New Roman"/>
                <w:b/>
                <w:bCs/>
                <w:sz w:val="20"/>
                <w:szCs w:val="20"/>
                <w:lang w:eastAsia="tr-TR"/>
              </w:rPr>
              <w:t>n</w:t>
            </w:r>
            <w:proofErr w:type="gramEnd"/>
          </w:p>
        </w:tc>
        <w:tc>
          <w:tcPr>
            <w:tcW w:w="455" w:type="dxa"/>
            <w:tcMar>
              <w:top w:w="15" w:type="dxa"/>
              <w:left w:w="30" w:type="dxa"/>
              <w:bottom w:w="15" w:type="dxa"/>
              <w:right w:w="75" w:type="dxa"/>
            </w:tcMar>
            <w:vAlign w:val="center"/>
          </w:tcPr>
          <w:p w:rsidR="00102030" w:rsidRPr="00E7244A" w:rsidRDefault="00102030" w:rsidP="0046311C">
            <w:pPr>
              <w:spacing w:after="0" w:line="240" w:lineRule="auto"/>
              <w:jc w:val="center"/>
              <w:rPr>
                <w:rFonts w:ascii="Times New Roman" w:eastAsia="Times New Roman" w:hAnsi="Times New Roman"/>
                <w:b/>
                <w:bCs/>
                <w:sz w:val="20"/>
                <w:szCs w:val="20"/>
                <w:lang w:eastAsia="tr-TR"/>
              </w:rPr>
            </w:pPr>
            <w:r w:rsidRPr="00E7244A">
              <w:rPr>
                <w:rFonts w:ascii="Times New Roman" w:eastAsia="Times New Roman" w:hAnsi="Times New Roman"/>
                <w:b/>
                <w:bCs/>
                <w:sz w:val="20"/>
                <w:szCs w:val="20"/>
                <w:lang w:eastAsia="tr-TR"/>
              </w:rPr>
              <w:t>%</w:t>
            </w:r>
          </w:p>
        </w:tc>
        <w:tc>
          <w:tcPr>
            <w:tcW w:w="975" w:type="dxa"/>
            <w:vMerge/>
            <w:tcMar>
              <w:top w:w="15" w:type="dxa"/>
              <w:left w:w="30" w:type="dxa"/>
              <w:bottom w:w="15" w:type="dxa"/>
              <w:right w:w="75" w:type="dxa"/>
            </w:tcMar>
            <w:vAlign w:val="center"/>
          </w:tcPr>
          <w:p w:rsidR="00102030" w:rsidRPr="00F60118" w:rsidRDefault="00102030" w:rsidP="0046311C">
            <w:pPr>
              <w:spacing w:after="0" w:line="240" w:lineRule="auto"/>
              <w:jc w:val="center"/>
              <w:rPr>
                <w:rFonts w:ascii="Times New Roman" w:eastAsia="Times New Roman" w:hAnsi="Times New Roman"/>
                <w:b/>
                <w:sz w:val="20"/>
                <w:szCs w:val="20"/>
                <w:lang w:eastAsia="tr-TR"/>
              </w:rPr>
            </w:pPr>
          </w:p>
        </w:tc>
      </w:tr>
      <w:tr w:rsidR="0046311C" w:rsidRPr="00E7244A" w:rsidTr="0046311C">
        <w:trPr>
          <w:jc w:val="center"/>
        </w:trPr>
        <w:tc>
          <w:tcPr>
            <w:tcW w:w="4573" w:type="dxa"/>
            <w:gridSpan w:val="2"/>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 hatanın kaynağını sistemden çok kişisel olarak değerlendirebilir.</w:t>
            </w: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b/>
                <w:bCs/>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b/>
                <w:bCs/>
                <w:sz w:val="20"/>
                <w:szCs w:val="20"/>
                <w:lang w:eastAsia="tr-TR"/>
              </w:rPr>
            </w:pPr>
          </w:p>
        </w:tc>
        <w:tc>
          <w:tcPr>
            <w:tcW w:w="448"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b/>
                <w:bCs/>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b/>
                <w:bCs/>
                <w:sz w:val="20"/>
                <w:szCs w:val="20"/>
                <w:lang w:eastAsia="tr-TR"/>
              </w:rPr>
            </w:pPr>
          </w:p>
        </w:tc>
        <w:tc>
          <w:tcPr>
            <w:tcW w:w="975" w:type="dxa"/>
            <w:tcMar>
              <w:top w:w="15" w:type="dxa"/>
              <w:left w:w="30" w:type="dxa"/>
              <w:bottom w:w="15" w:type="dxa"/>
              <w:right w:w="75" w:type="dxa"/>
            </w:tcMar>
            <w:vAlign w:val="center"/>
          </w:tcPr>
          <w:p w:rsidR="0046311C" w:rsidRPr="00F60118" w:rsidRDefault="0046311C" w:rsidP="0046311C">
            <w:pPr>
              <w:spacing w:after="0" w:line="240" w:lineRule="auto"/>
              <w:jc w:val="center"/>
              <w:rPr>
                <w:rFonts w:ascii="Times New Roman" w:eastAsia="Times New Roman" w:hAnsi="Times New Roman"/>
                <w:b/>
                <w:sz w:val="20"/>
                <w:szCs w:val="20"/>
                <w:lang w:eastAsia="tr-TR"/>
              </w:rPr>
            </w:pPr>
          </w:p>
        </w:tc>
      </w:tr>
      <w:tr w:rsidR="0046311C" w:rsidRPr="00E7244A" w:rsidTr="0046311C">
        <w:trPr>
          <w:jc w:val="center"/>
        </w:trPr>
        <w:tc>
          <w:tcPr>
            <w:tcW w:w="3175"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98" w:type="dxa"/>
            <w:tcBorders>
              <w:top w:val="single" w:sz="4" w:space="0" w:color="auto"/>
              <w:bottom w:val="nil"/>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46</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90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2</w:t>
            </w:r>
          </w:p>
        </w:tc>
        <w:tc>
          <w:tcPr>
            <w:tcW w:w="42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9</w:t>
            </w:r>
          </w:p>
        </w:tc>
        <w:tc>
          <w:tcPr>
            <w:tcW w:w="448"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3</w:t>
            </w:r>
          </w:p>
        </w:tc>
        <w:tc>
          <w:tcPr>
            <w:tcW w:w="45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9</w:t>
            </w:r>
          </w:p>
        </w:tc>
        <w:tc>
          <w:tcPr>
            <w:tcW w:w="975" w:type="dxa"/>
            <w:vMerge w:val="restart"/>
            <w:tcMar>
              <w:top w:w="15" w:type="dxa"/>
              <w:left w:w="30" w:type="dxa"/>
              <w:bottom w:w="15" w:type="dxa"/>
              <w:right w:w="75" w:type="dxa"/>
            </w:tcMar>
            <w:vAlign w:val="center"/>
            <w:hideMark/>
          </w:tcPr>
          <w:p w:rsidR="0046311C" w:rsidRPr="00F60118" w:rsidRDefault="0046311C" w:rsidP="0046311C">
            <w:pPr>
              <w:spacing w:after="0" w:line="240" w:lineRule="auto"/>
              <w:jc w:val="center"/>
              <w:rPr>
                <w:rFonts w:ascii="Times New Roman" w:eastAsia="Times New Roman" w:hAnsi="Times New Roman"/>
                <w:b/>
                <w:sz w:val="20"/>
                <w:szCs w:val="20"/>
                <w:lang w:eastAsia="tr-TR"/>
              </w:rPr>
            </w:pPr>
            <w:r w:rsidRPr="00F60118">
              <w:rPr>
                <w:rFonts w:ascii="Times New Roman" w:eastAsia="Times New Roman" w:hAnsi="Times New Roman"/>
                <w:b/>
                <w:sz w:val="20"/>
                <w:szCs w:val="20"/>
                <w:lang w:eastAsia="tr-TR"/>
              </w:rPr>
              <w:t>x</w:t>
            </w:r>
            <w:r w:rsidRPr="00F60118">
              <w:rPr>
                <w:rFonts w:ascii="Times New Roman" w:eastAsia="Times New Roman" w:hAnsi="Times New Roman"/>
                <w:b/>
                <w:sz w:val="20"/>
                <w:szCs w:val="20"/>
                <w:vertAlign w:val="superscript"/>
                <w:lang w:eastAsia="tr-TR"/>
              </w:rPr>
              <w:t>2</w:t>
            </w:r>
            <w:r w:rsidRPr="00F60118">
              <w:rPr>
                <w:rFonts w:ascii="Times New Roman" w:eastAsia="Times New Roman" w:hAnsi="Times New Roman"/>
                <w:b/>
                <w:sz w:val="20"/>
                <w:szCs w:val="20"/>
                <w:lang w:eastAsia="tr-TR"/>
              </w:rPr>
              <w:t>=7</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960</w:t>
            </w:r>
            <w:r w:rsidRPr="00F60118">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019</w:t>
            </w:r>
          </w:p>
        </w:tc>
      </w:tr>
      <w:tr w:rsidR="0046311C" w:rsidRPr="00E7244A" w:rsidTr="0046311C">
        <w:trPr>
          <w:jc w:val="center"/>
        </w:trPr>
        <w:tc>
          <w:tcPr>
            <w:tcW w:w="3175"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98" w:type="dxa"/>
            <w:tcBorders>
              <w:top w:val="nil"/>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48</w:t>
            </w: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68</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6</w:t>
            </w:r>
          </w:p>
        </w:tc>
        <w:tc>
          <w:tcPr>
            <w:tcW w:w="425"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9</w:t>
            </w:r>
          </w:p>
        </w:tc>
        <w:tc>
          <w:tcPr>
            <w:tcW w:w="448"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13</w:t>
            </w:r>
          </w:p>
        </w:tc>
        <w:tc>
          <w:tcPr>
            <w:tcW w:w="455"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6</w:t>
            </w:r>
          </w:p>
        </w:tc>
        <w:tc>
          <w:tcPr>
            <w:tcW w:w="975" w:type="dxa"/>
            <w:vMerge/>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r>
      <w:tr w:rsidR="0046311C" w:rsidRPr="00E7244A" w:rsidTr="0046311C">
        <w:trPr>
          <w:jc w:val="center"/>
        </w:trPr>
        <w:tc>
          <w:tcPr>
            <w:tcW w:w="4573" w:type="dxa"/>
            <w:gridSpan w:val="2"/>
            <w:tcBorders>
              <w:bottom w:val="single" w:sz="4" w:space="0" w:color="auto"/>
            </w:tcBorders>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 gerçekleştiğinde ekip arkadaşlarım hatayı rapor etmiyorlar.</w:t>
            </w: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48"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975" w:type="dxa"/>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r>
      <w:tr w:rsidR="0046311C" w:rsidRPr="00E7244A" w:rsidTr="0046311C">
        <w:trPr>
          <w:jc w:val="center"/>
        </w:trPr>
        <w:tc>
          <w:tcPr>
            <w:tcW w:w="3175"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98" w:type="dxa"/>
            <w:tcBorders>
              <w:top w:val="single" w:sz="4" w:space="0" w:color="auto"/>
              <w:bottom w:val="nil"/>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67</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87</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2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8</w:t>
            </w:r>
          </w:p>
        </w:tc>
        <w:tc>
          <w:tcPr>
            <w:tcW w:w="448"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4</w:t>
            </w:r>
          </w:p>
        </w:tc>
        <w:tc>
          <w:tcPr>
            <w:tcW w:w="45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2</w:t>
            </w:r>
          </w:p>
        </w:tc>
        <w:tc>
          <w:tcPr>
            <w:tcW w:w="975" w:type="dxa"/>
            <w:vMerge w:val="restart"/>
            <w:tcMar>
              <w:top w:w="15" w:type="dxa"/>
              <w:left w:w="30" w:type="dxa"/>
              <w:bottom w:w="15" w:type="dxa"/>
              <w:right w:w="75" w:type="dxa"/>
            </w:tcMar>
            <w:vAlign w:val="center"/>
            <w:hideMark/>
          </w:tcPr>
          <w:p w:rsidR="0046311C" w:rsidRPr="00F60118" w:rsidRDefault="0046311C" w:rsidP="0046311C">
            <w:pPr>
              <w:spacing w:after="0" w:line="240" w:lineRule="auto"/>
              <w:jc w:val="center"/>
              <w:rPr>
                <w:rFonts w:ascii="Times New Roman" w:eastAsia="Times New Roman" w:hAnsi="Times New Roman"/>
                <w:b/>
                <w:sz w:val="20"/>
                <w:szCs w:val="20"/>
                <w:lang w:eastAsia="tr-TR"/>
              </w:rPr>
            </w:pPr>
            <w:r w:rsidRPr="00F60118">
              <w:rPr>
                <w:rFonts w:ascii="Times New Roman" w:eastAsia="Times New Roman" w:hAnsi="Times New Roman"/>
                <w:b/>
                <w:sz w:val="20"/>
                <w:szCs w:val="20"/>
                <w:lang w:eastAsia="tr-TR"/>
              </w:rPr>
              <w:t>x</w:t>
            </w:r>
            <w:r w:rsidRPr="00F60118">
              <w:rPr>
                <w:rFonts w:ascii="Times New Roman" w:eastAsia="Times New Roman" w:hAnsi="Times New Roman"/>
                <w:b/>
                <w:sz w:val="20"/>
                <w:szCs w:val="20"/>
                <w:vertAlign w:val="superscript"/>
                <w:lang w:eastAsia="tr-TR"/>
              </w:rPr>
              <w:t>2</w:t>
            </w:r>
            <w:r w:rsidRPr="00F60118">
              <w:rPr>
                <w:rFonts w:ascii="Times New Roman" w:eastAsia="Times New Roman" w:hAnsi="Times New Roman"/>
                <w:b/>
                <w:sz w:val="20"/>
                <w:szCs w:val="20"/>
                <w:lang w:eastAsia="tr-TR"/>
              </w:rPr>
              <w:t>=13</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085</w:t>
            </w:r>
            <w:r w:rsidRPr="00F60118">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001</w:t>
            </w:r>
          </w:p>
        </w:tc>
      </w:tr>
      <w:tr w:rsidR="0046311C" w:rsidRPr="00E7244A" w:rsidTr="0046311C">
        <w:trPr>
          <w:jc w:val="center"/>
        </w:trPr>
        <w:tc>
          <w:tcPr>
            <w:tcW w:w="3175"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98" w:type="dxa"/>
            <w:tcBorders>
              <w:top w:val="nil"/>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27</w:t>
            </w: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61</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4</w:t>
            </w:r>
          </w:p>
        </w:tc>
        <w:tc>
          <w:tcPr>
            <w:tcW w:w="425"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w:t>
            </w: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4</w:t>
            </w:r>
          </w:p>
        </w:tc>
        <w:tc>
          <w:tcPr>
            <w:tcW w:w="448"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12</w:t>
            </w:r>
          </w:p>
        </w:tc>
        <w:tc>
          <w:tcPr>
            <w:tcW w:w="455"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27</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3</w:t>
            </w:r>
          </w:p>
        </w:tc>
        <w:tc>
          <w:tcPr>
            <w:tcW w:w="975" w:type="dxa"/>
            <w:vMerge/>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r>
      <w:tr w:rsidR="0046311C" w:rsidRPr="00E7244A" w:rsidTr="0046311C">
        <w:trPr>
          <w:jc w:val="center"/>
        </w:trPr>
        <w:tc>
          <w:tcPr>
            <w:tcW w:w="4573" w:type="dxa"/>
            <w:gridSpan w:val="2"/>
            <w:tcBorders>
              <w:bottom w:val="single" w:sz="4" w:space="0" w:color="auto"/>
            </w:tcBorders>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hatayla ilgili hastada olumsuz bir durum meydana gelirse genelde hemşireler suçlanır.</w:t>
            </w: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48"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975" w:type="dxa"/>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r>
      <w:tr w:rsidR="0046311C" w:rsidRPr="00E7244A" w:rsidTr="0046311C">
        <w:trPr>
          <w:jc w:val="center"/>
        </w:trPr>
        <w:tc>
          <w:tcPr>
            <w:tcW w:w="3175"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98" w:type="dxa"/>
            <w:tcBorders>
              <w:top w:val="single" w:sz="4" w:space="0" w:color="auto"/>
              <w:bottom w:val="nil"/>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21</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84</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2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4</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48"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3</w:t>
            </w:r>
          </w:p>
        </w:tc>
        <w:tc>
          <w:tcPr>
            <w:tcW w:w="45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975" w:type="dxa"/>
            <w:vMerge w:val="restart"/>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x</w:t>
            </w:r>
            <w:r w:rsidRPr="00E7244A">
              <w:rPr>
                <w:rFonts w:ascii="Times New Roman" w:eastAsia="Times New Roman" w:hAnsi="Times New Roman"/>
                <w:sz w:val="20"/>
                <w:szCs w:val="20"/>
                <w:vertAlign w:val="superscript"/>
                <w:lang w:eastAsia="tr-TR"/>
              </w:rPr>
              <w:t>2</w:t>
            </w:r>
            <w:r w:rsidRPr="00E7244A">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096</w:t>
            </w:r>
            <w:r w:rsidRPr="00E7244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578</w:t>
            </w:r>
          </w:p>
        </w:tc>
      </w:tr>
      <w:tr w:rsidR="0046311C" w:rsidRPr="00E7244A" w:rsidTr="0046311C">
        <w:trPr>
          <w:jc w:val="center"/>
        </w:trPr>
        <w:tc>
          <w:tcPr>
            <w:tcW w:w="3175"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98" w:type="dxa"/>
            <w:tcBorders>
              <w:top w:val="nil"/>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73</w:t>
            </w: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76</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25"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10</w:t>
            </w: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4</w:t>
            </w:r>
          </w:p>
        </w:tc>
        <w:tc>
          <w:tcPr>
            <w:tcW w:w="448"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13</w:t>
            </w:r>
          </w:p>
        </w:tc>
        <w:tc>
          <w:tcPr>
            <w:tcW w:w="455"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5</w:t>
            </w:r>
          </w:p>
        </w:tc>
        <w:tc>
          <w:tcPr>
            <w:tcW w:w="975" w:type="dxa"/>
            <w:vMerge/>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r>
      <w:tr w:rsidR="0046311C" w:rsidRPr="00E7244A" w:rsidTr="0046311C">
        <w:trPr>
          <w:jc w:val="center"/>
        </w:trPr>
        <w:tc>
          <w:tcPr>
            <w:tcW w:w="4573" w:type="dxa"/>
            <w:gridSpan w:val="2"/>
            <w:tcBorders>
              <w:bottom w:val="single" w:sz="4" w:space="0" w:color="auto"/>
            </w:tcBorders>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 bildirimi yapmak çok zamanımı alıyor.</w:t>
            </w: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48"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975" w:type="dxa"/>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r>
      <w:tr w:rsidR="0046311C" w:rsidRPr="00E7244A" w:rsidTr="0046311C">
        <w:trPr>
          <w:jc w:val="center"/>
        </w:trPr>
        <w:tc>
          <w:tcPr>
            <w:tcW w:w="3175"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98" w:type="dxa"/>
            <w:tcBorders>
              <w:top w:val="single" w:sz="4" w:space="0" w:color="auto"/>
              <w:bottom w:val="nil"/>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77</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2</w:t>
            </w:r>
          </w:p>
        </w:tc>
        <w:tc>
          <w:tcPr>
            <w:tcW w:w="42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3</w:t>
            </w:r>
          </w:p>
        </w:tc>
        <w:tc>
          <w:tcPr>
            <w:tcW w:w="448"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12</w:t>
            </w:r>
          </w:p>
        </w:tc>
        <w:tc>
          <w:tcPr>
            <w:tcW w:w="45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5</w:t>
            </w:r>
          </w:p>
        </w:tc>
        <w:tc>
          <w:tcPr>
            <w:tcW w:w="975" w:type="dxa"/>
            <w:vMerge w:val="restart"/>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x</w:t>
            </w:r>
            <w:r w:rsidRPr="00E7244A">
              <w:rPr>
                <w:rFonts w:ascii="Times New Roman" w:eastAsia="Times New Roman" w:hAnsi="Times New Roman"/>
                <w:sz w:val="20"/>
                <w:szCs w:val="20"/>
                <w:vertAlign w:val="superscript"/>
                <w:lang w:eastAsia="tr-TR"/>
              </w:rPr>
              <w:t>2</w:t>
            </w:r>
            <w:r w:rsidRPr="00E7244A">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219</w:t>
            </w:r>
            <w:r w:rsidRPr="00E7244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330</w:t>
            </w:r>
          </w:p>
        </w:tc>
      </w:tr>
      <w:tr w:rsidR="0046311C" w:rsidRPr="00E7244A" w:rsidTr="0046311C">
        <w:trPr>
          <w:jc w:val="center"/>
        </w:trPr>
        <w:tc>
          <w:tcPr>
            <w:tcW w:w="3175" w:type="dxa"/>
            <w:tcBorders>
              <w:top w:val="nil"/>
              <w:bottom w:val="single" w:sz="4" w:space="0" w:color="auto"/>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98" w:type="dxa"/>
            <w:tcBorders>
              <w:top w:val="nil"/>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nil"/>
              <w:bottom w:val="single" w:sz="4" w:space="0" w:color="auto"/>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17</w:t>
            </w:r>
          </w:p>
        </w:tc>
        <w:tc>
          <w:tcPr>
            <w:tcW w:w="567" w:type="dxa"/>
            <w:tcBorders>
              <w:top w:val="nil"/>
              <w:bottom w:val="single" w:sz="4" w:space="0" w:color="auto"/>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68</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25" w:type="dxa"/>
            <w:tcBorders>
              <w:top w:val="nil"/>
              <w:bottom w:val="single" w:sz="4" w:space="0" w:color="auto"/>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4</w:t>
            </w:r>
          </w:p>
        </w:tc>
        <w:tc>
          <w:tcPr>
            <w:tcW w:w="567" w:type="dxa"/>
            <w:tcBorders>
              <w:top w:val="nil"/>
              <w:bottom w:val="single" w:sz="4" w:space="0" w:color="auto"/>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48" w:type="dxa"/>
            <w:tcBorders>
              <w:top w:val="nil"/>
              <w:bottom w:val="single" w:sz="4" w:space="0" w:color="auto"/>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4</w:t>
            </w:r>
          </w:p>
        </w:tc>
        <w:tc>
          <w:tcPr>
            <w:tcW w:w="455" w:type="dxa"/>
            <w:tcBorders>
              <w:top w:val="nil"/>
              <w:bottom w:val="single" w:sz="4" w:space="0" w:color="auto"/>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975" w:type="dxa"/>
            <w:vMerge/>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r>
      <w:tr w:rsidR="0046311C" w:rsidRPr="00E7244A" w:rsidTr="0046311C">
        <w:trPr>
          <w:jc w:val="center"/>
        </w:trPr>
        <w:tc>
          <w:tcPr>
            <w:tcW w:w="4573" w:type="dxa"/>
            <w:gridSpan w:val="2"/>
            <w:tcBorders>
              <w:top w:val="single" w:sz="4" w:space="0" w:color="auto"/>
              <w:bottom w:val="single" w:sz="4" w:space="0" w:color="auto"/>
            </w:tcBorders>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Daha önce yaşadığım hata bildiriminin sonuçları bana olumsuz olarak yansıdı.</w:t>
            </w:r>
          </w:p>
        </w:tc>
        <w:tc>
          <w:tcPr>
            <w:tcW w:w="567" w:type="dxa"/>
            <w:tcBorders>
              <w:top w:val="single" w:sz="4" w:space="0" w:color="auto"/>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567" w:type="dxa"/>
            <w:tcBorders>
              <w:top w:val="single" w:sz="4" w:space="0" w:color="auto"/>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25" w:type="dxa"/>
            <w:tcBorders>
              <w:top w:val="single" w:sz="4" w:space="0" w:color="auto"/>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567" w:type="dxa"/>
            <w:tcBorders>
              <w:top w:val="single" w:sz="4" w:space="0" w:color="auto"/>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48" w:type="dxa"/>
            <w:tcBorders>
              <w:top w:val="single" w:sz="4" w:space="0" w:color="auto"/>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55" w:type="dxa"/>
            <w:tcBorders>
              <w:top w:val="single" w:sz="4" w:space="0" w:color="auto"/>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975" w:type="dxa"/>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r>
      <w:tr w:rsidR="0046311C" w:rsidRPr="00E7244A" w:rsidTr="0046311C">
        <w:trPr>
          <w:jc w:val="center"/>
        </w:trPr>
        <w:tc>
          <w:tcPr>
            <w:tcW w:w="3175"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98" w:type="dxa"/>
            <w:tcBorders>
              <w:top w:val="single" w:sz="4" w:space="0" w:color="auto"/>
              <w:bottom w:val="nil"/>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80</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78</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4</w:t>
            </w:r>
          </w:p>
        </w:tc>
        <w:tc>
          <w:tcPr>
            <w:tcW w:w="42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8</w:t>
            </w:r>
          </w:p>
        </w:tc>
        <w:tc>
          <w:tcPr>
            <w:tcW w:w="448"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14</w:t>
            </w:r>
          </w:p>
        </w:tc>
        <w:tc>
          <w:tcPr>
            <w:tcW w:w="45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7</w:t>
            </w:r>
          </w:p>
        </w:tc>
        <w:tc>
          <w:tcPr>
            <w:tcW w:w="975" w:type="dxa"/>
            <w:vMerge w:val="restart"/>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x</w:t>
            </w:r>
            <w:r w:rsidRPr="00E7244A">
              <w:rPr>
                <w:rFonts w:ascii="Times New Roman" w:eastAsia="Times New Roman" w:hAnsi="Times New Roman"/>
                <w:sz w:val="20"/>
                <w:szCs w:val="20"/>
                <w:vertAlign w:val="superscript"/>
                <w:lang w:eastAsia="tr-TR"/>
              </w:rPr>
              <w:t>2</w:t>
            </w:r>
            <w:r w:rsidRPr="00E7244A">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283</w:t>
            </w:r>
            <w:r w:rsidRPr="00E7244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527</w:t>
            </w:r>
          </w:p>
        </w:tc>
      </w:tr>
      <w:tr w:rsidR="0046311C" w:rsidRPr="00E7244A" w:rsidTr="0046311C">
        <w:trPr>
          <w:jc w:val="center"/>
        </w:trPr>
        <w:tc>
          <w:tcPr>
            <w:tcW w:w="3175"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98" w:type="dxa"/>
            <w:tcBorders>
              <w:top w:val="nil"/>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14</w:t>
            </w: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73</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7</w:t>
            </w:r>
          </w:p>
        </w:tc>
        <w:tc>
          <w:tcPr>
            <w:tcW w:w="425"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3</w:t>
            </w: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8</w:t>
            </w:r>
          </w:p>
        </w:tc>
        <w:tc>
          <w:tcPr>
            <w:tcW w:w="448"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w:t>
            </w:r>
          </w:p>
        </w:tc>
        <w:tc>
          <w:tcPr>
            <w:tcW w:w="455"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5</w:t>
            </w:r>
          </w:p>
        </w:tc>
        <w:tc>
          <w:tcPr>
            <w:tcW w:w="975" w:type="dxa"/>
            <w:vMerge/>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r>
      <w:tr w:rsidR="0046311C" w:rsidRPr="00E7244A" w:rsidTr="0046311C">
        <w:trPr>
          <w:jc w:val="center"/>
        </w:trPr>
        <w:tc>
          <w:tcPr>
            <w:tcW w:w="4573" w:type="dxa"/>
            <w:gridSpan w:val="2"/>
            <w:tcBorders>
              <w:bottom w:val="single" w:sz="4" w:space="0" w:color="auto"/>
            </w:tcBorders>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İş yoğunluğundan dolayı hata bildirimine zaman ayıramıyorum.</w:t>
            </w: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48"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975" w:type="dxa"/>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r>
      <w:tr w:rsidR="0046311C" w:rsidRPr="00E7244A" w:rsidTr="0046311C">
        <w:trPr>
          <w:jc w:val="center"/>
        </w:trPr>
        <w:tc>
          <w:tcPr>
            <w:tcW w:w="3175"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98" w:type="dxa"/>
            <w:tcBorders>
              <w:top w:val="single" w:sz="4" w:space="0" w:color="auto"/>
              <w:bottom w:val="nil"/>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66</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81</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5</w:t>
            </w:r>
          </w:p>
        </w:tc>
        <w:tc>
          <w:tcPr>
            <w:tcW w:w="42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3</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7</w:t>
            </w:r>
          </w:p>
        </w:tc>
        <w:tc>
          <w:tcPr>
            <w:tcW w:w="448"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12</w:t>
            </w:r>
          </w:p>
        </w:tc>
        <w:tc>
          <w:tcPr>
            <w:tcW w:w="45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14</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8</w:t>
            </w:r>
          </w:p>
        </w:tc>
        <w:tc>
          <w:tcPr>
            <w:tcW w:w="975" w:type="dxa"/>
            <w:vMerge w:val="restart"/>
            <w:tcMar>
              <w:top w:w="15" w:type="dxa"/>
              <w:left w:w="30" w:type="dxa"/>
              <w:bottom w:w="15" w:type="dxa"/>
              <w:right w:w="75" w:type="dxa"/>
            </w:tcMar>
            <w:vAlign w:val="center"/>
            <w:hideMark/>
          </w:tcPr>
          <w:p w:rsidR="0046311C" w:rsidRPr="00F60118" w:rsidRDefault="0046311C" w:rsidP="0046311C">
            <w:pPr>
              <w:spacing w:after="0" w:line="240" w:lineRule="auto"/>
              <w:jc w:val="center"/>
              <w:rPr>
                <w:rFonts w:ascii="Times New Roman" w:eastAsia="Times New Roman" w:hAnsi="Times New Roman"/>
                <w:b/>
                <w:sz w:val="20"/>
                <w:szCs w:val="20"/>
                <w:lang w:eastAsia="tr-TR"/>
              </w:rPr>
            </w:pPr>
            <w:r w:rsidRPr="00F60118">
              <w:rPr>
                <w:rFonts w:ascii="Times New Roman" w:eastAsia="Times New Roman" w:hAnsi="Times New Roman"/>
                <w:b/>
                <w:sz w:val="20"/>
                <w:szCs w:val="20"/>
                <w:lang w:eastAsia="tr-TR"/>
              </w:rPr>
              <w:t>x</w:t>
            </w:r>
            <w:r w:rsidRPr="00F60118">
              <w:rPr>
                <w:rFonts w:ascii="Times New Roman" w:eastAsia="Times New Roman" w:hAnsi="Times New Roman"/>
                <w:b/>
                <w:sz w:val="20"/>
                <w:szCs w:val="20"/>
                <w:vertAlign w:val="superscript"/>
                <w:lang w:eastAsia="tr-TR"/>
              </w:rPr>
              <w:t>2</w:t>
            </w:r>
            <w:r w:rsidRPr="00F60118">
              <w:rPr>
                <w:rFonts w:ascii="Times New Roman" w:eastAsia="Times New Roman" w:hAnsi="Times New Roman"/>
                <w:b/>
                <w:sz w:val="20"/>
                <w:szCs w:val="20"/>
                <w:lang w:eastAsia="tr-TR"/>
              </w:rPr>
              <w:t>=8</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746</w:t>
            </w:r>
            <w:r w:rsidRPr="00F60118">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013</w:t>
            </w:r>
          </w:p>
        </w:tc>
      </w:tr>
      <w:tr w:rsidR="0046311C" w:rsidRPr="00E7244A" w:rsidTr="0046311C">
        <w:trPr>
          <w:jc w:val="center"/>
        </w:trPr>
        <w:tc>
          <w:tcPr>
            <w:tcW w:w="3175"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98" w:type="dxa"/>
            <w:tcBorders>
              <w:top w:val="nil"/>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28</w:t>
            </w: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25"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w:t>
            </w: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48"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4</w:t>
            </w:r>
          </w:p>
        </w:tc>
        <w:tc>
          <w:tcPr>
            <w:tcW w:w="455"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975" w:type="dxa"/>
            <w:vMerge/>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r>
      <w:tr w:rsidR="0046311C" w:rsidRPr="00E7244A" w:rsidTr="0046311C">
        <w:trPr>
          <w:jc w:val="center"/>
        </w:trPr>
        <w:tc>
          <w:tcPr>
            <w:tcW w:w="3175" w:type="dxa"/>
            <w:tcBorders>
              <w:bottom w:val="single" w:sz="4" w:space="0" w:color="auto"/>
            </w:tcBorders>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fazla.</w:t>
            </w:r>
            <w:proofErr w:type="gramEnd"/>
          </w:p>
        </w:tc>
        <w:tc>
          <w:tcPr>
            <w:tcW w:w="1398"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48"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975" w:type="dxa"/>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r>
      <w:tr w:rsidR="0046311C" w:rsidRPr="00E7244A" w:rsidTr="0046311C">
        <w:trPr>
          <w:jc w:val="center"/>
        </w:trPr>
        <w:tc>
          <w:tcPr>
            <w:tcW w:w="3175"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98" w:type="dxa"/>
            <w:tcBorders>
              <w:top w:val="single" w:sz="4" w:space="0" w:color="auto"/>
              <w:bottom w:val="nil"/>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72</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9</w:t>
            </w:r>
          </w:p>
        </w:tc>
        <w:tc>
          <w:tcPr>
            <w:tcW w:w="42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7</w:t>
            </w:r>
          </w:p>
        </w:tc>
        <w:tc>
          <w:tcPr>
            <w:tcW w:w="448"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11</w:t>
            </w:r>
          </w:p>
        </w:tc>
        <w:tc>
          <w:tcPr>
            <w:tcW w:w="45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4</w:t>
            </w:r>
          </w:p>
        </w:tc>
        <w:tc>
          <w:tcPr>
            <w:tcW w:w="975" w:type="dxa"/>
            <w:vMerge w:val="restart"/>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x</w:t>
            </w:r>
            <w:r w:rsidRPr="00E7244A">
              <w:rPr>
                <w:rFonts w:ascii="Times New Roman" w:eastAsia="Times New Roman" w:hAnsi="Times New Roman"/>
                <w:sz w:val="20"/>
                <w:szCs w:val="20"/>
                <w:vertAlign w:val="superscript"/>
                <w:lang w:eastAsia="tr-TR"/>
              </w:rPr>
              <w:t>2</w:t>
            </w:r>
            <w:r w:rsidRPr="00E7244A">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680</w:t>
            </w:r>
            <w:r w:rsidRPr="00E7244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262</w:t>
            </w:r>
          </w:p>
        </w:tc>
      </w:tr>
      <w:tr w:rsidR="0046311C" w:rsidRPr="00E7244A" w:rsidTr="0046311C">
        <w:trPr>
          <w:jc w:val="center"/>
        </w:trPr>
        <w:tc>
          <w:tcPr>
            <w:tcW w:w="3175"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98" w:type="dxa"/>
            <w:tcBorders>
              <w:top w:val="nil"/>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22</w:t>
            </w: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68</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8</w:t>
            </w:r>
          </w:p>
        </w:tc>
        <w:tc>
          <w:tcPr>
            <w:tcW w:w="425"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w:t>
            </w: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6</w:t>
            </w:r>
          </w:p>
        </w:tc>
        <w:tc>
          <w:tcPr>
            <w:tcW w:w="448"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w:t>
            </w:r>
          </w:p>
        </w:tc>
        <w:tc>
          <w:tcPr>
            <w:tcW w:w="455"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6</w:t>
            </w:r>
          </w:p>
        </w:tc>
        <w:tc>
          <w:tcPr>
            <w:tcW w:w="975" w:type="dxa"/>
            <w:vMerge/>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r>
      <w:tr w:rsidR="0046311C" w:rsidRPr="00E7244A" w:rsidTr="0046311C">
        <w:trPr>
          <w:jc w:val="center"/>
        </w:trPr>
        <w:tc>
          <w:tcPr>
            <w:tcW w:w="3175" w:type="dxa"/>
            <w:tcBorders>
              <w:bottom w:val="single" w:sz="4" w:space="0" w:color="auto"/>
            </w:tcBorders>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karmaşık.</w:t>
            </w:r>
            <w:proofErr w:type="gramEnd"/>
          </w:p>
        </w:tc>
        <w:tc>
          <w:tcPr>
            <w:tcW w:w="1398"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48"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975" w:type="dxa"/>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r>
      <w:tr w:rsidR="0046311C" w:rsidRPr="00E7244A" w:rsidTr="0046311C">
        <w:trPr>
          <w:jc w:val="center"/>
        </w:trPr>
        <w:tc>
          <w:tcPr>
            <w:tcW w:w="3175"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98" w:type="dxa"/>
            <w:tcBorders>
              <w:top w:val="single" w:sz="4" w:space="0" w:color="auto"/>
              <w:bottom w:val="nil"/>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69</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82</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1</w:t>
            </w:r>
          </w:p>
        </w:tc>
        <w:tc>
          <w:tcPr>
            <w:tcW w:w="42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4</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4</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8</w:t>
            </w:r>
          </w:p>
        </w:tc>
        <w:tc>
          <w:tcPr>
            <w:tcW w:w="448"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11</w:t>
            </w:r>
          </w:p>
        </w:tc>
        <w:tc>
          <w:tcPr>
            <w:tcW w:w="45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1</w:t>
            </w:r>
          </w:p>
        </w:tc>
        <w:tc>
          <w:tcPr>
            <w:tcW w:w="975" w:type="dxa"/>
            <w:vMerge w:val="restart"/>
            <w:tcMar>
              <w:top w:w="15" w:type="dxa"/>
              <w:left w:w="30" w:type="dxa"/>
              <w:bottom w:w="15" w:type="dxa"/>
              <w:right w:w="75" w:type="dxa"/>
            </w:tcMar>
            <w:vAlign w:val="center"/>
            <w:hideMark/>
          </w:tcPr>
          <w:p w:rsidR="0046311C" w:rsidRPr="00F60118" w:rsidRDefault="0046311C" w:rsidP="0046311C">
            <w:pPr>
              <w:spacing w:after="0" w:line="240" w:lineRule="auto"/>
              <w:jc w:val="center"/>
              <w:rPr>
                <w:rFonts w:ascii="Times New Roman" w:eastAsia="Times New Roman" w:hAnsi="Times New Roman"/>
                <w:b/>
                <w:sz w:val="20"/>
                <w:szCs w:val="20"/>
                <w:lang w:eastAsia="tr-TR"/>
              </w:rPr>
            </w:pPr>
            <w:r w:rsidRPr="00F60118">
              <w:rPr>
                <w:rFonts w:ascii="Times New Roman" w:eastAsia="Times New Roman" w:hAnsi="Times New Roman"/>
                <w:b/>
                <w:sz w:val="20"/>
                <w:szCs w:val="20"/>
                <w:lang w:eastAsia="tr-TR"/>
              </w:rPr>
              <w:t>x</w:t>
            </w:r>
            <w:r w:rsidRPr="00F60118">
              <w:rPr>
                <w:rFonts w:ascii="Times New Roman" w:eastAsia="Times New Roman" w:hAnsi="Times New Roman"/>
                <w:b/>
                <w:sz w:val="20"/>
                <w:szCs w:val="20"/>
                <w:vertAlign w:val="superscript"/>
                <w:lang w:eastAsia="tr-TR"/>
              </w:rPr>
              <w:t>2</w:t>
            </w:r>
            <w:r w:rsidRPr="00F60118">
              <w:rPr>
                <w:rFonts w:ascii="Times New Roman" w:eastAsia="Times New Roman" w:hAnsi="Times New Roman"/>
                <w:b/>
                <w:sz w:val="20"/>
                <w:szCs w:val="20"/>
                <w:lang w:eastAsia="tr-TR"/>
              </w:rPr>
              <w:t>=6</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369</w:t>
            </w:r>
            <w:r w:rsidRPr="00F60118">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041</w:t>
            </w:r>
          </w:p>
        </w:tc>
      </w:tr>
      <w:tr w:rsidR="0046311C" w:rsidRPr="00E7244A" w:rsidTr="0046311C">
        <w:trPr>
          <w:jc w:val="center"/>
        </w:trPr>
        <w:tc>
          <w:tcPr>
            <w:tcW w:w="3175"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98" w:type="dxa"/>
            <w:tcBorders>
              <w:top w:val="nil"/>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25</w:t>
            </w: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67</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6</w:t>
            </w:r>
          </w:p>
        </w:tc>
        <w:tc>
          <w:tcPr>
            <w:tcW w:w="425"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w:t>
            </w: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9</w:t>
            </w:r>
          </w:p>
        </w:tc>
        <w:tc>
          <w:tcPr>
            <w:tcW w:w="448"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w:t>
            </w:r>
          </w:p>
        </w:tc>
        <w:tc>
          <w:tcPr>
            <w:tcW w:w="455"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5</w:t>
            </w:r>
          </w:p>
        </w:tc>
        <w:tc>
          <w:tcPr>
            <w:tcW w:w="975" w:type="dxa"/>
            <w:vMerge/>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r>
      <w:tr w:rsidR="0046311C" w:rsidRPr="00E7244A" w:rsidTr="0046311C">
        <w:trPr>
          <w:jc w:val="center"/>
        </w:trPr>
        <w:tc>
          <w:tcPr>
            <w:tcW w:w="4573" w:type="dxa"/>
            <w:gridSpan w:val="2"/>
            <w:tcBorders>
              <w:bottom w:val="single" w:sz="4" w:space="0" w:color="auto"/>
            </w:tcBorders>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Hasta güvenliği uygulamalarını geliştirmede tıbbi hataları rapor etmenin bir faydası yoktur.</w:t>
            </w: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48"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975" w:type="dxa"/>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r>
      <w:tr w:rsidR="0046311C" w:rsidRPr="00E7244A" w:rsidTr="0046311C">
        <w:trPr>
          <w:jc w:val="center"/>
        </w:trPr>
        <w:tc>
          <w:tcPr>
            <w:tcW w:w="3175"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98" w:type="dxa"/>
            <w:tcBorders>
              <w:top w:val="single" w:sz="4" w:space="0" w:color="auto"/>
              <w:bottom w:val="nil"/>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87</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81</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3</w:t>
            </w:r>
          </w:p>
        </w:tc>
        <w:tc>
          <w:tcPr>
            <w:tcW w:w="42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6</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5</w:t>
            </w:r>
          </w:p>
        </w:tc>
        <w:tc>
          <w:tcPr>
            <w:tcW w:w="448"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13</w:t>
            </w:r>
          </w:p>
        </w:tc>
        <w:tc>
          <w:tcPr>
            <w:tcW w:w="45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1</w:t>
            </w:r>
          </w:p>
        </w:tc>
        <w:tc>
          <w:tcPr>
            <w:tcW w:w="975" w:type="dxa"/>
            <w:vMerge w:val="restart"/>
            <w:tcMar>
              <w:top w:w="15" w:type="dxa"/>
              <w:left w:w="30" w:type="dxa"/>
              <w:bottom w:w="15" w:type="dxa"/>
              <w:right w:w="75" w:type="dxa"/>
            </w:tcMar>
            <w:vAlign w:val="center"/>
            <w:hideMark/>
          </w:tcPr>
          <w:p w:rsidR="0046311C" w:rsidRPr="00F60118" w:rsidRDefault="0046311C" w:rsidP="0046311C">
            <w:pPr>
              <w:spacing w:after="0" w:line="240" w:lineRule="auto"/>
              <w:jc w:val="center"/>
              <w:rPr>
                <w:rFonts w:ascii="Times New Roman" w:eastAsia="Times New Roman" w:hAnsi="Times New Roman"/>
                <w:b/>
                <w:sz w:val="20"/>
                <w:szCs w:val="20"/>
                <w:lang w:eastAsia="tr-TR"/>
              </w:rPr>
            </w:pPr>
            <w:r w:rsidRPr="00F60118">
              <w:rPr>
                <w:rFonts w:ascii="Times New Roman" w:eastAsia="Times New Roman" w:hAnsi="Times New Roman"/>
                <w:b/>
                <w:sz w:val="20"/>
                <w:szCs w:val="20"/>
                <w:lang w:eastAsia="tr-TR"/>
              </w:rPr>
              <w:t>x</w:t>
            </w:r>
            <w:r w:rsidRPr="00F60118">
              <w:rPr>
                <w:rFonts w:ascii="Times New Roman" w:eastAsia="Times New Roman" w:hAnsi="Times New Roman"/>
                <w:b/>
                <w:sz w:val="20"/>
                <w:szCs w:val="20"/>
                <w:vertAlign w:val="superscript"/>
                <w:lang w:eastAsia="tr-TR"/>
              </w:rPr>
              <w:t>2</w:t>
            </w:r>
            <w:r w:rsidRPr="00F60118">
              <w:rPr>
                <w:rFonts w:ascii="Times New Roman" w:eastAsia="Times New Roman" w:hAnsi="Times New Roman"/>
                <w:b/>
                <w:sz w:val="20"/>
                <w:szCs w:val="20"/>
                <w:lang w:eastAsia="tr-TR"/>
              </w:rPr>
              <w:t>=8</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977</w:t>
            </w:r>
            <w:r w:rsidRPr="00F60118">
              <w:rPr>
                <w:rFonts w:ascii="Times New Roman" w:eastAsia="Times New Roman" w:hAnsi="Times New Roman"/>
                <w:b/>
                <w:sz w:val="20"/>
                <w:szCs w:val="20"/>
                <w:lang w:eastAsia="tr-TR"/>
              </w:rPr>
              <w:br/>
              <w:t>p=0</w:t>
            </w:r>
            <w:r>
              <w:rPr>
                <w:rFonts w:ascii="Times New Roman" w:eastAsia="Times New Roman" w:hAnsi="Times New Roman"/>
                <w:b/>
                <w:sz w:val="20"/>
                <w:szCs w:val="20"/>
                <w:lang w:eastAsia="tr-TR"/>
              </w:rPr>
              <w:t>.</w:t>
            </w:r>
            <w:r w:rsidRPr="00F60118">
              <w:rPr>
                <w:rFonts w:ascii="Times New Roman" w:eastAsia="Times New Roman" w:hAnsi="Times New Roman"/>
                <w:b/>
                <w:sz w:val="20"/>
                <w:szCs w:val="20"/>
                <w:lang w:eastAsia="tr-TR"/>
              </w:rPr>
              <w:t>011</w:t>
            </w:r>
          </w:p>
        </w:tc>
      </w:tr>
      <w:tr w:rsidR="0046311C" w:rsidRPr="00E7244A" w:rsidTr="0046311C">
        <w:trPr>
          <w:jc w:val="center"/>
        </w:trPr>
        <w:tc>
          <w:tcPr>
            <w:tcW w:w="3175"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98" w:type="dxa"/>
            <w:tcBorders>
              <w:top w:val="nil"/>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w:t>
            </w: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50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0</w:t>
            </w:r>
          </w:p>
        </w:tc>
        <w:tc>
          <w:tcPr>
            <w:tcW w:w="425"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4</w:t>
            </w: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28</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6</w:t>
            </w:r>
          </w:p>
        </w:tc>
        <w:tc>
          <w:tcPr>
            <w:tcW w:w="448"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3</w:t>
            </w:r>
          </w:p>
        </w:tc>
        <w:tc>
          <w:tcPr>
            <w:tcW w:w="455"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4</w:t>
            </w:r>
          </w:p>
        </w:tc>
        <w:tc>
          <w:tcPr>
            <w:tcW w:w="975" w:type="dxa"/>
            <w:vMerge/>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r>
      <w:tr w:rsidR="0046311C" w:rsidRPr="00E7244A" w:rsidTr="0046311C">
        <w:trPr>
          <w:jc w:val="center"/>
        </w:trPr>
        <w:tc>
          <w:tcPr>
            <w:tcW w:w="4573" w:type="dxa"/>
            <w:gridSpan w:val="2"/>
            <w:tcBorders>
              <w:bottom w:val="single" w:sz="4" w:space="0" w:color="auto"/>
            </w:tcBorders>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hataları rapor ettiğimde bunun hastaya bir faydası bulunmamaktadır.</w:t>
            </w: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25"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48"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455" w:type="dxa"/>
            <w:tcBorders>
              <w:bottom w:val="single" w:sz="4" w:space="0" w:color="auto"/>
            </w:tcBorders>
            <w:tcMar>
              <w:top w:w="15" w:type="dxa"/>
              <w:left w:w="30" w:type="dxa"/>
              <w:bottom w:w="15" w:type="dxa"/>
              <w:right w:w="75" w:type="dxa"/>
            </w:tcMar>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c>
          <w:tcPr>
            <w:tcW w:w="975" w:type="dxa"/>
            <w:vAlign w:val="center"/>
          </w:tcPr>
          <w:p w:rsidR="0046311C" w:rsidRPr="00E7244A" w:rsidRDefault="0046311C" w:rsidP="0046311C">
            <w:pPr>
              <w:spacing w:after="0" w:line="240" w:lineRule="auto"/>
              <w:jc w:val="center"/>
              <w:rPr>
                <w:rFonts w:ascii="Times New Roman" w:eastAsia="Times New Roman" w:hAnsi="Times New Roman"/>
                <w:sz w:val="20"/>
                <w:szCs w:val="20"/>
                <w:lang w:eastAsia="tr-TR"/>
              </w:rPr>
            </w:pPr>
          </w:p>
        </w:tc>
      </w:tr>
      <w:tr w:rsidR="0046311C" w:rsidRPr="00E7244A" w:rsidTr="0046311C">
        <w:trPr>
          <w:jc w:val="center"/>
        </w:trPr>
        <w:tc>
          <w:tcPr>
            <w:tcW w:w="3175" w:type="dxa"/>
            <w:tcBorders>
              <w:top w:val="single" w:sz="4" w:space="0" w:color="auto"/>
              <w:bottom w:val="nil"/>
            </w:tcBorders>
            <w:tcMar>
              <w:top w:w="15" w:type="dxa"/>
              <w:left w:w="30" w:type="dxa"/>
              <w:bottom w:w="15" w:type="dxa"/>
              <w:right w:w="75" w:type="dxa"/>
            </w:tcMar>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398" w:type="dxa"/>
            <w:tcBorders>
              <w:top w:val="single" w:sz="4" w:space="0" w:color="auto"/>
              <w:bottom w:val="nil"/>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78</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78</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8</w:t>
            </w:r>
          </w:p>
        </w:tc>
        <w:tc>
          <w:tcPr>
            <w:tcW w:w="42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w:t>
            </w:r>
          </w:p>
        </w:tc>
        <w:tc>
          <w:tcPr>
            <w:tcW w:w="567"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8</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1</w:t>
            </w:r>
          </w:p>
        </w:tc>
        <w:tc>
          <w:tcPr>
            <w:tcW w:w="448"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13</w:t>
            </w:r>
          </w:p>
        </w:tc>
        <w:tc>
          <w:tcPr>
            <w:tcW w:w="455" w:type="dxa"/>
            <w:tcBorders>
              <w:top w:val="single" w:sz="4" w:space="0" w:color="auto"/>
              <w:bottom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1</w:t>
            </w:r>
          </w:p>
        </w:tc>
        <w:tc>
          <w:tcPr>
            <w:tcW w:w="975" w:type="dxa"/>
            <w:vMerge w:val="restart"/>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x</w:t>
            </w:r>
            <w:r w:rsidRPr="00E7244A">
              <w:rPr>
                <w:rFonts w:ascii="Times New Roman" w:eastAsia="Times New Roman" w:hAnsi="Times New Roman"/>
                <w:sz w:val="20"/>
                <w:szCs w:val="20"/>
                <w:vertAlign w:val="superscript"/>
                <w:lang w:eastAsia="tr-TR"/>
              </w:rPr>
              <w:t>2</w:t>
            </w:r>
            <w:r w:rsidRPr="00E7244A">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700</w:t>
            </w:r>
            <w:r w:rsidRPr="00E7244A">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705</w:t>
            </w:r>
          </w:p>
        </w:tc>
      </w:tr>
      <w:tr w:rsidR="0046311C" w:rsidRPr="00E7244A" w:rsidTr="0046311C">
        <w:trPr>
          <w:jc w:val="center"/>
        </w:trPr>
        <w:tc>
          <w:tcPr>
            <w:tcW w:w="3175" w:type="dxa"/>
            <w:tcBorders>
              <w:top w:val="nil"/>
            </w:tcBorders>
            <w:vAlign w:val="center"/>
          </w:tcPr>
          <w:p w:rsidR="0046311C" w:rsidRPr="00FC51CB" w:rsidRDefault="0046311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398" w:type="dxa"/>
            <w:tcBorders>
              <w:top w:val="nil"/>
            </w:tcBorders>
            <w:tcMar>
              <w:top w:w="15" w:type="dxa"/>
              <w:left w:w="30" w:type="dxa"/>
              <w:bottom w:w="15" w:type="dxa"/>
              <w:right w:w="75" w:type="dxa"/>
            </w:tcMar>
            <w:vAlign w:val="center"/>
          </w:tcPr>
          <w:p w:rsidR="0046311C" w:rsidRPr="00E7244A" w:rsidRDefault="0046311C" w:rsidP="0046311C">
            <w:pPr>
              <w:spacing w:after="0" w:line="240" w:lineRule="auto"/>
              <w:rPr>
                <w:rFonts w:ascii="Times New Roman" w:eastAsia="Times New Roman" w:hAnsi="Times New Roman"/>
                <w:sz w:val="20"/>
                <w:szCs w:val="20"/>
                <w:lang w:eastAsia="tr-TR"/>
              </w:rPr>
            </w:pP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16</w:t>
            </w: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72</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7</w:t>
            </w:r>
          </w:p>
        </w:tc>
        <w:tc>
          <w:tcPr>
            <w:tcW w:w="425"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3</w:t>
            </w:r>
          </w:p>
        </w:tc>
        <w:tc>
          <w:tcPr>
            <w:tcW w:w="567"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6</w:t>
            </w:r>
          </w:p>
        </w:tc>
        <w:tc>
          <w:tcPr>
            <w:tcW w:w="448"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3</w:t>
            </w:r>
          </w:p>
        </w:tc>
        <w:tc>
          <w:tcPr>
            <w:tcW w:w="455" w:type="dxa"/>
            <w:tcBorders>
              <w:top w:val="nil"/>
            </w:tcBorders>
            <w:tcMar>
              <w:top w:w="15" w:type="dxa"/>
              <w:left w:w="30" w:type="dxa"/>
              <w:bottom w:w="15" w:type="dxa"/>
              <w:right w:w="75" w:type="dxa"/>
            </w:tcMar>
            <w:vAlign w:val="center"/>
            <w:hideMark/>
          </w:tcPr>
          <w:p w:rsidR="0046311C" w:rsidRPr="00E7244A" w:rsidRDefault="0046311C" w:rsidP="0046311C">
            <w:pPr>
              <w:spacing w:after="0" w:line="240" w:lineRule="auto"/>
              <w:jc w:val="center"/>
              <w:rPr>
                <w:rFonts w:ascii="Times New Roman" w:eastAsia="Times New Roman" w:hAnsi="Times New Roman"/>
                <w:sz w:val="20"/>
                <w:szCs w:val="20"/>
                <w:lang w:eastAsia="tr-TR"/>
              </w:rPr>
            </w:pPr>
            <w:r w:rsidRPr="00E7244A">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E7244A">
              <w:rPr>
                <w:rFonts w:ascii="Times New Roman" w:eastAsia="Times New Roman" w:hAnsi="Times New Roman"/>
                <w:sz w:val="20"/>
                <w:szCs w:val="20"/>
                <w:lang w:eastAsia="tr-TR"/>
              </w:rPr>
              <w:t>6</w:t>
            </w:r>
          </w:p>
        </w:tc>
        <w:tc>
          <w:tcPr>
            <w:tcW w:w="975" w:type="dxa"/>
            <w:vMerge/>
            <w:vAlign w:val="center"/>
            <w:hideMark/>
          </w:tcPr>
          <w:p w:rsidR="0046311C" w:rsidRPr="00E7244A" w:rsidRDefault="0046311C" w:rsidP="0046311C">
            <w:pPr>
              <w:spacing w:after="0" w:line="240" w:lineRule="auto"/>
              <w:rPr>
                <w:rFonts w:ascii="Times New Roman" w:eastAsia="Times New Roman" w:hAnsi="Times New Roman"/>
                <w:sz w:val="20"/>
                <w:szCs w:val="20"/>
                <w:lang w:eastAsia="tr-TR"/>
              </w:rPr>
            </w:pPr>
          </w:p>
        </w:tc>
      </w:tr>
    </w:tbl>
    <w:p w:rsidR="00326808" w:rsidRPr="00F63379" w:rsidRDefault="00326808" w:rsidP="001E4D4E">
      <w:pPr>
        <w:spacing w:before="240" w:after="240" w:line="360" w:lineRule="auto"/>
        <w:ind w:firstLine="708"/>
        <w:jc w:val="both"/>
        <w:rPr>
          <w:rFonts w:ascii="Times New Roman" w:eastAsia="Times New Roman" w:hAnsi="Times New Roman"/>
          <w:color w:val="000000"/>
          <w:sz w:val="24"/>
          <w:szCs w:val="24"/>
          <w:lang w:eastAsia="tr-TR"/>
        </w:rPr>
      </w:pPr>
      <w:proofErr w:type="gramStart"/>
      <w:r>
        <w:rPr>
          <w:rFonts w:ascii="Times New Roman" w:eastAsia="Times New Roman" w:hAnsi="Times New Roman"/>
          <w:color w:val="000000"/>
          <w:sz w:val="24"/>
          <w:szCs w:val="24"/>
          <w:lang w:eastAsia="tr-TR"/>
        </w:rPr>
        <w:t xml:space="preserve">Hemşirelerin </w:t>
      </w:r>
      <w:r w:rsidRPr="00326808">
        <w:rPr>
          <w:rFonts w:ascii="Times New Roman" w:eastAsia="Times New Roman" w:hAnsi="Times New Roman"/>
          <w:color w:val="000000"/>
          <w:sz w:val="24"/>
          <w:szCs w:val="24"/>
          <w:lang w:eastAsia="tr-TR"/>
        </w:rPr>
        <w:t>hangi hataların tıbbi hata</w:t>
      </w:r>
      <w:r>
        <w:rPr>
          <w:rFonts w:ascii="Times New Roman" w:eastAsia="Times New Roman" w:hAnsi="Times New Roman"/>
          <w:color w:val="000000"/>
          <w:sz w:val="24"/>
          <w:szCs w:val="24"/>
          <w:lang w:eastAsia="tr-TR"/>
        </w:rPr>
        <w:t xml:space="preserve"> olarak değerlendireceğini bil</w:t>
      </w:r>
      <w:r w:rsidRPr="00326808">
        <w:rPr>
          <w:rFonts w:ascii="Times New Roman" w:eastAsia="Times New Roman" w:hAnsi="Times New Roman"/>
          <w:color w:val="000000"/>
          <w:sz w:val="24"/>
          <w:szCs w:val="24"/>
          <w:lang w:eastAsia="tr-TR"/>
        </w:rPr>
        <w:t>me</w:t>
      </w:r>
      <w:r>
        <w:rPr>
          <w:rFonts w:ascii="Times New Roman" w:eastAsia="Times New Roman" w:hAnsi="Times New Roman"/>
          <w:color w:val="000000"/>
          <w:sz w:val="24"/>
          <w:szCs w:val="24"/>
          <w:lang w:eastAsia="tr-TR"/>
        </w:rPr>
        <w:t>me durumları</w:t>
      </w:r>
      <w:r w:rsidR="00D6736C">
        <w:rPr>
          <w:rFonts w:ascii="Times New Roman" w:eastAsia="Times New Roman" w:hAnsi="Times New Roman"/>
          <w:color w:val="000000"/>
          <w:sz w:val="24"/>
          <w:szCs w:val="24"/>
          <w:lang w:eastAsia="tr-TR"/>
        </w:rPr>
        <w:t xml:space="preserve"> (x</w:t>
      </w:r>
      <w:r w:rsidR="00D6736C" w:rsidRPr="00326808">
        <w:rPr>
          <w:rFonts w:ascii="Times New Roman" w:eastAsia="Times New Roman" w:hAnsi="Times New Roman"/>
          <w:color w:val="000000"/>
          <w:sz w:val="24"/>
          <w:szCs w:val="24"/>
          <w:vertAlign w:val="superscript"/>
          <w:lang w:eastAsia="tr-TR"/>
        </w:rPr>
        <w:t>2</w:t>
      </w:r>
      <w:r w:rsidR="00D6736C">
        <w:rPr>
          <w:rFonts w:ascii="Times New Roman" w:eastAsia="Times New Roman" w:hAnsi="Times New Roman"/>
          <w:color w:val="000000"/>
          <w:sz w:val="24"/>
          <w:szCs w:val="24"/>
          <w:lang w:eastAsia="tr-TR"/>
        </w:rPr>
        <w:t>=8</w:t>
      </w:r>
      <w:r w:rsidR="00FD00BD">
        <w:rPr>
          <w:rFonts w:ascii="Times New Roman" w:eastAsia="Times New Roman" w:hAnsi="Times New Roman"/>
          <w:color w:val="000000"/>
          <w:sz w:val="24"/>
          <w:szCs w:val="24"/>
          <w:lang w:eastAsia="tr-TR"/>
        </w:rPr>
        <w:t>.</w:t>
      </w:r>
      <w:r w:rsidR="00D6736C">
        <w:rPr>
          <w:rFonts w:ascii="Times New Roman" w:eastAsia="Times New Roman" w:hAnsi="Times New Roman"/>
          <w:color w:val="000000"/>
          <w:sz w:val="24"/>
          <w:szCs w:val="24"/>
          <w:lang w:eastAsia="tr-TR"/>
        </w:rPr>
        <w:t>196; p=0</w:t>
      </w:r>
      <w:r w:rsidR="00FD00BD">
        <w:rPr>
          <w:rFonts w:ascii="Times New Roman" w:eastAsia="Times New Roman" w:hAnsi="Times New Roman"/>
          <w:color w:val="000000"/>
          <w:sz w:val="24"/>
          <w:szCs w:val="24"/>
          <w:lang w:eastAsia="tr-TR"/>
        </w:rPr>
        <w:t>.</w:t>
      </w:r>
      <w:r w:rsidR="00D6736C">
        <w:rPr>
          <w:rFonts w:ascii="Times New Roman" w:eastAsia="Times New Roman" w:hAnsi="Times New Roman"/>
          <w:color w:val="000000"/>
          <w:sz w:val="24"/>
          <w:szCs w:val="24"/>
          <w:lang w:eastAsia="tr-TR"/>
        </w:rPr>
        <w:t>017&lt;0</w:t>
      </w:r>
      <w:r w:rsidR="00FD00BD">
        <w:rPr>
          <w:rFonts w:ascii="Times New Roman" w:eastAsia="Times New Roman" w:hAnsi="Times New Roman"/>
          <w:color w:val="000000"/>
          <w:sz w:val="24"/>
          <w:szCs w:val="24"/>
          <w:lang w:eastAsia="tr-TR"/>
        </w:rPr>
        <w:t>.</w:t>
      </w:r>
      <w:r w:rsidR="00D6736C" w:rsidRPr="00326808">
        <w:rPr>
          <w:rFonts w:ascii="Times New Roman" w:eastAsia="Times New Roman" w:hAnsi="Times New Roman"/>
          <w:color w:val="000000"/>
          <w:sz w:val="24"/>
          <w:szCs w:val="24"/>
          <w:lang w:eastAsia="tr-TR"/>
        </w:rPr>
        <w:t>05)</w:t>
      </w:r>
      <w:r w:rsidR="00D6736C">
        <w:rPr>
          <w:rFonts w:ascii="Times New Roman" w:eastAsia="Times New Roman" w:hAnsi="Times New Roman"/>
          <w:color w:val="000000"/>
          <w:sz w:val="24"/>
          <w:szCs w:val="24"/>
          <w:lang w:eastAsia="tr-TR"/>
        </w:rPr>
        <w:t>, h</w:t>
      </w:r>
      <w:r w:rsidR="00D6736C" w:rsidRPr="00326808">
        <w:rPr>
          <w:rFonts w:ascii="Times New Roman" w:eastAsia="Times New Roman" w:hAnsi="Times New Roman"/>
          <w:color w:val="000000"/>
          <w:sz w:val="24"/>
          <w:szCs w:val="24"/>
          <w:lang w:eastAsia="tr-TR"/>
        </w:rPr>
        <w:t>ata rapor edildiğinde ekip arkadaşlarının kınayabilme d</w:t>
      </w:r>
      <w:r w:rsidR="00D6736C">
        <w:rPr>
          <w:rFonts w:ascii="Times New Roman" w:eastAsia="Times New Roman" w:hAnsi="Times New Roman"/>
          <w:color w:val="000000"/>
          <w:sz w:val="24"/>
          <w:szCs w:val="24"/>
          <w:lang w:eastAsia="tr-TR"/>
        </w:rPr>
        <w:t>üşüncesi (x</w:t>
      </w:r>
      <w:r w:rsidR="00D6736C" w:rsidRPr="00326808">
        <w:rPr>
          <w:rFonts w:ascii="Times New Roman" w:eastAsia="Times New Roman" w:hAnsi="Times New Roman"/>
          <w:color w:val="000000"/>
          <w:sz w:val="24"/>
          <w:szCs w:val="24"/>
          <w:vertAlign w:val="superscript"/>
          <w:lang w:eastAsia="tr-TR"/>
        </w:rPr>
        <w:t>2</w:t>
      </w:r>
      <w:r w:rsidR="00D6736C" w:rsidRPr="00326808">
        <w:rPr>
          <w:rFonts w:ascii="Times New Roman" w:eastAsia="Times New Roman" w:hAnsi="Times New Roman"/>
          <w:color w:val="000000"/>
          <w:sz w:val="24"/>
          <w:szCs w:val="24"/>
          <w:lang w:eastAsia="tr-TR"/>
        </w:rPr>
        <w:t>=13</w:t>
      </w:r>
      <w:r w:rsidR="00FD00BD">
        <w:rPr>
          <w:rFonts w:ascii="Times New Roman" w:eastAsia="Times New Roman" w:hAnsi="Times New Roman"/>
          <w:color w:val="000000"/>
          <w:sz w:val="24"/>
          <w:szCs w:val="24"/>
          <w:lang w:eastAsia="tr-TR"/>
        </w:rPr>
        <w:t>.</w:t>
      </w:r>
      <w:r w:rsidR="00D6736C" w:rsidRPr="00326808">
        <w:rPr>
          <w:rFonts w:ascii="Times New Roman" w:eastAsia="Times New Roman" w:hAnsi="Times New Roman"/>
          <w:color w:val="000000"/>
          <w:sz w:val="24"/>
          <w:szCs w:val="24"/>
          <w:lang w:eastAsia="tr-TR"/>
        </w:rPr>
        <w:t>165; p=0</w:t>
      </w:r>
      <w:r w:rsidR="00FD00BD">
        <w:rPr>
          <w:rFonts w:ascii="Times New Roman" w:eastAsia="Times New Roman" w:hAnsi="Times New Roman"/>
          <w:color w:val="000000"/>
          <w:sz w:val="24"/>
          <w:szCs w:val="24"/>
          <w:lang w:eastAsia="tr-TR"/>
        </w:rPr>
        <w:t>.</w:t>
      </w:r>
      <w:r w:rsidR="00D6736C" w:rsidRPr="00326808">
        <w:rPr>
          <w:rFonts w:ascii="Times New Roman" w:eastAsia="Times New Roman" w:hAnsi="Times New Roman"/>
          <w:color w:val="000000"/>
          <w:sz w:val="24"/>
          <w:szCs w:val="24"/>
          <w:lang w:eastAsia="tr-TR"/>
        </w:rPr>
        <w:t>001&lt;0</w:t>
      </w:r>
      <w:r w:rsidR="00FD00BD">
        <w:rPr>
          <w:rFonts w:ascii="Times New Roman" w:eastAsia="Times New Roman" w:hAnsi="Times New Roman"/>
          <w:color w:val="000000"/>
          <w:sz w:val="24"/>
          <w:szCs w:val="24"/>
          <w:lang w:eastAsia="tr-TR"/>
        </w:rPr>
        <w:t>.</w:t>
      </w:r>
      <w:r w:rsidR="00D6736C" w:rsidRPr="00326808">
        <w:rPr>
          <w:rFonts w:ascii="Times New Roman" w:eastAsia="Times New Roman" w:hAnsi="Times New Roman"/>
          <w:color w:val="000000"/>
          <w:sz w:val="24"/>
          <w:szCs w:val="24"/>
          <w:lang w:eastAsia="tr-TR"/>
        </w:rPr>
        <w:t>05)</w:t>
      </w:r>
      <w:r w:rsidR="00D6736C">
        <w:rPr>
          <w:rFonts w:ascii="Times New Roman" w:eastAsia="Times New Roman" w:hAnsi="Times New Roman"/>
          <w:color w:val="000000"/>
          <w:sz w:val="24"/>
          <w:szCs w:val="24"/>
          <w:lang w:eastAsia="tr-TR"/>
        </w:rPr>
        <w:t>, h</w:t>
      </w:r>
      <w:r w:rsidR="00D6736C" w:rsidRPr="00326808">
        <w:rPr>
          <w:rFonts w:ascii="Times New Roman" w:eastAsia="Times New Roman" w:hAnsi="Times New Roman"/>
          <w:color w:val="000000"/>
          <w:sz w:val="24"/>
          <w:szCs w:val="24"/>
          <w:lang w:eastAsia="tr-TR"/>
        </w:rPr>
        <w:t>ata rapor e</w:t>
      </w:r>
      <w:r w:rsidR="00D6736C">
        <w:rPr>
          <w:rFonts w:ascii="Times New Roman" w:eastAsia="Times New Roman" w:hAnsi="Times New Roman"/>
          <w:color w:val="000000"/>
          <w:sz w:val="24"/>
          <w:szCs w:val="24"/>
          <w:lang w:eastAsia="tr-TR"/>
        </w:rPr>
        <w:t>ttiğinde</w:t>
      </w:r>
      <w:r w:rsidR="00D6736C" w:rsidRPr="00326808">
        <w:rPr>
          <w:rFonts w:ascii="Times New Roman" w:eastAsia="Times New Roman" w:hAnsi="Times New Roman"/>
          <w:color w:val="000000"/>
          <w:sz w:val="24"/>
          <w:szCs w:val="24"/>
          <w:lang w:eastAsia="tr-TR"/>
        </w:rPr>
        <w:t xml:space="preserve"> ekip arkadaşları tarafından yetersiz olarak düşünülmesi</w:t>
      </w:r>
      <w:r w:rsidR="00D6736C">
        <w:rPr>
          <w:rFonts w:ascii="Times New Roman" w:eastAsia="Times New Roman" w:hAnsi="Times New Roman"/>
          <w:color w:val="000000"/>
          <w:sz w:val="24"/>
          <w:szCs w:val="24"/>
          <w:lang w:eastAsia="tr-TR"/>
        </w:rPr>
        <w:t xml:space="preserve"> (x</w:t>
      </w:r>
      <w:r w:rsidR="00D6736C" w:rsidRPr="00326808">
        <w:rPr>
          <w:rFonts w:ascii="Times New Roman" w:eastAsia="Times New Roman" w:hAnsi="Times New Roman"/>
          <w:color w:val="000000"/>
          <w:sz w:val="24"/>
          <w:szCs w:val="24"/>
          <w:vertAlign w:val="superscript"/>
          <w:lang w:eastAsia="tr-TR"/>
        </w:rPr>
        <w:t>2</w:t>
      </w:r>
      <w:r w:rsidR="00D6736C">
        <w:rPr>
          <w:rFonts w:ascii="Times New Roman" w:eastAsia="Times New Roman" w:hAnsi="Times New Roman"/>
          <w:color w:val="000000"/>
          <w:sz w:val="24"/>
          <w:szCs w:val="24"/>
          <w:lang w:eastAsia="tr-TR"/>
        </w:rPr>
        <w:t>=17</w:t>
      </w:r>
      <w:r w:rsidR="00FD00BD">
        <w:rPr>
          <w:rFonts w:ascii="Times New Roman" w:eastAsia="Times New Roman" w:hAnsi="Times New Roman"/>
          <w:color w:val="000000"/>
          <w:sz w:val="24"/>
          <w:szCs w:val="24"/>
          <w:lang w:eastAsia="tr-TR"/>
        </w:rPr>
        <w:t>.</w:t>
      </w:r>
      <w:r w:rsidR="00D6736C">
        <w:rPr>
          <w:rFonts w:ascii="Times New Roman" w:eastAsia="Times New Roman" w:hAnsi="Times New Roman"/>
          <w:color w:val="000000"/>
          <w:sz w:val="24"/>
          <w:szCs w:val="24"/>
          <w:lang w:eastAsia="tr-TR"/>
        </w:rPr>
        <w:t>422; p=0</w:t>
      </w:r>
      <w:r w:rsidR="00FD00BD">
        <w:rPr>
          <w:rFonts w:ascii="Times New Roman" w:eastAsia="Times New Roman" w:hAnsi="Times New Roman"/>
          <w:color w:val="000000"/>
          <w:sz w:val="24"/>
          <w:szCs w:val="24"/>
          <w:lang w:eastAsia="tr-TR"/>
        </w:rPr>
        <w:t>.</w:t>
      </w:r>
      <w:r w:rsidR="00D6736C">
        <w:rPr>
          <w:rFonts w:ascii="Times New Roman" w:eastAsia="Times New Roman" w:hAnsi="Times New Roman"/>
          <w:color w:val="000000"/>
          <w:sz w:val="24"/>
          <w:szCs w:val="24"/>
          <w:lang w:eastAsia="tr-TR"/>
        </w:rPr>
        <w:t>000&lt;0</w:t>
      </w:r>
      <w:r w:rsidR="00FD00BD">
        <w:rPr>
          <w:rFonts w:ascii="Times New Roman" w:eastAsia="Times New Roman" w:hAnsi="Times New Roman"/>
          <w:color w:val="000000"/>
          <w:sz w:val="24"/>
          <w:szCs w:val="24"/>
          <w:lang w:eastAsia="tr-TR"/>
        </w:rPr>
        <w:t>.</w:t>
      </w:r>
      <w:r w:rsidR="00D6736C" w:rsidRPr="00326808">
        <w:rPr>
          <w:rFonts w:ascii="Times New Roman" w:eastAsia="Times New Roman" w:hAnsi="Times New Roman"/>
          <w:color w:val="000000"/>
          <w:sz w:val="24"/>
          <w:szCs w:val="24"/>
          <w:lang w:eastAsia="tr-TR"/>
        </w:rPr>
        <w:t>05)</w:t>
      </w:r>
      <w:r w:rsidR="00D6736C">
        <w:rPr>
          <w:rFonts w:ascii="Times New Roman" w:eastAsia="Times New Roman" w:hAnsi="Times New Roman"/>
          <w:color w:val="000000"/>
          <w:sz w:val="24"/>
          <w:szCs w:val="24"/>
          <w:lang w:eastAsia="tr-TR"/>
        </w:rPr>
        <w:t xml:space="preserve"> ve h</w:t>
      </w:r>
      <w:r w:rsidR="00D6736C" w:rsidRPr="00326808">
        <w:rPr>
          <w:rFonts w:ascii="Times New Roman" w:eastAsia="Times New Roman" w:hAnsi="Times New Roman"/>
          <w:color w:val="000000"/>
          <w:sz w:val="24"/>
          <w:szCs w:val="24"/>
          <w:lang w:eastAsia="tr-TR"/>
        </w:rPr>
        <w:t>ata rapor edildiğinde hekimlerden olumsuz tepkiler alabilme d</w:t>
      </w:r>
      <w:r w:rsidR="00D6736C">
        <w:rPr>
          <w:rFonts w:ascii="Times New Roman" w:eastAsia="Times New Roman" w:hAnsi="Times New Roman"/>
          <w:color w:val="000000"/>
          <w:sz w:val="24"/>
          <w:szCs w:val="24"/>
          <w:lang w:eastAsia="tr-TR"/>
        </w:rPr>
        <w:t>üşüncesi (x</w:t>
      </w:r>
      <w:r w:rsidR="00D6736C" w:rsidRPr="00326808">
        <w:rPr>
          <w:rFonts w:ascii="Times New Roman" w:eastAsia="Times New Roman" w:hAnsi="Times New Roman"/>
          <w:color w:val="000000"/>
          <w:sz w:val="24"/>
          <w:szCs w:val="24"/>
          <w:vertAlign w:val="superscript"/>
          <w:lang w:eastAsia="tr-TR"/>
        </w:rPr>
        <w:t>2</w:t>
      </w:r>
      <w:r w:rsidR="00D6736C">
        <w:rPr>
          <w:rFonts w:ascii="Times New Roman" w:eastAsia="Times New Roman" w:hAnsi="Times New Roman"/>
          <w:color w:val="000000"/>
          <w:sz w:val="24"/>
          <w:szCs w:val="24"/>
          <w:lang w:eastAsia="tr-TR"/>
        </w:rPr>
        <w:t>=7</w:t>
      </w:r>
      <w:r w:rsidR="00FD00BD">
        <w:rPr>
          <w:rFonts w:ascii="Times New Roman" w:eastAsia="Times New Roman" w:hAnsi="Times New Roman"/>
          <w:color w:val="000000"/>
          <w:sz w:val="24"/>
          <w:szCs w:val="24"/>
          <w:lang w:eastAsia="tr-TR"/>
        </w:rPr>
        <w:t>.</w:t>
      </w:r>
      <w:r w:rsidR="00D6736C">
        <w:rPr>
          <w:rFonts w:ascii="Times New Roman" w:eastAsia="Times New Roman" w:hAnsi="Times New Roman"/>
          <w:color w:val="000000"/>
          <w:sz w:val="24"/>
          <w:szCs w:val="24"/>
          <w:lang w:eastAsia="tr-TR"/>
        </w:rPr>
        <w:t>912; p=0</w:t>
      </w:r>
      <w:r w:rsidR="00FD00BD">
        <w:rPr>
          <w:rFonts w:ascii="Times New Roman" w:eastAsia="Times New Roman" w:hAnsi="Times New Roman"/>
          <w:color w:val="000000"/>
          <w:sz w:val="24"/>
          <w:szCs w:val="24"/>
          <w:lang w:eastAsia="tr-TR"/>
        </w:rPr>
        <w:t>.</w:t>
      </w:r>
      <w:r w:rsidR="00D6736C">
        <w:rPr>
          <w:rFonts w:ascii="Times New Roman" w:eastAsia="Times New Roman" w:hAnsi="Times New Roman"/>
          <w:color w:val="000000"/>
          <w:sz w:val="24"/>
          <w:szCs w:val="24"/>
          <w:lang w:eastAsia="tr-TR"/>
        </w:rPr>
        <w:t>019&lt;0</w:t>
      </w:r>
      <w:r w:rsidR="00FD00BD">
        <w:rPr>
          <w:rFonts w:ascii="Times New Roman" w:eastAsia="Times New Roman" w:hAnsi="Times New Roman"/>
          <w:color w:val="000000"/>
          <w:sz w:val="24"/>
          <w:szCs w:val="24"/>
          <w:lang w:eastAsia="tr-TR"/>
        </w:rPr>
        <w:t>.</w:t>
      </w:r>
      <w:r w:rsidR="00D6736C" w:rsidRPr="00326808">
        <w:rPr>
          <w:rFonts w:ascii="Times New Roman" w:eastAsia="Times New Roman" w:hAnsi="Times New Roman"/>
          <w:color w:val="000000"/>
          <w:sz w:val="24"/>
          <w:szCs w:val="24"/>
          <w:lang w:eastAsia="tr-TR"/>
        </w:rPr>
        <w:t>05)</w:t>
      </w:r>
      <w:r>
        <w:rPr>
          <w:rFonts w:ascii="Times New Roman" w:eastAsia="Times New Roman" w:hAnsi="Times New Roman"/>
          <w:color w:val="000000"/>
          <w:sz w:val="24"/>
          <w:szCs w:val="24"/>
          <w:lang w:eastAsia="tr-TR"/>
        </w:rPr>
        <w:t xml:space="preserve"> </w:t>
      </w:r>
      <w:r w:rsidRPr="00326808">
        <w:rPr>
          <w:rFonts w:ascii="Times New Roman" w:eastAsia="Times New Roman" w:hAnsi="Times New Roman"/>
          <w:color w:val="000000"/>
          <w:sz w:val="24"/>
          <w:szCs w:val="24"/>
          <w:lang w:eastAsia="tr-TR"/>
        </w:rPr>
        <w:t xml:space="preserve">ile </w:t>
      </w:r>
      <w:r w:rsidRPr="00326808">
        <w:rPr>
          <w:rFonts w:ascii="Times New Roman" w:eastAsia="Times New Roman" w:hAnsi="Times New Roman"/>
          <w:color w:val="000000"/>
          <w:sz w:val="24"/>
          <w:szCs w:val="24"/>
          <w:lang w:eastAsia="tr-TR"/>
        </w:rPr>
        <w:lastRenderedPageBreak/>
        <w:t xml:space="preserve">tıbbi hatalarla karşılaşma sıklığı arasında </w:t>
      </w:r>
      <w:r w:rsidR="00E845EC">
        <w:rPr>
          <w:rFonts w:ascii="Times New Roman" w:eastAsia="Times New Roman" w:hAnsi="Times New Roman"/>
          <w:color w:val="000000"/>
          <w:sz w:val="24"/>
          <w:szCs w:val="24"/>
          <w:lang w:eastAsia="tr-TR"/>
        </w:rPr>
        <w:t xml:space="preserve">istatistiksel olarak </w:t>
      </w:r>
      <w:r w:rsidR="006A353D">
        <w:rPr>
          <w:rFonts w:ascii="Times New Roman" w:eastAsia="Times New Roman" w:hAnsi="Times New Roman"/>
          <w:color w:val="000000"/>
          <w:sz w:val="24"/>
          <w:szCs w:val="24"/>
          <w:lang w:eastAsia="tr-TR"/>
        </w:rPr>
        <w:t xml:space="preserve">anlamlı </w:t>
      </w:r>
      <w:r w:rsidR="00791066">
        <w:rPr>
          <w:rFonts w:ascii="Times New Roman" w:eastAsia="Times New Roman" w:hAnsi="Times New Roman"/>
          <w:color w:val="000000"/>
          <w:sz w:val="24"/>
          <w:szCs w:val="24"/>
          <w:lang w:eastAsia="tr-TR"/>
        </w:rPr>
        <w:t>bir fark</w:t>
      </w:r>
      <w:r w:rsidR="006A353D">
        <w:rPr>
          <w:rFonts w:ascii="Times New Roman" w:eastAsia="Times New Roman" w:hAnsi="Times New Roman"/>
          <w:color w:val="000000"/>
          <w:sz w:val="24"/>
          <w:szCs w:val="24"/>
          <w:lang w:eastAsia="tr-TR"/>
        </w:rPr>
        <w:t xml:space="preserve"> bulunmuştur</w:t>
      </w:r>
      <w:r w:rsidRPr="00F63379">
        <w:rPr>
          <w:rFonts w:ascii="Times New Roman" w:eastAsia="Times New Roman" w:hAnsi="Times New Roman"/>
          <w:color w:val="000000"/>
          <w:sz w:val="24"/>
          <w:szCs w:val="24"/>
          <w:lang w:eastAsia="tr-TR"/>
        </w:rPr>
        <w:t>. </w:t>
      </w:r>
      <w:proofErr w:type="gramEnd"/>
      <w:r w:rsidRPr="00F63379">
        <w:rPr>
          <w:rFonts w:ascii="Times New Roman" w:eastAsia="Times New Roman" w:hAnsi="Times New Roman"/>
          <w:color w:val="000000"/>
          <w:sz w:val="24"/>
          <w:szCs w:val="24"/>
          <w:lang w:eastAsia="tr-TR"/>
        </w:rPr>
        <w:t>Tıbbi hatalarla karşılaşma sıklığı 1-5 defa olanların</w:t>
      </w:r>
      <w:r w:rsidR="00D6736C" w:rsidRPr="00F63379">
        <w:rPr>
          <w:rFonts w:ascii="Times New Roman" w:eastAsia="Times New Roman" w:hAnsi="Times New Roman"/>
          <w:color w:val="000000"/>
          <w:sz w:val="24"/>
          <w:szCs w:val="24"/>
          <w:lang w:eastAsia="tr-TR"/>
        </w:rPr>
        <w:t xml:space="preserve"> daha fazla tıbbi hatayla karşılaşanlara göre </w:t>
      </w:r>
      <w:r w:rsidR="004C2B9E" w:rsidRPr="00F63379">
        <w:rPr>
          <w:rFonts w:ascii="Times New Roman" w:eastAsia="Times New Roman" w:hAnsi="Times New Roman"/>
          <w:color w:val="000000"/>
          <w:sz w:val="24"/>
          <w:szCs w:val="24"/>
          <w:lang w:eastAsia="tr-TR"/>
        </w:rPr>
        <w:t xml:space="preserve">hangi hataları tıbbi hata olarak değerlendireceğini bilmediğini, hata rapor edildiğinde ekip arkadaşlarının kınayabileceğini, ekip arkadaşları tarafından yetersiz olarak düşünüleceğini ve hekimlerden olumsuz tepkiler alabileceğini </w:t>
      </w:r>
      <w:r w:rsidR="00794976">
        <w:rPr>
          <w:rFonts w:ascii="Times New Roman" w:eastAsia="Times New Roman" w:hAnsi="Times New Roman"/>
          <w:color w:val="000000"/>
          <w:sz w:val="24"/>
          <w:szCs w:val="24"/>
          <w:lang w:eastAsia="tr-TR"/>
        </w:rPr>
        <w:t>ifade etmiştir</w:t>
      </w:r>
      <w:r w:rsidR="004C2B9E" w:rsidRPr="00F63379">
        <w:rPr>
          <w:rFonts w:ascii="Times New Roman" w:eastAsia="Times New Roman" w:hAnsi="Times New Roman"/>
          <w:color w:val="000000"/>
          <w:sz w:val="24"/>
          <w:szCs w:val="24"/>
          <w:lang w:eastAsia="tr-TR"/>
        </w:rPr>
        <w:t xml:space="preserve">. </w:t>
      </w:r>
      <w:r w:rsidRPr="00F63379">
        <w:rPr>
          <w:rFonts w:ascii="Times New Roman" w:eastAsia="Times New Roman" w:hAnsi="Times New Roman"/>
          <w:color w:val="000000"/>
          <w:sz w:val="24"/>
          <w:szCs w:val="24"/>
          <w:lang w:eastAsia="tr-TR"/>
        </w:rPr>
        <w:t xml:space="preserve"> </w:t>
      </w:r>
    </w:p>
    <w:p w:rsidR="00326808" w:rsidRPr="00F63379" w:rsidRDefault="006558B7" w:rsidP="001E4D4E">
      <w:pPr>
        <w:spacing w:before="240" w:after="240" w:line="360" w:lineRule="auto"/>
        <w:ind w:firstLine="708"/>
        <w:jc w:val="both"/>
        <w:rPr>
          <w:rFonts w:ascii="Times New Roman" w:eastAsia="Times New Roman" w:hAnsi="Times New Roman"/>
          <w:color w:val="000000"/>
          <w:sz w:val="24"/>
          <w:szCs w:val="24"/>
          <w:lang w:eastAsia="tr-TR"/>
        </w:rPr>
      </w:pPr>
      <w:proofErr w:type="gramStart"/>
      <w:r w:rsidRPr="00F63379">
        <w:rPr>
          <w:rFonts w:ascii="Times New Roman" w:eastAsia="Times New Roman" w:hAnsi="Times New Roman"/>
          <w:color w:val="000000"/>
          <w:sz w:val="24"/>
          <w:szCs w:val="24"/>
          <w:lang w:eastAsia="tr-TR"/>
        </w:rPr>
        <w:t>Araştırmaya katılan h</w:t>
      </w:r>
      <w:r w:rsidR="00A0211D" w:rsidRPr="00F63379">
        <w:rPr>
          <w:rFonts w:ascii="Times New Roman" w:eastAsia="Times New Roman" w:hAnsi="Times New Roman"/>
          <w:color w:val="000000"/>
          <w:sz w:val="24"/>
          <w:szCs w:val="24"/>
          <w:lang w:eastAsia="tr-TR"/>
        </w:rPr>
        <w:t>emşirelerin hata rapor ettiğinde hasta ve ailesinin olumsuz bir tutum sergileyebileceği düşüncesi</w:t>
      </w:r>
      <w:r w:rsidRPr="00F63379">
        <w:rPr>
          <w:rFonts w:ascii="Times New Roman" w:eastAsia="Times New Roman" w:hAnsi="Times New Roman"/>
          <w:color w:val="000000"/>
          <w:sz w:val="24"/>
          <w:szCs w:val="24"/>
          <w:lang w:eastAsia="tr-TR"/>
        </w:rPr>
        <w:t xml:space="preserve"> (x</w:t>
      </w:r>
      <w:r w:rsidRPr="00F63379">
        <w:rPr>
          <w:rFonts w:ascii="Times New Roman" w:eastAsia="Times New Roman" w:hAnsi="Times New Roman"/>
          <w:color w:val="000000"/>
          <w:sz w:val="24"/>
          <w:szCs w:val="24"/>
          <w:vertAlign w:val="superscript"/>
          <w:lang w:eastAsia="tr-TR"/>
        </w:rPr>
        <w:t>2</w:t>
      </w:r>
      <w:r w:rsidRPr="00F63379">
        <w:rPr>
          <w:rFonts w:ascii="Times New Roman" w:eastAsia="Times New Roman" w:hAnsi="Times New Roman"/>
          <w:color w:val="000000"/>
          <w:sz w:val="24"/>
          <w:szCs w:val="24"/>
          <w:lang w:eastAsia="tr-TR"/>
        </w:rPr>
        <w:t>=8</w:t>
      </w:r>
      <w:r w:rsidR="00FD00BD">
        <w:rPr>
          <w:rFonts w:ascii="Times New Roman" w:eastAsia="Times New Roman" w:hAnsi="Times New Roman"/>
          <w:color w:val="000000"/>
          <w:sz w:val="24"/>
          <w:szCs w:val="24"/>
          <w:lang w:eastAsia="tr-TR"/>
        </w:rPr>
        <w:t>.</w:t>
      </w:r>
      <w:r w:rsidRPr="00F63379">
        <w:rPr>
          <w:rFonts w:ascii="Times New Roman" w:eastAsia="Times New Roman" w:hAnsi="Times New Roman"/>
          <w:color w:val="000000"/>
          <w:sz w:val="24"/>
          <w:szCs w:val="24"/>
          <w:lang w:eastAsia="tr-TR"/>
        </w:rPr>
        <w:t>559; p=0</w:t>
      </w:r>
      <w:r w:rsidR="00FD00BD">
        <w:rPr>
          <w:rFonts w:ascii="Times New Roman" w:eastAsia="Times New Roman" w:hAnsi="Times New Roman"/>
          <w:color w:val="000000"/>
          <w:sz w:val="24"/>
          <w:szCs w:val="24"/>
          <w:lang w:eastAsia="tr-TR"/>
        </w:rPr>
        <w:t>.</w:t>
      </w:r>
      <w:r w:rsidRPr="00F63379">
        <w:rPr>
          <w:rFonts w:ascii="Times New Roman" w:eastAsia="Times New Roman" w:hAnsi="Times New Roman"/>
          <w:color w:val="000000"/>
          <w:sz w:val="24"/>
          <w:szCs w:val="24"/>
          <w:lang w:eastAsia="tr-TR"/>
        </w:rPr>
        <w:t>014&lt;0</w:t>
      </w:r>
      <w:r w:rsidR="00FD00BD">
        <w:rPr>
          <w:rFonts w:ascii="Times New Roman" w:eastAsia="Times New Roman" w:hAnsi="Times New Roman"/>
          <w:color w:val="000000"/>
          <w:sz w:val="24"/>
          <w:szCs w:val="24"/>
          <w:lang w:eastAsia="tr-TR"/>
        </w:rPr>
        <w:t>.</w:t>
      </w:r>
      <w:r w:rsidRPr="00F63379">
        <w:rPr>
          <w:rFonts w:ascii="Times New Roman" w:eastAsia="Times New Roman" w:hAnsi="Times New Roman"/>
          <w:color w:val="000000"/>
          <w:sz w:val="24"/>
          <w:szCs w:val="24"/>
          <w:lang w:eastAsia="tr-TR"/>
        </w:rPr>
        <w:t>05), hata bildirdiğinde işten çıkarılabilme düşüncesi (x</w:t>
      </w:r>
      <w:r w:rsidRPr="00F63379">
        <w:rPr>
          <w:rFonts w:ascii="Times New Roman" w:eastAsia="Times New Roman" w:hAnsi="Times New Roman"/>
          <w:color w:val="000000"/>
          <w:sz w:val="24"/>
          <w:szCs w:val="24"/>
          <w:vertAlign w:val="superscript"/>
          <w:lang w:eastAsia="tr-TR"/>
        </w:rPr>
        <w:t>2</w:t>
      </w:r>
      <w:r w:rsidRPr="00F63379">
        <w:rPr>
          <w:rFonts w:ascii="Times New Roman" w:eastAsia="Times New Roman" w:hAnsi="Times New Roman"/>
          <w:color w:val="000000"/>
          <w:sz w:val="24"/>
          <w:szCs w:val="24"/>
          <w:lang w:eastAsia="tr-TR"/>
        </w:rPr>
        <w:t>=9</w:t>
      </w:r>
      <w:r w:rsidR="00FD00BD">
        <w:rPr>
          <w:rFonts w:ascii="Times New Roman" w:eastAsia="Times New Roman" w:hAnsi="Times New Roman"/>
          <w:color w:val="000000"/>
          <w:sz w:val="24"/>
          <w:szCs w:val="24"/>
          <w:lang w:eastAsia="tr-TR"/>
        </w:rPr>
        <w:t>.</w:t>
      </w:r>
      <w:r w:rsidRPr="00F63379">
        <w:rPr>
          <w:rFonts w:ascii="Times New Roman" w:eastAsia="Times New Roman" w:hAnsi="Times New Roman"/>
          <w:color w:val="000000"/>
          <w:sz w:val="24"/>
          <w:szCs w:val="24"/>
          <w:lang w:eastAsia="tr-TR"/>
        </w:rPr>
        <w:t>073; p=0</w:t>
      </w:r>
      <w:r w:rsidR="00FD00BD">
        <w:rPr>
          <w:rFonts w:ascii="Times New Roman" w:eastAsia="Times New Roman" w:hAnsi="Times New Roman"/>
          <w:color w:val="000000"/>
          <w:sz w:val="24"/>
          <w:szCs w:val="24"/>
          <w:lang w:eastAsia="tr-TR"/>
        </w:rPr>
        <w:t>.</w:t>
      </w:r>
      <w:r w:rsidRPr="00F63379">
        <w:rPr>
          <w:rFonts w:ascii="Times New Roman" w:eastAsia="Times New Roman" w:hAnsi="Times New Roman"/>
          <w:color w:val="000000"/>
          <w:sz w:val="24"/>
          <w:szCs w:val="24"/>
          <w:lang w:eastAsia="tr-TR"/>
        </w:rPr>
        <w:t>011&lt;0</w:t>
      </w:r>
      <w:r w:rsidR="00FD00BD">
        <w:rPr>
          <w:rFonts w:ascii="Times New Roman" w:eastAsia="Times New Roman" w:hAnsi="Times New Roman"/>
          <w:color w:val="000000"/>
          <w:sz w:val="24"/>
          <w:szCs w:val="24"/>
          <w:lang w:eastAsia="tr-TR"/>
        </w:rPr>
        <w:t>.</w:t>
      </w:r>
      <w:r w:rsidRPr="00F63379">
        <w:rPr>
          <w:rFonts w:ascii="Times New Roman" w:eastAsia="Times New Roman" w:hAnsi="Times New Roman"/>
          <w:color w:val="000000"/>
          <w:sz w:val="24"/>
          <w:szCs w:val="24"/>
          <w:lang w:eastAsia="tr-TR"/>
        </w:rPr>
        <w:t>05), hata bildirdiğinde, hastane yönetiminin hatanın kaynağını sistemden çok kişisel olarak değerlendirebileceği düşüncesi (x</w:t>
      </w:r>
      <w:r w:rsidRPr="00F63379">
        <w:rPr>
          <w:rFonts w:ascii="Times New Roman" w:eastAsia="Times New Roman" w:hAnsi="Times New Roman"/>
          <w:color w:val="000000"/>
          <w:sz w:val="24"/>
          <w:szCs w:val="24"/>
          <w:vertAlign w:val="superscript"/>
          <w:lang w:eastAsia="tr-TR"/>
        </w:rPr>
        <w:t>2</w:t>
      </w:r>
      <w:r w:rsidRPr="00F63379">
        <w:rPr>
          <w:rFonts w:ascii="Times New Roman" w:eastAsia="Times New Roman" w:hAnsi="Times New Roman"/>
          <w:color w:val="000000"/>
          <w:sz w:val="24"/>
          <w:szCs w:val="24"/>
          <w:lang w:eastAsia="tr-TR"/>
        </w:rPr>
        <w:t>=7</w:t>
      </w:r>
      <w:r w:rsidR="00FD00BD">
        <w:rPr>
          <w:rFonts w:ascii="Times New Roman" w:eastAsia="Times New Roman" w:hAnsi="Times New Roman"/>
          <w:color w:val="000000"/>
          <w:sz w:val="24"/>
          <w:szCs w:val="24"/>
          <w:lang w:eastAsia="tr-TR"/>
        </w:rPr>
        <w:t>.</w:t>
      </w:r>
      <w:r w:rsidRPr="00F63379">
        <w:rPr>
          <w:rFonts w:ascii="Times New Roman" w:eastAsia="Times New Roman" w:hAnsi="Times New Roman"/>
          <w:color w:val="000000"/>
          <w:sz w:val="24"/>
          <w:szCs w:val="24"/>
          <w:lang w:eastAsia="tr-TR"/>
        </w:rPr>
        <w:t>960; p=0</w:t>
      </w:r>
      <w:r w:rsidR="00FD00BD">
        <w:rPr>
          <w:rFonts w:ascii="Times New Roman" w:eastAsia="Times New Roman" w:hAnsi="Times New Roman"/>
          <w:color w:val="000000"/>
          <w:sz w:val="24"/>
          <w:szCs w:val="24"/>
          <w:lang w:eastAsia="tr-TR"/>
        </w:rPr>
        <w:t>.</w:t>
      </w:r>
      <w:r w:rsidRPr="00F63379">
        <w:rPr>
          <w:rFonts w:ascii="Times New Roman" w:eastAsia="Times New Roman" w:hAnsi="Times New Roman"/>
          <w:color w:val="000000"/>
          <w:sz w:val="24"/>
          <w:szCs w:val="24"/>
          <w:lang w:eastAsia="tr-TR"/>
        </w:rPr>
        <w:t>019&lt;0</w:t>
      </w:r>
      <w:r w:rsidR="00FD00BD">
        <w:rPr>
          <w:rFonts w:ascii="Times New Roman" w:eastAsia="Times New Roman" w:hAnsi="Times New Roman"/>
          <w:color w:val="000000"/>
          <w:sz w:val="24"/>
          <w:szCs w:val="24"/>
          <w:lang w:eastAsia="tr-TR"/>
        </w:rPr>
        <w:t>.</w:t>
      </w:r>
      <w:r w:rsidRPr="00F63379">
        <w:rPr>
          <w:rFonts w:ascii="Times New Roman" w:eastAsia="Times New Roman" w:hAnsi="Times New Roman"/>
          <w:color w:val="000000"/>
          <w:sz w:val="24"/>
          <w:szCs w:val="24"/>
          <w:lang w:eastAsia="tr-TR"/>
        </w:rPr>
        <w:t>05) ve hata gerçekleştiğinde ekip arkadaşlarının da hatayı rapor etmemeleri (x</w:t>
      </w:r>
      <w:r w:rsidRPr="00F63379">
        <w:rPr>
          <w:rFonts w:ascii="Times New Roman" w:eastAsia="Times New Roman" w:hAnsi="Times New Roman"/>
          <w:color w:val="000000"/>
          <w:sz w:val="24"/>
          <w:szCs w:val="24"/>
          <w:vertAlign w:val="superscript"/>
          <w:lang w:eastAsia="tr-TR"/>
        </w:rPr>
        <w:t>2</w:t>
      </w:r>
      <w:r w:rsidRPr="00F63379">
        <w:rPr>
          <w:rFonts w:ascii="Times New Roman" w:eastAsia="Times New Roman" w:hAnsi="Times New Roman"/>
          <w:color w:val="000000"/>
          <w:sz w:val="24"/>
          <w:szCs w:val="24"/>
          <w:lang w:eastAsia="tr-TR"/>
        </w:rPr>
        <w:t>=13</w:t>
      </w:r>
      <w:r w:rsidR="00FD00BD">
        <w:rPr>
          <w:rFonts w:ascii="Times New Roman" w:eastAsia="Times New Roman" w:hAnsi="Times New Roman"/>
          <w:color w:val="000000"/>
          <w:sz w:val="24"/>
          <w:szCs w:val="24"/>
          <w:lang w:eastAsia="tr-TR"/>
        </w:rPr>
        <w:t>.</w:t>
      </w:r>
      <w:r w:rsidRPr="00F63379">
        <w:rPr>
          <w:rFonts w:ascii="Times New Roman" w:eastAsia="Times New Roman" w:hAnsi="Times New Roman"/>
          <w:color w:val="000000"/>
          <w:sz w:val="24"/>
          <w:szCs w:val="24"/>
          <w:lang w:eastAsia="tr-TR"/>
        </w:rPr>
        <w:t>085; p=0</w:t>
      </w:r>
      <w:r w:rsidR="00FD00BD">
        <w:rPr>
          <w:rFonts w:ascii="Times New Roman" w:eastAsia="Times New Roman" w:hAnsi="Times New Roman"/>
          <w:color w:val="000000"/>
          <w:sz w:val="24"/>
          <w:szCs w:val="24"/>
          <w:lang w:eastAsia="tr-TR"/>
        </w:rPr>
        <w:t>.</w:t>
      </w:r>
      <w:r w:rsidRPr="00F63379">
        <w:rPr>
          <w:rFonts w:ascii="Times New Roman" w:eastAsia="Times New Roman" w:hAnsi="Times New Roman"/>
          <w:color w:val="000000"/>
          <w:sz w:val="24"/>
          <w:szCs w:val="24"/>
          <w:lang w:eastAsia="tr-TR"/>
        </w:rPr>
        <w:t>001&lt;0</w:t>
      </w:r>
      <w:r w:rsidR="00FD00BD">
        <w:rPr>
          <w:rFonts w:ascii="Times New Roman" w:eastAsia="Times New Roman" w:hAnsi="Times New Roman"/>
          <w:color w:val="000000"/>
          <w:sz w:val="24"/>
          <w:szCs w:val="24"/>
          <w:lang w:eastAsia="tr-TR"/>
        </w:rPr>
        <w:t>.</w:t>
      </w:r>
      <w:r w:rsidRPr="00F63379">
        <w:rPr>
          <w:rFonts w:ascii="Times New Roman" w:eastAsia="Times New Roman" w:hAnsi="Times New Roman"/>
          <w:color w:val="000000"/>
          <w:sz w:val="24"/>
          <w:szCs w:val="24"/>
          <w:lang w:eastAsia="tr-TR"/>
        </w:rPr>
        <w:t>05)</w:t>
      </w:r>
      <w:r w:rsidR="00A0211D" w:rsidRPr="00F63379">
        <w:rPr>
          <w:rFonts w:ascii="Times New Roman" w:eastAsia="Times New Roman" w:hAnsi="Times New Roman"/>
          <w:color w:val="000000"/>
          <w:sz w:val="24"/>
          <w:szCs w:val="24"/>
          <w:lang w:eastAsia="tr-TR"/>
        </w:rPr>
        <w:t xml:space="preserve"> </w:t>
      </w:r>
      <w:r w:rsidR="00326808" w:rsidRPr="00F63379">
        <w:rPr>
          <w:rFonts w:ascii="Times New Roman" w:eastAsia="Times New Roman" w:hAnsi="Times New Roman"/>
          <w:color w:val="000000"/>
          <w:sz w:val="24"/>
          <w:szCs w:val="24"/>
          <w:lang w:eastAsia="tr-TR"/>
        </w:rPr>
        <w:t xml:space="preserve">ile tıbbi hatalarla karşılaşma sıklığı arasında </w:t>
      </w:r>
      <w:r w:rsidR="007D7E20" w:rsidRPr="00F63379">
        <w:rPr>
          <w:rFonts w:ascii="Times New Roman" w:eastAsia="Times New Roman" w:hAnsi="Times New Roman"/>
          <w:color w:val="000000"/>
          <w:sz w:val="24"/>
          <w:szCs w:val="24"/>
          <w:lang w:eastAsia="tr-TR"/>
        </w:rPr>
        <w:t xml:space="preserve">istatistiksel olarak </w:t>
      </w:r>
      <w:r w:rsidR="006A353D" w:rsidRPr="00F63379">
        <w:rPr>
          <w:rFonts w:ascii="Times New Roman" w:eastAsia="Times New Roman" w:hAnsi="Times New Roman"/>
          <w:color w:val="000000"/>
          <w:sz w:val="24"/>
          <w:szCs w:val="24"/>
          <w:lang w:eastAsia="tr-TR"/>
        </w:rPr>
        <w:t xml:space="preserve">anlamlı </w:t>
      </w:r>
      <w:r w:rsidR="00791066">
        <w:rPr>
          <w:rFonts w:ascii="Times New Roman" w:eastAsia="Times New Roman" w:hAnsi="Times New Roman"/>
          <w:color w:val="000000"/>
          <w:sz w:val="24"/>
          <w:szCs w:val="24"/>
          <w:lang w:eastAsia="tr-TR"/>
        </w:rPr>
        <w:t>bir fark</w:t>
      </w:r>
      <w:r w:rsidR="006A353D" w:rsidRPr="00F63379">
        <w:rPr>
          <w:rFonts w:ascii="Times New Roman" w:eastAsia="Times New Roman" w:hAnsi="Times New Roman"/>
          <w:color w:val="000000"/>
          <w:sz w:val="24"/>
          <w:szCs w:val="24"/>
          <w:lang w:eastAsia="tr-TR"/>
        </w:rPr>
        <w:t xml:space="preserve"> bulunmuştur</w:t>
      </w:r>
      <w:r w:rsidR="00326808" w:rsidRPr="00F63379">
        <w:rPr>
          <w:rFonts w:ascii="Times New Roman" w:eastAsia="Times New Roman" w:hAnsi="Times New Roman"/>
          <w:color w:val="000000"/>
          <w:sz w:val="24"/>
          <w:szCs w:val="24"/>
          <w:lang w:eastAsia="tr-TR"/>
        </w:rPr>
        <w:t>.</w:t>
      </w:r>
      <w:r w:rsidRPr="00F63379">
        <w:rPr>
          <w:rFonts w:ascii="Times New Roman" w:eastAsia="Times New Roman" w:hAnsi="Times New Roman"/>
          <w:color w:val="000000"/>
          <w:sz w:val="24"/>
          <w:szCs w:val="24"/>
          <w:lang w:eastAsia="tr-TR"/>
        </w:rPr>
        <w:t xml:space="preserve"> </w:t>
      </w:r>
      <w:proofErr w:type="gramEnd"/>
      <w:r w:rsidR="00326808" w:rsidRPr="00F63379">
        <w:rPr>
          <w:rFonts w:ascii="Times New Roman" w:eastAsia="Times New Roman" w:hAnsi="Times New Roman"/>
          <w:color w:val="000000"/>
          <w:sz w:val="24"/>
          <w:szCs w:val="24"/>
          <w:lang w:eastAsia="tr-TR"/>
        </w:rPr>
        <w:t>Tıbbi hatalarla karşılaşma sıklığı 1-5 defa olanların</w:t>
      </w:r>
      <w:r w:rsidRPr="00F63379">
        <w:rPr>
          <w:rFonts w:ascii="Times New Roman" w:eastAsia="Times New Roman" w:hAnsi="Times New Roman"/>
          <w:color w:val="000000"/>
          <w:sz w:val="24"/>
          <w:szCs w:val="24"/>
          <w:lang w:eastAsia="tr-TR"/>
        </w:rPr>
        <w:t xml:space="preserve"> daha fazla tıbbi hatayla karşılaşanlara göre hata rapor ettiğinde hasta ve ailesinin olumsuz tutum sergileyeceğini, işten çıkarılabileceğini, hastane yönetiminin hatanın kaynağını bireysel değerlendireceğini ve ekip arkadaşlarının da hatayı rapor etmediklerini </w:t>
      </w:r>
      <w:r w:rsidR="00794976">
        <w:rPr>
          <w:rFonts w:ascii="Times New Roman" w:eastAsia="Times New Roman" w:hAnsi="Times New Roman"/>
          <w:color w:val="000000"/>
          <w:sz w:val="24"/>
          <w:szCs w:val="24"/>
          <w:lang w:eastAsia="tr-TR"/>
        </w:rPr>
        <w:t>belirtmiştir</w:t>
      </w:r>
      <w:r w:rsidRPr="00F63379">
        <w:rPr>
          <w:rFonts w:ascii="Times New Roman" w:eastAsia="Times New Roman" w:hAnsi="Times New Roman"/>
          <w:color w:val="000000"/>
          <w:sz w:val="24"/>
          <w:szCs w:val="24"/>
          <w:lang w:eastAsia="tr-TR"/>
        </w:rPr>
        <w:t xml:space="preserve">. </w:t>
      </w:r>
      <w:r w:rsidR="00326808" w:rsidRPr="00F63379">
        <w:rPr>
          <w:rFonts w:ascii="Times New Roman" w:eastAsia="Times New Roman" w:hAnsi="Times New Roman"/>
          <w:color w:val="000000"/>
          <w:sz w:val="24"/>
          <w:szCs w:val="24"/>
          <w:lang w:eastAsia="tr-TR"/>
        </w:rPr>
        <w:t xml:space="preserve"> </w:t>
      </w:r>
    </w:p>
    <w:p w:rsidR="00326808" w:rsidRDefault="00885691" w:rsidP="001E4D4E">
      <w:pPr>
        <w:spacing w:before="240" w:after="240" w:line="360" w:lineRule="auto"/>
        <w:ind w:firstLine="708"/>
        <w:jc w:val="both"/>
        <w:rPr>
          <w:rFonts w:ascii="Times New Roman" w:eastAsia="Times New Roman" w:hAnsi="Times New Roman"/>
          <w:color w:val="000000"/>
          <w:sz w:val="24"/>
          <w:szCs w:val="24"/>
          <w:lang w:eastAsia="tr-TR"/>
        </w:rPr>
      </w:pPr>
      <w:proofErr w:type="gramStart"/>
      <w:r w:rsidRPr="00F63379">
        <w:rPr>
          <w:rFonts w:ascii="Times New Roman" w:eastAsia="Times New Roman" w:hAnsi="Times New Roman"/>
          <w:color w:val="000000"/>
          <w:sz w:val="24"/>
          <w:szCs w:val="24"/>
          <w:lang w:eastAsia="tr-TR"/>
        </w:rPr>
        <w:t>Hemşirelerin iş yoğunluğundan dolayı hata bildirimine zaman ayıramaması</w:t>
      </w:r>
      <w:r w:rsidR="006124C9" w:rsidRPr="00F63379">
        <w:rPr>
          <w:rFonts w:ascii="Times New Roman" w:eastAsia="Times New Roman" w:hAnsi="Times New Roman"/>
          <w:color w:val="000000"/>
          <w:sz w:val="24"/>
          <w:szCs w:val="24"/>
          <w:lang w:eastAsia="tr-TR"/>
        </w:rPr>
        <w:t xml:space="preserve"> (x</w:t>
      </w:r>
      <w:r w:rsidR="006124C9" w:rsidRPr="00F63379">
        <w:rPr>
          <w:rFonts w:ascii="Times New Roman" w:eastAsia="Times New Roman" w:hAnsi="Times New Roman"/>
          <w:color w:val="000000"/>
          <w:sz w:val="24"/>
          <w:szCs w:val="24"/>
          <w:vertAlign w:val="superscript"/>
          <w:lang w:eastAsia="tr-TR"/>
        </w:rPr>
        <w:t>2</w:t>
      </w:r>
      <w:r w:rsidR="006124C9" w:rsidRPr="00F63379">
        <w:rPr>
          <w:rFonts w:ascii="Times New Roman" w:eastAsia="Times New Roman" w:hAnsi="Times New Roman"/>
          <w:color w:val="000000"/>
          <w:sz w:val="24"/>
          <w:szCs w:val="24"/>
          <w:lang w:eastAsia="tr-TR"/>
        </w:rPr>
        <w:t>=8</w:t>
      </w:r>
      <w:r w:rsidR="00FD00BD">
        <w:rPr>
          <w:rFonts w:ascii="Times New Roman" w:eastAsia="Times New Roman" w:hAnsi="Times New Roman"/>
          <w:color w:val="000000"/>
          <w:sz w:val="24"/>
          <w:szCs w:val="24"/>
          <w:lang w:eastAsia="tr-TR"/>
        </w:rPr>
        <w:t>.</w:t>
      </w:r>
      <w:r w:rsidR="006124C9" w:rsidRPr="00F63379">
        <w:rPr>
          <w:rFonts w:ascii="Times New Roman" w:eastAsia="Times New Roman" w:hAnsi="Times New Roman"/>
          <w:color w:val="000000"/>
          <w:sz w:val="24"/>
          <w:szCs w:val="24"/>
          <w:lang w:eastAsia="tr-TR"/>
        </w:rPr>
        <w:t>746; p=0</w:t>
      </w:r>
      <w:r w:rsidR="00FD00BD">
        <w:rPr>
          <w:rFonts w:ascii="Times New Roman" w:eastAsia="Times New Roman" w:hAnsi="Times New Roman"/>
          <w:color w:val="000000"/>
          <w:sz w:val="24"/>
          <w:szCs w:val="24"/>
          <w:lang w:eastAsia="tr-TR"/>
        </w:rPr>
        <w:t>.</w:t>
      </w:r>
      <w:r w:rsidR="006124C9" w:rsidRPr="00F63379">
        <w:rPr>
          <w:rFonts w:ascii="Times New Roman" w:eastAsia="Times New Roman" w:hAnsi="Times New Roman"/>
          <w:color w:val="000000"/>
          <w:sz w:val="24"/>
          <w:szCs w:val="24"/>
          <w:lang w:eastAsia="tr-TR"/>
        </w:rPr>
        <w:t>013&lt;0</w:t>
      </w:r>
      <w:r w:rsidR="00FD00BD">
        <w:rPr>
          <w:rFonts w:ascii="Times New Roman" w:eastAsia="Times New Roman" w:hAnsi="Times New Roman"/>
          <w:color w:val="000000"/>
          <w:sz w:val="24"/>
          <w:szCs w:val="24"/>
          <w:lang w:eastAsia="tr-TR"/>
        </w:rPr>
        <w:t>.</w:t>
      </w:r>
      <w:r w:rsidR="006124C9" w:rsidRPr="00F63379">
        <w:rPr>
          <w:rFonts w:ascii="Times New Roman" w:eastAsia="Times New Roman" w:hAnsi="Times New Roman"/>
          <w:color w:val="000000"/>
          <w:sz w:val="24"/>
          <w:szCs w:val="24"/>
          <w:lang w:eastAsia="tr-TR"/>
        </w:rPr>
        <w:t>05), hata bildirim formlarının çok karmaşık olduğu düşüncesi (x</w:t>
      </w:r>
      <w:r w:rsidR="006124C9" w:rsidRPr="00F63379">
        <w:rPr>
          <w:rFonts w:ascii="Times New Roman" w:eastAsia="Times New Roman" w:hAnsi="Times New Roman"/>
          <w:color w:val="000000"/>
          <w:sz w:val="24"/>
          <w:szCs w:val="24"/>
          <w:vertAlign w:val="superscript"/>
          <w:lang w:eastAsia="tr-TR"/>
        </w:rPr>
        <w:t>2</w:t>
      </w:r>
      <w:r w:rsidR="006124C9" w:rsidRPr="00F63379">
        <w:rPr>
          <w:rFonts w:ascii="Times New Roman" w:eastAsia="Times New Roman" w:hAnsi="Times New Roman"/>
          <w:color w:val="000000"/>
          <w:sz w:val="24"/>
          <w:szCs w:val="24"/>
          <w:lang w:eastAsia="tr-TR"/>
        </w:rPr>
        <w:t>=6</w:t>
      </w:r>
      <w:r w:rsidR="00FD00BD">
        <w:rPr>
          <w:rFonts w:ascii="Times New Roman" w:eastAsia="Times New Roman" w:hAnsi="Times New Roman"/>
          <w:color w:val="000000"/>
          <w:sz w:val="24"/>
          <w:szCs w:val="24"/>
          <w:lang w:eastAsia="tr-TR"/>
        </w:rPr>
        <w:t>.</w:t>
      </w:r>
      <w:r w:rsidR="006124C9" w:rsidRPr="00F63379">
        <w:rPr>
          <w:rFonts w:ascii="Times New Roman" w:eastAsia="Times New Roman" w:hAnsi="Times New Roman"/>
          <w:color w:val="000000"/>
          <w:sz w:val="24"/>
          <w:szCs w:val="24"/>
          <w:lang w:eastAsia="tr-TR"/>
        </w:rPr>
        <w:t>369; p=0</w:t>
      </w:r>
      <w:r w:rsidR="00FD00BD">
        <w:rPr>
          <w:rFonts w:ascii="Times New Roman" w:eastAsia="Times New Roman" w:hAnsi="Times New Roman"/>
          <w:color w:val="000000"/>
          <w:sz w:val="24"/>
          <w:szCs w:val="24"/>
          <w:lang w:eastAsia="tr-TR"/>
        </w:rPr>
        <w:t>.</w:t>
      </w:r>
      <w:r w:rsidR="006124C9" w:rsidRPr="00F63379">
        <w:rPr>
          <w:rFonts w:ascii="Times New Roman" w:eastAsia="Times New Roman" w:hAnsi="Times New Roman"/>
          <w:color w:val="000000"/>
          <w:sz w:val="24"/>
          <w:szCs w:val="24"/>
          <w:lang w:eastAsia="tr-TR"/>
        </w:rPr>
        <w:t>041&lt;0</w:t>
      </w:r>
      <w:r w:rsidR="00FD00BD">
        <w:rPr>
          <w:rFonts w:ascii="Times New Roman" w:eastAsia="Times New Roman" w:hAnsi="Times New Roman"/>
          <w:color w:val="000000"/>
          <w:sz w:val="24"/>
          <w:szCs w:val="24"/>
          <w:lang w:eastAsia="tr-TR"/>
        </w:rPr>
        <w:t>.</w:t>
      </w:r>
      <w:r w:rsidR="006124C9" w:rsidRPr="00F63379">
        <w:rPr>
          <w:rFonts w:ascii="Times New Roman" w:eastAsia="Times New Roman" w:hAnsi="Times New Roman"/>
          <w:color w:val="000000"/>
          <w:sz w:val="24"/>
          <w:szCs w:val="24"/>
          <w:lang w:eastAsia="tr-TR"/>
        </w:rPr>
        <w:t>05) ve hasta güvenliği uygulamalarını geliştirmede tıbbi hataları rapor etmenin bir faydasının olmadığı düşüncesi (x</w:t>
      </w:r>
      <w:r w:rsidR="006124C9" w:rsidRPr="00F63379">
        <w:rPr>
          <w:rFonts w:ascii="Times New Roman" w:eastAsia="Times New Roman" w:hAnsi="Times New Roman"/>
          <w:color w:val="000000"/>
          <w:sz w:val="24"/>
          <w:szCs w:val="24"/>
          <w:vertAlign w:val="superscript"/>
          <w:lang w:eastAsia="tr-TR"/>
        </w:rPr>
        <w:t>2</w:t>
      </w:r>
      <w:r w:rsidR="006124C9" w:rsidRPr="00F63379">
        <w:rPr>
          <w:rFonts w:ascii="Times New Roman" w:eastAsia="Times New Roman" w:hAnsi="Times New Roman"/>
          <w:color w:val="000000"/>
          <w:sz w:val="24"/>
          <w:szCs w:val="24"/>
          <w:lang w:eastAsia="tr-TR"/>
        </w:rPr>
        <w:t>=8</w:t>
      </w:r>
      <w:r w:rsidR="00FD00BD">
        <w:rPr>
          <w:rFonts w:ascii="Times New Roman" w:eastAsia="Times New Roman" w:hAnsi="Times New Roman"/>
          <w:color w:val="000000"/>
          <w:sz w:val="24"/>
          <w:szCs w:val="24"/>
          <w:lang w:eastAsia="tr-TR"/>
        </w:rPr>
        <w:t>.</w:t>
      </w:r>
      <w:r w:rsidR="006124C9" w:rsidRPr="00F63379">
        <w:rPr>
          <w:rFonts w:ascii="Times New Roman" w:eastAsia="Times New Roman" w:hAnsi="Times New Roman"/>
          <w:color w:val="000000"/>
          <w:sz w:val="24"/>
          <w:szCs w:val="24"/>
          <w:lang w:eastAsia="tr-TR"/>
        </w:rPr>
        <w:t>977; p=0</w:t>
      </w:r>
      <w:r w:rsidR="00FD00BD">
        <w:rPr>
          <w:rFonts w:ascii="Times New Roman" w:eastAsia="Times New Roman" w:hAnsi="Times New Roman"/>
          <w:color w:val="000000"/>
          <w:sz w:val="24"/>
          <w:szCs w:val="24"/>
          <w:lang w:eastAsia="tr-TR"/>
        </w:rPr>
        <w:t>.</w:t>
      </w:r>
      <w:r w:rsidR="006124C9" w:rsidRPr="00F63379">
        <w:rPr>
          <w:rFonts w:ascii="Times New Roman" w:eastAsia="Times New Roman" w:hAnsi="Times New Roman"/>
          <w:color w:val="000000"/>
          <w:sz w:val="24"/>
          <w:szCs w:val="24"/>
          <w:lang w:eastAsia="tr-TR"/>
        </w:rPr>
        <w:t>011&lt;0</w:t>
      </w:r>
      <w:r w:rsidR="00FD00BD">
        <w:rPr>
          <w:rFonts w:ascii="Times New Roman" w:eastAsia="Times New Roman" w:hAnsi="Times New Roman"/>
          <w:color w:val="000000"/>
          <w:sz w:val="24"/>
          <w:szCs w:val="24"/>
          <w:lang w:eastAsia="tr-TR"/>
        </w:rPr>
        <w:t>.</w:t>
      </w:r>
      <w:r w:rsidR="006124C9" w:rsidRPr="00F63379">
        <w:rPr>
          <w:rFonts w:ascii="Times New Roman" w:eastAsia="Times New Roman" w:hAnsi="Times New Roman"/>
          <w:color w:val="000000"/>
          <w:sz w:val="24"/>
          <w:szCs w:val="24"/>
          <w:lang w:eastAsia="tr-TR"/>
        </w:rPr>
        <w:t>05)</w:t>
      </w:r>
      <w:r w:rsidRPr="00F63379">
        <w:rPr>
          <w:rFonts w:ascii="Times New Roman" w:eastAsia="Times New Roman" w:hAnsi="Times New Roman"/>
          <w:color w:val="000000"/>
          <w:sz w:val="24"/>
          <w:szCs w:val="24"/>
          <w:lang w:eastAsia="tr-TR"/>
        </w:rPr>
        <w:t xml:space="preserve"> </w:t>
      </w:r>
      <w:r w:rsidR="00326808" w:rsidRPr="00F63379">
        <w:rPr>
          <w:rFonts w:ascii="Times New Roman" w:eastAsia="Times New Roman" w:hAnsi="Times New Roman"/>
          <w:color w:val="000000"/>
          <w:sz w:val="24"/>
          <w:szCs w:val="24"/>
          <w:lang w:eastAsia="tr-TR"/>
        </w:rPr>
        <w:t xml:space="preserve">ile tıbbi hatalarla karşılaşma sıklığı arasında </w:t>
      </w:r>
      <w:r w:rsidR="007D7E20" w:rsidRPr="00F63379">
        <w:rPr>
          <w:rFonts w:ascii="Times New Roman" w:eastAsia="Times New Roman" w:hAnsi="Times New Roman"/>
          <w:color w:val="000000"/>
          <w:sz w:val="24"/>
          <w:szCs w:val="24"/>
          <w:lang w:eastAsia="tr-TR"/>
        </w:rPr>
        <w:t xml:space="preserve">istatistiksel olarak </w:t>
      </w:r>
      <w:r w:rsidR="006A353D" w:rsidRPr="00F63379">
        <w:rPr>
          <w:rFonts w:ascii="Times New Roman" w:eastAsia="Times New Roman" w:hAnsi="Times New Roman"/>
          <w:color w:val="000000"/>
          <w:sz w:val="24"/>
          <w:szCs w:val="24"/>
          <w:lang w:eastAsia="tr-TR"/>
        </w:rPr>
        <w:t xml:space="preserve">anlamlı </w:t>
      </w:r>
      <w:r w:rsidR="00791066">
        <w:rPr>
          <w:rFonts w:ascii="Times New Roman" w:eastAsia="Times New Roman" w:hAnsi="Times New Roman"/>
          <w:color w:val="000000"/>
          <w:sz w:val="24"/>
          <w:szCs w:val="24"/>
          <w:lang w:eastAsia="tr-TR"/>
        </w:rPr>
        <w:t>bir fark</w:t>
      </w:r>
      <w:r w:rsidR="006A353D" w:rsidRPr="00F63379">
        <w:rPr>
          <w:rFonts w:ascii="Times New Roman" w:eastAsia="Times New Roman" w:hAnsi="Times New Roman"/>
          <w:color w:val="000000"/>
          <w:sz w:val="24"/>
          <w:szCs w:val="24"/>
          <w:lang w:eastAsia="tr-TR"/>
        </w:rPr>
        <w:t xml:space="preserve"> bulunmuştur</w:t>
      </w:r>
      <w:r w:rsidR="00326808" w:rsidRPr="00F63379">
        <w:rPr>
          <w:rFonts w:ascii="Times New Roman" w:eastAsia="Times New Roman" w:hAnsi="Times New Roman"/>
          <w:color w:val="000000"/>
          <w:sz w:val="24"/>
          <w:szCs w:val="24"/>
          <w:lang w:eastAsia="tr-TR"/>
        </w:rPr>
        <w:t>. </w:t>
      </w:r>
      <w:proofErr w:type="gramEnd"/>
      <w:r w:rsidR="00326808" w:rsidRPr="00F63379">
        <w:rPr>
          <w:rFonts w:ascii="Times New Roman" w:eastAsia="Times New Roman" w:hAnsi="Times New Roman"/>
          <w:color w:val="000000"/>
          <w:sz w:val="24"/>
          <w:szCs w:val="24"/>
          <w:lang w:eastAsia="tr-TR"/>
        </w:rPr>
        <w:t>Tıbbi hatalarla karşılaşma sıklığı</w:t>
      </w:r>
      <w:r w:rsidR="006124C9" w:rsidRPr="00F63379">
        <w:rPr>
          <w:rFonts w:ascii="Times New Roman" w:eastAsia="Times New Roman" w:hAnsi="Times New Roman"/>
          <w:color w:val="000000"/>
          <w:sz w:val="24"/>
          <w:szCs w:val="24"/>
          <w:lang w:eastAsia="tr-TR"/>
        </w:rPr>
        <w:t xml:space="preserve"> 1-5 defa olanların daha fazla tıbbi hatayla karşılaşanlara göre iş yoğunluğundan dolayı hata bildirimine zaman ayıramadığını, hata bildirim formlarının çok fazla olduğunu ve hasta güvenliği uygulamalarını geliştirmede tıbbi hataları rapor etmenin bir faydası olmadığını </w:t>
      </w:r>
      <w:r w:rsidR="00794976">
        <w:rPr>
          <w:rFonts w:ascii="Times New Roman" w:eastAsia="Times New Roman" w:hAnsi="Times New Roman"/>
          <w:color w:val="000000"/>
          <w:sz w:val="24"/>
          <w:szCs w:val="24"/>
          <w:lang w:eastAsia="tr-TR"/>
        </w:rPr>
        <w:t>ifade etmiştir</w:t>
      </w:r>
      <w:r w:rsidR="006124C9" w:rsidRPr="00F63379">
        <w:rPr>
          <w:rFonts w:ascii="Times New Roman" w:eastAsia="Times New Roman" w:hAnsi="Times New Roman"/>
          <w:color w:val="000000"/>
          <w:sz w:val="24"/>
          <w:szCs w:val="24"/>
          <w:lang w:eastAsia="tr-TR"/>
        </w:rPr>
        <w:t>.</w:t>
      </w:r>
      <w:r w:rsidR="006124C9">
        <w:rPr>
          <w:rFonts w:ascii="Times New Roman" w:eastAsia="Times New Roman" w:hAnsi="Times New Roman"/>
          <w:color w:val="000000"/>
          <w:sz w:val="24"/>
          <w:szCs w:val="24"/>
          <w:lang w:eastAsia="tr-TR"/>
        </w:rPr>
        <w:t xml:space="preserve"> </w:t>
      </w:r>
    </w:p>
    <w:p w:rsidR="001E4D4E" w:rsidRDefault="001E4D4E" w:rsidP="001E4D4E">
      <w:pPr>
        <w:spacing w:before="240" w:after="240" w:line="360" w:lineRule="auto"/>
        <w:ind w:firstLine="708"/>
        <w:jc w:val="both"/>
        <w:rPr>
          <w:rFonts w:ascii="Times New Roman" w:eastAsia="Times New Roman" w:hAnsi="Times New Roman"/>
          <w:color w:val="000000"/>
          <w:sz w:val="24"/>
          <w:szCs w:val="24"/>
          <w:lang w:eastAsia="tr-TR"/>
        </w:rPr>
      </w:pPr>
    </w:p>
    <w:p w:rsidR="001E4D4E" w:rsidRDefault="001E4D4E" w:rsidP="001E4D4E">
      <w:pPr>
        <w:spacing w:before="240" w:after="240" w:line="360" w:lineRule="auto"/>
        <w:ind w:firstLine="708"/>
        <w:jc w:val="both"/>
        <w:rPr>
          <w:rFonts w:ascii="Times New Roman" w:eastAsia="Times New Roman" w:hAnsi="Times New Roman"/>
          <w:color w:val="000000"/>
          <w:sz w:val="24"/>
          <w:szCs w:val="24"/>
          <w:lang w:eastAsia="tr-TR"/>
        </w:rPr>
      </w:pPr>
    </w:p>
    <w:p w:rsidR="00B779F8" w:rsidRDefault="00B779F8" w:rsidP="001E4D4E">
      <w:pPr>
        <w:spacing w:before="240" w:after="240" w:line="360" w:lineRule="auto"/>
        <w:ind w:firstLine="708"/>
        <w:jc w:val="both"/>
        <w:rPr>
          <w:rFonts w:ascii="Times New Roman" w:eastAsia="Times New Roman" w:hAnsi="Times New Roman"/>
          <w:color w:val="000000"/>
          <w:sz w:val="24"/>
          <w:szCs w:val="24"/>
          <w:lang w:eastAsia="tr-TR"/>
        </w:rPr>
      </w:pPr>
    </w:p>
    <w:p w:rsidR="001E4D4E" w:rsidRDefault="001E4D4E" w:rsidP="001E4D4E">
      <w:pPr>
        <w:spacing w:before="240" w:after="240" w:line="360" w:lineRule="auto"/>
        <w:ind w:firstLine="708"/>
        <w:jc w:val="both"/>
        <w:rPr>
          <w:rFonts w:ascii="Times New Roman" w:eastAsia="Times New Roman" w:hAnsi="Times New Roman"/>
          <w:color w:val="000000"/>
          <w:sz w:val="24"/>
          <w:szCs w:val="24"/>
          <w:lang w:eastAsia="tr-TR"/>
        </w:rPr>
      </w:pPr>
    </w:p>
    <w:p w:rsidR="001E4D4E" w:rsidRDefault="001E4D4E" w:rsidP="001E4D4E">
      <w:pPr>
        <w:spacing w:before="240" w:after="240" w:line="360" w:lineRule="auto"/>
        <w:ind w:firstLine="708"/>
        <w:jc w:val="both"/>
        <w:rPr>
          <w:rFonts w:ascii="Times New Roman" w:eastAsia="Times New Roman" w:hAnsi="Times New Roman"/>
          <w:color w:val="000000"/>
          <w:sz w:val="24"/>
          <w:szCs w:val="24"/>
          <w:lang w:eastAsia="tr-TR"/>
        </w:rPr>
      </w:pPr>
    </w:p>
    <w:p w:rsidR="006201A7" w:rsidRDefault="006201A7" w:rsidP="00251997">
      <w:pPr>
        <w:pStyle w:val="ResimYazs"/>
        <w:tabs>
          <w:tab w:val="left" w:pos="709"/>
        </w:tabs>
        <w:spacing w:before="0" w:after="0"/>
        <w:ind w:left="709" w:hanging="709"/>
        <w:jc w:val="both"/>
        <w:rPr>
          <w:b w:val="0"/>
        </w:rPr>
      </w:pPr>
      <w:r>
        <w:lastRenderedPageBreak/>
        <w:t>Tablo</w:t>
      </w:r>
      <w:r w:rsidR="0033404B">
        <w:t xml:space="preserve"> </w:t>
      </w:r>
      <w:r w:rsidR="00957F5B">
        <w:t>17</w:t>
      </w:r>
      <w:r>
        <w:t xml:space="preserve">. </w:t>
      </w:r>
      <w:r w:rsidRPr="001E4D4E">
        <w:rPr>
          <w:b w:val="0"/>
        </w:rPr>
        <w:t xml:space="preserve">Hemşirelerin Tıbbi Hataları Rapor Etmeme Nedenlerinin </w:t>
      </w:r>
      <w:r w:rsidRPr="001E4D4E">
        <w:rPr>
          <w:rFonts w:eastAsia="Times New Roman"/>
          <w:b w:val="0"/>
          <w:color w:val="000000"/>
          <w:szCs w:val="24"/>
          <w:lang w:eastAsia="tr-TR"/>
        </w:rPr>
        <w:t>Tıbbi Hata Karşılaşma Vardiyası</w:t>
      </w:r>
      <w:r w:rsidRPr="001E4D4E">
        <w:rPr>
          <w:b w:val="0"/>
        </w:rPr>
        <w:t xml:space="preserve">na Göre </w:t>
      </w:r>
      <w:r w:rsidR="00B43570" w:rsidRPr="001E4D4E">
        <w:rPr>
          <w:b w:val="0"/>
        </w:rPr>
        <w:t>Karşılaştır</w:t>
      </w:r>
      <w:r w:rsidR="00EF76FA" w:rsidRPr="001E4D4E">
        <w:rPr>
          <w:b w:val="0"/>
        </w:rPr>
        <w:t>ıl</w:t>
      </w:r>
      <w:r w:rsidR="00B43570" w:rsidRPr="001E4D4E">
        <w:rPr>
          <w:b w:val="0"/>
        </w:rPr>
        <w:t>ması</w:t>
      </w:r>
    </w:p>
    <w:tbl>
      <w:tblPr>
        <w:tblW w:w="0" w:type="auto"/>
        <w:jc w:val="center"/>
        <w:tblInd w:w="337" w:type="dxa"/>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137"/>
        <w:gridCol w:w="1701"/>
        <w:gridCol w:w="709"/>
        <w:gridCol w:w="709"/>
        <w:gridCol w:w="567"/>
        <w:gridCol w:w="600"/>
        <w:gridCol w:w="833"/>
      </w:tblGrid>
      <w:tr w:rsidR="0025602B" w:rsidRPr="006201A7" w:rsidTr="00A24B2C">
        <w:trPr>
          <w:jc w:val="center"/>
        </w:trPr>
        <w:tc>
          <w:tcPr>
            <w:tcW w:w="4838" w:type="dxa"/>
            <w:gridSpan w:val="2"/>
            <w:vMerge w:val="restart"/>
            <w:tcMar>
              <w:top w:w="15" w:type="dxa"/>
              <w:left w:w="30" w:type="dxa"/>
              <w:bottom w:w="15" w:type="dxa"/>
              <w:right w:w="75" w:type="dxa"/>
            </w:tcMar>
            <w:vAlign w:val="center"/>
            <w:hideMark/>
          </w:tcPr>
          <w:p w:rsidR="0025602B" w:rsidRPr="006201A7" w:rsidRDefault="0077035A" w:rsidP="0077035A">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b/>
                <w:sz w:val="20"/>
                <w:szCs w:val="20"/>
                <w:lang w:eastAsia="tr-TR"/>
              </w:rPr>
              <w:t>Nedenler</w:t>
            </w:r>
            <w:r w:rsidR="0025602B" w:rsidRPr="006201A7">
              <w:rPr>
                <w:rFonts w:ascii="Times New Roman" w:eastAsia="Times New Roman" w:hAnsi="Times New Roman"/>
                <w:sz w:val="20"/>
                <w:szCs w:val="20"/>
                <w:lang w:eastAsia="tr-TR"/>
              </w:rPr>
              <w:t> </w:t>
            </w:r>
          </w:p>
        </w:tc>
        <w:tc>
          <w:tcPr>
            <w:tcW w:w="1418" w:type="dxa"/>
            <w:gridSpan w:val="2"/>
            <w:tcMar>
              <w:top w:w="15" w:type="dxa"/>
              <w:left w:w="30" w:type="dxa"/>
              <w:bottom w:w="15" w:type="dxa"/>
              <w:right w:w="75" w:type="dxa"/>
            </w:tcMar>
            <w:vAlign w:val="center"/>
            <w:hideMark/>
          </w:tcPr>
          <w:p w:rsidR="0025602B" w:rsidRPr="006201A7" w:rsidRDefault="0025602B" w:rsidP="00251997">
            <w:pPr>
              <w:spacing w:after="0" w:line="240" w:lineRule="auto"/>
              <w:jc w:val="center"/>
              <w:rPr>
                <w:rFonts w:ascii="Times New Roman" w:eastAsia="Times New Roman" w:hAnsi="Times New Roman"/>
                <w:b/>
                <w:bCs/>
                <w:sz w:val="20"/>
                <w:szCs w:val="20"/>
                <w:lang w:eastAsia="tr-TR"/>
              </w:rPr>
            </w:pPr>
            <w:r w:rsidRPr="006201A7">
              <w:rPr>
                <w:rFonts w:ascii="Times New Roman" w:eastAsia="Times New Roman" w:hAnsi="Times New Roman"/>
                <w:b/>
                <w:bCs/>
                <w:sz w:val="20"/>
                <w:szCs w:val="20"/>
                <w:lang w:eastAsia="tr-TR"/>
              </w:rPr>
              <w:t>Gündüz</w:t>
            </w:r>
          </w:p>
        </w:tc>
        <w:tc>
          <w:tcPr>
            <w:tcW w:w="1167" w:type="dxa"/>
            <w:gridSpan w:val="2"/>
            <w:tcMar>
              <w:top w:w="15" w:type="dxa"/>
              <w:left w:w="30" w:type="dxa"/>
              <w:bottom w:w="15" w:type="dxa"/>
              <w:right w:w="75" w:type="dxa"/>
            </w:tcMar>
            <w:vAlign w:val="center"/>
            <w:hideMark/>
          </w:tcPr>
          <w:p w:rsidR="0025602B" w:rsidRPr="006201A7" w:rsidRDefault="0025602B" w:rsidP="00251997">
            <w:pPr>
              <w:spacing w:after="0" w:line="240" w:lineRule="auto"/>
              <w:jc w:val="center"/>
              <w:rPr>
                <w:rFonts w:ascii="Times New Roman" w:eastAsia="Times New Roman" w:hAnsi="Times New Roman"/>
                <w:b/>
                <w:bCs/>
                <w:sz w:val="20"/>
                <w:szCs w:val="20"/>
                <w:lang w:eastAsia="tr-TR"/>
              </w:rPr>
            </w:pPr>
            <w:r w:rsidRPr="006201A7">
              <w:rPr>
                <w:rFonts w:ascii="Times New Roman" w:eastAsia="Times New Roman" w:hAnsi="Times New Roman"/>
                <w:b/>
                <w:bCs/>
                <w:sz w:val="20"/>
                <w:szCs w:val="20"/>
                <w:lang w:eastAsia="tr-TR"/>
              </w:rPr>
              <w:t>Gece</w:t>
            </w:r>
          </w:p>
        </w:tc>
        <w:tc>
          <w:tcPr>
            <w:tcW w:w="0" w:type="auto"/>
            <w:vMerge w:val="restart"/>
            <w:tcMar>
              <w:top w:w="15" w:type="dxa"/>
              <w:left w:w="30" w:type="dxa"/>
              <w:bottom w:w="15" w:type="dxa"/>
              <w:right w:w="75" w:type="dxa"/>
            </w:tcMar>
            <w:vAlign w:val="center"/>
            <w:hideMark/>
          </w:tcPr>
          <w:p w:rsidR="0025602B" w:rsidRPr="006201A7" w:rsidRDefault="0025602B" w:rsidP="00251997">
            <w:pPr>
              <w:spacing w:after="0" w:line="240" w:lineRule="auto"/>
              <w:jc w:val="center"/>
              <w:rPr>
                <w:rFonts w:ascii="Times New Roman" w:eastAsia="Times New Roman" w:hAnsi="Times New Roman"/>
                <w:b/>
                <w:bCs/>
                <w:sz w:val="20"/>
                <w:szCs w:val="20"/>
                <w:lang w:eastAsia="tr-TR"/>
              </w:rPr>
            </w:pPr>
            <w:proofErr w:type="gramStart"/>
            <w:r w:rsidRPr="006201A7">
              <w:rPr>
                <w:rFonts w:ascii="Times New Roman" w:eastAsia="Times New Roman" w:hAnsi="Times New Roman"/>
                <w:b/>
                <w:bCs/>
                <w:sz w:val="20"/>
                <w:szCs w:val="20"/>
                <w:lang w:eastAsia="tr-TR"/>
              </w:rPr>
              <w:t>p</w:t>
            </w:r>
            <w:proofErr w:type="gramEnd"/>
          </w:p>
        </w:tc>
      </w:tr>
      <w:tr w:rsidR="0025602B" w:rsidRPr="006201A7" w:rsidTr="00A24B2C">
        <w:trPr>
          <w:jc w:val="center"/>
        </w:trPr>
        <w:tc>
          <w:tcPr>
            <w:tcW w:w="4838" w:type="dxa"/>
            <w:gridSpan w:val="2"/>
            <w:vMerge/>
            <w:vAlign w:val="center"/>
            <w:hideMark/>
          </w:tcPr>
          <w:p w:rsidR="0025602B" w:rsidRPr="006201A7" w:rsidRDefault="0025602B" w:rsidP="00251997">
            <w:pPr>
              <w:spacing w:after="0" w:line="240" w:lineRule="auto"/>
              <w:rPr>
                <w:rFonts w:ascii="Times New Roman" w:eastAsia="Times New Roman" w:hAnsi="Times New Roman"/>
                <w:sz w:val="20"/>
                <w:szCs w:val="20"/>
                <w:lang w:eastAsia="tr-TR"/>
              </w:rPr>
            </w:pPr>
          </w:p>
        </w:tc>
        <w:tc>
          <w:tcPr>
            <w:tcW w:w="709" w:type="dxa"/>
            <w:tcMar>
              <w:top w:w="15" w:type="dxa"/>
              <w:left w:w="30" w:type="dxa"/>
              <w:bottom w:w="15" w:type="dxa"/>
              <w:right w:w="75" w:type="dxa"/>
            </w:tcMar>
            <w:vAlign w:val="center"/>
            <w:hideMark/>
          </w:tcPr>
          <w:p w:rsidR="0025602B" w:rsidRPr="006201A7" w:rsidRDefault="0025602B" w:rsidP="00251997">
            <w:pPr>
              <w:spacing w:after="0" w:line="240" w:lineRule="auto"/>
              <w:jc w:val="center"/>
              <w:rPr>
                <w:rFonts w:ascii="Times New Roman" w:eastAsia="Times New Roman" w:hAnsi="Times New Roman"/>
                <w:b/>
                <w:bCs/>
                <w:sz w:val="20"/>
                <w:szCs w:val="20"/>
                <w:lang w:eastAsia="tr-TR"/>
              </w:rPr>
            </w:pPr>
            <w:proofErr w:type="gramStart"/>
            <w:r w:rsidRPr="006201A7">
              <w:rPr>
                <w:rFonts w:ascii="Times New Roman" w:eastAsia="Times New Roman" w:hAnsi="Times New Roman"/>
                <w:b/>
                <w:bCs/>
                <w:sz w:val="20"/>
                <w:szCs w:val="20"/>
                <w:lang w:eastAsia="tr-TR"/>
              </w:rPr>
              <w:t>n</w:t>
            </w:r>
            <w:proofErr w:type="gramEnd"/>
          </w:p>
        </w:tc>
        <w:tc>
          <w:tcPr>
            <w:tcW w:w="709" w:type="dxa"/>
            <w:tcMar>
              <w:top w:w="15" w:type="dxa"/>
              <w:left w:w="30" w:type="dxa"/>
              <w:bottom w:w="15" w:type="dxa"/>
              <w:right w:w="75" w:type="dxa"/>
            </w:tcMar>
            <w:vAlign w:val="center"/>
            <w:hideMark/>
          </w:tcPr>
          <w:p w:rsidR="0025602B" w:rsidRPr="006201A7" w:rsidRDefault="0025602B" w:rsidP="00251997">
            <w:pPr>
              <w:spacing w:after="0" w:line="240" w:lineRule="auto"/>
              <w:jc w:val="center"/>
              <w:rPr>
                <w:rFonts w:ascii="Times New Roman" w:eastAsia="Times New Roman" w:hAnsi="Times New Roman"/>
                <w:b/>
                <w:bCs/>
                <w:sz w:val="20"/>
                <w:szCs w:val="20"/>
                <w:lang w:eastAsia="tr-TR"/>
              </w:rPr>
            </w:pPr>
            <w:r w:rsidRPr="006201A7">
              <w:rPr>
                <w:rFonts w:ascii="Times New Roman" w:eastAsia="Times New Roman" w:hAnsi="Times New Roman"/>
                <w:b/>
                <w:bCs/>
                <w:sz w:val="20"/>
                <w:szCs w:val="20"/>
                <w:lang w:eastAsia="tr-TR"/>
              </w:rPr>
              <w:t>%</w:t>
            </w:r>
          </w:p>
        </w:tc>
        <w:tc>
          <w:tcPr>
            <w:tcW w:w="567" w:type="dxa"/>
            <w:tcMar>
              <w:top w:w="15" w:type="dxa"/>
              <w:left w:w="30" w:type="dxa"/>
              <w:bottom w:w="15" w:type="dxa"/>
              <w:right w:w="75" w:type="dxa"/>
            </w:tcMar>
            <w:vAlign w:val="center"/>
            <w:hideMark/>
          </w:tcPr>
          <w:p w:rsidR="0025602B" w:rsidRPr="006201A7" w:rsidRDefault="0025602B" w:rsidP="00251997">
            <w:pPr>
              <w:spacing w:after="0" w:line="240" w:lineRule="auto"/>
              <w:jc w:val="center"/>
              <w:rPr>
                <w:rFonts w:ascii="Times New Roman" w:eastAsia="Times New Roman" w:hAnsi="Times New Roman"/>
                <w:b/>
                <w:bCs/>
                <w:sz w:val="20"/>
                <w:szCs w:val="20"/>
                <w:lang w:eastAsia="tr-TR"/>
              </w:rPr>
            </w:pPr>
            <w:proofErr w:type="gramStart"/>
            <w:r w:rsidRPr="006201A7">
              <w:rPr>
                <w:rFonts w:ascii="Times New Roman" w:eastAsia="Times New Roman" w:hAnsi="Times New Roman"/>
                <w:b/>
                <w:bCs/>
                <w:sz w:val="20"/>
                <w:szCs w:val="20"/>
                <w:lang w:eastAsia="tr-TR"/>
              </w:rPr>
              <w:t>n</w:t>
            </w:r>
            <w:proofErr w:type="gramEnd"/>
          </w:p>
        </w:tc>
        <w:tc>
          <w:tcPr>
            <w:tcW w:w="600" w:type="dxa"/>
            <w:tcMar>
              <w:top w:w="15" w:type="dxa"/>
              <w:left w:w="30" w:type="dxa"/>
              <w:bottom w:w="15" w:type="dxa"/>
              <w:right w:w="75" w:type="dxa"/>
            </w:tcMar>
            <w:vAlign w:val="center"/>
            <w:hideMark/>
          </w:tcPr>
          <w:p w:rsidR="0025602B" w:rsidRPr="006201A7" w:rsidRDefault="0025602B" w:rsidP="00251997">
            <w:pPr>
              <w:spacing w:after="0" w:line="240" w:lineRule="auto"/>
              <w:jc w:val="center"/>
              <w:rPr>
                <w:rFonts w:ascii="Times New Roman" w:eastAsia="Times New Roman" w:hAnsi="Times New Roman"/>
                <w:b/>
                <w:bCs/>
                <w:sz w:val="20"/>
                <w:szCs w:val="20"/>
                <w:lang w:eastAsia="tr-TR"/>
              </w:rPr>
            </w:pPr>
            <w:r w:rsidRPr="006201A7">
              <w:rPr>
                <w:rFonts w:ascii="Times New Roman" w:eastAsia="Times New Roman" w:hAnsi="Times New Roman"/>
                <w:b/>
                <w:bCs/>
                <w:sz w:val="20"/>
                <w:szCs w:val="20"/>
                <w:lang w:eastAsia="tr-TR"/>
              </w:rPr>
              <w:t>%</w:t>
            </w:r>
          </w:p>
        </w:tc>
        <w:tc>
          <w:tcPr>
            <w:tcW w:w="0" w:type="auto"/>
            <w:vMerge/>
            <w:vAlign w:val="center"/>
            <w:hideMark/>
          </w:tcPr>
          <w:p w:rsidR="0025602B" w:rsidRPr="006201A7" w:rsidRDefault="0025602B" w:rsidP="00251997">
            <w:pPr>
              <w:spacing w:after="0" w:line="240" w:lineRule="auto"/>
              <w:rPr>
                <w:rFonts w:ascii="Times New Roman" w:eastAsia="Times New Roman" w:hAnsi="Times New Roman"/>
                <w:b/>
                <w:bCs/>
                <w:sz w:val="20"/>
                <w:szCs w:val="20"/>
                <w:lang w:eastAsia="tr-TR"/>
              </w:rPr>
            </w:pPr>
          </w:p>
        </w:tc>
      </w:tr>
      <w:tr w:rsidR="00A24B2C" w:rsidRPr="006201A7" w:rsidTr="00A24B2C">
        <w:trPr>
          <w:jc w:val="center"/>
        </w:trPr>
        <w:tc>
          <w:tcPr>
            <w:tcW w:w="4838" w:type="dxa"/>
            <w:gridSpan w:val="2"/>
            <w:tcBorders>
              <w:bottom w:val="single" w:sz="4" w:space="0" w:color="auto"/>
            </w:tcBorders>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 meydana geldiğinde bildirebileceğim bir sistem bulunmamaktadır.</w:t>
            </w: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b/>
                <w:bCs/>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b/>
                <w:bCs/>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b/>
                <w:bCs/>
                <w:sz w:val="20"/>
                <w:szCs w:val="20"/>
                <w:lang w:eastAsia="tr-TR"/>
              </w:rPr>
            </w:pPr>
          </w:p>
        </w:tc>
        <w:tc>
          <w:tcPr>
            <w:tcW w:w="0" w:type="auto"/>
            <w:vAlign w:val="center"/>
          </w:tcPr>
          <w:p w:rsidR="00A24B2C" w:rsidRPr="006201A7" w:rsidRDefault="00A24B2C" w:rsidP="00251997">
            <w:pPr>
              <w:spacing w:after="0" w:line="240" w:lineRule="auto"/>
              <w:rPr>
                <w:rFonts w:ascii="Times New Roman" w:eastAsia="Times New Roman" w:hAnsi="Times New Roman"/>
                <w:b/>
                <w:bCs/>
                <w:sz w:val="20"/>
                <w:szCs w:val="20"/>
                <w:lang w:eastAsia="tr-TR"/>
              </w:rPr>
            </w:pPr>
          </w:p>
        </w:tc>
      </w:tr>
      <w:tr w:rsidR="00A24B2C" w:rsidRPr="006201A7" w:rsidTr="00A24B2C">
        <w:trPr>
          <w:jc w:val="center"/>
        </w:trPr>
        <w:tc>
          <w:tcPr>
            <w:tcW w:w="3137" w:type="dxa"/>
            <w:tcBorders>
              <w:top w:val="single" w:sz="4" w:space="0" w:color="auto"/>
              <w:bottom w:val="nil"/>
            </w:tcBorders>
            <w:tcMar>
              <w:top w:w="15" w:type="dxa"/>
              <w:left w:w="30" w:type="dxa"/>
              <w:bottom w:w="15" w:type="dxa"/>
              <w:right w:w="75" w:type="dxa"/>
            </w:tcMar>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19</w:t>
            </w: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5</w:t>
            </w:r>
          </w:p>
        </w:tc>
        <w:tc>
          <w:tcPr>
            <w:tcW w:w="567"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62</w:t>
            </w:r>
          </w:p>
        </w:tc>
        <w:tc>
          <w:tcPr>
            <w:tcW w:w="600"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76</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022</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117</w:t>
            </w:r>
          </w:p>
        </w:tc>
      </w:tr>
      <w:tr w:rsidR="00A24B2C" w:rsidRPr="006201A7" w:rsidTr="00A24B2C">
        <w:trPr>
          <w:jc w:val="center"/>
        </w:trPr>
        <w:tc>
          <w:tcPr>
            <w:tcW w:w="3137" w:type="dxa"/>
            <w:tcBorders>
              <w:top w:val="nil"/>
            </w:tcBorders>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5</w:t>
            </w: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12</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5</w:t>
            </w:r>
          </w:p>
        </w:tc>
        <w:tc>
          <w:tcPr>
            <w:tcW w:w="567"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35</w:t>
            </w:r>
          </w:p>
        </w:tc>
        <w:tc>
          <w:tcPr>
            <w:tcW w:w="600"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87</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5</w:t>
            </w:r>
          </w:p>
        </w:tc>
        <w:tc>
          <w:tcPr>
            <w:tcW w:w="0" w:type="auto"/>
            <w:vMerge/>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A24B2C">
        <w:trPr>
          <w:jc w:val="center"/>
        </w:trPr>
        <w:tc>
          <w:tcPr>
            <w:tcW w:w="4838" w:type="dxa"/>
            <w:gridSpan w:val="2"/>
            <w:tcBorders>
              <w:bottom w:val="single" w:sz="4" w:space="0" w:color="auto"/>
            </w:tcBorders>
          </w:tcPr>
          <w:p w:rsidR="00A24B2C" w:rsidRPr="006201A7" w:rsidRDefault="00A24B2C" w:rsidP="0025199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Hangi hataları tıbbi hata olarak değerlendireceğimi bilmiyorum.</w:t>
            </w: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0" w:type="auto"/>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A24B2C">
        <w:trPr>
          <w:jc w:val="center"/>
        </w:trPr>
        <w:tc>
          <w:tcPr>
            <w:tcW w:w="3137" w:type="dxa"/>
            <w:tcBorders>
              <w:top w:val="single" w:sz="4" w:space="0" w:color="auto"/>
              <w:bottom w:val="nil"/>
            </w:tcBorders>
            <w:tcMar>
              <w:top w:w="15" w:type="dxa"/>
              <w:left w:w="30" w:type="dxa"/>
              <w:bottom w:w="15" w:type="dxa"/>
              <w:right w:w="75" w:type="dxa"/>
            </w:tcMar>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17</w:t>
            </w: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9</w:t>
            </w:r>
          </w:p>
        </w:tc>
        <w:tc>
          <w:tcPr>
            <w:tcW w:w="567"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78</w:t>
            </w:r>
          </w:p>
        </w:tc>
        <w:tc>
          <w:tcPr>
            <w:tcW w:w="600"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82</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w:t>
            </w:r>
          </w:p>
        </w:tc>
        <w:tc>
          <w:tcPr>
            <w:tcW w:w="0" w:type="auto"/>
            <w:vMerge w:val="restart"/>
            <w:tcMar>
              <w:top w:w="15" w:type="dxa"/>
              <w:left w:w="30" w:type="dxa"/>
              <w:bottom w:w="15" w:type="dxa"/>
              <w:right w:w="75" w:type="dxa"/>
            </w:tcMar>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046</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224</w:t>
            </w:r>
          </w:p>
        </w:tc>
      </w:tr>
      <w:tr w:rsidR="00A24B2C" w:rsidRPr="006201A7" w:rsidTr="00A24B2C">
        <w:trPr>
          <w:jc w:val="center"/>
        </w:trPr>
        <w:tc>
          <w:tcPr>
            <w:tcW w:w="3137" w:type="dxa"/>
            <w:tcBorders>
              <w:top w:val="nil"/>
            </w:tcBorders>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w:t>
            </w: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26</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19</w:t>
            </w:r>
          </w:p>
        </w:tc>
        <w:tc>
          <w:tcPr>
            <w:tcW w:w="600"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73</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w:t>
            </w:r>
          </w:p>
        </w:tc>
        <w:tc>
          <w:tcPr>
            <w:tcW w:w="0" w:type="auto"/>
            <w:vMerge/>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A24B2C">
        <w:trPr>
          <w:jc w:val="center"/>
        </w:trPr>
        <w:tc>
          <w:tcPr>
            <w:tcW w:w="4838" w:type="dxa"/>
            <w:gridSpan w:val="2"/>
            <w:tcBorders>
              <w:bottom w:val="single" w:sz="4" w:space="0" w:color="auto"/>
            </w:tcBorders>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Hastanenin tıbbi hata tanımı ile benim bildiğim tanım birbiri ile uyuşmamaktadır.</w:t>
            </w: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0" w:type="auto"/>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A24B2C">
        <w:trPr>
          <w:jc w:val="center"/>
        </w:trPr>
        <w:tc>
          <w:tcPr>
            <w:tcW w:w="3137" w:type="dxa"/>
            <w:tcBorders>
              <w:top w:val="single" w:sz="4" w:space="0" w:color="auto"/>
              <w:bottom w:val="nil"/>
            </w:tcBorders>
            <w:tcMar>
              <w:top w:w="15" w:type="dxa"/>
              <w:left w:w="30" w:type="dxa"/>
              <w:bottom w:w="15" w:type="dxa"/>
              <w:right w:w="75" w:type="dxa"/>
            </w:tcMar>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17</w:t>
            </w: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9</w:t>
            </w:r>
          </w:p>
        </w:tc>
        <w:tc>
          <w:tcPr>
            <w:tcW w:w="567"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78</w:t>
            </w:r>
          </w:p>
        </w:tc>
        <w:tc>
          <w:tcPr>
            <w:tcW w:w="600"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82</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w:t>
            </w:r>
          </w:p>
        </w:tc>
        <w:tc>
          <w:tcPr>
            <w:tcW w:w="0" w:type="auto"/>
            <w:vMerge w:val="restart"/>
            <w:tcMar>
              <w:top w:w="15" w:type="dxa"/>
              <w:left w:w="30" w:type="dxa"/>
              <w:bottom w:w="15" w:type="dxa"/>
              <w:right w:w="75" w:type="dxa"/>
            </w:tcMar>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046</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224</w:t>
            </w:r>
          </w:p>
        </w:tc>
      </w:tr>
      <w:tr w:rsidR="00A24B2C" w:rsidRPr="006201A7" w:rsidTr="00A24B2C">
        <w:trPr>
          <w:jc w:val="center"/>
        </w:trPr>
        <w:tc>
          <w:tcPr>
            <w:tcW w:w="3137" w:type="dxa"/>
            <w:tcBorders>
              <w:top w:val="nil"/>
            </w:tcBorders>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w:t>
            </w: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26</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19</w:t>
            </w:r>
          </w:p>
        </w:tc>
        <w:tc>
          <w:tcPr>
            <w:tcW w:w="600"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73</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w:t>
            </w:r>
          </w:p>
        </w:tc>
        <w:tc>
          <w:tcPr>
            <w:tcW w:w="0" w:type="auto"/>
            <w:vMerge/>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A24B2C">
        <w:trPr>
          <w:jc w:val="center"/>
        </w:trPr>
        <w:tc>
          <w:tcPr>
            <w:tcW w:w="4838" w:type="dxa"/>
            <w:gridSpan w:val="2"/>
            <w:tcBorders>
              <w:bottom w:val="single" w:sz="4" w:space="0" w:color="auto"/>
            </w:tcBorders>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Hataya bağlı hasta zarar görmediyse hatayı rapor etmem gereksizdir.</w:t>
            </w: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0" w:type="auto"/>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A24B2C">
        <w:trPr>
          <w:jc w:val="center"/>
        </w:trPr>
        <w:tc>
          <w:tcPr>
            <w:tcW w:w="3137" w:type="dxa"/>
            <w:tcBorders>
              <w:top w:val="single" w:sz="4" w:space="0" w:color="auto"/>
              <w:bottom w:val="nil"/>
            </w:tcBorders>
            <w:tcMar>
              <w:top w:w="15" w:type="dxa"/>
              <w:left w:w="30" w:type="dxa"/>
              <w:bottom w:w="15" w:type="dxa"/>
              <w:right w:w="75" w:type="dxa"/>
            </w:tcMar>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20</w:t>
            </w: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19</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6</w:t>
            </w:r>
          </w:p>
        </w:tc>
        <w:tc>
          <w:tcPr>
            <w:tcW w:w="567"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82</w:t>
            </w:r>
          </w:p>
        </w:tc>
        <w:tc>
          <w:tcPr>
            <w:tcW w:w="600"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021</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549</w:t>
            </w:r>
          </w:p>
        </w:tc>
      </w:tr>
      <w:tr w:rsidR="00A24B2C" w:rsidRPr="006201A7" w:rsidTr="00A24B2C">
        <w:trPr>
          <w:jc w:val="center"/>
        </w:trPr>
        <w:tc>
          <w:tcPr>
            <w:tcW w:w="3137" w:type="dxa"/>
            <w:tcBorders>
              <w:top w:val="nil"/>
            </w:tcBorders>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4</w:t>
            </w: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w:t>
            </w:r>
          </w:p>
        </w:tc>
        <w:tc>
          <w:tcPr>
            <w:tcW w:w="567"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15</w:t>
            </w:r>
          </w:p>
        </w:tc>
        <w:tc>
          <w:tcPr>
            <w:tcW w:w="600"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78</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9</w:t>
            </w:r>
          </w:p>
        </w:tc>
        <w:tc>
          <w:tcPr>
            <w:tcW w:w="0" w:type="auto"/>
            <w:vMerge/>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A24B2C">
        <w:trPr>
          <w:jc w:val="center"/>
        </w:trPr>
        <w:tc>
          <w:tcPr>
            <w:tcW w:w="4838" w:type="dxa"/>
            <w:gridSpan w:val="2"/>
            <w:tcBorders>
              <w:bottom w:val="single" w:sz="4" w:space="0" w:color="auto"/>
            </w:tcBorders>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ekip arkadaşlarının kınayabilir.</w:t>
            </w: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0" w:type="auto"/>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A24B2C">
        <w:trPr>
          <w:jc w:val="center"/>
        </w:trPr>
        <w:tc>
          <w:tcPr>
            <w:tcW w:w="3137" w:type="dxa"/>
            <w:tcBorders>
              <w:top w:val="single" w:sz="4" w:space="0" w:color="auto"/>
              <w:bottom w:val="nil"/>
            </w:tcBorders>
            <w:tcMar>
              <w:top w:w="15" w:type="dxa"/>
              <w:left w:w="30" w:type="dxa"/>
              <w:bottom w:w="15" w:type="dxa"/>
              <w:right w:w="75" w:type="dxa"/>
            </w:tcMar>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14</w:t>
            </w: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w:t>
            </w:r>
          </w:p>
        </w:tc>
        <w:tc>
          <w:tcPr>
            <w:tcW w:w="567"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68</w:t>
            </w:r>
          </w:p>
        </w:tc>
        <w:tc>
          <w:tcPr>
            <w:tcW w:w="600"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82</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9</w:t>
            </w:r>
          </w:p>
        </w:tc>
        <w:tc>
          <w:tcPr>
            <w:tcW w:w="0" w:type="auto"/>
            <w:vMerge w:val="restart"/>
            <w:tcMar>
              <w:top w:w="15" w:type="dxa"/>
              <w:left w:w="30" w:type="dxa"/>
              <w:bottom w:w="15" w:type="dxa"/>
              <w:right w:w="75" w:type="dxa"/>
            </w:tcMar>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220</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194</w:t>
            </w:r>
          </w:p>
        </w:tc>
      </w:tr>
      <w:tr w:rsidR="00A24B2C" w:rsidRPr="006201A7" w:rsidTr="00A24B2C">
        <w:trPr>
          <w:jc w:val="center"/>
        </w:trPr>
        <w:tc>
          <w:tcPr>
            <w:tcW w:w="3137" w:type="dxa"/>
            <w:tcBorders>
              <w:top w:val="nil"/>
            </w:tcBorders>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10</w:t>
            </w: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25</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6</w:t>
            </w:r>
          </w:p>
        </w:tc>
        <w:tc>
          <w:tcPr>
            <w:tcW w:w="567"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29</w:t>
            </w:r>
          </w:p>
        </w:tc>
        <w:tc>
          <w:tcPr>
            <w:tcW w:w="600"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74</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4</w:t>
            </w:r>
          </w:p>
        </w:tc>
        <w:tc>
          <w:tcPr>
            <w:tcW w:w="0" w:type="auto"/>
            <w:vMerge/>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A24B2C">
        <w:trPr>
          <w:jc w:val="center"/>
        </w:trPr>
        <w:tc>
          <w:tcPr>
            <w:tcW w:w="4838" w:type="dxa"/>
            <w:gridSpan w:val="2"/>
            <w:tcBorders>
              <w:bottom w:val="single" w:sz="4" w:space="0" w:color="auto"/>
            </w:tcBorders>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etiğimde ekip arkadaşlarım tarafından yetersiz olarak düşünülebilirim.</w:t>
            </w: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0" w:type="auto"/>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A24B2C">
        <w:trPr>
          <w:jc w:val="center"/>
        </w:trPr>
        <w:tc>
          <w:tcPr>
            <w:tcW w:w="3137" w:type="dxa"/>
            <w:tcBorders>
              <w:top w:val="single" w:sz="4" w:space="0" w:color="auto"/>
              <w:bottom w:val="nil"/>
            </w:tcBorders>
            <w:tcMar>
              <w:top w:w="15" w:type="dxa"/>
              <w:left w:w="30" w:type="dxa"/>
              <w:bottom w:w="15" w:type="dxa"/>
              <w:right w:w="75" w:type="dxa"/>
            </w:tcMar>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14</w:t>
            </w: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4</w:t>
            </w:r>
          </w:p>
        </w:tc>
        <w:tc>
          <w:tcPr>
            <w:tcW w:w="567"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62</w:t>
            </w:r>
          </w:p>
        </w:tc>
        <w:tc>
          <w:tcPr>
            <w:tcW w:w="600"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81</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6</w:t>
            </w:r>
          </w:p>
        </w:tc>
        <w:tc>
          <w:tcPr>
            <w:tcW w:w="0" w:type="auto"/>
            <w:vMerge w:val="restart"/>
            <w:tcMar>
              <w:top w:w="15" w:type="dxa"/>
              <w:left w:w="30" w:type="dxa"/>
              <w:bottom w:w="15" w:type="dxa"/>
              <w:right w:w="75" w:type="dxa"/>
            </w:tcMar>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257</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389</w:t>
            </w:r>
          </w:p>
        </w:tc>
      </w:tr>
      <w:tr w:rsidR="00A24B2C" w:rsidRPr="006201A7" w:rsidTr="00A24B2C">
        <w:trPr>
          <w:jc w:val="center"/>
        </w:trPr>
        <w:tc>
          <w:tcPr>
            <w:tcW w:w="3137" w:type="dxa"/>
            <w:tcBorders>
              <w:top w:val="nil"/>
            </w:tcBorders>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10</w:t>
            </w: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22</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2</w:t>
            </w:r>
          </w:p>
        </w:tc>
        <w:tc>
          <w:tcPr>
            <w:tcW w:w="567"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35</w:t>
            </w:r>
          </w:p>
        </w:tc>
        <w:tc>
          <w:tcPr>
            <w:tcW w:w="600"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77</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8</w:t>
            </w:r>
          </w:p>
        </w:tc>
        <w:tc>
          <w:tcPr>
            <w:tcW w:w="0" w:type="auto"/>
            <w:vMerge/>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E3540B">
        <w:trPr>
          <w:jc w:val="center"/>
        </w:trPr>
        <w:tc>
          <w:tcPr>
            <w:tcW w:w="4838" w:type="dxa"/>
            <w:gridSpan w:val="2"/>
            <w:tcBorders>
              <w:bottom w:val="single" w:sz="4" w:space="0" w:color="auto"/>
            </w:tcBorders>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Hatayı rapor ettiğimde hekimlerden olumsuz tepkiler alabilirim.</w:t>
            </w: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0" w:type="auto"/>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E3540B">
        <w:trPr>
          <w:jc w:val="center"/>
        </w:trPr>
        <w:tc>
          <w:tcPr>
            <w:tcW w:w="3137" w:type="dxa"/>
            <w:tcBorders>
              <w:top w:val="single" w:sz="4" w:space="0" w:color="auto"/>
              <w:bottom w:val="nil"/>
            </w:tcBorders>
            <w:tcMar>
              <w:top w:w="15" w:type="dxa"/>
              <w:left w:w="30" w:type="dxa"/>
              <w:bottom w:w="15" w:type="dxa"/>
              <w:right w:w="75" w:type="dxa"/>
            </w:tcMar>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w:t>
            </w: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6</w:t>
            </w:r>
          </w:p>
        </w:tc>
        <w:tc>
          <w:tcPr>
            <w:tcW w:w="567"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38</w:t>
            </w:r>
          </w:p>
        </w:tc>
        <w:tc>
          <w:tcPr>
            <w:tcW w:w="600"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84</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825</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253</w:t>
            </w:r>
          </w:p>
        </w:tc>
      </w:tr>
      <w:tr w:rsidR="00A24B2C" w:rsidRPr="006201A7" w:rsidTr="00E3540B">
        <w:trPr>
          <w:jc w:val="center"/>
        </w:trPr>
        <w:tc>
          <w:tcPr>
            <w:tcW w:w="3137" w:type="dxa"/>
            <w:tcBorders>
              <w:top w:val="nil"/>
            </w:tcBorders>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17</w:t>
            </w: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22</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4</w:t>
            </w:r>
          </w:p>
        </w:tc>
        <w:tc>
          <w:tcPr>
            <w:tcW w:w="567"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59</w:t>
            </w:r>
          </w:p>
        </w:tc>
        <w:tc>
          <w:tcPr>
            <w:tcW w:w="600"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77</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6</w:t>
            </w:r>
          </w:p>
        </w:tc>
        <w:tc>
          <w:tcPr>
            <w:tcW w:w="0" w:type="auto"/>
            <w:vMerge/>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E3540B">
        <w:trPr>
          <w:jc w:val="center"/>
        </w:trPr>
        <w:tc>
          <w:tcPr>
            <w:tcW w:w="4838" w:type="dxa"/>
            <w:gridSpan w:val="2"/>
            <w:tcBorders>
              <w:bottom w:val="single" w:sz="4" w:space="0" w:color="auto"/>
            </w:tcBorders>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r w:rsidRPr="003222E3">
              <w:rPr>
                <w:rFonts w:ascii="Times New Roman" w:eastAsia="Times New Roman" w:hAnsi="Times New Roman"/>
                <w:sz w:val="20"/>
                <w:szCs w:val="20"/>
              </w:rPr>
              <w:t xml:space="preserve">Hatayı rapor ettiğimde hasta ve ailesi </w:t>
            </w:r>
            <w:r w:rsidRPr="003222E3">
              <w:rPr>
                <w:rFonts w:ascii="Times New Roman" w:hAnsi="Times New Roman"/>
                <w:sz w:val="20"/>
                <w:szCs w:val="20"/>
              </w:rPr>
              <w:t>bana karşı olumsuz bir tutum sergileyebilir.</w:t>
            </w: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0" w:type="auto"/>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E3540B">
        <w:trPr>
          <w:jc w:val="center"/>
        </w:trPr>
        <w:tc>
          <w:tcPr>
            <w:tcW w:w="3137" w:type="dxa"/>
            <w:tcBorders>
              <w:top w:val="single" w:sz="4" w:space="0" w:color="auto"/>
              <w:bottom w:val="nil"/>
            </w:tcBorders>
            <w:tcMar>
              <w:top w:w="15" w:type="dxa"/>
              <w:left w:w="30" w:type="dxa"/>
              <w:bottom w:w="15" w:type="dxa"/>
              <w:right w:w="75" w:type="dxa"/>
            </w:tcMar>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6</w:t>
            </w: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8</w:t>
            </w:r>
          </w:p>
        </w:tc>
        <w:tc>
          <w:tcPr>
            <w:tcW w:w="567"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26</w:t>
            </w:r>
          </w:p>
        </w:tc>
        <w:tc>
          <w:tcPr>
            <w:tcW w:w="600"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81</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2</w:t>
            </w:r>
          </w:p>
        </w:tc>
        <w:tc>
          <w:tcPr>
            <w:tcW w:w="0" w:type="auto"/>
            <w:vMerge w:val="restart"/>
            <w:tcMar>
              <w:top w:w="15" w:type="dxa"/>
              <w:left w:w="30" w:type="dxa"/>
              <w:bottom w:w="15" w:type="dxa"/>
              <w:right w:w="75" w:type="dxa"/>
            </w:tcMar>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032</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541</w:t>
            </w:r>
          </w:p>
        </w:tc>
      </w:tr>
      <w:tr w:rsidR="00A24B2C" w:rsidRPr="006201A7" w:rsidTr="00E3540B">
        <w:trPr>
          <w:jc w:val="center"/>
        </w:trPr>
        <w:tc>
          <w:tcPr>
            <w:tcW w:w="3137" w:type="dxa"/>
            <w:tcBorders>
              <w:top w:val="nil"/>
            </w:tcBorders>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18</w:t>
            </w: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2</w:t>
            </w:r>
          </w:p>
        </w:tc>
        <w:tc>
          <w:tcPr>
            <w:tcW w:w="567"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71</w:t>
            </w:r>
          </w:p>
        </w:tc>
        <w:tc>
          <w:tcPr>
            <w:tcW w:w="600"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79</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8</w:t>
            </w:r>
          </w:p>
        </w:tc>
        <w:tc>
          <w:tcPr>
            <w:tcW w:w="0" w:type="auto"/>
            <w:vMerge/>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E3540B">
        <w:trPr>
          <w:jc w:val="center"/>
        </w:trPr>
        <w:tc>
          <w:tcPr>
            <w:tcW w:w="4838" w:type="dxa"/>
            <w:gridSpan w:val="2"/>
            <w:tcBorders>
              <w:bottom w:val="single" w:sz="4" w:space="0" w:color="auto"/>
            </w:tcBorders>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yönetiminden ceza alabilirim.</w:t>
            </w: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0" w:type="auto"/>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E3540B">
        <w:trPr>
          <w:jc w:val="center"/>
        </w:trPr>
        <w:tc>
          <w:tcPr>
            <w:tcW w:w="3137" w:type="dxa"/>
            <w:tcBorders>
              <w:top w:val="single" w:sz="4" w:space="0" w:color="auto"/>
              <w:bottom w:val="nil"/>
            </w:tcBorders>
            <w:tcMar>
              <w:top w:w="15" w:type="dxa"/>
              <w:left w:w="30" w:type="dxa"/>
              <w:bottom w:w="15" w:type="dxa"/>
              <w:right w:w="75" w:type="dxa"/>
            </w:tcMar>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11</w:t>
            </w: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6</w:t>
            </w:r>
          </w:p>
        </w:tc>
        <w:tc>
          <w:tcPr>
            <w:tcW w:w="567"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40</w:t>
            </w:r>
          </w:p>
        </w:tc>
        <w:tc>
          <w:tcPr>
            <w:tcW w:w="600"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78</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167</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427</w:t>
            </w:r>
          </w:p>
        </w:tc>
      </w:tr>
      <w:tr w:rsidR="00A24B2C" w:rsidRPr="006201A7" w:rsidTr="00E3540B">
        <w:trPr>
          <w:jc w:val="center"/>
        </w:trPr>
        <w:tc>
          <w:tcPr>
            <w:tcW w:w="3137" w:type="dxa"/>
            <w:tcBorders>
              <w:top w:val="nil"/>
            </w:tcBorders>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13</w:t>
            </w: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6</w:t>
            </w:r>
          </w:p>
        </w:tc>
        <w:tc>
          <w:tcPr>
            <w:tcW w:w="567"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57</w:t>
            </w:r>
          </w:p>
        </w:tc>
        <w:tc>
          <w:tcPr>
            <w:tcW w:w="600"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81</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4</w:t>
            </w:r>
          </w:p>
        </w:tc>
        <w:tc>
          <w:tcPr>
            <w:tcW w:w="0" w:type="auto"/>
            <w:vMerge/>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E3540B">
        <w:trPr>
          <w:jc w:val="center"/>
        </w:trPr>
        <w:tc>
          <w:tcPr>
            <w:tcW w:w="4838" w:type="dxa"/>
            <w:gridSpan w:val="2"/>
            <w:tcBorders>
              <w:bottom w:val="single" w:sz="4" w:space="0" w:color="auto"/>
            </w:tcBorders>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işimden çıkarılabilirim.</w:t>
            </w: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0" w:type="auto"/>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E3540B">
        <w:trPr>
          <w:jc w:val="center"/>
        </w:trPr>
        <w:tc>
          <w:tcPr>
            <w:tcW w:w="3137" w:type="dxa"/>
            <w:tcBorders>
              <w:top w:val="single" w:sz="4" w:space="0" w:color="auto"/>
              <w:bottom w:val="nil"/>
            </w:tcBorders>
            <w:tcMar>
              <w:top w:w="15" w:type="dxa"/>
              <w:left w:w="30" w:type="dxa"/>
              <w:bottom w:w="15" w:type="dxa"/>
              <w:right w:w="75" w:type="dxa"/>
            </w:tcMar>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12</w:t>
            </w: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4</w:t>
            </w:r>
          </w:p>
        </w:tc>
        <w:tc>
          <w:tcPr>
            <w:tcW w:w="567"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57</w:t>
            </w:r>
          </w:p>
        </w:tc>
        <w:tc>
          <w:tcPr>
            <w:tcW w:w="600"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82</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6</w:t>
            </w:r>
          </w:p>
        </w:tc>
        <w:tc>
          <w:tcPr>
            <w:tcW w:w="0" w:type="auto"/>
            <w:vMerge w:val="restart"/>
            <w:tcMar>
              <w:top w:w="15" w:type="dxa"/>
              <w:left w:w="30" w:type="dxa"/>
              <w:bottom w:w="15" w:type="dxa"/>
              <w:right w:w="75" w:type="dxa"/>
            </w:tcMar>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603</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291</w:t>
            </w:r>
          </w:p>
        </w:tc>
      </w:tr>
      <w:tr w:rsidR="00A24B2C" w:rsidRPr="006201A7" w:rsidTr="00E3540B">
        <w:trPr>
          <w:jc w:val="center"/>
        </w:trPr>
        <w:tc>
          <w:tcPr>
            <w:tcW w:w="3137" w:type="dxa"/>
            <w:tcBorders>
              <w:top w:val="nil"/>
            </w:tcBorders>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12</w:t>
            </w: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23</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w:t>
            </w:r>
          </w:p>
        </w:tc>
        <w:tc>
          <w:tcPr>
            <w:tcW w:w="567"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40</w:t>
            </w:r>
          </w:p>
        </w:tc>
        <w:tc>
          <w:tcPr>
            <w:tcW w:w="600"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76</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9</w:t>
            </w:r>
          </w:p>
        </w:tc>
        <w:tc>
          <w:tcPr>
            <w:tcW w:w="0" w:type="auto"/>
            <w:vMerge/>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E3540B">
        <w:trPr>
          <w:jc w:val="center"/>
        </w:trPr>
        <w:tc>
          <w:tcPr>
            <w:tcW w:w="4838" w:type="dxa"/>
            <w:gridSpan w:val="2"/>
            <w:tcBorders>
              <w:bottom w:val="single" w:sz="4" w:space="0" w:color="auto"/>
            </w:tcBorders>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hakkımda dava açılabilir.</w:t>
            </w: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0" w:type="auto"/>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E3540B">
        <w:trPr>
          <w:jc w:val="center"/>
        </w:trPr>
        <w:tc>
          <w:tcPr>
            <w:tcW w:w="3137" w:type="dxa"/>
            <w:tcBorders>
              <w:top w:val="single" w:sz="4" w:space="0" w:color="auto"/>
              <w:bottom w:val="nil"/>
            </w:tcBorders>
            <w:tcMar>
              <w:top w:w="15" w:type="dxa"/>
              <w:left w:w="30" w:type="dxa"/>
              <w:bottom w:w="15" w:type="dxa"/>
              <w:right w:w="75" w:type="dxa"/>
            </w:tcMar>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11</w:t>
            </w: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22</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0</w:t>
            </w:r>
          </w:p>
        </w:tc>
        <w:tc>
          <w:tcPr>
            <w:tcW w:w="567"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39</w:t>
            </w:r>
          </w:p>
        </w:tc>
        <w:tc>
          <w:tcPr>
            <w:tcW w:w="600"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78</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251</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391</w:t>
            </w:r>
          </w:p>
        </w:tc>
      </w:tr>
      <w:tr w:rsidR="00A24B2C" w:rsidRPr="006201A7" w:rsidTr="00E3540B">
        <w:trPr>
          <w:jc w:val="center"/>
        </w:trPr>
        <w:tc>
          <w:tcPr>
            <w:tcW w:w="3137" w:type="dxa"/>
            <w:tcBorders>
              <w:top w:val="nil"/>
            </w:tcBorders>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13</w:t>
            </w: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3</w:t>
            </w:r>
          </w:p>
        </w:tc>
        <w:tc>
          <w:tcPr>
            <w:tcW w:w="567"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58</w:t>
            </w:r>
          </w:p>
        </w:tc>
        <w:tc>
          <w:tcPr>
            <w:tcW w:w="600"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81</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7</w:t>
            </w:r>
          </w:p>
        </w:tc>
        <w:tc>
          <w:tcPr>
            <w:tcW w:w="0" w:type="auto"/>
            <w:vMerge/>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E3540B">
        <w:trPr>
          <w:jc w:val="center"/>
        </w:trPr>
        <w:tc>
          <w:tcPr>
            <w:tcW w:w="4838" w:type="dxa"/>
            <w:gridSpan w:val="2"/>
            <w:tcBorders>
              <w:bottom w:val="single" w:sz="4" w:space="0" w:color="auto"/>
            </w:tcBorders>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Hatayı bildirdiğimde hastane yönetimi hatanın kaynağını sistemden çok kişisel olarak değerlendirebilir.</w:t>
            </w: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A24B2C" w:rsidRPr="006201A7" w:rsidRDefault="00A24B2C" w:rsidP="00251997">
            <w:pPr>
              <w:spacing w:after="0" w:line="240" w:lineRule="auto"/>
              <w:jc w:val="center"/>
              <w:rPr>
                <w:rFonts w:ascii="Times New Roman" w:eastAsia="Times New Roman" w:hAnsi="Times New Roman"/>
                <w:sz w:val="20"/>
                <w:szCs w:val="20"/>
                <w:lang w:eastAsia="tr-TR"/>
              </w:rPr>
            </w:pPr>
          </w:p>
        </w:tc>
        <w:tc>
          <w:tcPr>
            <w:tcW w:w="0" w:type="auto"/>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r>
      <w:tr w:rsidR="00A24B2C" w:rsidRPr="006201A7" w:rsidTr="00E3540B">
        <w:trPr>
          <w:jc w:val="center"/>
        </w:trPr>
        <w:tc>
          <w:tcPr>
            <w:tcW w:w="3137" w:type="dxa"/>
            <w:tcBorders>
              <w:top w:val="single" w:sz="4" w:space="0" w:color="auto"/>
              <w:bottom w:val="nil"/>
            </w:tcBorders>
            <w:tcMar>
              <w:top w:w="15" w:type="dxa"/>
              <w:left w:w="30" w:type="dxa"/>
              <w:bottom w:w="15" w:type="dxa"/>
              <w:right w:w="75" w:type="dxa"/>
            </w:tcMar>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13</w:t>
            </w:r>
          </w:p>
        </w:tc>
        <w:tc>
          <w:tcPr>
            <w:tcW w:w="709"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25</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5</w:t>
            </w:r>
          </w:p>
        </w:tc>
        <w:tc>
          <w:tcPr>
            <w:tcW w:w="567"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38</w:t>
            </w:r>
          </w:p>
        </w:tc>
        <w:tc>
          <w:tcPr>
            <w:tcW w:w="600" w:type="dxa"/>
            <w:tcBorders>
              <w:top w:val="single" w:sz="4" w:space="0" w:color="auto"/>
              <w:bottom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74</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773</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136</w:t>
            </w:r>
          </w:p>
        </w:tc>
      </w:tr>
      <w:tr w:rsidR="00A24B2C" w:rsidRPr="006201A7" w:rsidTr="00E3540B">
        <w:trPr>
          <w:jc w:val="center"/>
        </w:trPr>
        <w:tc>
          <w:tcPr>
            <w:tcW w:w="3137" w:type="dxa"/>
            <w:tcBorders>
              <w:top w:val="nil"/>
            </w:tcBorders>
            <w:vAlign w:val="center"/>
            <w:hideMark/>
          </w:tcPr>
          <w:p w:rsidR="00A24B2C" w:rsidRPr="00FC51CB" w:rsidRDefault="00A24B2C"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A24B2C" w:rsidRPr="006201A7" w:rsidRDefault="00A24B2C" w:rsidP="00251997">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11</w:t>
            </w:r>
          </w:p>
        </w:tc>
        <w:tc>
          <w:tcPr>
            <w:tcW w:w="709"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15</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7</w:t>
            </w:r>
          </w:p>
        </w:tc>
        <w:tc>
          <w:tcPr>
            <w:tcW w:w="567"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59</w:t>
            </w:r>
          </w:p>
        </w:tc>
        <w:tc>
          <w:tcPr>
            <w:tcW w:w="600" w:type="dxa"/>
            <w:tcBorders>
              <w:top w:val="nil"/>
            </w:tcBorders>
            <w:tcMar>
              <w:top w:w="15" w:type="dxa"/>
              <w:left w:w="30" w:type="dxa"/>
              <w:bottom w:w="15" w:type="dxa"/>
              <w:right w:w="75" w:type="dxa"/>
            </w:tcMar>
            <w:vAlign w:val="center"/>
            <w:hideMark/>
          </w:tcPr>
          <w:p w:rsidR="00A24B2C" w:rsidRPr="006201A7" w:rsidRDefault="00A24B2C" w:rsidP="00251997">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84</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3</w:t>
            </w:r>
          </w:p>
        </w:tc>
        <w:tc>
          <w:tcPr>
            <w:tcW w:w="0" w:type="auto"/>
            <w:vMerge/>
            <w:vAlign w:val="center"/>
            <w:hideMark/>
          </w:tcPr>
          <w:p w:rsidR="00A24B2C" w:rsidRPr="006201A7" w:rsidRDefault="00A24B2C" w:rsidP="00251997">
            <w:pPr>
              <w:spacing w:after="0" w:line="240" w:lineRule="auto"/>
              <w:rPr>
                <w:rFonts w:ascii="Times New Roman" w:eastAsia="Times New Roman" w:hAnsi="Times New Roman"/>
                <w:sz w:val="20"/>
                <w:szCs w:val="20"/>
                <w:lang w:eastAsia="tr-TR"/>
              </w:rPr>
            </w:pPr>
          </w:p>
        </w:tc>
      </w:tr>
    </w:tbl>
    <w:p w:rsidR="00E3540B" w:rsidRDefault="00E3540B" w:rsidP="001E4D4E">
      <w:pPr>
        <w:pStyle w:val="ResimYazs"/>
        <w:tabs>
          <w:tab w:val="left" w:pos="709"/>
        </w:tabs>
        <w:spacing w:after="240" w:line="360" w:lineRule="auto"/>
        <w:ind w:left="709" w:hanging="709"/>
        <w:jc w:val="both"/>
      </w:pPr>
    </w:p>
    <w:p w:rsidR="001E4D4E" w:rsidRDefault="001E4D4E" w:rsidP="00BF6823">
      <w:pPr>
        <w:pStyle w:val="ResimYazs"/>
        <w:tabs>
          <w:tab w:val="left" w:pos="709"/>
        </w:tabs>
        <w:spacing w:before="0" w:after="0"/>
        <w:ind w:left="709" w:hanging="709"/>
        <w:jc w:val="both"/>
        <w:rPr>
          <w:b w:val="0"/>
        </w:rPr>
      </w:pPr>
      <w:r>
        <w:lastRenderedPageBreak/>
        <w:t xml:space="preserve">Tablo </w:t>
      </w:r>
      <w:r w:rsidR="00957F5B">
        <w:t>17</w:t>
      </w:r>
      <w:r>
        <w:t xml:space="preserve">. </w:t>
      </w:r>
      <w:r w:rsidRPr="001E4D4E">
        <w:rPr>
          <w:b w:val="0"/>
        </w:rPr>
        <w:t xml:space="preserve">Hemşirelerin Tıbbi Hataları Rapor Etmeme Nedenlerinin </w:t>
      </w:r>
      <w:r w:rsidRPr="001E4D4E">
        <w:rPr>
          <w:rFonts w:eastAsia="Times New Roman"/>
          <w:b w:val="0"/>
          <w:color w:val="000000"/>
          <w:szCs w:val="24"/>
          <w:lang w:eastAsia="tr-TR"/>
        </w:rPr>
        <w:t>Tıbbi Hata Karşılaşma Vardiyası</w:t>
      </w:r>
      <w:r w:rsidRPr="001E4D4E">
        <w:rPr>
          <w:b w:val="0"/>
        </w:rPr>
        <w:t>na Göre Karşılaştırılması</w:t>
      </w:r>
      <w:r>
        <w:rPr>
          <w:b w:val="0"/>
        </w:rPr>
        <w:t xml:space="preserve"> (devamı)</w:t>
      </w:r>
    </w:p>
    <w:tbl>
      <w:tblPr>
        <w:tblW w:w="0" w:type="auto"/>
        <w:jc w:val="center"/>
        <w:tblInd w:w="337" w:type="dxa"/>
        <w:tblBorders>
          <w:top w:val="single" w:sz="6" w:space="0" w:color="000000"/>
          <w:bottom w:val="single" w:sz="6"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3137"/>
        <w:gridCol w:w="1701"/>
        <w:gridCol w:w="709"/>
        <w:gridCol w:w="709"/>
        <w:gridCol w:w="567"/>
        <w:gridCol w:w="600"/>
        <w:gridCol w:w="833"/>
      </w:tblGrid>
      <w:tr w:rsidR="00102030" w:rsidRPr="006201A7" w:rsidTr="00BF6823">
        <w:trPr>
          <w:jc w:val="center"/>
        </w:trPr>
        <w:tc>
          <w:tcPr>
            <w:tcW w:w="4838" w:type="dxa"/>
            <w:gridSpan w:val="2"/>
            <w:vMerge w:val="restart"/>
            <w:tcMar>
              <w:top w:w="15" w:type="dxa"/>
              <w:left w:w="30" w:type="dxa"/>
              <w:bottom w:w="15" w:type="dxa"/>
              <w:right w:w="75" w:type="dxa"/>
            </w:tcMar>
            <w:vAlign w:val="center"/>
          </w:tcPr>
          <w:p w:rsidR="00102030" w:rsidRPr="006201A7" w:rsidRDefault="0077035A" w:rsidP="00BF6823">
            <w:pPr>
              <w:spacing w:after="0" w:line="240" w:lineRule="auto"/>
              <w:rPr>
                <w:rFonts w:ascii="Times New Roman" w:eastAsia="Times New Roman" w:hAnsi="Times New Roman"/>
                <w:sz w:val="20"/>
                <w:szCs w:val="20"/>
                <w:lang w:eastAsia="tr-TR"/>
              </w:rPr>
            </w:pPr>
            <w:r w:rsidRPr="000B6DB9">
              <w:rPr>
                <w:rFonts w:ascii="Times New Roman" w:eastAsia="Times New Roman" w:hAnsi="Times New Roman"/>
                <w:b/>
                <w:sz w:val="20"/>
                <w:szCs w:val="20"/>
                <w:lang w:eastAsia="tr-TR"/>
              </w:rPr>
              <w:t>Nedenler</w:t>
            </w:r>
          </w:p>
        </w:tc>
        <w:tc>
          <w:tcPr>
            <w:tcW w:w="1418" w:type="dxa"/>
            <w:gridSpan w:val="2"/>
            <w:tcMar>
              <w:top w:w="15" w:type="dxa"/>
              <w:left w:w="30" w:type="dxa"/>
              <w:bottom w:w="15" w:type="dxa"/>
              <w:right w:w="75" w:type="dxa"/>
            </w:tcMar>
            <w:vAlign w:val="center"/>
          </w:tcPr>
          <w:p w:rsidR="00102030" w:rsidRPr="006201A7" w:rsidRDefault="00102030" w:rsidP="00BF6823">
            <w:pPr>
              <w:spacing w:after="0" w:line="240" w:lineRule="auto"/>
              <w:jc w:val="center"/>
              <w:rPr>
                <w:rFonts w:ascii="Times New Roman" w:eastAsia="Times New Roman" w:hAnsi="Times New Roman"/>
                <w:b/>
                <w:bCs/>
                <w:sz w:val="20"/>
                <w:szCs w:val="20"/>
                <w:lang w:eastAsia="tr-TR"/>
              </w:rPr>
            </w:pPr>
            <w:r w:rsidRPr="006201A7">
              <w:rPr>
                <w:rFonts w:ascii="Times New Roman" w:eastAsia="Times New Roman" w:hAnsi="Times New Roman"/>
                <w:b/>
                <w:bCs/>
                <w:sz w:val="20"/>
                <w:szCs w:val="20"/>
                <w:lang w:eastAsia="tr-TR"/>
              </w:rPr>
              <w:t>Gündüz</w:t>
            </w:r>
          </w:p>
        </w:tc>
        <w:tc>
          <w:tcPr>
            <w:tcW w:w="1167" w:type="dxa"/>
            <w:gridSpan w:val="2"/>
            <w:tcMar>
              <w:top w:w="15" w:type="dxa"/>
              <w:left w:w="30" w:type="dxa"/>
              <w:bottom w:w="15" w:type="dxa"/>
              <w:right w:w="75" w:type="dxa"/>
            </w:tcMar>
            <w:vAlign w:val="center"/>
          </w:tcPr>
          <w:p w:rsidR="00102030" w:rsidRPr="006201A7" w:rsidRDefault="00102030" w:rsidP="00BF6823">
            <w:pPr>
              <w:spacing w:after="0" w:line="240" w:lineRule="auto"/>
              <w:jc w:val="center"/>
              <w:rPr>
                <w:rFonts w:ascii="Times New Roman" w:eastAsia="Times New Roman" w:hAnsi="Times New Roman"/>
                <w:b/>
                <w:bCs/>
                <w:sz w:val="20"/>
                <w:szCs w:val="20"/>
                <w:lang w:eastAsia="tr-TR"/>
              </w:rPr>
            </w:pPr>
            <w:r w:rsidRPr="006201A7">
              <w:rPr>
                <w:rFonts w:ascii="Times New Roman" w:eastAsia="Times New Roman" w:hAnsi="Times New Roman"/>
                <w:b/>
                <w:bCs/>
                <w:sz w:val="20"/>
                <w:szCs w:val="20"/>
                <w:lang w:eastAsia="tr-TR"/>
              </w:rPr>
              <w:t>Gece</w:t>
            </w:r>
          </w:p>
        </w:tc>
        <w:tc>
          <w:tcPr>
            <w:tcW w:w="0" w:type="auto"/>
            <w:vMerge w:val="restart"/>
            <w:tcMar>
              <w:top w:w="15" w:type="dxa"/>
              <w:left w:w="30" w:type="dxa"/>
              <w:bottom w:w="15" w:type="dxa"/>
              <w:right w:w="75" w:type="dxa"/>
            </w:tcMar>
            <w:vAlign w:val="center"/>
          </w:tcPr>
          <w:p w:rsidR="00102030" w:rsidRPr="00102030" w:rsidRDefault="00102030" w:rsidP="00BF6823">
            <w:pPr>
              <w:spacing w:after="0" w:line="240" w:lineRule="auto"/>
              <w:jc w:val="center"/>
              <w:rPr>
                <w:rFonts w:ascii="Times New Roman" w:eastAsia="Times New Roman" w:hAnsi="Times New Roman"/>
                <w:b/>
                <w:sz w:val="20"/>
                <w:szCs w:val="20"/>
                <w:lang w:eastAsia="tr-TR"/>
              </w:rPr>
            </w:pPr>
            <w:proofErr w:type="gramStart"/>
            <w:r>
              <w:rPr>
                <w:rFonts w:ascii="Times New Roman" w:eastAsia="Times New Roman" w:hAnsi="Times New Roman"/>
                <w:b/>
                <w:sz w:val="20"/>
                <w:szCs w:val="20"/>
                <w:lang w:eastAsia="tr-TR"/>
              </w:rPr>
              <w:t>p</w:t>
            </w:r>
            <w:proofErr w:type="gramEnd"/>
          </w:p>
        </w:tc>
      </w:tr>
      <w:tr w:rsidR="00102030" w:rsidRPr="006201A7" w:rsidTr="00BF6823">
        <w:trPr>
          <w:jc w:val="center"/>
        </w:trPr>
        <w:tc>
          <w:tcPr>
            <w:tcW w:w="4838" w:type="dxa"/>
            <w:gridSpan w:val="2"/>
            <w:vMerge/>
            <w:tcMar>
              <w:top w:w="15" w:type="dxa"/>
              <w:left w:w="30" w:type="dxa"/>
              <w:bottom w:w="15" w:type="dxa"/>
              <w:right w:w="75" w:type="dxa"/>
            </w:tcMar>
            <w:vAlign w:val="center"/>
          </w:tcPr>
          <w:p w:rsidR="00102030" w:rsidRPr="006201A7" w:rsidRDefault="00102030" w:rsidP="00BF6823">
            <w:pPr>
              <w:spacing w:after="0" w:line="240" w:lineRule="auto"/>
              <w:rPr>
                <w:rFonts w:ascii="Times New Roman" w:eastAsia="Times New Roman" w:hAnsi="Times New Roman"/>
                <w:sz w:val="20"/>
                <w:szCs w:val="20"/>
                <w:lang w:eastAsia="tr-TR"/>
              </w:rPr>
            </w:pPr>
          </w:p>
        </w:tc>
        <w:tc>
          <w:tcPr>
            <w:tcW w:w="709" w:type="dxa"/>
            <w:tcMar>
              <w:top w:w="15" w:type="dxa"/>
              <w:left w:w="30" w:type="dxa"/>
              <w:bottom w:w="15" w:type="dxa"/>
              <w:right w:w="75" w:type="dxa"/>
            </w:tcMar>
            <w:vAlign w:val="center"/>
          </w:tcPr>
          <w:p w:rsidR="00102030" w:rsidRPr="006201A7" w:rsidRDefault="00102030" w:rsidP="00BF6823">
            <w:pPr>
              <w:spacing w:after="0" w:line="240" w:lineRule="auto"/>
              <w:jc w:val="center"/>
              <w:rPr>
                <w:rFonts w:ascii="Times New Roman" w:eastAsia="Times New Roman" w:hAnsi="Times New Roman"/>
                <w:b/>
                <w:bCs/>
                <w:sz w:val="20"/>
                <w:szCs w:val="20"/>
                <w:lang w:eastAsia="tr-TR"/>
              </w:rPr>
            </w:pPr>
            <w:proofErr w:type="gramStart"/>
            <w:r w:rsidRPr="006201A7">
              <w:rPr>
                <w:rFonts w:ascii="Times New Roman" w:eastAsia="Times New Roman" w:hAnsi="Times New Roman"/>
                <w:b/>
                <w:bCs/>
                <w:sz w:val="20"/>
                <w:szCs w:val="20"/>
                <w:lang w:eastAsia="tr-TR"/>
              </w:rPr>
              <w:t>n</w:t>
            </w:r>
            <w:proofErr w:type="gramEnd"/>
          </w:p>
        </w:tc>
        <w:tc>
          <w:tcPr>
            <w:tcW w:w="709" w:type="dxa"/>
            <w:tcMar>
              <w:top w:w="15" w:type="dxa"/>
              <w:left w:w="30" w:type="dxa"/>
              <w:bottom w:w="15" w:type="dxa"/>
              <w:right w:w="75" w:type="dxa"/>
            </w:tcMar>
            <w:vAlign w:val="center"/>
          </w:tcPr>
          <w:p w:rsidR="00102030" w:rsidRPr="006201A7" w:rsidRDefault="00102030" w:rsidP="00BF6823">
            <w:pPr>
              <w:spacing w:after="0" w:line="240" w:lineRule="auto"/>
              <w:jc w:val="center"/>
              <w:rPr>
                <w:rFonts w:ascii="Times New Roman" w:eastAsia="Times New Roman" w:hAnsi="Times New Roman"/>
                <w:b/>
                <w:bCs/>
                <w:sz w:val="20"/>
                <w:szCs w:val="20"/>
                <w:lang w:eastAsia="tr-TR"/>
              </w:rPr>
            </w:pPr>
            <w:r w:rsidRPr="006201A7">
              <w:rPr>
                <w:rFonts w:ascii="Times New Roman" w:eastAsia="Times New Roman" w:hAnsi="Times New Roman"/>
                <w:b/>
                <w:bCs/>
                <w:sz w:val="20"/>
                <w:szCs w:val="20"/>
                <w:lang w:eastAsia="tr-TR"/>
              </w:rPr>
              <w:t>%</w:t>
            </w:r>
          </w:p>
        </w:tc>
        <w:tc>
          <w:tcPr>
            <w:tcW w:w="567" w:type="dxa"/>
            <w:tcMar>
              <w:top w:w="15" w:type="dxa"/>
              <w:left w:w="30" w:type="dxa"/>
              <w:bottom w:w="15" w:type="dxa"/>
              <w:right w:w="75" w:type="dxa"/>
            </w:tcMar>
            <w:vAlign w:val="center"/>
          </w:tcPr>
          <w:p w:rsidR="00102030" w:rsidRPr="006201A7" w:rsidRDefault="00102030" w:rsidP="00BF6823">
            <w:pPr>
              <w:spacing w:after="0" w:line="240" w:lineRule="auto"/>
              <w:jc w:val="center"/>
              <w:rPr>
                <w:rFonts w:ascii="Times New Roman" w:eastAsia="Times New Roman" w:hAnsi="Times New Roman"/>
                <w:b/>
                <w:bCs/>
                <w:sz w:val="20"/>
                <w:szCs w:val="20"/>
                <w:lang w:eastAsia="tr-TR"/>
              </w:rPr>
            </w:pPr>
            <w:proofErr w:type="gramStart"/>
            <w:r w:rsidRPr="006201A7">
              <w:rPr>
                <w:rFonts w:ascii="Times New Roman" w:eastAsia="Times New Roman" w:hAnsi="Times New Roman"/>
                <w:b/>
                <w:bCs/>
                <w:sz w:val="20"/>
                <w:szCs w:val="20"/>
                <w:lang w:eastAsia="tr-TR"/>
              </w:rPr>
              <w:t>n</w:t>
            </w:r>
            <w:proofErr w:type="gramEnd"/>
          </w:p>
        </w:tc>
        <w:tc>
          <w:tcPr>
            <w:tcW w:w="600" w:type="dxa"/>
            <w:tcMar>
              <w:top w:w="15" w:type="dxa"/>
              <w:left w:w="30" w:type="dxa"/>
              <w:bottom w:w="15" w:type="dxa"/>
              <w:right w:w="75" w:type="dxa"/>
            </w:tcMar>
            <w:vAlign w:val="center"/>
          </w:tcPr>
          <w:p w:rsidR="00102030" w:rsidRPr="006201A7" w:rsidRDefault="00102030" w:rsidP="00BF6823">
            <w:pPr>
              <w:spacing w:after="0" w:line="240" w:lineRule="auto"/>
              <w:jc w:val="center"/>
              <w:rPr>
                <w:rFonts w:ascii="Times New Roman" w:eastAsia="Times New Roman" w:hAnsi="Times New Roman"/>
                <w:b/>
                <w:bCs/>
                <w:sz w:val="20"/>
                <w:szCs w:val="20"/>
                <w:lang w:eastAsia="tr-TR"/>
              </w:rPr>
            </w:pPr>
            <w:r w:rsidRPr="006201A7">
              <w:rPr>
                <w:rFonts w:ascii="Times New Roman" w:eastAsia="Times New Roman" w:hAnsi="Times New Roman"/>
                <w:b/>
                <w:bCs/>
                <w:sz w:val="20"/>
                <w:szCs w:val="20"/>
                <w:lang w:eastAsia="tr-TR"/>
              </w:rPr>
              <w:t>%</w:t>
            </w:r>
          </w:p>
        </w:tc>
        <w:tc>
          <w:tcPr>
            <w:tcW w:w="0" w:type="auto"/>
            <w:vMerge/>
            <w:tcMar>
              <w:top w:w="15" w:type="dxa"/>
              <w:left w:w="30" w:type="dxa"/>
              <w:bottom w:w="15" w:type="dxa"/>
              <w:right w:w="75" w:type="dxa"/>
            </w:tcMar>
            <w:vAlign w:val="center"/>
          </w:tcPr>
          <w:p w:rsidR="00102030" w:rsidRPr="006201A7" w:rsidRDefault="00102030" w:rsidP="00BF6823">
            <w:pPr>
              <w:spacing w:after="0" w:line="240" w:lineRule="auto"/>
              <w:rPr>
                <w:rFonts w:ascii="Times New Roman" w:eastAsia="Times New Roman" w:hAnsi="Times New Roman"/>
                <w:sz w:val="20"/>
                <w:szCs w:val="20"/>
                <w:lang w:eastAsia="tr-TR"/>
              </w:rPr>
            </w:pPr>
          </w:p>
        </w:tc>
      </w:tr>
      <w:tr w:rsidR="00BF6823" w:rsidRPr="006201A7" w:rsidTr="00E57BCA">
        <w:trPr>
          <w:jc w:val="center"/>
        </w:trPr>
        <w:tc>
          <w:tcPr>
            <w:tcW w:w="4838" w:type="dxa"/>
            <w:gridSpan w:val="2"/>
            <w:tcBorders>
              <w:bottom w:val="single" w:sz="4" w:space="0" w:color="auto"/>
            </w:tcBorders>
            <w:tcMar>
              <w:top w:w="15" w:type="dxa"/>
              <w:left w:w="30" w:type="dxa"/>
              <w:bottom w:w="15" w:type="dxa"/>
              <w:right w:w="75" w:type="dxa"/>
            </w:tcMar>
            <w:vAlign w:val="center"/>
          </w:tcPr>
          <w:p w:rsidR="00BF6823" w:rsidRPr="006201A7" w:rsidRDefault="00DF33CB" w:rsidP="00BF6823">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 gerçekleştiğinde ekip arkadaşlarım hatayı rapor etmiyorlar.</w:t>
            </w:r>
          </w:p>
        </w:tc>
        <w:tc>
          <w:tcPr>
            <w:tcW w:w="709" w:type="dxa"/>
            <w:tcBorders>
              <w:bottom w:val="single" w:sz="4" w:space="0" w:color="auto"/>
            </w:tcBorders>
            <w:tcMar>
              <w:top w:w="15" w:type="dxa"/>
              <w:left w:w="30" w:type="dxa"/>
              <w:bottom w:w="15" w:type="dxa"/>
              <w:right w:w="75" w:type="dxa"/>
            </w:tcMar>
            <w:vAlign w:val="center"/>
          </w:tcPr>
          <w:p w:rsidR="00BF6823" w:rsidRPr="006201A7" w:rsidRDefault="00BF6823" w:rsidP="00BF6823">
            <w:pPr>
              <w:spacing w:after="0" w:line="240" w:lineRule="auto"/>
              <w:jc w:val="center"/>
              <w:rPr>
                <w:rFonts w:ascii="Times New Roman" w:eastAsia="Times New Roman" w:hAnsi="Times New Roman"/>
                <w:b/>
                <w:bCs/>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BF6823" w:rsidRPr="006201A7" w:rsidRDefault="00BF6823" w:rsidP="00BF6823">
            <w:pPr>
              <w:spacing w:after="0" w:line="240" w:lineRule="auto"/>
              <w:jc w:val="center"/>
              <w:rPr>
                <w:rFonts w:ascii="Times New Roman" w:eastAsia="Times New Roman" w:hAnsi="Times New Roman"/>
                <w:b/>
                <w:bCs/>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BF6823" w:rsidRPr="006201A7" w:rsidRDefault="00BF6823" w:rsidP="00BF6823">
            <w:pPr>
              <w:spacing w:after="0" w:line="240" w:lineRule="auto"/>
              <w:jc w:val="center"/>
              <w:rPr>
                <w:rFonts w:ascii="Times New Roman" w:eastAsia="Times New Roman" w:hAnsi="Times New Roman"/>
                <w:b/>
                <w:bCs/>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BF6823" w:rsidRPr="006201A7" w:rsidRDefault="00BF6823" w:rsidP="00BF6823">
            <w:pPr>
              <w:spacing w:after="0" w:line="240" w:lineRule="auto"/>
              <w:jc w:val="center"/>
              <w:rPr>
                <w:rFonts w:ascii="Times New Roman" w:eastAsia="Times New Roman" w:hAnsi="Times New Roman"/>
                <w:b/>
                <w:bCs/>
                <w:sz w:val="20"/>
                <w:szCs w:val="20"/>
                <w:lang w:eastAsia="tr-TR"/>
              </w:rPr>
            </w:pPr>
          </w:p>
        </w:tc>
        <w:tc>
          <w:tcPr>
            <w:tcW w:w="0" w:type="auto"/>
            <w:tcMar>
              <w:top w:w="15" w:type="dxa"/>
              <w:left w:w="30" w:type="dxa"/>
              <w:bottom w:w="15" w:type="dxa"/>
              <w:right w:w="75" w:type="dxa"/>
            </w:tcMar>
            <w:vAlign w:val="center"/>
          </w:tcPr>
          <w:p w:rsidR="00BF6823" w:rsidRPr="006201A7" w:rsidRDefault="00BF6823" w:rsidP="00BF6823">
            <w:pPr>
              <w:spacing w:after="0" w:line="240" w:lineRule="auto"/>
              <w:rPr>
                <w:rFonts w:ascii="Times New Roman" w:eastAsia="Times New Roman" w:hAnsi="Times New Roman"/>
                <w:sz w:val="20"/>
                <w:szCs w:val="20"/>
                <w:lang w:eastAsia="tr-TR"/>
              </w:rPr>
            </w:pPr>
          </w:p>
        </w:tc>
      </w:tr>
      <w:tr w:rsidR="00E57BCA" w:rsidRPr="006201A7" w:rsidTr="00E57BCA">
        <w:trPr>
          <w:jc w:val="center"/>
        </w:trPr>
        <w:tc>
          <w:tcPr>
            <w:tcW w:w="3137" w:type="dxa"/>
            <w:tcBorders>
              <w:top w:val="single" w:sz="4" w:space="0" w:color="auto"/>
              <w:bottom w:val="nil"/>
            </w:tcBorders>
            <w:tcMar>
              <w:top w:w="15" w:type="dxa"/>
              <w:left w:w="30" w:type="dxa"/>
              <w:bottom w:w="15" w:type="dxa"/>
              <w:right w:w="75" w:type="dxa"/>
            </w:tcMar>
            <w:vAlign w:val="center"/>
            <w:hideMark/>
          </w:tcPr>
          <w:p w:rsidR="00E57BCA" w:rsidRPr="00FC51CB" w:rsidRDefault="00E57BCA"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E57BCA" w:rsidRPr="006201A7" w:rsidRDefault="00E57BCA" w:rsidP="00BF6823">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19</w:t>
            </w:r>
          </w:p>
        </w:tc>
        <w:tc>
          <w:tcPr>
            <w:tcW w:w="709"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24</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7</w:t>
            </w:r>
          </w:p>
        </w:tc>
        <w:tc>
          <w:tcPr>
            <w:tcW w:w="567"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58</w:t>
            </w:r>
          </w:p>
        </w:tc>
        <w:tc>
          <w:tcPr>
            <w:tcW w:w="600"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75</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3</w:t>
            </w:r>
          </w:p>
        </w:tc>
        <w:tc>
          <w:tcPr>
            <w:tcW w:w="0" w:type="auto"/>
            <w:vMerge w:val="restart"/>
            <w:tcMar>
              <w:top w:w="15" w:type="dxa"/>
              <w:left w:w="30" w:type="dxa"/>
              <w:bottom w:w="15" w:type="dxa"/>
              <w:right w:w="75" w:type="dxa"/>
            </w:tcMar>
            <w:vAlign w:val="center"/>
            <w:hideMark/>
          </w:tcPr>
          <w:p w:rsidR="00E57BCA" w:rsidRPr="006201A7" w:rsidRDefault="00E57BCA" w:rsidP="00BF6823">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=3</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120</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060</w:t>
            </w:r>
          </w:p>
        </w:tc>
      </w:tr>
      <w:tr w:rsidR="00E57BCA" w:rsidRPr="006201A7" w:rsidTr="00E57BCA">
        <w:trPr>
          <w:jc w:val="center"/>
        </w:trPr>
        <w:tc>
          <w:tcPr>
            <w:tcW w:w="3137" w:type="dxa"/>
            <w:tcBorders>
              <w:top w:val="nil"/>
            </w:tcBorders>
            <w:vAlign w:val="center"/>
            <w:hideMark/>
          </w:tcPr>
          <w:p w:rsidR="00E57BCA" w:rsidRPr="00FC51CB" w:rsidRDefault="00E57BCA"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E57BCA" w:rsidRPr="006201A7" w:rsidRDefault="00E57BCA" w:rsidP="00BF6823">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5</w:t>
            </w:r>
          </w:p>
        </w:tc>
        <w:tc>
          <w:tcPr>
            <w:tcW w:w="709"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11</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4</w:t>
            </w:r>
          </w:p>
        </w:tc>
        <w:tc>
          <w:tcPr>
            <w:tcW w:w="567"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39</w:t>
            </w:r>
          </w:p>
        </w:tc>
        <w:tc>
          <w:tcPr>
            <w:tcW w:w="600"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88</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6</w:t>
            </w:r>
          </w:p>
        </w:tc>
        <w:tc>
          <w:tcPr>
            <w:tcW w:w="0" w:type="auto"/>
            <w:vMerge/>
            <w:vAlign w:val="center"/>
            <w:hideMark/>
          </w:tcPr>
          <w:p w:rsidR="00E57BCA" w:rsidRPr="006201A7" w:rsidRDefault="00E57BCA" w:rsidP="00BF6823">
            <w:pPr>
              <w:spacing w:after="0" w:line="240" w:lineRule="auto"/>
              <w:rPr>
                <w:rFonts w:ascii="Times New Roman" w:eastAsia="Times New Roman" w:hAnsi="Times New Roman"/>
                <w:sz w:val="20"/>
                <w:szCs w:val="20"/>
                <w:lang w:eastAsia="tr-TR"/>
              </w:rPr>
            </w:pPr>
          </w:p>
        </w:tc>
      </w:tr>
      <w:tr w:rsidR="00DF33CB" w:rsidRPr="006201A7" w:rsidTr="00E57BCA">
        <w:trPr>
          <w:jc w:val="center"/>
        </w:trPr>
        <w:tc>
          <w:tcPr>
            <w:tcW w:w="4838" w:type="dxa"/>
            <w:gridSpan w:val="2"/>
            <w:tcBorders>
              <w:bottom w:val="single" w:sz="4" w:space="0" w:color="auto"/>
            </w:tcBorders>
            <w:vAlign w:val="center"/>
          </w:tcPr>
          <w:p w:rsidR="00DF33CB" w:rsidRPr="006201A7" w:rsidRDefault="00DF33CB" w:rsidP="00BF6823">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hatayla ilgili hastada olumsuz bir durum meydana gelirse genelde hemşireler suçlanır.</w:t>
            </w:r>
          </w:p>
        </w:tc>
        <w:tc>
          <w:tcPr>
            <w:tcW w:w="709"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0" w:type="auto"/>
            <w:vAlign w:val="center"/>
          </w:tcPr>
          <w:p w:rsidR="00DF33CB" w:rsidRPr="006201A7" w:rsidRDefault="00DF33CB" w:rsidP="00BF6823">
            <w:pPr>
              <w:spacing w:after="0" w:line="240" w:lineRule="auto"/>
              <w:rPr>
                <w:rFonts w:ascii="Times New Roman" w:eastAsia="Times New Roman" w:hAnsi="Times New Roman"/>
                <w:sz w:val="20"/>
                <w:szCs w:val="20"/>
                <w:lang w:eastAsia="tr-TR"/>
              </w:rPr>
            </w:pPr>
          </w:p>
        </w:tc>
      </w:tr>
      <w:tr w:rsidR="00E57BCA" w:rsidRPr="006201A7" w:rsidTr="00E57BCA">
        <w:trPr>
          <w:jc w:val="center"/>
        </w:trPr>
        <w:tc>
          <w:tcPr>
            <w:tcW w:w="3137" w:type="dxa"/>
            <w:tcBorders>
              <w:top w:val="single" w:sz="4" w:space="0" w:color="auto"/>
              <w:bottom w:val="nil"/>
            </w:tcBorders>
            <w:tcMar>
              <w:top w:w="15" w:type="dxa"/>
              <w:left w:w="30" w:type="dxa"/>
              <w:bottom w:w="15" w:type="dxa"/>
              <w:right w:w="75" w:type="dxa"/>
            </w:tcMar>
            <w:vAlign w:val="center"/>
            <w:hideMark/>
          </w:tcPr>
          <w:p w:rsidR="00E57BCA" w:rsidRPr="00FC51CB" w:rsidRDefault="00E57BCA"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E57BCA" w:rsidRPr="006201A7" w:rsidRDefault="00E57BCA" w:rsidP="00BF6823">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w:t>
            </w:r>
          </w:p>
        </w:tc>
        <w:tc>
          <w:tcPr>
            <w:tcW w:w="709"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28</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0</w:t>
            </w:r>
          </w:p>
        </w:tc>
        <w:tc>
          <w:tcPr>
            <w:tcW w:w="567"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18</w:t>
            </w:r>
          </w:p>
        </w:tc>
        <w:tc>
          <w:tcPr>
            <w:tcW w:w="600"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72</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E57BCA" w:rsidRPr="006201A7" w:rsidRDefault="00E57BCA" w:rsidP="00BF6823">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321</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190</w:t>
            </w:r>
          </w:p>
        </w:tc>
      </w:tr>
      <w:tr w:rsidR="00E57BCA" w:rsidRPr="006201A7" w:rsidTr="00E57BCA">
        <w:trPr>
          <w:jc w:val="center"/>
        </w:trPr>
        <w:tc>
          <w:tcPr>
            <w:tcW w:w="3137" w:type="dxa"/>
            <w:tcBorders>
              <w:top w:val="nil"/>
            </w:tcBorders>
            <w:vAlign w:val="center"/>
            <w:hideMark/>
          </w:tcPr>
          <w:p w:rsidR="00E57BCA" w:rsidRPr="00FC51CB" w:rsidRDefault="00E57BCA"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E57BCA" w:rsidRPr="006201A7" w:rsidRDefault="00E57BCA" w:rsidP="00BF6823">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17</w:t>
            </w:r>
          </w:p>
        </w:tc>
        <w:tc>
          <w:tcPr>
            <w:tcW w:w="709"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7</w:t>
            </w:r>
          </w:p>
        </w:tc>
        <w:tc>
          <w:tcPr>
            <w:tcW w:w="567"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79</w:t>
            </w:r>
          </w:p>
        </w:tc>
        <w:tc>
          <w:tcPr>
            <w:tcW w:w="600"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82</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3</w:t>
            </w:r>
          </w:p>
        </w:tc>
        <w:tc>
          <w:tcPr>
            <w:tcW w:w="0" w:type="auto"/>
            <w:vMerge/>
            <w:vAlign w:val="center"/>
            <w:hideMark/>
          </w:tcPr>
          <w:p w:rsidR="00E57BCA" w:rsidRPr="006201A7" w:rsidRDefault="00E57BCA" w:rsidP="00BF6823">
            <w:pPr>
              <w:spacing w:after="0" w:line="240" w:lineRule="auto"/>
              <w:rPr>
                <w:rFonts w:ascii="Times New Roman" w:eastAsia="Times New Roman" w:hAnsi="Times New Roman"/>
                <w:sz w:val="20"/>
                <w:szCs w:val="20"/>
                <w:lang w:eastAsia="tr-TR"/>
              </w:rPr>
            </w:pPr>
          </w:p>
        </w:tc>
      </w:tr>
      <w:tr w:rsidR="00DF33CB" w:rsidRPr="006201A7" w:rsidTr="00E57BCA">
        <w:trPr>
          <w:jc w:val="center"/>
        </w:trPr>
        <w:tc>
          <w:tcPr>
            <w:tcW w:w="4838" w:type="dxa"/>
            <w:gridSpan w:val="2"/>
            <w:tcBorders>
              <w:bottom w:val="single" w:sz="4" w:space="0" w:color="auto"/>
            </w:tcBorders>
            <w:vAlign w:val="center"/>
          </w:tcPr>
          <w:p w:rsidR="00DF33CB" w:rsidRPr="006201A7" w:rsidRDefault="00DF33CB" w:rsidP="00BF6823">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Hata bildirimi yapmak çok zamanımı alıyor.</w:t>
            </w:r>
          </w:p>
        </w:tc>
        <w:tc>
          <w:tcPr>
            <w:tcW w:w="709"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0" w:type="auto"/>
            <w:vAlign w:val="center"/>
          </w:tcPr>
          <w:p w:rsidR="00DF33CB" w:rsidRPr="006201A7" w:rsidRDefault="00DF33CB" w:rsidP="00BF6823">
            <w:pPr>
              <w:spacing w:after="0" w:line="240" w:lineRule="auto"/>
              <w:rPr>
                <w:rFonts w:ascii="Times New Roman" w:eastAsia="Times New Roman" w:hAnsi="Times New Roman"/>
                <w:sz w:val="20"/>
                <w:szCs w:val="20"/>
                <w:lang w:eastAsia="tr-TR"/>
              </w:rPr>
            </w:pPr>
          </w:p>
        </w:tc>
      </w:tr>
      <w:tr w:rsidR="00E57BCA" w:rsidRPr="006201A7" w:rsidTr="00E57BCA">
        <w:trPr>
          <w:jc w:val="center"/>
        </w:trPr>
        <w:tc>
          <w:tcPr>
            <w:tcW w:w="3137" w:type="dxa"/>
            <w:tcBorders>
              <w:top w:val="single" w:sz="4" w:space="0" w:color="auto"/>
              <w:bottom w:val="nil"/>
            </w:tcBorders>
            <w:tcMar>
              <w:top w:w="15" w:type="dxa"/>
              <w:left w:w="30" w:type="dxa"/>
              <w:bottom w:w="15" w:type="dxa"/>
              <w:right w:w="75" w:type="dxa"/>
            </w:tcMar>
            <w:vAlign w:val="center"/>
            <w:hideMark/>
          </w:tcPr>
          <w:p w:rsidR="00E57BCA" w:rsidRPr="00FC51CB" w:rsidRDefault="00E57BCA"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E57BCA" w:rsidRPr="006201A7" w:rsidRDefault="00E57BCA" w:rsidP="00BF6823">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18</w:t>
            </w:r>
          </w:p>
        </w:tc>
        <w:tc>
          <w:tcPr>
            <w:tcW w:w="709"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8</w:t>
            </w:r>
          </w:p>
        </w:tc>
        <w:tc>
          <w:tcPr>
            <w:tcW w:w="567"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78</w:t>
            </w:r>
          </w:p>
        </w:tc>
        <w:tc>
          <w:tcPr>
            <w:tcW w:w="600"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81</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2</w:t>
            </w:r>
          </w:p>
        </w:tc>
        <w:tc>
          <w:tcPr>
            <w:tcW w:w="0" w:type="auto"/>
            <w:vMerge w:val="restart"/>
            <w:tcMar>
              <w:top w:w="15" w:type="dxa"/>
              <w:left w:w="30" w:type="dxa"/>
              <w:bottom w:w="15" w:type="dxa"/>
              <w:right w:w="75" w:type="dxa"/>
            </w:tcMar>
            <w:vAlign w:val="center"/>
            <w:hideMark/>
          </w:tcPr>
          <w:p w:rsidR="00E57BCA" w:rsidRPr="006201A7" w:rsidRDefault="00E57BCA" w:rsidP="00BF6823">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344</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369</w:t>
            </w:r>
          </w:p>
        </w:tc>
      </w:tr>
      <w:tr w:rsidR="00E57BCA" w:rsidRPr="006201A7" w:rsidTr="00E57BCA">
        <w:trPr>
          <w:jc w:val="center"/>
        </w:trPr>
        <w:tc>
          <w:tcPr>
            <w:tcW w:w="3137" w:type="dxa"/>
            <w:tcBorders>
              <w:top w:val="nil"/>
            </w:tcBorders>
            <w:vAlign w:val="center"/>
            <w:hideMark/>
          </w:tcPr>
          <w:p w:rsidR="00E57BCA" w:rsidRPr="00FC51CB" w:rsidRDefault="00E57BCA"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E57BCA" w:rsidRPr="006201A7" w:rsidRDefault="00E57BCA" w:rsidP="00BF6823">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6</w:t>
            </w:r>
          </w:p>
        </w:tc>
        <w:tc>
          <w:tcPr>
            <w:tcW w:w="709"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24</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0</w:t>
            </w:r>
          </w:p>
        </w:tc>
        <w:tc>
          <w:tcPr>
            <w:tcW w:w="567"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19</w:t>
            </w:r>
          </w:p>
        </w:tc>
        <w:tc>
          <w:tcPr>
            <w:tcW w:w="600"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76</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0</w:t>
            </w:r>
          </w:p>
        </w:tc>
        <w:tc>
          <w:tcPr>
            <w:tcW w:w="0" w:type="auto"/>
            <w:vMerge/>
            <w:vAlign w:val="center"/>
            <w:hideMark/>
          </w:tcPr>
          <w:p w:rsidR="00E57BCA" w:rsidRPr="006201A7" w:rsidRDefault="00E57BCA" w:rsidP="00BF6823">
            <w:pPr>
              <w:spacing w:after="0" w:line="240" w:lineRule="auto"/>
              <w:rPr>
                <w:rFonts w:ascii="Times New Roman" w:eastAsia="Times New Roman" w:hAnsi="Times New Roman"/>
                <w:sz w:val="20"/>
                <w:szCs w:val="20"/>
                <w:lang w:eastAsia="tr-TR"/>
              </w:rPr>
            </w:pPr>
          </w:p>
        </w:tc>
      </w:tr>
      <w:tr w:rsidR="00DF33CB" w:rsidRPr="006201A7" w:rsidTr="00E57BCA">
        <w:trPr>
          <w:jc w:val="center"/>
        </w:trPr>
        <w:tc>
          <w:tcPr>
            <w:tcW w:w="4838" w:type="dxa"/>
            <w:gridSpan w:val="2"/>
            <w:tcBorders>
              <w:bottom w:val="single" w:sz="4" w:space="0" w:color="auto"/>
            </w:tcBorders>
            <w:vAlign w:val="center"/>
          </w:tcPr>
          <w:p w:rsidR="00DF33CB" w:rsidRPr="006201A7" w:rsidRDefault="00DF33CB" w:rsidP="00BF6823">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Daha önce yaşadığım hata bildiriminin sonuçları bana olumsuz olarak yansıdı.</w:t>
            </w:r>
          </w:p>
        </w:tc>
        <w:tc>
          <w:tcPr>
            <w:tcW w:w="709"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0" w:type="auto"/>
            <w:vAlign w:val="center"/>
          </w:tcPr>
          <w:p w:rsidR="00DF33CB" w:rsidRPr="006201A7" w:rsidRDefault="00DF33CB" w:rsidP="00BF6823">
            <w:pPr>
              <w:spacing w:after="0" w:line="240" w:lineRule="auto"/>
              <w:rPr>
                <w:rFonts w:ascii="Times New Roman" w:eastAsia="Times New Roman" w:hAnsi="Times New Roman"/>
                <w:sz w:val="20"/>
                <w:szCs w:val="20"/>
                <w:lang w:eastAsia="tr-TR"/>
              </w:rPr>
            </w:pPr>
          </w:p>
        </w:tc>
      </w:tr>
      <w:tr w:rsidR="00E57BCA" w:rsidRPr="006201A7" w:rsidTr="00E57BCA">
        <w:trPr>
          <w:jc w:val="center"/>
        </w:trPr>
        <w:tc>
          <w:tcPr>
            <w:tcW w:w="3137" w:type="dxa"/>
            <w:tcBorders>
              <w:top w:val="single" w:sz="4" w:space="0" w:color="auto"/>
              <w:bottom w:val="nil"/>
            </w:tcBorders>
            <w:tcMar>
              <w:top w:w="15" w:type="dxa"/>
              <w:left w:w="30" w:type="dxa"/>
              <w:bottom w:w="15" w:type="dxa"/>
              <w:right w:w="75" w:type="dxa"/>
            </w:tcMar>
            <w:vAlign w:val="center"/>
            <w:hideMark/>
          </w:tcPr>
          <w:p w:rsidR="00E57BCA" w:rsidRPr="00FC51CB" w:rsidRDefault="00E57BCA"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E57BCA" w:rsidRPr="006201A7" w:rsidRDefault="00E57BCA" w:rsidP="00BF6823">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19</w:t>
            </w:r>
          </w:p>
        </w:tc>
        <w:tc>
          <w:tcPr>
            <w:tcW w:w="709"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18</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6</w:t>
            </w:r>
          </w:p>
        </w:tc>
        <w:tc>
          <w:tcPr>
            <w:tcW w:w="567"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83</w:t>
            </w:r>
          </w:p>
        </w:tc>
        <w:tc>
          <w:tcPr>
            <w:tcW w:w="600"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81</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4</w:t>
            </w:r>
          </w:p>
        </w:tc>
        <w:tc>
          <w:tcPr>
            <w:tcW w:w="0" w:type="auto"/>
            <w:vMerge w:val="restart"/>
            <w:tcMar>
              <w:top w:w="15" w:type="dxa"/>
              <w:left w:w="30" w:type="dxa"/>
              <w:bottom w:w="15" w:type="dxa"/>
              <w:right w:w="75" w:type="dxa"/>
            </w:tcMar>
            <w:vAlign w:val="center"/>
            <w:hideMark/>
          </w:tcPr>
          <w:p w:rsidR="00E57BCA" w:rsidRPr="006201A7" w:rsidRDefault="00E57BCA" w:rsidP="00BF6823">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595</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311</w:t>
            </w:r>
          </w:p>
        </w:tc>
      </w:tr>
      <w:tr w:rsidR="00E57BCA" w:rsidRPr="006201A7" w:rsidTr="00E57BCA">
        <w:trPr>
          <w:jc w:val="center"/>
        </w:trPr>
        <w:tc>
          <w:tcPr>
            <w:tcW w:w="3137" w:type="dxa"/>
            <w:tcBorders>
              <w:top w:val="nil"/>
            </w:tcBorders>
            <w:vAlign w:val="center"/>
            <w:hideMark/>
          </w:tcPr>
          <w:p w:rsidR="00E57BCA" w:rsidRPr="00FC51CB" w:rsidRDefault="00E57BCA"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E57BCA" w:rsidRPr="006201A7" w:rsidRDefault="00E57BCA" w:rsidP="00BF6823">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5</w:t>
            </w:r>
          </w:p>
        </w:tc>
        <w:tc>
          <w:tcPr>
            <w:tcW w:w="709"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26</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3</w:t>
            </w:r>
          </w:p>
        </w:tc>
        <w:tc>
          <w:tcPr>
            <w:tcW w:w="567"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14</w:t>
            </w:r>
          </w:p>
        </w:tc>
        <w:tc>
          <w:tcPr>
            <w:tcW w:w="600"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73</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7</w:t>
            </w:r>
          </w:p>
        </w:tc>
        <w:tc>
          <w:tcPr>
            <w:tcW w:w="0" w:type="auto"/>
            <w:vMerge/>
            <w:vAlign w:val="center"/>
            <w:hideMark/>
          </w:tcPr>
          <w:p w:rsidR="00E57BCA" w:rsidRPr="006201A7" w:rsidRDefault="00E57BCA" w:rsidP="00BF6823">
            <w:pPr>
              <w:spacing w:after="0" w:line="240" w:lineRule="auto"/>
              <w:rPr>
                <w:rFonts w:ascii="Times New Roman" w:eastAsia="Times New Roman" w:hAnsi="Times New Roman"/>
                <w:sz w:val="20"/>
                <w:szCs w:val="20"/>
                <w:lang w:eastAsia="tr-TR"/>
              </w:rPr>
            </w:pPr>
          </w:p>
        </w:tc>
      </w:tr>
      <w:tr w:rsidR="00DF33CB" w:rsidRPr="006201A7" w:rsidTr="00E57BCA">
        <w:trPr>
          <w:jc w:val="center"/>
        </w:trPr>
        <w:tc>
          <w:tcPr>
            <w:tcW w:w="4838" w:type="dxa"/>
            <w:gridSpan w:val="2"/>
            <w:tcBorders>
              <w:bottom w:val="single" w:sz="4" w:space="0" w:color="auto"/>
            </w:tcBorders>
            <w:vAlign w:val="center"/>
          </w:tcPr>
          <w:p w:rsidR="00DF33CB" w:rsidRPr="006201A7" w:rsidRDefault="00DF33CB" w:rsidP="00BF6823">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İş yoğunluğundan dolayı hata bildirimine zaman ayıramıyorum.</w:t>
            </w:r>
          </w:p>
        </w:tc>
        <w:tc>
          <w:tcPr>
            <w:tcW w:w="709"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0" w:type="auto"/>
            <w:vAlign w:val="center"/>
          </w:tcPr>
          <w:p w:rsidR="00DF33CB" w:rsidRPr="006201A7" w:rsidRDefault="00DF33CB" w:rsidP="00BF6823">
            <w:pPr>
              <w:spacing w:after="0" w:line="240" w:lineRule="auto"/>
              <w:rPr>
                <w:rFonts w:ascii="Times New Roman" w:eastAsia="Times New Roman" w:hAnsi="Times New Roman"/>
                <w:sz w:val="20"/>
                <w:szCs w:val="20"/>
                <w:lang w:eastAsia="tr-TR"/>
              </w:rPr>
            </w:pPr>
          </w:p>
        </w:tc>
      </w:tr>
      <w:tr w:rsidR="00E57BCA" w:rsidRPr="006201A7" w:rsidTr="00E57BCA">
        <w:trPr>
          <w:jc w:val="center"/>
        </w:trPr>
        <w:tc>
          <w:tcPr>
            <w:tcW w:w="3137" w:type="dxa"/>
            <w:tcBorders>
              <w:top w:val="single" w:sz="4" w:space="0" w:color="auto"/>
              <w:bottom w:val="nil"/>
            </w:tcBorders>
            <w:tcMar>
              <w:top w:w="15" w:type="dxa"/>
              <w:left w:w="30" w:type="dxa"/>
              <w:bottom w:w="15" w:type="dxa"/>
              <w:right w:w="75" w:type="dxa"/>
            </w:tcMar>
            <w:vAlign w:val="center"/>
            <w:hideMark/>
          </w:tcPr>
          <w:p w:rsidR="00E57BCA" w:rsidRPr="00FC51CB" w:rsidRDefault="00E57BCA"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E57BCA" w:rsidRPr="006201A7" w:rsidRDefault="00E57BCA" w:rsidP="00BF6823">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13</w:t>
            </w:r>
          </w:p>
        </w:tc>
        <w:tc>
          <w:tcPr>
            <w:tcW w:w="709"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16</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0</w:t>
            </w:r>
          </w:p>
        </w:tc>
        <w:tc>
          <w:tcPr>
            <w:tcW w:w="567"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68</w:t>
            </w:r>
          </w:p>
        </w:tc>
        <w:tc>
          <w:tcPr>
            <w:tcW w:w="600"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84</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0</w:t>
            </w:r>
          </w:p>
        </w:tc>
        <w:tc>
          <w:tcPr>
            <w:tcW w:w="0" w:type="auto"/>
            <w:vMerge w:val="restart"/>
            <w:tcMar>
              <w:top w:w="15" w:type="dxa"/>
              <w:left w:w="30" w:type="dxa"/>
              <w:bottom w:w="15" w:type="dxa"/>
              <w:right w:w="75" w:type="dxa"/>
            </w:tcMar>
            <w:vAlign w:val="center"/>
            <w:hideMark/>
          </w:tcPr>
          <w:p w:rsidR="00E57BCA" w:rsidRPr="006201A7" w:rsidRDefault="00E57BCA" w:rsidP="00BF6823">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=2</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208</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108</w:t>
            </w:r>
          </w:p>
        </w:tc>
      </w:tr>
      <w:tr w:rsidR="00E57BCA" w:rsidRPr="006201A7" w:rsidTr="00E57BCA">
        <w:trPr>
          <w:jc w:val="center"/>
        </w:trPr>
        <w:tc>
          <w:tcPr>
            <w:tcW w:w="3137" w:type="dxa"/>
            <w:tcBorders>
              <w:top w:val="nil"/>
            </w:tcBorders>
            <w:vAlign w:val="center"/>
            <w:hideMark/>
          </w:tcPr>
          <w:p w:rsidR="00E57BCA" w:rsidRPr="00FC51CB" w:rsidRDefault="00E57BCA"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E57BCA" w:rsidRPr="006201A7" w:rsidRDefault="00E57BCA" w:rsidP="00BF6823">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11</w:t>
            </w:r>
          </w:p>
        </w:tc>
        <w:tc>
          <w:tcPr>
            <w:tcW w:w="709"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27</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5</w:t>
            </w:r>
          </w:p>
        </w:tc>
        <w:tc>
          <w:tcPr>
            <w:tcW w:w="567"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29</w:t>
            </w:r>
          </w:p>
        </w:tc>
        <w:tc>
          <w:tcPr>
            <w:tcW w:w="600"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72</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5</w:t>
            </w:r>
          </w:p>
        </w:tc>
        <w:tc>
          <w:tcPr>
            <w:tcW w:w="0" w:type="auto"/>
            <w:vMerge/>
            <w:vAlign w:val="center"/>
            <w:hideMark/>
          </w:tcPr>
          <w:p w:rsidR="00E57BCA" w:rsidRPr="006201A7" w:rsidRDefault="00E57BCA" w:rsidP="00BF6823">
            <w:pPr>
              <w:spacing w:after="0" w:line="240" w:lineRule="auto"/>
              <w:rPr>
                <w:rFonts w:ascii="Times New Roman" w:eastAsia="Times New Roman" w:hAnsi="Times New Roman"/>
                <w:sz w:val="20"/>
                <w:szCs w:val="20"/>
                <w:lang w:eastAsia="tr-TR"/>
              </w:rPr>
            </w:pPr>
          </w:p>
        </w:tc>
      </w:tr>
      <w:tr w:rsidR="00BF6823" w:rsidRPr="006201A7" w:rsidTr="00E57BCA">
        <w:trPr>
          <w:jc w:val="center"/>
        </w:trPr>
        <w:tc>
          <w:tcPr>
            <w:tcW w:w="3137" w:type="dxa"/>
            <w:tcBorders>
              <w:bottom w:val="single" w:sz="4" w:space="0" w:color="auto"/>
            </w:tcBorders>
            <w:vAlign w:val="center"/>
          </w:tcPr>
          <w:p w:rsidR="00BF6823" w:rsidRPr="006201A7" w:rsidRDefault="00DF33CB" w:rsidP="00BF6823">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fazla.</w:t>
            </w:r>
            <w:proofErr w:type="gramEnd"/>
          </w:p>
        </w:tc>
        <w:tc>
          <w:tcPr>
            <w:tcW w:w="1701" w:type="dxa"/>
            <w:tcBorders>
              <w:bottom w:val="single" w:sz="4" w:space="0" w:color="auto"/>
            </w:tcBorders>
            <w:tcMar>
              <w:top w:w="15" w:type="dxa"/>
              <w:left w:w="30" w:type="dxa"/>
              <w:bottom w:w="15" w:type="dxa"/>
              <w:right w:w="75" w:type="dxa"/>
            </w:tcMar>
            <w:vAlign w:val="center"/>
          </w:tcPr>
          <w:p w:rsidR="00BF6823" w:rsidRPr="006201A7" w:rsidRDefault="00BF6823" w:rsidP="00BF6823">
            <w:pPr>
              <w:spacing w:after="0" w:line="240" w:lineRule="auto"/>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BF6823" w:rsidRPr="006201A7" w:rsidRDefault="00BF6823" w:rsidP="00BF6823">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BF6823" w:rsidRPr="006201A7" w:rsidRDefault="00BF6823" w:rsidP="00BF6823">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BF6823" w:rsidRPr="006201A7" w:rsidRDefault="00BF6823" w:rsidP="00BF6823">
            <w:pPr>
              <w:spacing w:after="0" w:line="240" w:lineRule="auto"/>
              <w:jc w:val="center"/>
              <w:rPr>
                <w:rFonts w:ascii="Times New Roman" w:eastAsia="Times New Roman" w:hAnsi="Times New Roman"/>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BF6823" w:rsidRPr="006201A7" w:rsidRDefault="00BF6823" w:rsidP="00BF6823">
            <w:pPr>
              <w:spacing w:after="0" w:line="240" w:lineRule="auto"/>
              <w:jc w:val="center"/>
              <w:rPr>
                <w:rFonts w:ascii="Times New Roman" w:eastAsia="Times New Roman" w:hAnsi="Times New Roman"/>
                <w:sz w:val="20"/>
                <w:szCs w:val="20"/>
                <w:lang w:eastAsia="tr-TR"/>
              </w:rPr>
            </w:pPr>
          </w:p>
        </w:tc>
        <w:tc>
          <w:tcPr>
            <w:tcW w:w="0" w:type="auto"/>
            <w:vAlign w:val="center"/>
          </w:tcPr>
          <w:p w:rsidR="00BF6823" w:rsidRPr="006201A7" w:rsidRDefault="00BF6823" w:rsidP="00BF6823">
            <w:pPr>
              <w:spacing w:after="0" w:line="240" w:lineRule="auto"/>
              <w:rPr>
                <w:rFonts w:ascii="Times New Roman" w:eastAsia="Times New Roman" w:hAnsi="Times New Roman"/>
                <w:sz w:val="20"/>
                <w:szCs w:val="20"/>
                <w:lang w:eastAsia="tr-TR"/>
              </w:rPr>
            </w:pPr>
          </w:p>
        </w:tc>
      </w:tr>
      <w:tr w:rsidR="00E57BCA" w:rsidRPr="006201A7" w:rsidTr="00E57BCA">
        <w:trPr>
          <w:jc w:val="center"/>
        </w:trPr>
        <w:tc>
          <w:tcPr>
            <w:tcW w:w="3137" w:type="dxa"/>
            <w:tcBorders>
              <w:top w:val="single" w:sz="4" w:space="0" w:color="auto"/>
              <w:bottom w:val="nil"/>
            </w:tcBorders>
            <w:tcMar>
              <w:top w:w="15" w:type="dxa"/>
              <w:left w:w="30" w:type="dxa"/>
              <w:bottom w:w="15" w:type="dxa"/>
              <w:right w:w="75" w:type="dxa"/>
            </w:tcMar>
            <w:vAlign w:val="center"/>
            <w:hideMark/>
          </w:tcPr>
          <w:p w:rsidR="00E57BCA" w:rsidRPr="00FC51CB" w:rsidRDefault="00E57BCA"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E57BCA" w:rsidRPr="006201A7" w:rsidRDefault="00E57BCA" w:rsidP="00BF6823">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17</w:t>
            </w:r>
          </w:p>
        </w:tc>
        <w:tc>
          <w:tcPr>
            <w:tcW w:w="709"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19</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w:t>
            </w:r>
          </w:p>
        </w:tc>
        <w:tc>
          <w:tcPr>
            <w:tcW w:w="567"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72</w:t>
            </w:r>
          </w:p>
        </w:tc>
        <w:tc>
          <w:tcPr>
            <w:tcW w:w="600"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9</w:t>
            </w:r>
          </w:p>
        </w:tc>
        <w:tc>
          <w:tcPr>
            <w:tcW w:w="0" w:type="auto"/>
            <w:vMerge w:val="restart"/>
            <w:tcMar>
              <w:top w:w="15" w:type="dxa"/>
              <w:left w:w="30" w:type="dxa"/>
              <w:bottom w:w="15" w:type="dxa"/>
              <w:right w:w="75" w:type="dxa"/>
            </w:tcMar>
            <w:vAlign w:val="center"/>
            <w:hideMark/>
          </w:tcPr>
          <w:p w:rsidR="00E57BCA" w:rsidRPr="006201A7" w:rsidRDefault="00E57BCA" w:rsidP="00BF6823">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114</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459</w:t>
            </w:r>
          </w:p>
        </w:tc>
      </w:tr>
      <w:tr w:rsidR="00E57BCA" w:rsidRPr="006201A7" w:rsidTr="00E57BCA">
        <w:trPr>
          <w:jc w:val="center"/>
        </w:trPr>
        <w:tc>
          <w:tcPr>
            <w:tcW w:w="3137" w:type="dxa"/>
            <w:tcBorders>
              <w:top w:val="nil"/>
            </w:tcBorders>
            <w:vAlign w:val="center"/>
            <w:hideMark/>
          </w:tcPr>
          <w:p w:rsidR="00E57BCA" w:rsidRPr="00FC51CB" w:rsidRDefault="00E57BCA"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E57BCA" w:rsidRPr="006201A7" w:rsidRDefault="00E57BCA" w:rsidP="00BF6823">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w:t>
            </w:r>
          </w:p>
        </w:tc>
        <w:tc>
          <w:tcPr>
            <w:tcW w:w="709"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9</w:t>
            </w:r>
          </w:p>
        </w:tc>
        <w:tc>
          <w:tcPr>
            <w:tcW w:w="567"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25</w:t>
            </w:r>
          </w:p>
        </w:tc>
        <w:tc>
          <w:tcPr>
            <w:tcW w:w="600"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78</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w:t>
            </w:r>
          </w:p>
        </w:tc>
        <w:tc>
          <w:tcPr>
            <w:tcW w:w="0" w:type="auto"/>
            <w:vMerge/>
            <w:vAlign w:val="center"/>
            <w:hideMark/>
          </w:tcPr>
          <w:p w:rsidR="00E57BCA" w:rsidRPr="006201A7" w:rsidRDefault="00E57BCA" w:rsidP="00BF6823">
            <w:pPr>
              <w:spacing w:after="0" w:line="240" w:lineRule="auto"/>
              <w:rPr>
                <w:rFonts w:ascii="Times New Roman" w:eastAsia="Times New Roman" w:hAnsi="Times New Roman"/>
                <w:sz w:val="20"/>
                <w:szCs w:val="20"/>
                <w:lang w:eastAsia="tr-TR"/>
              </w:rPr>
            </w:pPr>
          </w:p>
        </w:tc>
      </w:tr>
      <w:tr w:rsidR="00BF6823" w:rsidRPr="006201A7" w:rsidTr="00E57BCA">
        <w:trPr>
          <w:jc w:val="center"/>
        </w:trPr>
        <w:tc>
          <w:tcPr>
            <w:tcW w:w="3137" w:type="dxa"/>
            <w:tcBorders>
              <w:bottom w:val="single" w:sz="4" w:space="0" w:color="auto"/>
            </w:tcBorders>
            <w:vAlign w:val="center"/>
          </w:tcPr>
          <w:p w:rsidR="00BF6823" w:rsidRPr="006201A7" w:rsidRDefault="00DF33CB" w:rsidP="00BF6823">
            <w:pPr>
              <w:spacing w:after="0" w:line="240" w:lineRule="auto"/>
              <w:rPr>
                <w:rFonts w:ascii="Times New Roman" w:eastAsia="Times New Roman" w:hAnsi="Times New Roman"/>
                <w:sz w:val="20"/>
                <w:szCs w:val="20"/>
                <w:lang w:eastAsia="tr-TR"/>
              </w:rPr>
            </w:pPr>
            <w:proofErr w:type="gramStart"/>
            <w:r w:rsidRPr="003222E3">
              <w:rPr>
                <w:rFonts w:ascii="Times New Roman" w:hAnsi="Times New Roman"/>
                <w:sz w:val="20"/>
                <w:szCs w:val="20"/>
              </w:rPr>
              <w:t>Hata bildirim formları çok karmaşık.</w:t>
            </w:r>
            <w:proofErr w:type="gramEnd"/>
          </w:p>
        </w:tc>
        <w:tc>
          <w:tcPr>
            <w:tcW w:w="1701" w:type="dxa"/>
            <w:tcBorders>
              <w:bottom w:val="single" w:sz="4" w:space="0" w:color="auto"/>
            </w:tcBorders>
            <w:tcMar>
              <w:top w:w="15" w:type="dxa"/>
              <w:left w:w="30" w:type="dxa"/>
              <w:bottom w:w="15" w:type="dxa"/>
              <w:right w:w="75" w:type="dxa"/>
            </w:tcMar>
            <w:vAlign w:val="center"/>
          </w:tcPr>
          <w:p w:rsidR="00BF6823" w:rsidRPr="006201A7" w:rsidRDefault="00BF6823" w:rsidP="00BF6823">
            <w:pPr>
              <w:spacing w:after="0" w:line="240" w:lineRule="auto"/>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BF6823" w:rsidRPr="006201A7" w:rsidRDefault="00BF6823" w:rsidP="00BF6823">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BF6823" w:rsidRPr="006201A7" w:rsidRDefault="00BF6823" w:rsidP="00BF6823">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BF6823" w:rsidRPr="006201A7" w:rsidRDefault="00BF6823" w:rsidP="00BF6823">
            <w:pPr>
              <w:spacing w:after="0" w:line="240" w:lineRule="auto"/>
              <w:jc w:val="center"/>
              <w:rPr>
                <w:rFonts w:ascii="Times New Roman" w:eastAsia="Times New Roman" w:hAnsi="Times New Roman"/>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BF6823" w:rsidRPr="006201A7" w:rsidRDefault="00BF6823" w:rsidP="00BF6823">
            <w:pPr>
              <w:spacing w:after="0" w:line="240" w:lineRule="auto"/>
              <w:jc w:val="center"/>
              <w:rPr>
                <w:rFonts w:ascii="Times New Roman" w:eastAsia="Times New Roman" w:hAnsi="Times New Roman"/>
                <w:sz w:val="20"/>
                <w:szCs w:val="20"/>
                <w:lang w:eastAsia="tr-TR"/>
              </w:rPr>
            </w:pPr>
          </w:p>
        </w:tc>
        <w:tc>
          <w:tcPr>
            <w:tcW w:w="0" w:type="auto"/>
            <w:vAlign w:val="center"/>
          </w:tcPr>
          <w:p w:rsidR="00BF6823" w:rsidRPr="006201A7" w:rsidRDefault="00BF6823" w:rsidP="00BF6823">
            <w:pPr>
              <w:spacing w:after="0" w:line="240" w:lineRule="auto"/>
              <w:rPr>
                <w:rFonts w:ascii="Times New Roman" w:eastAsia="Times New Roman" w:hAnsi="Times New Roman"/>
                <w:sz w:val="20"/>
                <w:szCs w:val="20"/>
                <w:lang w:eastAsia="tr-TR"/>
              </w:rPr>
            </w:pPr>
          </w:p>
        </w:tc>
      </w:tr>
      <w:tr w:rsidR="00E57BCA" w:rsidRPr="006201A7" w:rsidTr="00E57BCA">
        <w:trPr>
          <w:jc w:val="center"/>
        </w:trPr>
        <w:tc>
          <w:tcPr>
            <w:tcW w:w="3137" w:type="dxa"/>
            <w:tcBorders>
              <w:top w:val="single" w:sz="4" w:space="0" w:color="auto"/>
              <w:bottom w:val="nil"/>
            </w:tcBorders>
            <w:tcMar>
              <w:top w:w="15" w:type="dxa"/>
              <w:left w:w="30" w:type="dxa"/>
              <w:bottom w:w="15" w:type="dxa"/>
              <w:right w:w="75" w:type="dxa"/>
            </w:tcMar>
            <w:vAlign w:val="center"/>
            <w:hideMark/>
          </w:tcPr>
          <w:p w:rsidR="00E57BCA" w:rsidRPr="00FC51CB" w:rsidRDefault="00E57BCA"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E57BCA" w:rsidRPr="006201A7" w:rsidRDefault="00E57BCA" w:rsidP="00BF6823">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15</w:t>
            </w:r>
          </w:p>
        </w:tc>
        <w:tc>
          <w:tcPr>
            <w:tcW w:w="709"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17</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9</w:t>
            </w:r>
          </w:p>
        </w:tc>
        <w:tc>
          <w:tcPr>
            <w:tcW w:w="567"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69</w:t>
            </w:r>
          </w:p>
        </w:tc>
        <w:tc>
          <w:tcPr>
            <w:tcW w:w="600"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82</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w:t>
            </w:r>
          </w:p>
        </w:tc>
        <w:tc>
          <w:tcPr>
            <w:tcW w:w="0" w:type="auto"/>
            <w:vMerge w:val="restart"/>
            <w:tcMar>
              <w:top w:w="15" w:type="dxa"/>
              <w:left w:w="30" w:type="dxa"/>
              <w:bottom w:w="15" w:type="dxa"/>
              <w:right w:w="75" w:type="dxa"/>
            </w:tcMar>
            <w:vAlign w:val="center"/>
            <w:hideMark/>
          </w:tcPr>
          <w:p w:rsidR="00E57BCA" w:rsidRPr="006201A7" w:rsidRDefault="00E57BCA" w:rsidP="00BF6823">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676</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279</w:t>
            </w:r>
          </w:p>
        </w:tc>
      </w:tr>
      <w:tr w:rsidR="00E57BCA" w:rsidRPr="006201A7" w:rsidTr="00E57BCA">
        <w:trPr>
          <w:jc w:val="center"/>
        </w:trPr>
        <w:tc>
          <w:tcPr>
            <w:tcW w:w="3137" w:type="dxa"/>
            <w:tcBorders>
              <w:top w:val="nil"/>
            </w:tcBorders>
            <w:vAlign w:val="center"/>
            <w:hideMark/>
          </w:tcPr>
          <w:p w:rsidR="00E57BCA" w:rsidRPr="00FC51CB" w:rsidRDefault="00E57BCA"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E57BCA" w:rsidRPr="006201A7" w:rsidRDefault="00E57BCA" w:rsidP="00BF6823">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9</w:t>
            </w:r>
          </w:p>
        </w:tc>
        <w:tc>
          <w:tcPr>
            <w:tcW w:w="709"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24</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3</w:t>
            </w:r>
          </w:p>
        </w:tc>
        <w:tc>
          <w:tcPr>
            <w:tcW w:w="567"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28</w:t>
            </w:r>
          </w:p>
        </w:tc>
        <w:tc>
          <w:tcPr>
            <w:tcW w:w="600"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75</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7</w:t>
            </w:r>
          </w:p>
        </w:tc>
        <w:tc>
          <w:tcPr>
            <w:tcW w:w="0" w:type="auto"/>
            <w:vMerge/>
            <w:vAlign w:val="center"/>
            <w:hideMark/>
          </w:tcPr>
          <w:p w:rsidR="00E57BCA" w:rsidRPr="006201A7" w:rsidRDefault="00E57BCA" w:rsidP="00BF6823">
            <w:pPr>
              <w:spacing w:after="0" w:line="240" w:lineRule="auto"/>
              <w:rPr>
                <w:rFonts w:ascii="Times New Roman" w:eastAsia="Times New Roman" w:hAnsi="Times New Roman"/>
                <w:sz w:val="20"/>
                <w:szCs w:val="20"/>
                <w:lang w:eastAsia="tr-TR"/>
              </w:rPr>
            </w:pPr>
          </w:p>
        </w:tc>
      </w:tr>
      <w:tr w:rsidR="00DF33CB" w:rsidRPr="006201A7" w:rsidTr="00E57BCA">
        <w:trPr>
          <w:jc w:val="center"/>
        </w:trPr>
        <w:tc>
          <w:tcPr>
            <w:tcW w:w="4838" w:type="dxa"/>
            <w:gridSpan w:val="2"/>
            <w:tcBorders>
              <w:bottom w:val="single" w:sz="4" w:space="0" w:color="auto"/>
            </w:tcBorders>
            <w:vAlign w:val="center"/>
          </w:tcPr>
          <w:p w:rsidR="00DF33CB" w:rsidRPr="006201A7" w:rsidRDefault="00DF33CB" w:rsidP="00BF6823">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Hasta güvenliği uygulamalarını geliştirmede tıbbi hataları rapor etmenin bir faydası yoktur.</w:t>
            </w:r>
          </w:p>
        </w:tc>
        <w:tc>
          <w:tcPr>
            <w:tcW w:w="709"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0" w:type="auto"/>
            <w:vAlign w:val="center"/>
          </w:tcPr>
          <w:p w:rsidR="00DF33CB" w:rsidRPr="006201A7" w:rsidRDefault="00DF33CB" w:rsidP="00BF6823">
            <w:pPr>
              <w:spacing w:after="0" w:line="240" w:lineRule="auto"/>
              <w:rPr>
                <w:rFonts w:ascii="Times New Roman" w:eastAsia="Times New Roman" w:hAnsi="Times New Roman"/>
                <w:sz w:val="20"/>
                <w:szCs w:val="20"/>
                <w:lang w:eastAsia="tr-TR"/>
              </w:rPr>
            </w:pPr>
          </w:p>
        </w:tc>
      </w:tr>
      <w:tr w:rsidR="00E57BCA" w:rsidRPr="006201A7" w:rsidTr="00E57BCA">
        <w:trPr>
          <w:jc w:val="center"/>
        </w:trPr>
        <w:tc>
          <w:tcPr>
            <w:tcW w:w="3137" w:type="dxa"/>
            <w:tcBorders>
              <w:top w:val="single" w:sz="4" w:space="0" w:color="auto"/>
              <w:bottom w:val="nil"/>
            </w:tcBorders>
            <w:tcMar>
              <w:top w:w="15" w:type="dxa"/>
              <w:left w:w="30" w:type="dxa"/>
              <w:bottom w:w="15" w:type="dxa"/>
              <w:right w:w="75" w:type="dxa"/>
            </w:tcMar>
            <w:vAlign w:val="center"/>
            <w:hideMark/>
          </w:tcPr>
          <w:p w:rsidR="00E57BCA" w:rsidRPr="00FC51CB" w:rsidRDefault="00E57BCA"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E57BCA" w:rsidRPr="006201A7" w:rsidRDefault="00E57BCA" w:rsidP="00BF6823">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23</w:t>
            </w:r>
          </w:p>
        </w:tc>
        <w:tc>
          <w:tcPr>
            <w:tcW w:w="709"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5</w:t>
            </w:r>
          </w:p>
        </w:tc>
        <w:tc>
          <w:tcPr>
            <w:tcW w:w="567"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84</w:t>
            </w:r>
          </w:p>
        </w:tc>
        <w:tc>
          <w:tcPr>
            <w:tcW w:w="600"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78</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5</w:t>
            </w:r>
          </w:p>
        </w:tc>
        <w:tc>
          <w:tcPr>
            <w:tcW w:w="0" w:type="auto"/>
            <w:vMerge w:val="restart"/>
            <w:tcMar>
              <w:top w:w="15" w:type="dxa"/>
              <w:left w:w="30" w:type="dxa"/>
              <w:bottom w:w="15" w:type="dxa"/>
              <w:right w:w="75" w:type="dxa"/>
            </w:tcMar>
            <w:vAlign w:val="center"/>
            <w:hideMark/>
          </w:tcPr>
          <w:p w:rsidR="00E57BCA" w:rsidRPr="006201A7" w:rsidRDefault="00E57BCA" w:rsidP="00BF6823">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=1</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604</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185</w:t>
            </w:r>
          </w:p>
        </w:tc>
      </w:tr>
      <w:tr w:rsidR="00E57BCA" w:rsidRPr="006201A7" w:rsidTr="00E57BCA">
        <w:trPr>
          <w:jc w:val="center"/>
        </w:trPr>
        <w:tc>
          <w:tcPr>
            <w:tcW w:w="3137" w:type="dxa"/>
            <w:tcBorders>
              <w:top w:val="nil"/>
            </w:tcBorders>
            <w:vAlign w:val="center"/>
            <w:hideMark/>
          </w:tcPr>
          <w:p w:rsidR="00E57BCA" w:rsidRPr="00FC51CB" w:rsidRDefault="00E57BCA"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E57BCA" w:rsidRPr="006201A7" w:rsidRDefault="00E57BCA" w:rsidP="00BF6823">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w:t>
            </w:r>
          </w:p>
        </w:tc>
        <w:tc>
          <w:tcPr>
            <w:tcW w:w="709"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1</w:t>
            </w:r>
          </w:p>
        </w:tc>
        <w:tc>
          <w:tcPr>
            <w:tcW w:w="567"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13</w:t>
            </w:r>
          </w:p>
        </w:tc>
        <w:tc>
          <w:tcPr>
            <w:tcW w:w="600"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92</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9</w:t>
            </w:r>
          </w:p>
        </w:tc>
        <w:tc>
          <w:tcPr>
            <w:tcW w:w="0" w:type="auto"/>
            <w:vMerge/>
            <w:vAlign w:val="center"/>
            <w:hideMark/>
          </w:tcPr>
          <w:p w:rsidR="00E57BCA" w:rsidRPr="006201A7" w:rsidRDefault="00E57BCA" w:rsidP="00BF6823">
            <w:pPr>
              <w:spacing w:after="0" w:line="240" w:lineRule="auto"/>
              <w:rPr>
                <w:rFonts w:ascii="Times New Roman" w:eastAsia="Times New Roman" w:hAnsi="Times New Roman"/>
                <w:sz w:val="20"/>
                <w:szCs w:val="20"/>
                <w:lang w:eastAsia="tr-TR"/>
              </w:rPr>
            </w:pPr>
          </w:p>
        </w:tc>
      </w:tr>
      <w:tr w:rsidR="00DF33CB" w:rsidRPr="006201A7" w:rsidTr="00E57BCA">
        <w:trPr>
          <w:jc w:val="center"/>
        </w:trPr>
        <w:tc>
          <w:tcPr>
            <w:tcW w:w="4838" w:type="dxa"/>
            <w:gridSpan w:val="2"/>
            <w:tcBorders>
              <w:bottom w:val="single" w:sz="4" w:space="0" w:color="auto"/>
            </w:tcBorders>
            <w:vAlign w:val="center"/>
          </w:tcPr>
          <w:p w:rsidR="00DF33CB" w:rsidRPr="006201A7" w:rsidRDefault="00DF33CB" w:rsidP="00BF6823">
            <w:pPr>
              <w:spacing w:after="0" w:line="240" w:lineRule="auto"/>
              <w:rPr>
                <w:rFonts w:ascii="Times New Roman" w:eastAsia="Times New Roman" w:hAnsi="Times New Roman"/>
                <w:sz w:val="20"/>
                <w:szCs w:val="20"/>
                <w:lang w:eastAsia="tr-TR"/>
              </w:rPr>
            </w:pPr>
            <w:r w:rsidRPr="003222E3">
              <w:rPr>
                <w:rFonts w:ascii="Times New Roman" w:hAnsi="Times New Roman"/>
                <w:sz w:val="20"/>
                <w:szCs w:val="20"/>
              </w:rPr>
              <w:t>Tıbbi hataları rapor ettiğimde bunun hastaya bir faydası bulunmamaktadır.</w:t>
            </w:r>
          </w:p>
        </w:tc>
        <w:tc>
          <w:tcPr>
            <w:tcW w:w="709"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709"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567"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600" w:type="dxa"/>
            <w:tcBorders>
              <w:bottom w:val="single" w:sz="4" w:space="0" w:color="auto"/>
            </w:tcBorders>
            <w:tcMar>
              <w:top w:w="15" w:type="dxa"/>
              <w:left w:w="30" w:type="dxa"/>
              <w:bottom w:w="15" w:type="dxa"/>
              <w:right w:w="75" w:type="dxa"/>
            </w:tcMar>
            <w:vAlign w:val="center"/>
          </w:tcPr>
          <w:p w:rsidR="00DF33CB" w:rsidRPr="006201A7" w:rsidRDefault="00DF33CB" w:rsidP="00BF6823">
            <w:pPr>
              <w:spacing w:after="0" w:line="240" w:lineRule="auto"/>
              <w:jc w:val="center"/>
              <w:rPr>
                <w:rFonts w:ascii="Times New Roman" w:eastAsia="Times New Roman" w:hAnsi="Times New Roman"/>
                <w:sz w:val="20"/>
                <w:szCs w:val="20"/>
                <w:lang w:eastAsia="tr-TR"/>
              </w:rPr>
            </w:pPr>
          </w:p>
        </w:tc>
        <w:tc>
          <w:tcPr>
            <w:tcW w:w="0" w:type="auto"/>
            <w:vAlign w:val="center"/>
          </w:tcPr>
          <w:p w:rsidR="00DF33CB" w:rsidRPr="006201A7" w:rsidRDefault="00DF33CB" w:rsidP="00BF6823">
            <w:pPr>
              <w:spacing w:after="0" w:line="240" w:lineRule="auto"/>
              <w:rPr>
                <w:rFonts w:ascii="Times New Roman" w:eastAsia="Times New Roman" w:hAnsi="Times New Roman"/>
                <w:sz w:val="20"/>
                <w:szCs w:val="20"/>
                <w:lang w:eastAsia="tr-TR"/>
              </w:rPr>
            </w:pPr>
          </w:p>
        </w:tc>
      </w:tr>
      <w:tr w:rsidR="00E57BCA" w:rsidRPr="006201A7" w:rsidTr="00E57BCA">
        <w:trPr>
          <w:jc w:val="center"/>
        </w:trPr>
        <w:tc>
          <w:tcPr>
            <w:tcW w:w="3137" w:type="dxa"/>
            <w:tcBorders>
              <w:top w:val="single" w:sz="4" w:space="0" w:color="auto"/>
              <w:bottom w:val="nil"/>
            </w:tcBorders>
            <w:tcMar>
              <w:top w:w="15" w:type="dxa"/>
              <w:left w:w="30" w:type="dxa"/>
              <w:bottom w:w="15" w:type="dxa"/>
              <w:right w:w="75" w:type="dxa"/>
            </w:tcMar>
            <w:vAlign w:val="center"/>
            <w:hideMark/>
          </w:tcPr>
          <w:p w:rsidR="00E57BCA" w:rsidRPr="00FC51CB" w:rsidRDefault="00E57BCA"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Hayır</w:t>
            </w:r>
          </w:p>
        </w:tc>
        <w:tc>
          <w:tcPr>
            <w:tcW w:w="1701" w:type="dxa"/>
            <w:tcBorders>
              <w:top w:val="single" w:sz="4" w:space="0" w:color="auto"/>
              <w:bottom w:val="nil"/>
            </w:tcBorders>
            <w:tcMar>
              <w:top w:w="15" w:type="dxa"/>
              <w:left w:w="30" w:type="dxa"/>
              <w:bottom w:w="15" w:type="dxa"/>
              <w:right w:w="75" w:type="dxa"/>
            </w:tcMar>
            <w:vAlign w:val="center"/>
          </w:tcPr>
          <w:p w:rsidR="00E57BCA" w:rsidRPr="006201A7" w:rsidRDefault="00E57BCA" w:rsidP="00BF6823">
            <w:pPr>
              <w:spacing w:after="0" w:line="240" w:lineRule="auto"/>
              <w:rPr>
                <w:rFonts w:ascii="Times New Roman" w:eastAsia="Times New Roman" w:hAnsi="Times New Roman"/>
                <w:sz w:val="20"/>
                <w:szCs w:val="20"/>
                <w:lang w:eastAsia="tr-TR"/>
              </w:rPr>
            </w:pPr>
          </w:p>
        </w:tc>
        <w:tc>
          <w:tcPr>
            <w:tcW w:w="709"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21</w:t>
            </w:r>
          </w:p>
        </w:tc>
        <w:tc>
          <w:tcPr>
            <w:tcW w:w="709"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21</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2</w:t>
            </w:r>
          </w:p>
        </w:tc>
        <w:tc>
          <w:tcPr>
            <w:tcW w:w="567"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78</w:t>
            </w:r>
          </w:p>
        </w:tc>
        <w:tc>
          <w:tcPr>
            <w:tcW w:w="600" w:type="dxa"/>
            <w:tcBorders>
              <w:top w:val="single" w:sz="4" w:space="0" w:color="auto"/>
              <w:bottom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78</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8</w:t>
            </w:r>
          </w:p>
        </w:tc>
        <w:tc>
          <w:tcPr>
            <w:tcW w:w="0" w:type="auto"/>
            <w:vMerge w:val="restart"/>
            <w:tcMar>
              <w:top w:w="15" w:type="dxa"/>
              <w:left w:w="30" w:type="dxa"/>
              <w:bottom w:w="15" w:type="dxa"/>
              <w:right w:w="75" w:type="dxa"/>
            </w:tcMar>
            <w:vAlign w:val="center"/>
            <w:hideMark/>
          </w:tcPr>
          <w:p w:rsidR="00E57BCA" w:rsidRPr="006201A7" w:rsidRDefault="00E57BCA" w:rsidP="00BF6823">
            <w:pPr>
              <w:spacing w:after="0" w:line="240" w:lineRule="auto"/>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x</w:t>
            </w:r>
            <w:r w:rsidRPr="006201A7">
              <w:rPr>
                <w:rFonts w:ascii="Times New Roman" w:eastAsia="Times New Roman" w:hAnsi="Times New Roman"/>
                <w:sz w:val="20"/>
                <w:szCs w:val="20"/>
                <w:vertAlign w:val="superscript"/>
                <w:lang w:eastAsia="tr-TR"/>
              </w:rPr>
              <w:t>2</w:t>
            </w:r>
            <w:r w:rsidRPr="006201A7">
              <w:rPr>
                <w:rFonts w:ascii="Times New Roman" w:eastAsia="Times New Roman" w:hAnsi="Times New Roman"/>
                <w:sz w:val="20"/>
                <w:szCs w:val="20"/>
                <w:lang w:eastAsia="tr-TR"/>
              </w:rPr>
              <w:t>=0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650</w:t>
            </w:r>
            <w:r w:rsidRPr="006201A7">
              <w:rPr>
                <w:rFonts w:ascii="Times New Roman" w:eastAsia="Times New Roman" w:hAnsi="Times New Roman"/>
                <w:sz w:val="20"/>
                <w:szCs w:val="20"/>
                <w:lang w:eastAsia="tr-TR"/>
              </w:rPr>
              <w:br/>
              <w:t>p=0</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316</w:t>
            </w:r>
          </w:p>
        </w:tc>
      </w:tr>
      <w:tr w:rsidR="00E57BCA" w:rsidRPr="006201A7" w:rsidTr="00E57BCA">
        <w:trPr>
          <w:jc w:val="center"/>
        </w:trPr>
        <w:tc>
          <w:tcPr>
            <w:tcW w:w="3137" w:type="dxa"/>
            <w:tcBorders>
              <w:top w:val="nil"/>
            </w:tcBorders>
            <w:vAlign w:val="center"/>
            <w:hideMark/>
          </w:tcPr>
          <w:p w:rsidR="00E57BCA" w:rsidRPr="00FC51CB" w:rsidRDefault="00E57BCA" w:rsidP="002B7CA3">
            <w:pPr>
              <w:spacing w:after="0" w:line="240" w:lineRule="auto"/>
              <w:rPr>
                <w:rFonts w:ascii="Times New Roman" w:eastAsia="Times New Roman" w:hAnsi="Times New Roman"/>
                <w:sz w:val="20"/>
                <w:szCs w:val="20"/>
                <w:lang w:eastAsia="tr-TR"/>
              </w:rPr>
            </w:pPr>
            <w:r w:rsidRPr="00FC51CB">
              <w:rPr>
                <w:rFonts w:ascii="Times New Roman" w:eastAsia="Times New Roman" w:hAnsi="Times New Roman"/>
                <w:sz w:val="20"/>
                <w:szCs w:val="20"/>
                <w:lang w:eastAsia="tr-TR"/>
              </w:rPr>
              <w:t>Evet</w:t>
            </w:r>
          </w:p>
        </w:tc>
        <w:tc>
          <w:tcPr>
            <w:tcW w:w="1701" w:type="dxa"/>
            <w:tcBorders>
              <w:top w:val="nil"/>
            </w:tcBorders>
            <w:tcMar>
              <w:top w:w="15" w:type="dxa"/>
              <w:left w:w="30" w:type="dxa"/>
              <w:bottom w:w="15" w:type="dxa"/>
              <w:right w:w="75" w:type="dxa"/>
            </w:tcMar>
            <w:vAlign w:val="center"/>
          </w:tcPr>
          <w:p w:rsidR="00E57BCA" w:rsidRPr="006201A7" w:rsidRDefault="00E57BCA" w:rsidP="00BF6823">
            <w:pPr>
              <w:spacing w:after="0" w:line="240" w:lineRule="auto"/>
              <w:rPr>
                <w:rFonts w:ascii="Times New Roman" w:eastAsia="Times New Roman" w:hAnsi="Times New Roman"/>
                <w:sz w:val="20"/>
                <w:szCs w:val="20"/>
                <w:lang w:eastAsia="tr-TR"/>
              </w:rPr>
            </w:pPr>
          </w:p>
        </w:tc>
        <w:tc>
          <w:tcPr>
            <w:tcW w:w="709"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3</w:t>
            </w:r>
          </w:p>
        </w:tc>
        <w:tc>
          <w:tcPr>
            <w:tcW w:w="709"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13</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6</w:t>
            </w:r>
          </w:p>
        </w:tc>
        <w:tc>
          <w:tcPr>
            <w:tcW w:w="567"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19</w:t>
            </w:r>
          </w:p>
        </w:tc>
        <w:tc>
          <w:tcPr>
            <w:tcW w:w="600" w:type="dxa"/>
            <w:tcBorders>
              <w:top w:val="nil"/>
            </w:tcBorders>
            <w:tcMar>
              <w:top w:w="15" w:type="dxa"/>
              <w:left w:w="30" w:type="dxa"/>
              <w:bottom w:w="15" w:type="dxa"/>
              <w:right w:w="75" w:type="dxa"/>
            </w:tcMar>
            <w:vAlign w:val="center"/>
            <w:hideMark/>
          </w:tcPr>
          <w:p w:rsidR="00E57BCA" w:rsidRPr="006201A7" w:rsidRDefault="00E57BCA" w:rsidP="00BF6823">
            <w:pPr>
              <w:spacing w:after="0" w:line="240" w:lineRule="auto"/>
              <w:jc w:val="center"/>
              <w:rPr>
                <w:rFonts w:ascii="Times New Roman" w:eastAsia="Times New Roman" w:hAnsi="Times New Roman"/>
                <w:sz w:val="20"/>
                <w:szCs w:val="20"/>
                <w:lang w:eastAsia="tr-TR"/>
              </w:rPr>
            </w:pPr>
            <w:r w:rsidRPr="006201A7">
              <w:rPr>
                <w:rFonts w:ascii="Times New Roman" w:eastAsia="Times New Roman" w:hAnsi="Times New Roman"/>
                <w:sz w:val="20"/>
                <w:szCs w:val="20"/>
                <w:lang w:eastAsia="tr-TR"/>
              </w:rPr>
              <w:t>86</w:t>
            </w:r>
            <w:r>
              <w:rPr>
                <w:rFonts w:ascii="Times New Roman" w:eastAsia="Times New Roman" w:hAnsi="Times New Roman"/>
                <w:sz w:val="20"/>
                <w:szCs w:val="20"/>
                <w:lang w:eastAsia="tr-TR"/>
              </w:rPr>
              <w:t>.</w:t>
            </w:r>
            <w:r w:rsidRPr="006201A7">
              <w:rPr>
                <w:rFonts w:ascii="Times New Roman" w:eastAsia="Times New Roman" w:hAnsi="Times New Roman"/>
                <w:sz w:val="20"/>
                <w:szCs w:val="20"/>
                <w:lang w:eastAsia="tr-TR"/>
              </w:rPr>
              <w:t>4</w:t>
            </w:r>
          </w:p>
        </w:tc>
        <w:tc>
          <w:tcPr>
            <w:tcW w:w="0" w:type="auto"/>
            <w:vMerge/>
            <w:vAlign w:val="center"/>
            <w:hideMark/>
          </w:tcPr>
          <w:p w:rsidR="00E57BCA" w:rsidRPr="006201A7" w:rsidRDefault="00E57BCA" w:rsidP="00BF6823">
            <w:pPr>
              <w:spacing w:after="0" w:line="240" w:lineRule="auto"/>
              <w:rPr>
                <w:rFonts w:ascii="Times New Roman" w:eastAsia="Times New Roman" w:hAnsi="Times New Roman"/>
                <w:sz w:val="20"/>
                <w:szCs w:val="20"/>
                <w:lang w:eastAsia="tr-TR"/>
              </w:rPr>
            </w:pPr>
          </w:p>
        </w:tc>
      </w:tr>
    </w:tbl>
    <w:p w:rsidR="0025602B" w:rsidRDefault="0025602B" w:rsidP="0025602B"/>
    <w:p w:rsidR="006201A7" w:rsidRPr="009547AF" w:rsidRDefault="003D32F4" w:rsidP="001E4D4E">
      <w:pPr>
        <w:pStyle w:val="ResimYazs"/>
        <w:spacing w:after="240" w:line="360" w:lineRule="auto"/>
        <w:ind w:firstLine="709"/>
        <w:jc w:val="both"/>
        <w:rPr>
          <w:b w:val="0"/>
        </w:rPr>
      </w:pPr>
      <w:r w:rsidRPr="006D34E2">
        <w:rPr>
          <w:b w:val="0"/>
        </w:rPr>
        <w:t xml:space="preserve">Hemşirelerin tıbbi hatayı rapor etmeme nedenleri ile </w:t>
      </w:r>
      <w:r>
        <w:rPr>
          <w:b w:val="0"/>
        </w:rPr>
        <w:t>tıbbi hatalarla karşılaşma vardiyası</w:t>
      </w:r>
      <w:r w:rsidRPr="006D34E2">
        <w:rPr>
          <w:b w:val="0"/>
        </w:rPr>
        <w:t xml:space="preserve"> arasında</w:t>
      </w:r>
      <w:r w:rsidR="00D87B6C" w:rsidRPr="00D87B6C">
        <w:rPr>
          <w:rFonts w:eastAsia="Times New Roman"/>
          <w:color w:val="000000"/>
          <w:szCs w:val="24"/>
          <w:lang w:eastAsia="tr-TR"/>
        </w:rPr>
        <w:t xml:space="preserve"> </w:t>
      </w:r>
      <w:r w:rsidR="00D87B6C" w:rsidRPr="00D87B6C">
        <w:rPr>
          <w:rFonts w:eastAsia="Times New Roman"/>
          <w:b w:val="0"/>
          <w:color w:val="000000"/>
          <w:szCs w:val="24"/>
          <w:lang w:eastAsia="tr-TR"/>
        </w:rPr>
        <w:t>istatistiksel olarak</w:t>
      </w:r>
      <w:r w:rsidRPr="006D34E2">
        <w:rPr>
          <w:b w:val="0"/>
        </w:rPr>
        <w:t xml:space="preserve"> anlamlı bir </w:t>
      </w:r>
      <w:r w:rsidR="00791066">
        <w:rPr>
          <w:b w:val="0"/>
        </w:rPr>
        <w:t>fark</w:t>
      </w:r>
      <w:r w:rsidRPr="006D34E2">
        <w:rPr>
          <w:b w:val="0"/>
        </w:rPr>
        <w:t xml:space="preserve"> bulunmamıştır (p&gt;0</w:t>
      </w:r>
      <w:r w:rsidR="00FD00BD">
        <w:rPr>
          <w:b w:val="0"/>
        </w:rPr>
        <w:t>.</w:t>
      </w:r>
      <w:r w:rsidRPr="006D34E2">
        <w:rPr>
          <w:b w:val="0"/>
        </w:rPr>
        <w:t>05).</w:t>
      </w:r>
    </w:p>
    <w:p w:rsidR="00835064" w:rsidRDefault="00835064" w:rsidP="000355F2">
      <w:pPr>
        <w:spacing w:after="480" w:line="360" w:lineRule="auto"/>
        <w:jc w:val="center"/>
        <w:rPr>
          <w:rFonts w:ascii="Times New Roman" w:hAnsi="Times New Roman"/>
          <w:b/>
          <w:sz w:val="28"/>
          <w:szCs w:val="28"/>
        </w:rPr>
      </w:pPr>
    </w:p>
    <w:p w:rsidR="00835064" w:rsidRDefault="00835064" w:rsidP="000355F2">
      <w:pPr>
        <w:spacing w:after="480" w:line="360" w:lineRule="auto"/>
        <w:jc w:val="center"/>
        <w:rPr>
          <w:rFonts w:ascii="Times New Roman" w:hAnsi="Times New Roman"/>
          <w:b/>
          <w:sz w:val="28"/>
          <w:szCs w:val="28"/>
        </w:rPr>
      </w:pPr>
    </w:p>
    <w:p w:rsidR="00E3678C" w:rsidRPr="000355F2" w:rsidRDefault="00E3678C" w:rsidP="001E4D4E">
      <w:pPr>
        <w:spacing w:after="0" w:line="240" w:lineRule="auto"/>
        <w:jc w:val="center"/>
        <w:rPr>
          <w:rFonts w:ascii="Times New Roman" w:hAnsi="Times New Roman"/>
          <w:b/>
          <w:sz w:val="28"/>
          <w:szCs w:val="28"/>
        </w:rPr>
      </w:pPr>
      <w:r w:rsidRPr="00334557">
        <w:rPr>
          <w:rFonts w:ascii="Times New Roman" w:hAnsi="Times New Roman"/>
          <w:b/>
          <w:sz w:val="32"/>
          <w:szCs w:val="28"/>
        </w:rPr>
        <w:lastRenderedPageBreak/>
        <w:t>5. TARTIŞMA</w:t>
      </w:r>
    </w:p>
    <w:p w:rsidR="001E4D4E" w:rsidRDefault="001E4D4E" w:rsidP="001E4D4E">
      <w:pPr>
        <w:spacing w:after="0" w:line="240" w:lineRule="auto"/>
        <w:jc w:val="center"/>
        <w:rPr>
          <w:rFonts w:ascii="Times New Roman" w:hAnsi="Times New Roman"/>
          <w:sz w:val="24"/>
          <w:szCs w:val="24"/>
        </w:rPr>
      </w:pPr>
    </w:p>
    <w:p w:rsidR="001E4D4E" w:rsidRDefault="001E4D4E" w:rsidP="001E4D4E">
      <w:pPr>
        <w:spacing w:after="0" w:line="240" w:lineRule="auto"/>
        <w:jc w:val="center"/>
        <w:rPr>
          <w:rFonts w:ascii="Times New Roman" w:hAnsi="Times New Roman"/>
          <w:sz w:val="24"/>
          <w:szCs w:val="24"/>
        </w:rPr>
      </w:pPr>
    </w:p>
    <w:p w:rsidR="00164E7A" w:rsidRPr="00036BB3" w:rsidRDefault="00164E7A" w:rsidP="001E4D4E">
      <w:pPr>
        <w:spacing w:before="240" w:after="240" w:line="360" w:lineRule="auto"/>
        <w:ind w:firstLine="709"/>
        <w:jc w:val="both"/>
        <w:rPr>
          <w:sz w:val="24"/>
          <w:szCs w:val="24"/>
        </w:rPr>
      </w:pPr>
      <w:r w:rsidRPr="00036BB3">
        <w:rPr>
          <w:rFonts w:ascii="Times New Roman" w:hAnsi="Times New Roman"/>
          <w:sz w:val="24"/>
          <w:szCs w:val="24"/>
        </w:rPr>
        <w:t xml:space="preserve">Sağlık hizmetlerinde meydana gelen hataları tanımlamak, bu hatalardan dolayı hastaların zarar görmesini engellemek ve azaltmak için en önemli yol </w:t>
      </w:r>
      <w:r w:rsidR="00A03B89" w:rsidRPr="00036BB3">
        <w:rPr>
          <w:rFonts w:ascii="Times New Roman" w:hAnsi="Times New Roman"/>
          <w:sz w:val="24"/>
          <w:szCs w:val="24"/>
        </w:rPr>
        <w:t xml:space="preserve">tıbbi </w:t>
      </w:r>
      <w:r w:rsidRPr="00036BB3">
        <w:rPr>
          <w:rFonts w:ascii="Times New Roman" w:hAnsi="Times New Roman"/>
          <w:sz w:val="24"/>
          <w:szCs w:val="24"/>
        </w:rPr>
        <w:t xml:space="preserve">hataların bildirilmesi ve analiz edilmesidir. </w:t>
      </w:r>
      <w:r w:rsidR="00A03B89" w:rsidRPr="00036BB3">
        <w:rPr>
          <w:rFonts w:ascii="Times New Roman" w:hAnsi="Times New Roman"/>
          <w:sz w:val="24"/>
          <w:szCs w:val="24"/>
        </w:rPr>
        <w:t>Sağlık bakım kuruluşlarında, tıbbi hataları tespit edebilmek, çözümüne yönelik çalışmak ve bu hatalardan kaynaklı öğrenmeyi sağlamak için tıbbi hata raporlama sistemleri geliştirilmelidir</w:t>
      </w:r>
      <w:r w:rsidR="005E4875">
        <w:rPr>
          <w:rFonts w:ascii="Times New Roman" w:hAnsi="Times New Roman"/>
          <w:sz w:val="24"/>
          <w:szCs w:val="24"/>
        </w:rPr>
        <w:t xml:space="preserve"> </w:t>
      </w:r>
      <w:r w:rsidR="005E4875" w:rsidRPr="005E4875">
        <w:rPr>
          <w:rFonts w:ascii="Times New Roman" w:hAnsi="Times New Roman"/>
          <w:sz w:val="24"/>
          <w:szCs w:val="24"/>
        </w:rPr>
        <w:t>(Lawton ve Parker, 2002)</w:t>
      </w:r>
      <w:r w:rsidR="00A03B89" w:rsidRPr="005E4875">
        <w:rPr>
          <w:rFonts w:ascii="Times New Roman" w:hAnsi="Times New Roman"/>
          <w:sz w:val="24"/>
          <w:szCs w:val="24"/>
        </w:rPr>
        <w:t>.</w:t>
      </w:r>
      <w:r w:rsidR="00A03B89" w:rsidRPr="00036BB3">
        <w:rPr>
          <w:rFonts w:ascii="Times New Roman" w:hAnsi="Times New Roman"/>
          <w:sz w:val="24"/>
          <w:szCs w:val="24"/>
        </w:rPr>
        <w:t xml:space="preserve"> Hata bildirimlerinin kurumsal olarak yapılması ve hata bildirim sistemlerinin oluşturulması ve geliştirilmesi son derece önemlidir.</w:t>
      </w:r>
      <w:r w:rsidR="00835064" w:rsidRPr="00036BB3">
        <w:rPr>
          <w:rFonts w:ascii="Times New Roman" w:hAnsi="Times New Roman"/>
          <w:sz w:val="24"/>
          <w:szCs w:val="24"/>
        </w:rPr>
        <w:t xml:space="preserve"> </w:t>
      </w:r>
      <w:r w:rsidR="00637FE1" w:rsidRPr="00036BB3">
        <w:rPr>
          <w:rFonts w:ascii="Times New Roman" w:hAnsi="Times New Roman"/>
          <w:sz w:val="24"/>
          <w:szCs w:val="24"/>
        </w:rPr>
        <w:t>Bu araştırma hemşirelerin tıbbi hataları rapor etmeme nedenlerini belirlemek için yapılmıştır</w:t>
      </w:r>
      <w:r w:rsidR="002C33BC">
        <w:rPr>
          <w:rFonts w:ascii="Times New Roman" w:hAnsi="Times New Roman"/>
          <w:sz w:val="24"/>
          <w:szCs w:val="24"/>
        </w:rPr>
        <w:t>.</w:t>
      </w:r>
    </w:p>
    <w:p w:rsidR="00396F49" w:rsidRDefault="00396F49" w:rsidP="00396F49">
      <w:pPr>
        <w:spacing w:line="360" w:lineRule="auto"/>
        <w:ind w:firstLine="708"/>
        <w:jc w:val="both"/>
        <w:rPr>
          <w:b/>
          <w:szCs w:val="24"/>
        </w:rPr>
      </w:pPr>
      <w:r w:rsidRPr="00036BB3">
        <w:rPr>
          <w:rFonts w:ascii="Times New Roman" w:hAnsi="Times New Roman"/>
          <w:sz w:val="24"/>
          <w:szCs w:val="24"/>
        </w:rPr>
        <w:t xml:space="preserve">Araştırmaya katılan hemşirelerin yaş </w:t>
      </w:r>
      <w:r>
        <w:rPr>
          <w:rFonts w:ascii="Times New Roman" w:hAnsi="Times New Roman"/>
          <w:sz w:val="24"/>
          <w:szCs w:val="24"/>
        </w:rPr>
        <w:t>ortalaması 27.52±6.</w:t>
      </w:r>
      <w:r w:rsidRPr="00036BB3">
        <w:rPr>
          <w:rFonts w:ascii="Times New Roman" w:hAnsi="Times New Roman"/>
          <w:sz w:val="24"/>
          <w:szCs w:val="24"/>
        </w:rPr>
        <w:t>9</w:t>
      </w:r>
      <w:r>
        <w:rPr>
          <w:rFonts w:ascii="Times New Roman" w:hAnsi="Times New Roman"/>
          <w:sz w:val="24"/>
          <w:szCs w:val="24"/>
        </w:rPr>
        <w:t xml:space="preserve"> olup </w:t>
      </w:r>
      <w:r w:rsidR="00E976F2">
        <w:rPr>
          <w:rFonts w:ascii="Times New Roman" w:hAnsi="Times New Roman"/>
          <w:sz w:val="24"/>
          <w:szCs w:val="24"/>
        </w:rPr>
        <w:t xml:space="preserve">büyük çoğunluğu </w:t>
      </w:r>
      <w:r>
        <w:rPr>
          <w:rFonts w:ascii="Times New Roman" w:hAnsi="Times New Roman"/>
          <w:sz w:val="24"/>
          <w:szCs w:val="24"/>
        </w:rPr>
        <w:t xml:space="preserve">kadın, </w:t>
      </w:r>
      <w:r w:rsidR="00E976F2">
        <w:rPr>
          <w:rFonts w:ascii="Times New Roman" w:hAnsi="Times New Roman"/>
          <w:sz w:val="24"/>
          <w:szCs w:val="24"/>
        </w:rPr>
        <w:t>yaklaşık yarısı</w:t>
      </w:r>
      <w:r w:rsidR="00E976F2">
        <w:rPr>
          <w:rFonts w:ascii="Times New Roman" w:eastAsia="Times New Roman" w:hAnsi="Times New Roman"/>
          <w:color w:val="000000"/>
          <w:sz w:val="24"/>
          <w:szCs w:val="24"/>
          <w:lang w:eastAsia="tr-TR"/>
        </w:rPr>
        <w:t xml:space="preserve"> lisans mezunu ve</w:t>
      </w:r>
      <w:r>
        <w:rPr>
          <w:rFonts w:ascii="Times New Roman" w:eastAsia="Times New Roman" w:hAnsi="Times New Roman"/>
          <w:color w:val="000000"/>
          <w:sz w:val="24"/>
          <w:szCs w:val="24"/>
          <w:lang w:eastAsia="tr-TR"/>
        </w:rPr>
        <w:t xml:space="preserve"> </w:t>
      </w:r>
      <w:proofErr w:type="gramStart"/>
      <w:r>
        <w:rPr>
          <w:rFonts w:ascii="Times New Roman" w:eastAsia="Times New Roman" w:hAnsi="Times New Roman"/>
          <w:color w:val="000000"/>
          <w:sz w:val="24"/>
          <w:szCs w:val="24"/>
          <w:lang w:eastAsia="tr-TR"/>
        </w:rPr>
        <w:t>dahili</w:t>
      </w:r>
      <w:proofErr w:type="gramEnd"/>
      <w:r>
        <w:rPr>
          <w:rFonts w:ascii="Times New Roman" w:eastAsia="Times New Roman" w:hAnsi="Times New Roman"/>
          <w:color w:val="000000"/>
          <w:sz w:val="24"/>
          <w:szCs w:val="24"/>
          <w:lang w:eastAsia="tr-TR"/>
        </w:rPr>
        <w:t xml:space="preserve"> kliniklerde </w:t>
      </w:r>
      <w:r w:rsidRPr="00036BB3">
        <w:rPr>
          <w:rFonts w:ascii="Times New Roman" w:eastAsia="Times New Roman" w:hAnsi="Times New Roman"/>
          <w:color w:val="000000"/>
          <w:sz w:val="24"/>
          <w:szCs w:val="24"/>
          <w:lang w:eastAsia="tr-TR"/>
        </w:rPr>
        <w:t>çalışmaktadır</w:t>
      </w:r>
      <w:r w:rsidR="003F6336">
        <w:rPr>
          <w:rFonts w:ascii="Times New Roman" w:eastAsia="Times New Roman" w:hAnsi="Times New Roman"/>
          <w:color w:val="000000"/>
          <w:sz w:val="24"/>
          <w:szCs w:val="24"/>
          <w:lang w:eastAsia="tr-TR"/>
        </w:rPr>
        <w:t xml:space="preserve"> (Tablo 1)</w:t>
      </w:r>
      <w:r w:rsidRPr="00036BB3">
        <w:rPr>
          <w:rFonts w:ascii="Times New Roman" w:eastAsia="Times New Roman" w:hAnsi="Times New Roman"/>
          <w:color w:val="000000"/>
          <w:sz w:val="24"/>
          <w:szCs w:val="24"/>
          <w:lang w:eastAsia="tr-TR"/>
        </w:rPr>
        <w:t xml:space="preserve">. </w:t>
      </w:r>
      <w:r>
        <w:rPr>
          <w:rFonts w:ascii="Times New Roman" w:eastAsia="Times New Roman" w:hAnsi="Times New Roman"/>
          <w:color w:val="000000"/>
          <w:sz w:val="24"/>
          <w:szCs w:val="24"/>
          <w:lang w:eastAsia="tr-TR"/>
        </w:rPr>
        <w:t xml:space="preserve">Hemşirelerin </w:t>
      </w:r>
      <w:r w:rsidR="00E976F2">
        <w:rPr>
          <w:rFonts w:ascii="Times New Roman" w:eastAsia="Times New Roman" w:hAnsi="Times New Roman"/>
          <w:color w:val="000000"/>
          <w:sz w:val="24"/>
          <w:szCs w:val="24"/>
          <w:lang w:eastAsia="tr-TR"/>
        </w:rPr>
        <w:t>çoğunluğu</w:t>
      </w:r>
      <w:r>
        <w:rPr>
          <w:rFonts w:ascii="Times New Roman" w:eastAsia="Times New Roman" w:hAnsi="Times New Roman"/>
          <w:color w:val="000000"/>
          <w:sz w:val="24"/>
          <w:szCs w:val="24"/>
          <w:lang w:eastAsia="tr-TR"/>
        </w:rPr>
        <w:t xml:space="preserve"> tıbbi hatalarla karşılaştığını, </w:t>
      </w:r>
      <w:r w:rsidR="00E976F2">
        <w:rPr>
          <w:rFonts w:ascii="Times New Roman" w:eastAsia="Times New Roman" w:hAnsi="Times New Roman"/>
          <w:color w:val="000000"/>
          <w:sz w:val="24"/>
          <w:szCs w:val="24"/>
          <w:lang w:eastAsia="tr-TR"/>
        </w:rPr>
        <w:t>yarıdan fazlası</w:t>
      </w:r>
      <w:r>
        <w:rPr>
          <w:rFonts w:ascii="Times New Roman" w:eastAsia="Times New Roman" w:hAnsi="Times New Roman"/>
          <w:color w:val="000000"/>
          <w:sz w:val="24"/>
          <w:szCs w:val="24"/>
          <w:lang w:eastAsia="tr-TR"/>
        </w:rPr>
        <w:t xml:space="preserve"> tıbbi hataları rapor ettiğini belirtmiştir</w:t>
      </w:r>
      <w:r w:rsidR="003F6336">
        <w:rPr>
          <w:rFonts w:ascii="Times New Roman" w:eastAsia="Times New Roman" w:hAnsi="Times New Roman"/>
          <w:color w:val="000000"/>
          <w:sz w:val="24"/>
          <w:szCs w:val="24"/>
          <w:lang w:eastAsia="tr-TR"/>
        </w:rPr>
        <w:t xml:space="preserve"> (Tablo 2)</w:t>
      </w:r>
      <w:r>
        <w:rPr>
          <w:rFonts w:ascii="Times New Roman" w:eastAsia="Times New Roman" w:hAnsi="Times New Roman"/>
          <w:color w:val="000000"/>
          <w:sz w:val="24"/>
          <w:szCs w:val="24"/>
          <w:lang w:eastAsia="tr-TR"/>
        </w:rPr>
        <w:t>.</w:t>
      </w:r>
    </w:p>
    <w:p w:rsidR="00AE0988" w:rsidRPr="00036BB3" w:rsidRDefault="008D4D30" w:rsidP="001E4D4E">
      <w:pPr>
        <w:spacing w:before="240" w:after="240" w:line="360" w:lineRule="auto"/>
        <w:ind w:firstLine="709"/>
        <w:jc w:val="both"/>
        <w:rPr>
          <w:rFonts w:ascii="Times New Roman" w:hAnsi="Times New Roman"/>
          <w:sz w:val="24"/>
          <w:szCs w:val="24"/>
        </w:rPr>
      </w:pPr>
      <w:r w:rsidRPr="00036BB3">
        <w:rPr>
          <w:rFonts w:ascii="Times New Roman" w:hAnsi="Times New Roman"/>
          <w:sz w:val="24"/>
          <w:szCs w:val="24"/>
        </w:rPr>
        <w:t xml:space="preserve">Araştırmamızda katılımcıların </w:t>
      </w:r>
      <w:r w:rsidR="00F91209">
        <w:rPr>
          <w:rFonts w:ascii="Times New Roman" w:hAnsi="Times New Roman"/>
          <w:sz w:val="24"/>
          <w:szCs w:val="24"/>
        </w:rPr>
        <w:t>yarıdan fazlası tıbbi hatayı rapor ettiğini</w:t>
      </w:r>
      <w:r w:rsidRPr="00036BB3">
        <w:rPr>
          <w:rFonts w:ascii="Times New Roman" w:hAnsi="Times New Roman"/>
          <w:sz w:val="24"/>
          <w:szCs w:val="24"/>
        </w:rPr>
        <w:t xml:space="preserve"> </w:t>
      </w:r>
      <w:r w:rsidR="00C759D8">
        <w:rPr>
          <w:rFonts w:ascii="Times New Roman" w:hAnsi="Times New Roman"/>
          <w:sz w:val="24"/>
          <w:szCs w:val="24"/>
        </w:rPr>
        <w:t>ifade etmiştir</w:t>
      </w:r>
      <w:r w:rsidR="009E2EBD">
        <w:rPr>
          <w:rFonts w:ascii="Times New Roman" w:hAnsi="Times New Roman"/>
          <w:sz w:val="24"/>
          <w:szCs w:val="24"/>
        </w:rPr>
        <w:t xml:space="preserve"> (Tablo </w:t>
      </w:r>
      <w:r w:rsidR="00B01E5E">
        <w:rPr>
          <w:rFonts w:ascii="Times New Roman" w:hAnsi="Times New Roman"/>
          <w:sz w:val="24"/>
          <w:szCs w:val="24"/>
        </w:rPr>
        <w:t>2</w:t>
      </w:r>
      <w:r w:rsidR="009E2EBD">
        <w:rPr>
          <w:rFonts w:ascii="Times New Roman" w:hAnsi="Times New Roman"/>
          <w:sz w:val="24"/>
          <w:szCs w:val="24"/>
        </w:rPr>
        <w:t>)</w:t>
      </w:r>
      <w:r w:rsidRPr="00036BB3">
        <w:rPr>
          <w:rFonts w:ascii="Times New Roman" w:hAnsi="Times New Roman"/>
          <w:sz w:val="24"/>
          <w:szCs w:val="24"/>
        </w:rPr>
        <w:t xml:space="preserve">. </w:t>
      </w:r>
      <w:r w:rsidR="000355F2" w:rsidRPr="00036BB3">
        <w:rPr>
          <w:rFonts w:ascii="Times New Roman" w:hAnsi="Times New Roman"/>
          <w:sz w:val="24"/>
          <w:szCs w:val="24"/>
        </w:rPr>
        <w:t>Chiang ve Pepper’ın</w:t>
      </w:r>
      <w:r w:rsidR="00F91209">
        <w:rPr>
          <w:rFonts w:ascii="Times New Roman" w:hAnsi="Times New Roman"/>
          <w:sz w:val="24"/>
          <w:szCs w:val="24"/>
        </w:rPr>
        <w:t xml:space="preserve"> (2006)</w:t>
      </w:r>
      <w:r w:rsidR="000355F2" w:rsidRPr="00036BB3">
        <w:rPr>
          <w:rFonts w:ascii="Times New Roman" w:hAnsi="Times New Roman"/>
          <w:sz w:val="24"/>
          <w:szCs w:val="24"/>
        </w:rPr>
        <w:t xml:space="preserve"> araştırmasında</w:t>
      </w:r>
      <w:r w:rsidR="00F91209">
        <w:rPr>
          <w:rFonts w:ascii="Times New Roman" w:hAnsi="Times New Roman"/>
          <w:sz w:val="24"/>
          <w:szCs w:val="24"/>
        </w:rPr>
        <w:t xml:space="preserve"> da bizim çalışmamıza benzer şekilde</w:t>
      </w:r>
      <w:r w:rsidR="000355F2" w:rsidRPr="00036BB3">
        <w:rPr>
          <w:rFonts w:ascii="Times New Roman" w:hAnsi="Times New Roman"/>
          <w:sz w:val="24"/>
          <w:szCs w:val="24"/>
        </w:rPr>
        <w:t xml:space="preserve"> hemşirelerin deneyimledikleri ilaç </w:t>
      </w:r>
      <w:r w:rsidR="001429A1" w:rsidRPr="00036BB3">
        <w:rPr>
          <w:rFonts w:ascii="Times New Roman" w:hAnsi="Times New Roman"/>
          <w:sz w:val="24"/>
          <w:szCs w:val="24"/>
        </w:rPr>
        <w:t>uygulama hatalarına ilişkin</w:t>
      </w:r>
      <w:r w:rsidR="000355F2" w:rsidRPr="00036BB3">
        <w:rPr>
          <w:rFonts w:ascii="Times New Roman" w:hAnsi="Times New Roman"/>
          <w:sz w:val="24"/>
          <w:szCs w:val="24"/>
        </w:rPr>
        <w:t xml:space="preserve"> katılımcı</w:t>
      </w:r>
      <w:r w:rsidR="001429A1" w:rsidRPr="00036BB3">
        <w:rPr>
          <w:rFonts w:ascii="Times New Roman" w:hAnsi="Times New Roman"/>
          <w:sz w:val="24"/>
          <w:szCs w:val="24"/>
        </w:rPr>
        <w:t xml:space="preserve">ların </w:t>
      </w:r>
      <w:r w:rsidR="00F91209">
        <w:rPr>
          <w:rFonts w:ascii="Times New Roman" w:hAnsi="Times New Roman"/>
          <w:sz w:val="24"/>
          <w:szCs w:val="24"/>
        </w:rPr>
        <w:t>yarıdan fazlası yaptığı hatayı rapor e</w:t>
      </w:r>
      <w:r w:rsidR="003F6336">
        <w:rPr>
          <w:rFonts w:ascii="Times New Roman" w:hAnsi="Times New Roman"/>
          <w:sz w:val="24"/>
          <w:szCs w:val="24"/>
        </w:rPr>
        <w:t>ttiğini</w:t>
      </w:r>
      <w:r w:rsidR="000355F2" w:rsidRPr="00036BB3">
        <w:rPr>
          <w:rFonts w:ascii="Times New Roman" w:hAnsi="Times New Roman"/>
          <w:sz w:val="24"/>
          <w:szCs w:val="24"/>
        </w:rPr>
        <w:t xml:space="preserve"> ifade etmiştir. Hashish ve El-Bialy’nin</w:t>
      </w:r>
      <w:r w:rsidR="00F91209">
        <w:rPr>
          <w:rFonts w:ascii="Times New Roman" w:hAnsi="Times New Roman"/>
          <w:sz w:val="24"/>
          <w:szCs w:val="24"/>
        </w:rPr>
        <w:t xml:space="preserve"> (2013)</w:t>
      </w:r>
      <w:r w:rsidR="000355F2" w:rsidRPr="00036BB3">
        <w:rPr>
          <w:rFonts w:ascii="Times New Roman" w:hAnsi="Times New Roman"/>
          <w:sz w:val="24"/>
          <w:szCs w:val="24"/>
        </w:rPr>
        <w:t xml:space="preserve"> hemşirelerin ilaç hatalarını rapor etme</w:t>
      </w:r>
      <w:r w:rsidR="00C759D8">
        <w:rPr>
          <w:rFonts w:ascii="Times New Roman" w:hAnsi="Times New Roman"/>
          <w:sz w:val="24"/>
          <w:szCs w:val="24"/>
        </w:rPr>
        <w:t>me</w:t>
      </w:r>
      <w:r w:rsidR="000355F2" w:rsidRPr="00036BB3">
        <w:rPr>
          <w:rFonts w:ascii="Times New Roman" w:hAnsi="Times New Roman"/>
          <w:sz w:val="24"/>
          <w:szCs w:val="24"/>
        </w:rPr>
        <w:t xml:space="preserve"> </w:t>
      </w:r>
      <w:r w:rsidR="00C759D8">
        <w:rPr>
          <w:rFonts w:ascii="Times New Roman" w:hAnsi="Times New Roman"/>
          <w:sz w:val="24"/>
          <w:szCs w:val="24"/>
        </w:rPr>
        <w:t>nedenlerini</w:t>
      </w:r>
      <w:r w:rsidR="000355F2" w:rsidRPr="00036BB3">
        <w:rPr>
          <w:rFonts w:ascii="Times New Roman" w:hAnsi="Times New Roman"/>
          <w:sz w:val="24"/>
          <w:szCs w:val="24"/>
        </w:rPr>
        <w:t xml:space="preserve"> belirledikleri araştırmada</w:t>
      </w:r>
      <w:r w:rsidRPr="00036BB3">
        <w:rPr>
          <w:rFonts w:ascii="Times New Roman" w:hAnsi="Times New Roman"/>
          <w:sz w:val="24"/>
          <w:szCs w:val="24"/>
        </w:rPr>
        <w:t xml:space="preserve"> ise</w:t>
      </w:r>
      <w:r w:rsidR="000355F2" w:rsidRPr="00036BB3">
        <w:rPr>
          <w:rFonts w:ascii="Times New Roman" w:hAnsi="Times New Roman"/>
          <w:sz w:val="24"/>
          <w:szCs w:val="24"/>
        </w:rPr>
        <w:t xml:space="preserve"> hemşirelerin </w:t>
      </w:r>
      <w:r w:rsidR="00F91209">
        <w:rPr>
          <w:rFonts w:ascii="Times New Roman" w:hAnsi="Times New Roman"/>
          <w:sz w:val="24"/>
          <w:szCs w:val="24"/>
        </w:rPr>
        <w:t>hemen hemen yarısı</w:t>
      </w:r>
      <w:r w:rsidR="000355F2" w:rsidRPr="00036BB3">
        <w:rPr>
          <w:rFonts w:ascii="Times New Roman" w:hAnsi="Times New Roman"/>
          <w:sz w:val="24"/>
          <w:szCs w:val="24"/>
        </w:rPr>
        <w:t xml:space="preserve"> kendisinin ya da ekip arkadaşının hatasını rapor</w:t>
      </w:r>
      <w:r w:rsidR="00F91209">
        <w:rPr>
          <w:rFonts w:ascii="Times New Roman" w:hAnsi="Times New Roman"/>
          <w:sz w:val="24"/>
          <w:szCs w:val="24"/>
        </w:rPr>
        <w:t xml:space="preserve"> etttiğini</w:t>
      </w:r>
      <w:r w:rsidR="000355F2" w:rsidRPr="00036BB3">
        <w:rPr>
          <w:rFonts w:ascii="Times New Roman" w:hAnsi="Times New Roman"/>
          <w:sz w:val="24"/>
          <w:szCs w:val="24"/>
        </w:rPr>
        <w:t xml:space="preserve"> bulmuşlardır. </w:t>
      </w:r>
      <w:r w:rsidR="006023F0" w:rsidRPr="00036BB3">
        <w:rPr>
          <w:rFonts w:ascii="Times New Roman" w:hAnsi="Times New Roman"/>
          <w:sz w:val="24"/>
          <w:szCs w:val="24"/>
        </w:rPr>
        <w:t xml:space="preserve">Kahriman ve Öztürk’ün </w:t>
      </w:r>
      <w:r w:rsidR="003F6336">
        <w:rPr>
          <w:rFonts w:ascii="Times New Roman" w:hAnsi="Times New Roman"/>
          <w:sz w:val="24"/>
          <w:szCs w:val="24"/>
        </w:rPr>
        <w:t>(2016)</w:t>
      </w:r>
      <w:r w:rsidR="003F6336" w:rsidRPr="00036BB3">
        <w:rPr>
          <w:rFonts w:ascii="Times New Roman" w:hAnsi="Times New Roman"/>
          <w:sz w:val="24"/>
          <w:szCs w:val="24"/>
        </w:rPr>
        <w:t xml:space="preserve"> </w:t>
      </w:r>
      <w:r w:rsidR="006023F0" w:rsidRPr="00036BB3">
        <w:rPr>
          <w:rFonts w:ascii="Times New Roman" w:hAnsi="Times New Roman"/>
          <w:sz w:val="24"/>
          <w:szCs w:val="24"/>
        </w:rPr>
        <w:t>çalışmasında</w:t>
      </w:r>
      <w:r w:rsidR="00512D7F">
        <w:rPr>
          <w:rFonts w:ascii="Times New Roman" w:hAnsi="Times New Roman"/>
          <w:sz w:val="24"/>
          <w:szCs w:val="24"/>
        </w:rPr>
        <w:t xml:space="preserve"> </w:t>
      </w:r>
      <w:r w:rsidR="006023F0" w:rsidRPr="00036BB3">
        <w:rPr>
          <w:rFonts w:ascii="Times New Roman" w:hAnsi="Times New Roman"/>
          <w:sz w:val="24"/>
          <w:szCs w:val="24"/>
        </w:rPr>
        <w:t xml:space="preserve">hemşirelerin </w:t>
      </w:r>
      <w:r w:rsidR="00F91209">
        <w:rPr>
          <w:rFonts w:ascii="Times New Roman" w:hAnsi="Times New Roman"/>
          <w:sz w:val="24"/>
          <w:szCs w:val="24"/>
        </w:rPr>
        <w:t>neredeyse tamamı</w:t>
      </w:r>
      <w:r w:rsidR="00512D7F">
        <w:rPr>
          <w:rFonts w:ascii="Times New Roman" w:hAnsi="Times New Roman"/>
          <w:sz w:val="24"/>
          <w:szCs w:val="24"/>
        </w:rPr>
        <w:t>nın</w:t>
      </w:r>
      <w:r w:rsidR="006023F0" w:rsidRPr="00036BB3">
        <w:rPr>
          <w:rFonts w:ascii="Times New Roman" w:hAnsi="Times New Roman"/>
          <w:sz w:val="24"/>
          <w:szCs w:val="24"/>
        </w:rPr>
        <w:t xml:space="preserve"> tıbbi hata</w:t>
      </w:r>
      <w:r w:rsidR="00512D7F">
        <w:rPr>
          <w:rFonts w:ascii="Times New Roman" w:hAnsi="Times New Roman"/>
          <w:sz w:val="24"/>
          <w:szCs w:val="24"/>
        </w:rPr>
        <w:t>ları rapor ettiği</w:t>
      </w:r>
      <w:r w:rsidR="00F91209">
        <w:rPr>
          <w:rFonts w:ascii="Times New Roman" w:hAnsi="Times New Roman"/>
          <w:sz w:val="24"/>
          <w:szCs w:val="24"/>
        </w:rPr>
        <w:t xml:space="preserve"> </w:t>
      </w:r>
      <w:r w:rsidR="006023F0" w:rsidRPr="00036BB3">
        <w:rPr>
          <w:rFonts w:ascii="Times New Roman" w:hAnsi="Times New Roman"/>
          <w:sz w:val="24"/>
          <w:szCs w:val="24"/>
        </w:rPr>
        <w:t>belirt</w:t>
      </w:r>
      <w:r w:rsidR="00512D7F">
        <w:rPr>
          <w:rFonts w:ascii="Times New Roman" w:hAnsi="Times New Roman"/>
          <w:sz w:val="24"/>
          <w:szCs w:val="24"/>
        </w:rPr>
        <w:t>il</w:t>
      </w:r>
      <w:r w:rsidR="006023F0" w:rsidRPr="00036BB3">
        <w:rPr>
          <w:rFonts w:ascii="Times New Roman" w:hAnsi="Times New Roman"/>
          <w:sz w:val="24"/>
          <w:szCs w:val="24"/>
        </w:rPr>
        <w:t xml:space="preserve">miştir. </w:t>
      </w:r>
      <w:r w:rsidR="00C759D8">
        <w:rPr>
          <w:rFonts w:ascii="Times New Roman" w:hAnsi="Times New Roman"/>
          <w:sz w:val="24"/>
          <w:szCs w:val="24"/>
        </w:rPr>
        <w:t>Ar</w:t>
      </w:r>
      <w:r w:rsidR="00F91209">
        <w:rPr>
          <w:rFonts w:ascii="Times New Roman" w:hAnsi="Times New Roman"/>
          <w:sz w:val="24"/>
          <w:szCs w:val="24"/>
        </w:rPr>
        <w:t xml:space="preserve">aştırma bulgularımız </w:t>
      </w:r>
      <w:proofErr w:type="gramStart"/>
      <w:r w:rsidR="00F91209">
        <w:rPr>
          <w:rFonts w:ascii="Times New Roman" w:hAnsi="Times New Roman"/>
          <w:sz w:val="24"/>
          <w:szCs w:val="24"/>
        </w:rPr>
        <w:t>literatürdeki</w:t>
      </w:r>
      <w:proofErr w:type="gramEnd"/>
      <w:r w:rsidR="00F91209">
        <w:rPr>
          <w:rFonts w:ascii="Times New Roman" w:hAnsi="Times New Roman"/>
          <w:sz w:val="24"/>
          <w:szCs w:val="24"/>
        </w:rPr>
        <w:t xml:space="preserve"> </w:t>
      </w:r>
      <w:r w:rsidR="00E05EDB">
        <w:rPr>
          <w:rFonts w:ascii="Times New Roman" w:hAnsi="Times New Roman"/>
          <w:sz w:val="24"/>
          <w:szCs w:val="24"/>
        </w:rPr>
        <w:t>diğer</w:t>
      </w:r>
      <w:r w:rsidR="00F91209">
        <w:rPr>
          <w:rFonts w:ascii="Times New Roman" w:hAnsi="Times New Roman"/>
          <w:sz w:val="24"/>
          <w:szCs w:val="24"/>
        </w:rPr>
        <w:t xml:space="preserve"> araştırmalar ile </w:t>
      </w:r>
      <w:r w:rsidR="00C759D8">
        <w:rPr>
          <w:rFonts w:ascii="Times New Roman" w:hAnsi="Times New Roman"/>
          <w:sz w:val="24"/>
          <w:szCs w:val="24"/>
        </w:rPr>
        <w:t>benzerlik göster</w:t>
      </w:r>
      <w:r w:rsidR="00E05EDB">
        <w:rPr>
          <w:rFonts w:ascii="Times New Roman" w:hAnsi="Times New Roman"/>
          <w:sz w:val="24"/>
          <w:szCs w:val="24"/>
        </w:rPr>
        <w:t>mektedir</w:t>
      </w:r>
      <w:r w:rsidR="00C759D8">
        <w:rPr>
          <w:rFonts w:ascii="Times New Roman" w:hAnsi="Times New Roman"/>
          <w:sz w:val="24"/>
          <w:szCs w:val="24"/>
        </w:rPr>
        <w:t xml:space="preserve">. Bizim araştırmamızda ve </w:t>
      </w:r>
      <w:proofErr w:type="gramStart"/>
      <w:r w:rsidR="00C759D8">
        <w:rPr>
          <w:rFonts w:ascii="Times New Roman" w:hAnsi="Times New Roman"/>
          <w:sz w:val="24"/>
          <w:szCs w:val="24"/>
        </w:rPr>
        <w:t>literatürde</w:t>
      </w:r>
      <w:proofErr w:type="gramEnd"/>
      <w:r w:rsidR="00C759D8">
        <w:rPr>
          <w:rFonts w:ascii="Times New Roman" w:hAnsi="Times New Roman"/>
          <w:sz w:val="24"/>
          <w:szCs w:val="24"/>
        </w:rPr>
        <w:t xml:space="preserve"> bu konuda yapılan diğer araştırmalarda hemşirelerin tıbbi hataları rapor ettikleri görülmektedir. Yapılan araştırmalarda tıbbi hataları rapor etme oranının yarıdan fazla olması sevindirici bir bulgu olup hemşirelerin bu konuyu önemsediklerini düşündürmektedir. </w:t>
      </w:r>
    </w:p>
    <w:p w:rsidR="0015503B" w:rsidRPr="00036BB3" w:rsidRDefault="0057506C" w:rsidP="00C16AFD">
      <w:pPr>
        <w:spacing w:before="240" w:after="240" w:line="360" w:lineRule="auto"/>
        <w:ind w:firstLine="709"/>
        <w:jc w:val="both"/>
        <w:rPr>
          <w:rFonts w:ascii="Times New Roman" w:hAnsi="Times New Roman"/>
          <w:sz w:val="24"/>
          <w:szCs w:val="24"/>
        </w:rPr>
      </w:pPr>
      <w:r w:rsidRPr="00036BB3">
        <w:rPr>
          <w:rFonts w:ascii="Times New Roman" w:hAnsi="Times New Roman"/>
          <w:sz w:val="24"/>
          <w:szCs w:val="24"/>
        </w:rPr>
        <w:t xml:space="preserve">Araştırmamızda katılımcıların </w:t>
      </w:r>
      <w:r w:rsidR="009620BC">
        <w:rPr>
          <w:rFonts w:ascii="Times New Roman" w:hAnsi="Times New Roman"/>
          <w:sz w:val="24"/>
          <w:szCs w:val="24"/>
        </w:rPr>
        <w:t>büyük çoğunluğu tıbbi</w:t>
      </w:r>
      <w:r w:rsidRPr="00036BB3">
        <w:rPr>
          <w:rFonts w:ascii="Times New Roman" w:hAnsi="Times New Roman"/>
          <w:sz w:val="24"/>
          <w:szCs w:val="24"/>
        </w:rPr>
        <w:t xml:space="preserve"> hatadan dolayı hastada olumsuz bir durum meydana gelirse hemşireleri</w:t>
      </w:r>
      <w:r w:rsidR="00B01E5E">
        <w:rPr>
          <w:rFonts w:ascii="Times New Roman" w:hAnsi="Times New Roman"/>
          <w:sz w:val="24"/>
          <w:szCs w:val="24"/>
        </w:rPr>
        <w:t>n suçlandığını ifade etmiştir (Tablo 3)</w:t>
      </w:r>
      <w:r w:rsidRPr="00036BB3">
        <w:rPr>
          <w:rFonts w:ascii="Times New Roman" w:hAnsi="Times New Roman"/>
          <w:sz w:val="24"/>
          <w:szCs w:val="24"/>
        </w:rPr>
        <w:t xml:space="preserve">. </w:t>
      </w:r>
      <w:r w:rsidR="009620BC">
        <w:rPr>
          <w:rFonts w:ascii="Times New Roman" w:hAnsi="Times New Roman"/>
          <w:sz w:val="24"/>
          <w:szCs w:val="24"/>
        </w:rPr>
        <w:t>Hemşirelerin yine büyük çoğunluğu hatayı rapor ettiklerinde hasta ve ailesi t</w:t>
      </w:r>
      <w:r w:rsidR="00377B07">
        <w:rPr>
          <w:rFonts w:ascii="Times New Roman" w:hAnsi="Times New Roman"/>
          <w:sz w:val="24"/>
          <w:szCs w:val="24"/>
        </w:rPr>
        <w:t xml:space="preserve">arafından, </w:t>
      </w:r>
      <w:r w:rsidR="00377B07">
        <w:rPr>
          <w:rFonts w:ascii="Times New Roman" w:hAnsi="Times New Roman"/>
          <w:sz w:val="24"/>
          <w:szCs w:val="24"/>
        </w:rPr>
        <w:lastRenderedPageBreak/>
        <w:t>yarısından fazlası</w:t>
      </w:r>
      <w:r w:rsidR="009620BC">
        <w:rPr>
          <w:rFonts w:ascii="Times New Roman" w:hAnsi="Times New Roman"/>
          <w:sz w:val="24"/>
          <w:szCs w:val="24"/>
        </w:rPr>
        <w:t xml:space="preserve"> hekimler tarafından </w:t>
      </w:r>
      <w:r w:rsidR="006915C5">
        <w:rPr>
          <w:rFonts w:ascii="Times New Roman" w:hAnsi="Times New Roman"/>
          <w:sz w:val="24"/>
          <w:szCs w:val="24"/>
        </w:rPr>
        <w:t>olumsuz bir tutumla karşılaşacağını</w:t>
      </w:r>
      <w:r w:rsidR="00377B07">
        <w:rPr>
          <w:rFonts w:ascii="Times New Roman" w:hAnsi="Times New Roman"/>
          <w:sz w:val="24"/>
          <w:szCs w:val="24"/>
        </w:rPr>
        <w:t>, yaklaşık üçte biri de ekip arkadaşları tarafından yetersiz olarak değerlendirileceğini</w:t>
      </w:r>
      <w:r w:rsidR="006915C5">
        <w:rPr>
          <w:rFonts w:ascii="Times New Roman" w:hAnsi="Times New Roman"/>
          <w:sz w:val="24"/>
          <w:szCs w:val="24"/>
        </w:rPr>
        <w:t xml:space="preserve"> düşünmektedir. </w:t>
      </w:r>
      <w:r w:rsidRPr="00036BB3">
        <w:rPr>
          <w:rFonts w:ascii="Times New Roman" w:hAnsi="Times New Roman"/>
          <w:sz w:val="24"/>
          <w:szCs w:val="24"/>
        </w:rPr>
        <w:t>You ve arkadaşlarının</w:t>
      </w:r>
      <w:r w:rsidR="00FB53E5">
        <w:rPr>
          <w:rFonts w:ascii="Times New Roman" w:hAnsi="Times New Roman"/>
          <w:sz w:val="24"/>
          <w:szCs w:val="24"/>
        </w:rPr>
        <w:t xml:space="preserve"> (2015)</w:t>
      </w:r>
      <w:r w:rsidRPr="00036BB3">
        <w:rPr>
          <w:rFonts w:ascii="Times New Roman" w:hAnsi="Times New Roman"/>
          <w:sz w:val="24"/>
          <w:szCs w:val="24"/>
        </w:rPr>
        <w:t xml:space="preserve"> hemşirelerin ilaç uygulama hataları ile ilgili algılarını belirlemek üzere yapmış oldukları </w:t>
      </w:r>
      <w:r w:rsidR="006915C5">
        <w:rPr>
          <w:rFonts w:ascii="Times New Roman" w:hAnsi="Times New Roman"/>
          <w:sz w:val="24"/>
          <w:szCs w:val="24"/>
        </w:rPr>
        <w:t xml:space="preserve">araştırmada hatayı rapor etmeme nedenlerinin en çok </w:t>
      </w:r>
      <w:r w:rsidRPr="00036BB3">
        <w:rPr>
          <w:rFonts w:ascii="Times New Roman" w:hAnsi="Times New Roman"/>
          <w:sz w:val="24"/>
          <w:szCs w:val="24"/>
        </w:rPr>
        <w:t xml:space="preserve">hastaya herhangi bir şey olursa suçlanacağı korkusu </w:t>
      </w:r>
      <w:r w:rsidR="006915C5">
        <w:rPr>
          <w:rFonts w:ascii="Times New Roman" w:hAnsi="Times New Roman"/>
          <w:sz w:val="24"/>
          <w:szCs w:val="24"/>
        </w:rPr>
        <w:t xml:space="preserve">olduğu </w:t>
      </w:r>
      <w:r w:rsidR="006D3961">
        <w:rPr>
          <w:rFonts w:ascii="Times New Roman" w:hAnsi="Times New Roman"/>
          <w:sz w:val="24"/>
          <w:szCs w:val="24"/>
        </w:rPr>
        <w:t>bulunmuştur</w:t>
      </w:r>
      <w:r w:rsidRPr="00036BB3">
        <w:rPr>
          <w:rFonts w:ascii="Times New Roman" w:hAnsi="Times New Roman"/>
          <w:sz w:val="24"/>
          <w:szCs w:val="24"/>
        </w:rPr>
        <w:t>.</w:t>
      </w:r>
      <w:r w:rsidR="00F15FA6">
        <w:rPr>
          <w:rFonts w:ascii="Times New Roman" w:hAnsi="Times New Roman"/>
          <w:sz w:val="24"/>
          <w:szCs w:val="24"/>
        </w:rPr>
        <w:t xml:space="preserve"> </w:t>
      </w:r>
      <w:r w:rsidR="0015503B" w:rsidRPr="00036BB3">
        <w:rPr>
          <w:rFonts w:ascii="Times New Roman" w:hAnsi="Times New Roman"/>
          <w:sz w:val="24"/>
          <w:szCs w:val="24"/>
        </w:rPr>
        <w:t>Yung ve arkadaşlarının</w:t>
      </w:r>
      <w:r w:rsidR="00FB53E5">
        <w:rPr>
          <w:rFonts w:ascii="Times New Roman" w:hAnsi="Times New Roman"/>
          <w:sz w:val="24"/>
          <w:szCs w:val="24"/>
        </w:rPr>
        <w:t xml:space="preserve"> (2016)</w:t>
      </w:r>
      <w:r w:rsidR="0015503B" w:rsidRPr="00036BB3">
        <w:rPr>
          <w:rFonts w:ascii="Times New Roman" w:hAnsi="Times New Roman"/>
          <w:sz w:val="24"/>
          <w:szCs w:val="24"/>
        </w:rPr>
        <w:t xml:space="preserve"> araştırmasında hasta ve ailesi tarafından güvensizlik duyulacağı korkusu</w:t>
      </w:r>
      <w:r w:rsidR="00F223AC">
        <w:rPr>
          <w:rFonts w:ascii="Times New Roman" w:hAnsi="Times New Roman"/>
          <w:sz w:val="24"/>
          <w:szCs w:val="24"/>
        </w:rPr>
        <w:t xml:space="preserve"> ve</w:t>
      </w:r>
      <w:r w:rsidR="0015503B" w:rsidRPr="00036BB3">
        <w:rPr>
          <w:rFonts w:ascii="Times New Roman" w:hAnsi="Times New Roman"/>
          <w:sz w:val="24"/>
          <w:szCs w:val="24"/>
        </w:rPr>
        <w:t xml:space="preserve"> </w:t>
      </w:r>
      <w:r w:rsidR="00D71B72" w:rsidRPr="00036BB3">
        <w:rPr>
          <w:rFonts w:ascii="Times New Roman" w:hAnsi="Times New Roman"/>
          <w:sz w:val="24"/>
          <w:szCs w:val="24"/>
        </w:rPr>
        <w:t xml:space="preserve">hasta-hemşire arasındaki tartışmalara neden olacağı korkusu </w:t>
      </w:r>
      <w:r w:rsidR="00F223AC">
        <w:rPr>
          <w:rFonts w:ascii="Times New Roman" w:hAnsi="Times New Roman"/>
          <w:sz w:val="24"/>
          <w:szCs w:val="24"/>
        </w:rPr>
        <w:t>en yüksek puan verilen engeller ol</w:t>
      </w:r>
      <w:r w:rsidR="00377B07">
        <w:rPr>
          <w:rFonts w:ascii="Times New Roman" w:hAnsi="Times New Roman"/>
          <w:sz w:val="24"/>
          <w:szCs w:val="24"/>
        </w:rPr>
        <w:t>arak</w:t>
      </w:r>
      <w:r w:rsidR="00F223AC" w:rsidRPr="00036BB3">
        <w:rPr>
          <w:rFonts w:ascii="Times New Roman" w:hAnsi="Times New Roman"/>
          <w:sz w:val="24"/>
          <w:szCs w:val="24"/>
        </w:rPr>
        <w:t xml:space="preserve"> </w:t>
      </w:r>
      <w:r w:rsidR="00D71B72" w:rsidRPr="00036BB3">
        <w:rPr>
          <w:rFonts w:ascii="Times New Roman" w:hAnsi="Times New Roman"/>
          <w:sz w:val="24"/>
          <w:szCs w:val="24"/>
        </w:rPr>
        <w:t>b</w:t>
      </w:r>
      <w:r w:rsidR="00F223AC">
        <w:rPr>
          <w:rFonts w:ascii="Times New Roman" w:hAnsi="Times New Roman"/>
          <w:sz w:val="24"/>
          <w:szCs w:val="24"/>
        </w:rPr>
        <w:t>elirlenmiştir</w:t>
      </w:r>
      <w:r w:rsidR="0015503B" w:rsidRPr="00036BB3">
        <w:rPr>
          <w:rFonts w:ascii="Times New Roman" w:hAnsi="Times New Roman"/>
          <w:sz w:val="24"/>
          <w:szCs w:val="24"/>
        </w:rPr>
        <w:t xml:space="preserve">. Chiang ve Pepper’ın </w:t>
      </w:r>
      <w:r w:rsidR="00A17308">
        <w:rPr>
          <w:rFonts w:ascii="Times New Roman" w:hAnsi="Times New Roman"/>
          <w:sz w:val="24"/>
          <w:szCs w:val="24"/>
        </w:rPr>
        <w:t xml:space="preserve">(2006) </w:t>
      </w:r>
      <w:r w:rsidR="0015503B" w:rsidRPr="00036BB3">
        <w:rPr>
          <w:rFonts w:ascii="Times New Roman" w:hAnsi="Times New Roman"/>
          <w:sz w:val="24"/>
          <w:szCs w:val="24"/>
        </w:rPr>
        <w:t xml:space="preserve">araştırmasında </w:t>
      </w:r>
      <w:r w:rsidR="00377B07">
        <w:rPr>
          <w:rFonts w:ascii="Times New Roman" w:hAnsi="Times New Roman"/>
          <w:sz w:val="24"/>
          <w:szCs w:val="24"/>
        </w:rPr>
        <w:t>da hemşireler en çok ilaç uygulama hatalarının sonuçlarından dolayı suçlanacaklarından ve raporlamanın olumsuz sonuçlanacağından korktukları için hataları rapor etmediklerini belirtmişlerdir. Aynı araştırmada</w:t>
      </w:r>
      <w:r w:rsidR="00B67A02">
        <w:rPr>
          <w:rFonts w:ascii="Times New Roman" w:hAnsi="Times New Roman"/>
          <w:sz w:val="24"/>
          <w:szCs w:val="24"/>
        </w:rPr>
        <w:t xml:space="preserve"> </w:t>
      </w:r>
      <w:r w:rsidR="0015503B" w:rsidRPr="00036BB3">
        <w:rPr>
          <w:rFonts w:ascii="Times New Roman" w:hAnsi="Times New Roman"/>
          <w:sz w:val="24"/>
          <w:szCs w:val="24"/>
        </w:rPr>
        <w:t xml:space="preserve">hastanın negatif tutum sergileme </w:t>
      </w:r>
      <w:r w:rsidR="004F3DEC">
        <w:rPr>
          <w:rFonts w:ascii="Times New Roman" w:hAnsi="Times New Roman"/>
          <w:sz w:val="24"/>
          <w:szCs w:val="24"/>
        </w:rPr>
        <w:t>ve</w:t>
      </w:r>
      <w:r w:rsidR="0015503B" w:rsidRPr="00036BB3">
        <w:rPr>
          <w:rFonts w:ascii="Times New Roman" w:hAnsi="Times New Roman"/>
          <w:sz w:val="24"/>
          <w:szCs w:val="24"/>
        </w:rPr>
        <w:t xml:space="preserve"> </w:t>
      </w:r>
      <w:r w:rsidR="004F3DEC" w:rsidRPr="00036BB3">
        <w:rPr>
          <w:rFonts w:ascii="Times New Roman" w:hAnsi="Times New Roman"/>
          <w:sz w:val="24"/>
          <w:szCs w:val="24"/>
        </w:rPr>
        <w:t xml:space="preserve">hekimlerin kınayacağı korkusu </w:t>
      </w:r>
      <w:r w:rsidR="00B67A02">
        <w:rPr>
          <w:rFonts w:ascii="Times New Roman" w:hAnsi="Times New Roman"/>
          <w:sz w:val="24"/>
          <w:szCs w:val="24"/>
        </w:rPr>
        <w:t>hemşirelerin tıbbi hataları rapor etmeme nedenleri</w:t>
      </w:r>
      <w:r w:rsidR="00377B07">
        <w:rPr>
          <w:rFonts w:ascii="Times New Roman" w:hAnsi="Times New Roman"/>
          <w:sz w:val="24"/>
          <w:szCs w:val="24"/>
        </w:rPr>
        <w:t xml:space="preserve"> arasında</w:t>
      </w:r>
      <w:r w:rsidR="00B67A02">
        <w:rPr>
          <w:rFonts w:ascii="Times New Roman" w:hAnsi="Times New Roman"/>
          <w:sz w:val="24"/>
          <w:szCs w:val="24"/>
        </w:rPr>
        <w:t xml:space="preserve"> üçüncü ve dördüncü sırasında yer almaktadır</w:t>
      </w:r>
      <w:r w:rsidR="0015503B" w:rsidRPr="00036BB3">
        <w:rPr>
          <w:rFonts w:ascii="Times New Roman" w:hAnsi="Times New Roman"/>
          <w:sz w:val="24"/>
          <w:szCs w:val="24"/>
        </w:rPr>
        <w:t xml:space="preserve">. </w:t>
      </w:r>
      <w:r w:rsidR="00EE2FD6">
        <w:rPr>
          <w:rFonts w:ascii="Times New Roman" w:hAnsi="Times New Roman"/>
          <w:sz w:val="24"/>
          <w:szCs w:val="24"/>
        </w:rPr>
        <w:t>Araştırma bulguları</w:t>
      </w:r>
      <w:r w:rsidR="00CB2D95">
        <w:rPr>
          <w:rFonts w:ascii="Times New Roman" w:hAnsi="Times New Roman"/>
          <w:sz w:val="24"/>
          <w:szCs w:val="24"/>
        </w:rPr>
        <w:t>mız</w:t>
      </w:r>
      <w:r w:rsidR="00EE2FD6">
        <w:rPr>
          <w:rFonts w:ascii="Times New Roman" w:hAnsi="Times New Roman"/>
          <w:sz w:val="24"/>
          <w:szCs w:val="24"/>
        </w:rPr>
        <w:t xml:space="preserve"> </w:t>
      </w:r>
      <w:proofErr w:type="gramStart"/>
      <w:r w:rsidR="00EE2FD6">
        <w:rPr>
          <w:rFonts w:ascii="Times New Roman" w:hAnsi="Times New Roman"/>
          <w:sz w:val="24"/>
          <w:szCs w:val="24"/>
        </w:rPr>
        <w:t>literatürdeki</w:t>
      </w:r>
      <w:proofErr w:type="gramEnd"/>
      <w:r w:rsidR="00EE2FD6">
        <w:rPr>
          <w:rFonts w:ascii="Times New Roman" w:hAnsi="Times New Roman"/>
          <w:sz w:val="24"/>
          <w:szCs w:val="24"/>
        </w:rPr>
        <w:t xml:space="preserve"> diğer araştırma bulguları ile benzerlik göstermektedir. Hemşirelerin tıbbi hataları rapor etme</w:t>
      </w:r>
      <w:r w:rsidR="00CB2D95">
        <w:rPr>
          <w:rFonts w:ascii="Times New Roman" w:hAnsi="Times New Roman"/>
          <w:sz w:val="24"/>
          <w:szCs w:val="24"/>
        </w:rPr>
        <w:t>me nedenlerinin en çok hasta, hasta yakınları ve hekimler tarafından olumsuz tutumla karşılaşacağı</w:t>
      </w:r>
      <w:r w:rsidR="00EE2FD6">
        <w:rPr>
          <w:rFonts w:ascii="Times New Roman" w:hAnsi="Times New Roman"/>
          <w:sz w:val="24"/>
          <w:szCs w:val="24"/>
        </w:rPr>
        <w:t xml:space="preserve"> korkusu olduğu görülmektedir. </w:t>
      </w:r>
      <w:r w:rsidR="00C90ED6" w:rsidRPr="001843DF">
        <w:rPr>
          <w:rFonts w:ascii="Times New Roman" w:hAnsi="Times New Roman"/>
          <w:sz w:val="24"/>
          <w:szCs w:val="24"/>
        </w:rPr>
        <w:t>Bu durum hemşireler</w:t>
      </w:r>
      <w:r w:rsidR="005F20A5" w:rsidRPr="001843DF">
        <w:rPr>
          <w:rFonts w:ascii="Times New Roman" w:hAnsi="Times New Roman"/>
          <w:sz w:val="24"/>
          <w:szCs w:val="24"/>
        </w:rPr>
        <w:t>in</w:t>
      </w:r>
      <w:r w:rsidR="005F20A5">
        <w:rPr>
          <w:rFonts w:ascii="Times New Roman" w:hAnsi="Times New Roman"/>
          <w:sz w:val="24"/>
          <w:szCs w:val="24"/>
        </w:rPr>
        <w:t xml:space="preserve"> yaşadığı k</w:t>
      </w:r>
      <w:r w:rsidR="00D176E3">
        <w:rPr>
          <w:rFonts w:ascii="Times New Roman" w:hAnsi="Times New Roman"/>
          <w:sz w:val="24"/>
          <w:szCs w:val="24"/>
        </w:rPr>
        <w:t>orkulardan dolayı tıbbi hata</w:t>
      </w:r>
      <w:r w:rsidR="005F20A5">
        <w:rPr>
          <w:rFonts w:ascii="Times New Roman" w:hAnsi="Times New Roman"/>
          <w:sz w:val="24"/>
          <w:szCs w:val="24"/>
        </w:rPr>
        <w:t xml:space="preserve"> bildir</w:t>
      </w:r>
      <w:r w:rsidR="00D176E3">
        <w:rPr>
          <w:rFonts w:ascii="Times New Roman" w:hAnsi="Times New Roman"/>
          <w:sz w:val="24"/>
          <w:szCs w:val="24"/>
        </w:rPr>
        <w:t>i</w:t>
      </w:r>
      <w:r w:rsidR="005F20A5">
        <w:rPr>
          <w:rFonts w:ascii="Times New Roman" w:hAnsi="Times New Roman"/>
          <w:sz w:val="24"/>
          <w:szCs w:val="24"/>
        </w:rPr>
        <w:t>m</w:t>
      </w:r>
      <w:r w:rsidR="00D176E3">
        <w:rPr>
          <w:rFonts w:ascii="Times New Roman" w:hAnsi="Times New Roman"/>
          <w:sz w:val="24"/>
          <w:szCs w:val="24"/>
        </w:rPr>
        <w:t>ini</w:t>
      </w:r>
      <w:r w:rsidR="005F20A5">
        <w:rPr>
          <w:rFonts w:ascii="Times New Roman" w:hAnsi="Times New Roman"/>
          <w:sz w:val="24"/>
          <w:szCs w:val="24"/>
        </w:rPr>
        <w:t xml:space="preserve"> </w:t>
      </w:r>
      <w:r w:rsidR="00D176E3">
        <w:rPr>
          <w:rFonts w:ascii="Times New Roman" w:hAnsi="Times New Roman"/>
          <w:sz w:val="24"/>
          <w:szCs w:val="24"/>
        </w:rPr>
        <w:t xml:space="preserve">daha az sayıda yaptıklarını </w:t>
      </w:r>
      <w:r w:rsidR="005F20A5">
        <w:rPr>
          <w:rFonts w:ascii="Times New Roman" w:hAnsi="Times New Roman"/>
          <w:sz w:val="24"/>
          <w:szCs w:val="24"/>
        </w:rPr>
        <w:t>düşündür</w:t>
      </w:r>
      <w:r w:rsidR="00D176E3">
        <w:rPr>
          <w:rFonts w:ascii="Times New Roman" w:hAnsi="Times New Roman"/>
          <w:sz w:val="24"/>
          <w:szCs w:val="24"/>
        </w:rPr>
        <w:t>mektedir</w:t>
      </w:r>
      <w:r w:rsidR="005F20A5">
        <w:rPr>
          <w:rFonts w:ascii="Times New Roman" w:hAnsi="Times New Roman"/>
          <w:sz w:val="24"/>
          <w:szCs w:val="24"/>
        </w:rPr>
        <w:t xml:space="preserve">. </w:t>
      </w:r>
    </w:p>
    <w:p w:rsidR="0010638A" w:rsidRDefault="000F522C" w:rsidP="00C16AFD">
      <w:pPr>
        <w:spacing w:line="360" w:lineRule="auto"/>
        <w:ind w:firstLine="708"/>
        <w:jc w:val="both"/>
        <w:rPr>
          <w:rFonts w:ascii="Times New Roman" w:hAnsi="Times New Roman"/>
          <w:sz w:val="24"/>
          <w:szCs w:val="24"/>
        </w:rPr>
      </w:pPr>
      <w:r w:rsidRPr="00036BB3">
        <w:rPr>
          <w:rFonts w:ascii="Times New Roman" w:hAnsi="Times New Roman"/>
          <w:sz w:val="24"/>
          <w:szCs w:val="24"/>
        </w:rPr>
        <w:t xml:space="preserve">Bizim araştırmamızda </w:t>
      </w:r>
      <w:r w:rsidR="00CB2D95">
        <w:rPr>
          <w:rFonts w:ascii="Times New Roman" w:hAnsi="Times New Roman"/>
          <w:sz w:val="24"/>
          <w:szCs w:val="24"/>
        </w:rPr>
        <w:t xml:space="preserve">hemşirelerin yarıdan fazlası </w:t>
      </w:r>
      <w:r w:rsidRPr="00036BB3">
        <w:rPr>
          <w:rFonts w:ascii="Times New Roman" w:hAnsi="Times New Roman"/>
          <w:sz w:val="24"/>
          <w:szCs w:val="24"/>
        </w:rPr>
        <w:t xml:space="preserve">hatayı bildirdiğinde </w:t>
      </w:r>
      <w:r w:rsidR="0057506C" w:rsidRPr="00036BB3">
        <w:rPr>
          <w:rFonts w:ascii="Times New Roman" w:hAnsi="Times New Roman"/>
          <w:sz w:val="24"/>
          <w:szCs w:val="24"/>
        </w:rPr>
        <w:t xml:space="preserve">hakkında dava açılmasından </w:t>
      </w:r>
      <w:r w:rsidR="00CB2D95">
        <w:rPr>
          <w:rFonts w:ascii="Times New Roman" w:hAnsi="Times New Roman"/>
          <w:sz w:val="24"/>
          <w:szCs w:val="24"/>
        </w:rPr>
        <w:t>ve</w:t>
      </w:r>
      <w:r w:rsidR="0057506C" w:rsidRPr="00036BB3">
        <w:rPr>
          <w:rFonts w:ascii="Times New Roman" w:hAnsi="Times New Roman"/>
          <w:sz w:val="24"/>
          <w:szCs w:val="24"/>
        </w:rPr>
        <w:t xml:space="preserve"> </w:t>
      </w:r>
      <w:r w:rsidRPr="00036BB3">
        <w:rPr>
          <w:rFonts w:ascii="Times New Roman" w:hAnsi="Times New Roman"/>
          <w:sz w:val="24"/>
          <w:szCs w:val="24"/>
        </w:rPr>
        <w:t xml:space="preserve">hastane yönetiminden ceza almaktan </w:t>
      </w:r>
      <w:r w:rsidR="00CB2D95">
        <w:rPr>
          <w:rFonts w:ascii="Times New Roman" w:hAnsi="Times New Roman"/>
          <w:sz w:val="24"/>
          <w:szCs w:val="24"/>
        </w:rPr>
        <w:t>korkmakta, hemen hemen yarıya yakını da</w:t>
      </w:r>
      <w:r w:rsidR="0057506C" w:rsidRPr="00036BB3">
        <w:rPr>
          <w:rFonts w:ascii="Times New Roman" w:hAnsi="Times New Roman"/>
          <w:sz w:val="24"/>
          <w:szCs w:val="24"/>
        </w:rPr>
        <w:t xml:space="preserve"> işinden çıkarıl</w:t>
      </w:r>
      <w:r w:rsidR="00CB2D95">
        <w:rPr>
          <w:rFonts w:ascii="Times New Roman" w:hAnsi="Times New Roman"/>
          <w:sz w:val="24"/>
          <w:szCs w:val="24"/>
        </w:rPr>
        <w:t>ma</w:t>
      </w:r>
      <w:r w:rsidR="0057506C" w:rsidRPr="00036BB3">
        <w:rPr>
          <w:rFonts w:ascii="Times New Roman" w:hAnsi="Times New Roman"/>
          <w:sz w:val="24"/>
          <w:szCs w:val="24"/>
        </w:rPr>
        <w:t xml:space="preserve"> </w:t>
      </w:r>
      <w:r w:rsidR="00CB2D95">
        <w:rPr>
          <w:rFonts w:ascii="Times New Roman" w:hAnsi="Times New Roman"/>
          <w:sz w:val="24"/>
          <w:szCs w:val="24"/>
        </w:rPr>
        <w:t>korkusu yaşamaktadır</w:t>
      </w:r>
      <w:r w:rsidR="00B01E5E">
        <w:rPr>
          <w:rFonts w:ascii="Times New Roman" w:hAnsi="Times New Roman"/>
          <w:sz w:val="24"/>
          <w:szCs w:val="24"/>
        </w:rPr>
        <w:t xml:space="preserve"> (Tablo 3)</w:t>
      </w:r>
      <w:r w:rsidR="00CB2D95">
        <w:rPr>
          <w:rFonts w:ascii="Times New Roman" w:hAnsi="Times New Roman"/>
          <w:sz w:val="24"/>
          <w:szCs w:val="24"/>
        </w:rPr>
        <w:t>.</w:t>
      </w:r>
      <w:r w:rsidRPr="00036BB3">
        <w:rPr>
          <w:rFonts w:ascii="Times New Roman" w:hAnsi="Times New Roman"/>
          <w:sz w:val="24"/>
          <w:szCs w:val="24"/>
        </w:rPr>
        <w:t xml:space="preserve"> </w:t>
      </w:r>
      <w:r w:rsidR="00CB2D95" w:rsidRPr="00036BB3">
        <w:rPr>
          <w:rFonts w:ascii="Times New Roman" w:hAnsi="Times New Roman"/>
          <w:sz w:val="24"/>
          <w:szCs w:val="24"/>
        </w:rPr>
        <w:t>Yung ve arkadaşlarının araştırmasında</w:t>
      </w:r>
      <w:r w:rsidR="00A40F0E">
        <w:rPr>
          <w:rFonts w:ascii="Times New Roman" w:hAnsi="Times New Roman"/>
          <w:sz w:val="24"/>
          <w:szCs w:val="24"/>
        </w:rPr>
        <w:t xml:space="preserve"> (2016)</w:t>
      </w:r>
      <w:r w:rsidR="00CB2D95">
        <w:rPr>
          <w:rFonts w:ascii="Times New Roman" w:hAnsi="Times New Roman"/>
          <w:sz w:val="24"/>
          <w:szCs w:val="24"/>
        </w:rPr>
        <w:t xml:space="preserve"> da</w:t>
      </w:r>
      <w:r w:rsidR="00CB2D95" w:rsidRPr="00036BB3">
        <w:rPr>
          <w:rFonts w:ascii="Times New Roman" w:hAnsi="Times New Roman"/>
          <w:sz w:val="24"/>
          <w:szCs w:val="24"/>
        </w:rPr>
        <w:t xml:space="preserve"> yöneticilerin hatayı </w:t>
      </w:r>
      <w:r w:rsidR="00CB2D95">
        <w:rPr>
          <w:rFonts w:ascii="Times New Roman" w:hAnsi="Times New Roman"/>
          <w:sz w:val="24"/>
          <w:szCs w:val="24"/>
        </w:rPr>
        <w:t>yapan</w:t>
      </w:r>
      <w:r w:rsidR="00CB2D95" w:rsidRPr="00036BB3">
        <w:rPr>
          <w:rFonts w:ascii="Times New Roman" w:hAnsi="Times New Roman"/>
          <w:sz w:val="24"/>
          <w:szCs w:val="24"/>
        </w:rPr>
        <w:t xml:space="preserve"> hemşire</w:t>
      </w:r>
      <w:r w:rsidR="00CB2D95">
        <w:rPr>
          <w:rFonts w:ascii="Times New Roman" w:hAnsi="Times New Roman"/>
          <w:sz w:val="24"/>
          <w:szCs w:val="24"/>
        </w:rPr>
        <w:t>yi</w:t>
      </w:r>
      <w:r w:rsidR="00CB2D95" w:rsidRPr="00036BB3">
        <w:rPr>
          <w:rFonts w:ascii="Times New Roman" w:hAnsi="Times New Roman"/>
          <w:sz w:val="24"/>
          <w:szCs w:val="24"/>
        </w:rPr>
        <w:t xml:space="preserve"> olumsuz değerlendir</w:t>
      </w:r>
      <w:r w:rsidR="00CB2D95">
        <w:rPr>
          <w:rFonts w:ascii="Times New Roman" w:hAnsi="Times New Roman"/>
          <w:sz w:val="24"/>
          <w:szCs w:val="24"/>
        </w:rPr>
        <w:t>eceği</w:t>
      </w:r>
      <w:r w:rsidR="00CB2D95" w:rsidRPr="00036BB3">
        <w:rPr>
          <w:rFonts w:ascii="Times New Roman" w:hAnsi="Times New Roman"/>
          <w:sz w:val="24"/>
          <w:szCs w:val="24"/>
        </w:rPr>
        <w:t xml:space="preserve"> ve işten çıkarmalarda </w:t>
      </w:r>
      <w:r w:rsidR="00CB2D95">
        <w:rPr>
          <w:rFonts w:ascii="Times New Roman" w:hAnsi="Times New Roman"/>
          <w:sz w:val="24"/>
          <w:szCs w:val="24"/>
        </w:rPr>
        <w:t xml:space="preserve">bu durumu </w:t>
      </w:r>
      <w:r w:rsidR="00CB2D95" w:rsidRPr="00036BB3">
        <w:rPr>
          <w:rFonts w:ascii="Times New Roman" w:hAnsi="Times New Roman"/>
          <w:sz w:val="24"/>
          <w:szCs w:val="24"/>
        </w:rPr>
        <w:t xml:space="preserve">kanıt olarak </w:t>
      </w:r>
      <w:r w:rsidR="00A40F0E">
        <w:rPr>
          <w:rFonts w:ascii="Times New Roman" w:hAnsi="Times New Roman"/>
          <w:sz w:val="24"/>
          <w:szCs w:val="24"/>
        </w:rPr>
        <w:t>kullan</w:t>
      </w:r>
      <w:r w:rsidR="00CB2D95">
        <w:rPr>
          <w:rFonts w:ascii="Times New Roman" w:hAnsi="Times New Roman"/>
          <w:sz w:val="24"/>
          <w:szCs w:val="24"/>
        </w:rPr>
        <w:t>abileceği korkusunun yüksek</w:t>
      </w:r>
      <w:r w:rsidR="00CB2D95" w:rsidRPr="00036BB3">
        <w:rPr>
          <w:rFonts w:ascii="Times New Roman" w:hAnsi="Times New Roman"/>
          <w:sz w:val="24"/>
          <w:szCs w:val="24"/>
        </w:rPr>
        <w:t xml:space="preserve"> </w:t>
      </w:r>
      <w:r w:rsidR="00CB2D95">
        <w:rPr>
          <w:rFonts w:ascii="Times New Roman" w:hAnsi="Times New Roman"/>
          <w:sz w:val="24"/>
          <w:szCs w:val="24"/>
        </w:rPr>
        <w:t>olduğu saptanmıştır</w:t>
      </w:r>
      <w:r w:rsidR="00CB2D95" w:rsidRPr="00036BB3">
        <w:rPr>
          <w:rFonts w:ascii="Times New Roman" w:hAnsi="Times New Roman"/>
          <w:sz w:val="24"/>
          <w:szCs w:val="24"/>
        </w:rPr>
        <w:t>. Haw ve arkadaşlarının</w:t>
      </w:r>
      <w:r w:rsidR="001718D9">
        <w:rPr>
          <w:rFonts w:ascii="Times New Roman" w:hAnsi="Times New Roman"/>
          <w:sz w:val="24"/>
          <w:szCs w:val="24"/>
        </w:rPr>
        <w:t xml:space="preserve"> (2014)</w:t>
      </w:r>
      <w:r w:rsidR="00CB2D95" w:rsidRPr="00036BB3">
        <w:rPr>
          <w:rFonts w:ascii="Times New Roman" w:hAnsi="Times New Roman"/>
          <w:sz w:val="24"/>
          <w:szCs w:val="24"/>
        </w:rPr>
        <w:t xml:space="preserve"> hemşirelerin iş arkadaşları tarafından yapılan ilaç hatalarını rapor etmeme nedenlerini belirlemek üzere yapmış oldukları </w:t>
      </w:r>
      <w:r w:rsidR="00CB2D95">
        <w:rPr>
          <w:rFonts w:ascii="Times New Roman" w:hAnsi="Times New Roman"/>
          <w:sz w:val="24"/>
          <w:szCs w:val="24"/>
        </w:rPr>
        <w:t>araştırmada hemşirelerin</w:t>
      </w:r>
      <w:r w:rsidR="00CB2D95" w:rsidRPr="00036BB3">
        <w:rPr>
          <w:rFonts w:ascii="Times New Roman" w:hAnsi="Times New Roman"/>
          <w:sz w:val="24"/>
          <w:szCs w:val="24"/>
        </w:rPr>
        <w:t xml:space="preserve"> </w:t>
      </w:r>
      <w:r w:rsidR="00CB2D95" w:rsidRPr="00895F18">
        <w:rPr>
          <w:rFonts w:ascii="Times New Roman" w:hAnsi="Times New Roman"/>
          <w:sz w:val="24"/>
          <w:szCs w:val="24"/>
        </w:rPr>
        <w:t xml:space="preserve">en çok </w:t>
      </w:r>
      <w:r w:rsidR="00CB2D95" w:rsidRPr="00036BB3">
        <w:rPr>
          <w:rFonts w:ascii="Times New Roman" w:hAnsi="Times New Roman"/>
          <w:sz w:val="24"/>
          <w:szCs w:val="24"/>
        </w:rPr>
        <w:t>disiplin ceza</w:t>
      </w:r>
      <w:r w:rsidR="00CB2D95">
        <w:rPr>
          <w:rFonts w:ascii="Times New Roman" w:hAnsi="Times New Roman"/>
          <w:sz w:val="24"/>
          <w:szCs w:val="24"/>
        </w:rPr>
        <w:t>sı alma</w:t>
      </w:r>
      <w:r w:rsidR="00CB2D95" w:rsidRPr="00036BB3">
        <w:rPr>
          <w:rFonts w:ascii="Times New Roman" w:hAnsi="Times New Roman"/>
          <w:sz w:val="24"/>
          <w:szCs w:val="24"/>
        </w:rPr>
        <w:t xml:space="preserve"> ve işten çıkarılma korkusu yaşadığı için</w:t>
      </w:r>
      <w:r w:rsidR="00CB2D95">
        <w:rPr>
          <w:rFonts w:ascii="Times New Roman" w:hAnsi="Times New Roman"/>
          <w:sz w:val="24"/>
          <w:szCs w:val="24"/>
        </w:rPr>
        <w:t xml:space="preserve"> tıbbi hataları rapor etmediği belirtilmiştir</w:t>
      </w:r>
      <w:r w:rsidR="00CB2D95" w:rsidRPr="00036BB3">
        <w:rPr>
          <w:rFonts w:ascii="Times New Roman" w:hAnsi="Times New Roman"/>
          <w:sz w:val="24"/>
          <w:szCs w:val="24"/>
        </w:rPr>
        <w:t xml:space="preserve">. </w:t>
      </w:r>
      <w:r w:rsidRPr="00036BB3">
        <w:rPr>
          <w:rFonts w:ascii="Times New Roman" w:hAnsi="Times New Roman"/>
          <w:sz w:val="24"/>
          <w:szCs w:val="24"/>
        </w:rPr>
        <w:t>Kahriman ve Öztürk’ün</w:t>
      </w:r>
      <w:r w:rsidR="0041602B">
        <w:rPr>
          <w:rFonts w:ascii="Times New Roman" w:hAnsi="Times New Roman"/>
          <w:sz w:val="24"/>
          <w:szCs w:val="24"/>
        </w:rPr>
        <w:t xml:space="preserve"> (2016)</w:t>
      </w:r>
      <w:r w:rsidRPr="00036BB3">
        <w:rPr>
          <w:rFonts w:ascii="Times New Roman" w:hAnsi="Times New Roman"/>
          <w:sz w:val="24"/>
          <w:szCs w:val="24"/>
        </w:rPr>
        <w:t xml:space="preserve"> araştırmasında</w:t>
      </w:r>
      <w:r w:rsidR="006E4CAE">
        <w:rPr>
          <w:rFonts w:ascii="Times New Roman" w:hAnsi="Times New Roman"/>
          <w:sz w:val="24"/>
          <w:szCs w:val="24"/>
        </w:rPr>
        <w:t xml:space="preserve"> </w:t>
      </w:r>
      <w:r w:rsidR="0025343F">
        <w:rPr>
          <w:rFonts w:ascii="Times New Roman" w:hAnsi="Times New Roman"/>
          <w:sz w:val="24"/>
          <w:szCs w:val="24"/>
        </w:rPr>
        <w:t xml:space="preserve">ise </w:t>
      </w:r>
      <w:r w:rsidR="0041602B">
        <w:rPr>
          <w:rFonts w:ascii="Times New Roman" w:hAnsi="Times New Roman"/>
          <w:sz w:val="24"/>
          <w:szCs w:val="24"/>
        </w:rPr>
        <w:t>en az</w:t>
      </w:r>
      <w:r w:rsidRPr="00036BB3">
        <w:rPr>
          <w:rFonts w:ascii="Times New Roman" w:hAnsi="Times New Roman"/>
          <w:sz w:val="24"/>
          <w:szCs w:val="24"/>
        </w:rPr>
        <w:t xml:space="preserve"> cezalandırılma ya da dava açılma olasılığı nedeniyle</w:t>
      </w:r>
      <w:r w:rsidR="0025343F">
        <w:rPr>
          <w:rFonts w:ascii="Times New Roman" w:hAnsi="Times New Roman"/>
          <w:sz w:val="24"/>
          <w:szCs w:val="24"/>
        </w:rPr>
        <w:t xml:space="preserve"> tıbbi hataları</w:t>
      </w:r>
      <w:r w:rsidRPr="00036BB3">
        <w:rPr>
          <w:rFonts w:ascii="Times New Roman" w:hAnsi="Times New Roman"/>
          <w:sz w:val="24"/>
          <w:szCs w:val="24"/>
        </w:rPr>
        <w:t xml:space="preserve"> rapor etmek istemediklerini belirtmiştir.</w:t>
      </w:r>
      <w:r w:rsidR="00DC246C" w:rsidRPr="00036BB3">
        <w:rPr>
          <w:rFonts w:ascii="Times New Roman" w:hAnsi="Times New Roman"/>
          <w:sz w:val="24"/>
          <w:szCs w:val="24"/>
        </w:rPr>
        <w:t xml:space="preserve"> </w:t>
      </w:r>
      <w:r w:rsidR="0025343F">
        <w:rPr>
          <w:rFonts w:ascii="Times New Roman" w:hAnsi="Times New Roman"/>
          <w:sz w:val="24"/>
          <w:szCs w:val="24"/>
        </w:rPr>
        <w:t xml:space="preserve">Araştırmamızda hemşirelerin hakkında dava açılması, hastane yönetiminden </w:t>
      </w:r>
      <w:r w:rsidR="0015512E">
        <w:rPr>
          <w:rFonts w:ascii="Times New Roman" w:hAnsi="Times New Roman"/>
          <w:sz w:val="24"/>
          <w:szCs w:val="24"/>
        </w:rPr>
        <w:t>ceza alma ve iş</w:t>
      </w:r>
      <w:r w:rsidR="0025343F">
        <w:rPr>
          <w:rFonts w:ascii="Times New Roman" w:hAnsi="Times New Roman"/>
          <w:sz w:val="24"/>
          <w:szCs w:val="24"/>
        </w:rPr>
        <w:t>ten çıkarılma</w:t>
      </w:r>
      <w:r w:rsidR="0015512E">
        <w:rPr>
          <w:rFonts w:ascii="Times New Roman" w:hAnsi="Times New Roman"/>
          <w:sz w:val="24"/>
          <w:szCs w:val="24"/>
        </w:rPr>
        <w:t xml:space="preserve"> korkusu</w:t>
      </w:r>
      <w:r w:rsidR="0025343F">
        <w:rPr>
          <w:rFonts w:ascii="Times New Roman" w:hAnsi="Times New Roman"/>
          <w:sz w:val="24"/>
          <w:szCs w:val="24"/>
        </w:rPr>
        <w:t xml:space="preserve"> yaşamasına ilişkin elde edilen bulgular </w:t>
      </w:r>
      <w:proofErr w:type="gramStart"/>
      <w:r w:rsidR="0025343F">
        <w:rPr>
          <w:rFonts w:ascii="Times New Roman" w:hAnsi="Times New Roman"/>
          <w:sz w:val="24"/>
          <w:szCs w:val="24"/>
        </w:rPr>
        <w:t>literatürde</w:t>
      </w:r>
      <w:proofErr w:type="gramEnd"/>
      <w:r w:rsidR="0025343F">
        <w:rPr>
          <w:rFonts w:ascii="Times New Roman" w:hAnsi="Times New Roman"/>
          <w:sz w:val="24"/>
          <w:szCs w:val="24"/>
        </w:rPr>
        <w:t xml:space="preserve"> bu konuda yapılmış bazı araştırmalarla benzerlik gösterirken</w:t>
      </w:r>
      <w:r w:rsidR="00C16AFD">
        <w:rPr>
          <w:rFonts w:ascii="Times New Roman" w:hAnsi="Times New Roman"/>
          <w:sz w:val="24"/>
          <w:szCs w:val="24"/>
        </w:rPr>
        <w:t xml:space="preserve"> (</w:t>
      </w:r>
      <w:r w:rsidR="00C16AFD" w:rsidRPr="00036BB3">
        <w:rPr>
          <w:rFonts w:ascii="Times New Roman" w:hAnsi="Times New Roman"/>
          <w:sz w:val="24"/>
          <w:szCs w:val="24"/>
        </w:rPr>
        <w:t xml:space="preserve">Yung ve </w:t>
      </w:r>
      <w:r w:rsidR="00C16AFD">
        <w:rPr>
          <w:rFonts w:ascii="Times New Roman" w:hAnsi="Times New Roman"/>
          <w:sz w:val="24"/>
          <w:szCs w:val="24"/>
        </w:rPr>
        <w:t xml:space="preserve">ark, 2016; Haw ve ark, 2014) </w:t>
      </w:r>
      <w:r w:rsidR="0025343F">
        <w:rPr>
          <w:rFonts w:ascii="Times New Roman" w:hAnsi="Times New Roman"/>
          <w:sz w:val="24"/>
          <w:szCs w:val="24"/>
        </w:rPr>
        <w:t>bazı araştırmalarla farklılık göstermektedir</w:t>
      </w:r>
      <w:r w:rsidR="00C16AFD">
        <w:rPr>
          <w:rFonts w:ascii="Times New Roman" w:hAnsi="Times New Roman"/>
          <w:sz w:val="24"/>
          <w:szCs w:val="24"/>
        </w:rPr>
        <w:t xml:space="preserve"> (Kahriman ve Öztürk, 2016)</w:t>
      </w:r>
      <w:r w:rsidR="0025343F">
        <w:rPr>
          <w:rFonts w:ascii="Times New Roman" w:hAnsi="Times New Roman"/>
          <w:sz w:val="24"/>
          <w:szCs w:val="24"/>
        </w:rPr>
        <w:t>. Bu</w:t>
      </w:r>
      <w:r w:rsidR="006232A0">
        <w:rPr>
          <w:rFonts w:ascii="Times New Roman" w:hAnsi="Times New Roman"/>
          <w:sz w:val="24"/>
          <w:szCs w:val="24"/>
        </w:rPr>
        <w:t xml:space="preserve"> bulguların</w:t>
      </w:r>
      <w:r w:rsidR="0015512E">
        <w:rPr>
          <w:rFonts w:ascii="Times New Roman" w:hAnsi="Times New Roman"/>
          <w:sz w:val="24"/>
          <w:szCs w:val="24"/>
        </w:rPr>
        <w:t xml:space="preserve"> değ</w:t>
      </w:r>
      <w:r w:rsidR="00E05EDB">
        <w:rPr>
          <w:rFonts w:ascii="Times New Roman" w:hAnsi="Times New Roman"/>
          <w:sz w:val="24"/>
          <w:szCs w:val="24"/>
        </w:rPr>
        <w:t xml:space="preserve">işkenlik göstermesinin </w:t>
      </w:r>
      <w:r w:rsidR="006808AA">
        <w:rPr>
          <w:rFonts w:ascii="Times New Roman" w:hAnsi="Times New Roman"/>
          <w:sz w:val="24"/>
          <w:szCs w:val="24"/>
        </w:rPr>
        <w:t xml:space="preserve">bazı </w:t>
      </w:r>
      <w:r w:rsidR="00E05EDB">
        <w:rPr>
          <w:rFonts w:ascii="Times New Roman" w:hAnsi="Times New Roman"/>
          <w:sz w:val="24"/>
          <w:szCs w:val="24"/>
        </w:rPr>
        <w:t xml:space="preserve">hastane </w:t>
      </w:r>
      <w:r w:rsidR="0015512E">
        <w:rPr>
          <w:rFonts w:ascii="Times New Roman" w:hAnsi="Times New Roman"/>
          <w:sz w:val="24"/>
          <w:szCs w:val="24"/>
        </w:rPr>
        <w:t>yöne</w:t>
      </w:r>
      <w:r w:rsidR="006808AA">
        <w:rPr>
          <w:rFonts w:ascii="Times New Roman" w:hAnsi="Times New Roman"/>
          <w:sz w:val="24"/>
          <w:szCs w:val="24"/>
        </w:rPr>
        <w:t>ti</w:t>
      </w:r>
      <w:r w:rsidR="00E05EDB">
        <w:rPr>
          <w:rFonts w:ascii="Times New Roman" w:hAnsi="Times New Roman"/>
          <w:sz w:val="24"/>
          <w:szCs w:val="24"/>
        </w:rPr>
        <w:t>cilerinin</w:t>
      </w:r>
      <w:r w:rsidR="00D23C14">
        <w:rPr>
          <w:rFonts w:ascii="Times New Roman" w:hAnsi="Times New Roman"/>
          <w:sz w:val="24"/>
          <w:szCs w:val="24"/>
        </w:rPr>
        <w:t xml:space="preserve"> tıbbi hatalar </w:t>
      </w:r>
      <w:r w:rsidR="00D23C14">
        <w:rPr>
          <w:rFonts w:ascii="Times New Roman" w:hAnsi="Times New Roman"/>
          <w:sz w:val="24"/>
          <w:szCs w:val="24"/>
        </w:rPr>
        <w:lastRenderedPageBreak/>
        <w:t>konusunda</w:t>
      </w:r>
      <w:r w:rsidR="0015512E">
        <w:rPr>
          <w:rFonts w:ascii="Times New Roman" w:hAnsi="Times New Roman"/>
          <w:sz w:val="24"/>
          <w:szCs w:val="24"/>
        </w:rPr>
        <w:t xml:space="preserve"> çalışanlarına karşı </w:t>
      </w:r>
      <w:r w:rsidR="00D23C14">
        <w:rPr>
          <w:rFonts w:ascii="Times New Roman" w:hAnsi="Times New Roman"/>
          <w:sz w:val="24"/>
          <w:szCs w:val="24"/>
        </w:rPr>
        <w:t>olumsuz</w:t>
      </w:r>
      <w:r w:rsidR="00E05EDB">
        <w:rPr>
          <w:rFonts w:ascii="Times New Roman" w:hAnsi="Times New Roman"/>
          <w:sz w:val="24"/>
          <w:szCs w:val="24"/>
        </w:rPr>
        <w:t xml:space="preserve"> yaklaşımlar sergilediğini </w:t>
      </w:r>
      <w:r w:rsidR="00D23C14">
        <w:rPr>
          <w:rFonts w:ascii="Times New Roman" w:hAnsi="Times New Roman"/>
          <w:sz w:val="24"/>
          <w:szCs w:val="24"/>
        </w:rPr>
        <w:t>ya da</w:t>
      </w:r>
      <w:r w:rsidR="00313391">
        <w:rPr>
          <w:rFonts w:ascii="Times New Roman" w:hAnsi="Times New Roman"/>
          <w:sz w:val="24"/>
          <w:szCs w:val="24"/>
        </w:rPr>
        <w:t xml:space="preserve"> çalışanların yöneticilerinin</w:t>
      </w:r>
      <w:r w:rsidR="00E208A4">
        <w:rPr>
          <w:rFonts w:ascii="Times New Roman" w:hAnsi="Times New Roman"/>
          <w:sz w:val="24"/>
          <w:szCs w:val="24"/>
        </w:rPr>
        <w:t xml:space="preserve"> hasta güvenliği</w:t>
      </w:r>
      <w:r w:rsidR="00E05EDB">
        <w:rPr>
          <w:rFonts w:ascii="Times New Roman" w:hAnsi="Times New Roman"/>
          <w:sz w:val="24"/>
          <w:szCs w:val="24"/>
        </w:rPr>
        <w:t xml:space="preserve"> </w:t>
      </w:r>
      <w:r w:rsidR="0015512E">
        <w:rPr>
          <w:rFonts w:ascii="Times New Roman" w:hAnsi="Times New Roman"/>
          <w:sz w:val="24"/>
          <w:szCs w:val="24"/>
        </w:rPr>
        <w:t>yaklaşımları</w:t>
      </w:r>
      <w:r w:rsidR="00313391">
        <w:rPr>
          <w:rFonts w:ascii="Times New Roman" w:hAnsi="Times New Roman"/>
          <w:sz w:val="24"/>
          <w:szCs w:val="24"/>
        </w:rPr>
        <w:t>nı bilmediklerini</w:t>
      </w:r>
      <w:r w:rsidR="0015512E">
        <w:rPr>
          <w:rFonts w:ascii="Times New Roman" w:hAnsi="Times New Roman"/>
          <w:sz w:val="24"/>
          <w:szCs w:val="24"/>
        </w:rPr>
        <w:t xml:space="preserve"> düşündürmektedir.  </w:t>
      </w:r>
    </w:p>
    <w:p w:rsidR="000A1646" w:rsidRPr="000A1646" w:rsidRDefault="000A1646" w:rsidP="00C16AFD">
      <w:pPr>
        <w:spacing w:before="240" w:after="240" w:line="360" w:lineRule="auto"/>
        <w:ind w:firstLine="709"/>
        <w:jc w:val="both"/>
        <w:rPr>
          <w:rFonts w:ascii="Times New Roman" w:hAnsi="Times New Roman"/>
          <w:sz w:val="24"/>
          <w:szCs w:val="24"/>
        </w:rPr>
      </w:pPr>
      <w:r w:rsidRPr="00036BB3">
        <w:rPr>
          <w:rFonts w:ascii="Times New Roman" w:hAnsi="Times New Roman"/>
          <w:sz w:val="24"/>
          <w:szCs w:val="24"/>
        </w:rPr>
        <w:t xml:space="preserve">Bizim araştırmamızda hemşirelerin </w:t>
      </w:r>
      <w:r w:rsidR="002B1813">
        <w:rPr>
          <w:rFonts w:ascii="Times New Roman" w:hAnsi="Times New Roman"/>
          <w:sz w:val="24"/>
          <w:szCs w:val="24"/>
        </w:rPr>
        <w:t>neredeyse üçte biri</w:t>
      </w:r>
      <w:r w:rsidRPr="00036BB3">
        <w:rPr>
          <w:rFonts w:ascii="Times New Roman" w:hAnsi="Times New Roman"/>
          <w:sz w:val="24"/>
          <w:szCs w:val="24"/>
        </w:rPr>
        <w:t xml:space="preserve"> ekip arkadaşlarından olumsuz tepkiler alacağı ve kınanacağından korktukları için tıbbi hataları rapor etmediğini belirtmiştir</w:t>
      </w:r>
      <w:r w:rsidR="00B01E5E">
        <w:rPr>
          <w:rFonts w:ascii="Times New Roman" w:hAnsi="Times New Roman"/>
          <w:sz w:val="24"/>
          <w:szCs w:val="24"/>
        </w:rPr>
        <w:t xml:space="preserve"> (Tablo 3)</w:t>
      </w:r>
      <w:r w:rsidRPr="00036BB3">
        <w:rPr>
          <w:rFonts w:ascii="Times New Roman" w:hAnsi="Times New Roman"/>
          <w:sz w:val="24"/>
          <w:szCs w:val="24"/>
        </w:rPr>
        <w:t>. Brubacher ve arkadaşlarının</w:t>
      </w:r>
      <w:r w:rsidR="00D61483">
        <w:rPr>
          <w:rFonts w:ascii="Times New Roman" w:hAnsi="Times New Roman"/>
          <w:sz w:val="24"/>
          <w:szCs w:val="24"/>
        </w:rPr>
        <w:t xml:space="preserve"> (2011)</w:t>
      </w:r>
      <w:r w:rsidRPr="00036BB3">
        <w:rPr>
          <w:rFonts w:ascii="Times New Roman" w:hAnsi="Times New Roman"/>
          <w:sz w:val="24"/>
          <w:szCs w:val="24"/>
        </w:rPr>
        <w:t xml:space="preserve"> acil hemşirelerinin hasta güvenliği olaylarını raporlamama nedenlerini belirlemek için yaptıkları </w:t>
      </w:r>
      <w:r w:rsidR="0077707B">
        <w:rPr>
          <w:rFonts w:ascii="Times New Roman" w:hAnsi="Times New Roman"/>
          <w:sz w:val="24"/>
          <w:szCs w:val="24"/>
        </w:rPr>
        <w:t xml:space="preserve">niteliksel bir </w:t>
      </w:r>
      <w:r w:rsidRPr="00036BB3">
        <w:rPr>
          <w:rFonts w:ascii="Times New Roman" w:hAnsi="Times New Roman"/>
          <w:sz w:val="24"/>
          <w:szCs w:val="24"/>
        </w:rPr>
        <w:t>çalışmada misilleme korkusu yaşadıkları için rapor etmedikleri ifade etmişlerdir</w:t>
      </w:r>
      <w:r w:rsidR="00D61483">
        <w:rPr>
          <w:rFonts w:ascii="Times New Roman" w:hAnsi="Times New Roman"/>
          <w:sz w:val="24"/>
          <w:szCs w:val="24"/>
        </w:rPr>
        <w:t>.</w:t>
      </w:r>
      <w:r w:rsidRPr="00036BB3">
        <w:rPr>
          <w:rFonts w:ascii="Times New Roman" w:hAnsi="Times New Roman"/>
          <w:sz w:val="24"/>
          <w:szCs w:val="24"/>
        </w:rPr>
        <w:t xml:space="preserve"> </w:t>
      </w:r>
    </w:p>
    <w:p w:rsidR="00041C96" w:rsidRDefault="00041C96" w:rsidP="001E4D4E">
      <w:pPr>
        <w:spacing w:before="240" w:after="240" w:line="360" w:lineRule="auto"/>
        <w:ind w:firstLine="709"/>
        <w:jc w:val="both"/>
        <w:rPr>
          <w:rFonts w:ascii="Times New Roman" w:hAnsi="Times New Roman"/>
          <w:sz w:val="24"/>
          <w:szCs w:val="24"/>
        </w:rPr>
      </w:pPr>
      <w:r w:rsidRPr="00036BB3">
        <w:rPr>
          <w:rFonts w:ascii="Times New Roman" w:hAnsi="Times New Roman"/>
          <w:sz w:val="24"/>
          <w:szCs w:val="24"/>
        </w:rPr>
        <w:t xml:space="preserve">Araştırmamızda hemşirelerin </w:t>
      </w:r>
      <w:r w:rsidR="00895F18">
        <w:rPr>
          <w:rFonts w:ascii="Times New Roman" w:hAnsi="Times New Roman"/>
          <w:sz w:val="24"/>
          <w:szCs w:val="24"/>
        </w:rPr>
        <w:t xml:space="preserve">yarısından fazlası </w:t>
      </w:r>
      <w:r w:rsidRPr="00036BB3">
        <w:rPr>
          <w:rFonts w:ascii="Times New Roman" w:hAnsi="Times New Roman"/>
          <w:sz w:val="24"/>
          <w:szCs w:val="24"/>
        </w:rPr>
        <w:t>hastane yönetiminin tıbbi hataların kaynağını sistemden çok bireysel olarak değerlendirdiğini düşünmektedir.</w:t>
      </w:r>
      <w:r w:rsidR="00A66BDD" w:rsidRPr="00036BB3">
        <w:rPr>
          <w:rFonts w:ascii="Times New Roman" w:hAnsi="Times New Roman"/>
          <w:sz w:val="24"/>
          <w:szCs w:val="24"/>
        </w:rPr>
        <w:t xml:space="preserve"> Daha önce yaşadığı hata bildiriminin sonuçlarının</w:t>
      </w:r>
      <w:r w:rsidR="00895F18">
        <w:rPr>
          <w:rFonts w:ascii="Times New Roman" w:hAnsi="Times New Roman"/>
          <w:sz w:val="24"/>
          <w:szCs w:val="24"/>
        </w:rPr>
        <w:t xml:space="preserve"> kendisine</w:t>
      </w:r>
      <w:r w:rsidR="0077707B">
        <w:rPr>
          <w:rFonts w:ascii="Times New Roman" w:hAnsi="Times New Roman"/>
          <w:sz w:val="24"/>
          <w:szCs w:val="24"/>
        </w:rPr>
        <w:t xml:space="preserve"> olumsuz olarak yansıdığı</w:t>
      </w:r>
      <w:r w:rsidR="00657C6A" w:rsidRPr="00036BB3">
        <w:rPr>
          <w:rFonts w:ascii="Times New Roman" w:hAnsi="Times New Roman"/>
          <w:sz w:val="24"/>
          <w:szCs w:val="24"/>
        </w:rPr>
        <w:t xml:space="preserve"> </w:t>
      </w:r>
      <w:r w:rsidR="0077707B">
        <w:rPr>
          <w:rFonts w:ascii="Times New Roman" w:hAnsi="Times New Roman"/>
          <w:sz w:val="24"/>
          <w:szCs w:val="24"/>
        </w:rPr>
        <w:t>cevabını çok az hemşire vermiştir</w:t>
      </w:r>
      <w:r w:rsidR="00B01E5E">
        <w:rPr>
          <w:rFonts w:ascii="Times New Roman" w:hAnsi="Times New Roman"/>
          <w:sz w:val="24"/>
          <w:szCs w:val="24"/>
        </w:rPr>
        <w:t xml:space="preserve"> (Tablo 3)</w:t>
      </w:r>
      <w:r w:rsidR="00657C6A" w:rsidRPr="00036BB3">
        <w:rPr>
          <w:rFonts w:ascii="Times New Roman" w:hAnsi="Times New Roman"/>
          <w:sz w:val="24"/>
          <w:szCs w:val="24"/>
        </w:rPr>
        <w:t>.</w:t>
      </w:r>
      <w:r w:rsidRPr="00036BB3">
        <w:rPr>
          <w:rFonts w:ascii="Times New Roman" w:hAnsi="Times New Roman"/>
          <w:sz w:val="24"/>
          <w:szCs w:val="24"/>
        </w:rPr>
        <w:t xml:space="preserve"> Chiang ve Pepper’in</w:t>
      </w:r>
      <w:r w:rsidR="0077707B">
        <w:rPr>
          <w:rFonts w:ascii="Times New Roman" w:hAnsi="Times New Roman"/>
          <w:sz w:val="24"/>
          <w:szCs w:val="24"/>
        </w:rPr>
        <w:t xml:space="preserve"> (2006)</w:t>
      </w:r>
      <w:r w:rsidRPr="00036BB3">
        <w:rPr>
          <w:rFonts w:ascii="Times New Roman" w:hAnsi="Times New Roman"/>
          <w:sz w:val="24"/>
          <w:szCs w:val="24"/>
        </w:rPr>
        <w:t xml:space="preserve"> araştırmasında</w:t>
      </w:r>
      <w:r w:rsidR="00895F18">
        <w:rPr>
          <w:rFonts w:ascii="Times New Roman" w:hAnsi="Times New Roman"/>
          <w:sz w:val="24"/>
          <w:szCs w:val="24"/>
        </w:rPr>
        <w:t xml:space="preserve"> da yönetimin hataların kaynağını</w:t>
      </w:r>
      <w:r w:rsidR="00A66BDD" w:rsidRPr="00036BB3">
        <w:rPr>
          <w:rFonts w:ascii="Times New Roman" w:hAnsi="Times New Roman"/>
          <w:sz w:val="24"/>
          <w:szCs w:val="24"/>
        </w:rPr>
        <w:t xml:space="preserve"> sistemden çok kişisel o</w:t>
      </w:r>
      <w:r w:rsidR="0089033E">
        <w:rPr>
          <w:rFonts w:ascii="Times New Roman" w:hAnsi="Times New Roman"/>
          <w:sz w:val="24"/>
          <w:szCs w:val="24"/>
        </w:rPr>
        <w:t>larak değerlendirdiği düşüncesi</w:t>
      </w:r>
      <w:r w:rsidR="00895F18">
        <w:rPr>
          <w:rFonts w:ascii="Times New Roman" w:hAnsi="Times New Roman"/>
          <w:sz w:val="24"/>
          <w:szCs w:val="24"/>
        </w:rPr>
        <w:t xml:space="preserve"> ilaç uygulama hatalarının rapor edilmeme nedenleri arasında</w:t>
      </w:r>
      <w:r w:rsidR="0089033E">
        <w:rPr>
          <w:rFonts w:ascii="Times New Roman" w:hAnsi="Times New Roman"/>
          <w:sz w:val="24"/>
          <w:szCs w:val="24"/>
        </w:rPr>
        <w:t xml:space="preserve"> yüksek puan almıştır.</w:t>
      </w:r>
      <w:r w:rsidRPr="00036BB3">
        <w:rPr>
          <w:rFonts w:ascii="Times New Roman" w:hAnsi="Times New Roman"/>
          <w:sz w:val="24"/>
          <w:szCs w:val="24"/>
        </w:rPr>
        <w:t xml:space="preserve"> B</w:t>
      </w:r>
      <w:r w:rsidR="00D64ADC">
        <w:rPr>
          <w:rFonts w:ascii="Times New Roman" w:hAnsi="Times New Roman"/>
          <w:sz w:val="24"/>
          <w:szCs w:val="24"/>
        </w:rPr>
        <w:t xml:space="preserve">aşka bir çalışmada </w:t>
      </w:r>
      <w:r w:rsidRPr="00036BB3">
        <w:rPr>
          <w:rFonts w:ascii="Times New Roman" w:hAnsi="Times New Roman"/>
          <w:sz w:val="24"/>
          <w:szCs w:val="24"/>
        </w:rPr>
        <w:t>ise hemşirelerin hasta güvenliği olaylarını raporladıklarında yönetimin bunu bir yetersizli</w:t>
      </w:r>
      <w:r w:rsidR="00D64ADC">
        <w:rPr>
          <w:rFonts w:ascii="Times New Roman" w:hAnsi="Times New Roman"/>
          <w:sz w:val="24"/>
          <w:szCs w:val="24"/>
        </w:rPr>
        <w:t>k göstergesi olarak gördükleri</w:t>
      </w:r>
      <w:r w:rsidRPr="00036BB3">
        <w:rPr>
          <w:rFonts w:ascii="Times New Roman" w:hAnsi="Times New Roman"/>
          <w:sz w:val="24"/>
          <w:szCs w:val="24"/>
        </w:rPr>
        <w:t xml:space="preserve"> ifade e</w:t>
      </w:r>
      <w:r w:rsidR="00D64ADC">
        <w:rPr>
          <w:rFonts w:ascii="Times New Roman" w:hAnsi="Times New Roman"/>
          <w:sz w:val="24"/>
          <w:szCs w:val="24"/>
        </w:rPr>
        <w:t>dilmiştir</w:t>
      </w:r>
      <w:r w:rsidRPr="00036BB3">
        <w:rPr>
          <w:rFonts w:ascii="Times New Roman" w:hAnsi="Times New Roman"/>
          <w:sz w:val="24"/>
          <w:szCs w:val="24"/>
        </w:rPr>
        <w:t xml:space="preserve"> (Brubacher ve ark, 2011).</w:t>
      </w:r>
      <w:r w:rsidR="007346B4" w:rsidRPr="00036BB3">
        <w:rPr>
          <w:rFonts w:ascii="Times New Roman" w:hAnsi="Times New Roman"/>
          <w:sz w:val="24"/>
          <w:szCs w:val="24"/>
        </w:rPr>
        <w:t xml:space="preserve"> </w:t>
      </w:r>
      <w:r w:rsidR="00D64ADC">
        <w:rPr>
          <w:rFonts w:ascii="Times New Roman" w:hAnsi="Times New Roman"/>
          <w:sz w:val="24"/>
          <w:szCs w:val="24"/>
        </w:rPr>
        <w:t>B</w:t>
      </w:r>
      <w:r w:rsidR="006D3961">
        <w:rPr>
          <w:rFonts w:ascii="Times New Roman" w:hAnsi="Times New Roman"/>
          <w:sz w:val="24"/>
          <w:szCs w:val="24"/>
        </w:rPr>
        <w:t>ulgular</w:t>
      </w:r>
      <w:r w:rsidR="00D64ADC">
        <w:rPr>
          <w:rFonts w:ascii="Times New Roman" w:hAnsi="Times New Roman"/>
          <w:sz w:val="24"/>
          <w:szCs w:val="24"/>
        </w:rPr>
        <w:t>ımız</w:t>
      </w:r>
      <w:r w:rsidR="006D3961">
        <w:rPr>
          <w:rFonts w:ascii="Times New Roman" w:hAnsi="Times New Roman"/>
          <w:sz w:val="24"/>
          <w:szCs w:val="24"/>
        </w:rPr>
        <w:t xml:space="preserve"> </w:t>
      </w:r>
      <w:proofErr w:type="gramStart"/>
      <w:r w:rsidR="006D3961">
        <w:rPr>
          <w:rFonts w:ascii="Times New Roman" w:hAnsi="Times New Roman"/>
          <w:sz w:val="24"/>
          <w:szCs w:val="24"/>
        </w:rPr>
        <w:t>literatürdeki</w:t>
      </w:r>
      <w:proofErr w:type="gramEnd"/>
      <w:r w:rsidR="006D3961">
        <w:rPr>
          <w:rFonts w:ascii="Times New Roman" w:hAnsi="Times New Roman"/>
          <w:sz w:val="24"/>
          <w:szCs w:val="24"/>
        </w:rPr>
        <w:t xml:space="preserve"> araştırma</w:t>
      </w:r>
      <w:r w:rsidR="00895F18">
        <w:rPr>
          <w:rFonts w:ascii="Times New Roman" w:hAnsi="Times New Roman"/>
          <w:sz w:val="24"/>
          <w:szCs w:val="24"/>
        </w:rPr>
        <w:t xml:space="preserve"> bulguları ile</w:t>
      </w:r>
      <w:r w:rsidR="006D3961">
        <w:rPr>
          <w:rFonts w:ascii="Times New Roman" w:hAnsi="Times New Roman"/>
          <w:sz w:val="24"/>
          <w:szCs w:val="24"/>
        </w:rPr>
        <w:t xml:space="preserve"> benzerlik göstermektedir. </w:t>
      </w:r>
      <w:r w:rsidR="00895F18">
        <w:rPr>
          <w:rFonts w:ascii="Times New Roman" w:hAnsi="Times New Roman"/>
          <w:sz w:val="24"/>
          <w:szCs w:val="24"/>
        </w:rPr>
        <w:t>Tıbbi hataların h</w:t>
      </w:r>
      <w:r w:rsidR="00DC2A89">
        <w:rPr>
          <w:rFonts w:ascii="Times New Roman" w:hAnsi="Times New Roman"/>
          <w:sz w:val="24"/>
          <w:szCs w:val="24"/>
        </w:rPr>
        <w:t>astane yönetim</w:t>
      </w:r>
      <w:r w:rsidR="00895F18">
        <w:rPr>
          <w:rFonts w:ascii="Times New Roman" w:hAnsi="Times New Roman"/>
          <w:sz w:val="24"/>
          <w:szCs w:val="24"/>
        </w:rPr>
        <w:t>i tarafından sistem kaynaklı değil, bireysel kaynaklı olarak değerlendirilmesinin hemşirelerin hataları rapor etmesini engellediği düşünülmektedir.</w:t>
      </w:r>
    </w:p>
    <w:p w:rsidR="00A11C12" w:rsidRDefault="00A05F10" w:rsidP="001E4D4E">
      <w:pPr>
        <w:spacing w:before="240" w:after="240" w:line="360" w:lineRule="auto"/>
        <w:ind w:firstLine="709"/>
        <w:jc w:val="both"/>
        <w:rPr>
          <w:rFonts w:ascii="Times New Roman" w:hAnsi="Times New Roman"/>
          <w:sz w:val="24"/>
          <w:szCs w:val="24"/>
        </w:rPr>
      </w:pPr>
      <w:r w:rsidRPr="00036BB3">
        <w:rPr>
          <w:rFonts w:ascii="Times New Roman" w:hAnsi="Times New Roman"/>
          <w:sz w:val="24"/>
          <w:szCs w:val="24"/>
        </w:rPr>
        <w:t xml:space="preserve">Hemşirelerin </w:t>
      </w:r>
      <w:r w:rsidR="00125DD4">
        <w:rPr>
          <w:rFonts w:ascii="Times New Roman" w:hAnsi="Times New Roman"/>
          <w:sz w:val="24"/>
          <w:szCs w:val="24"/>
        </w:rPr>
        <w:t>üçte biri</w:t>
      </w:r>
      <w:r w:rsidRPr="00036BB3">
        <w:rPr>
          <w:rFonts w:ascii="Times New Roman" w:hAnsi="Times New Roman"/>
          <w:sz w:val="24"/>
          <w:szCs w:val="24"/>
        </w:rPr>
        <w:t xml:space="preserve"> iş yoğunluğundan dolayı hata bildirimine zaman ayıramadığını, </w:t>
      </w:r>
      <w:r w:rsidR="00125DD4">
        <w:rPr>
          <w:rFonts w:ascii="Times New Roman" w:hAnsi="Times New Roman"/>
          <w:sz w:val="24"/>
          <w:szCs w:val="24"/>
        </w:rPr>
        <w:t>çok az hemşire</w:t>
      </w:r>
      <w:r w:rsidRPr="00036BB3">
        <w:rPr>
          <w:rFonts w:ascii="Times New Roman" w:hAnsi="Times New Roman"/>
          <w:sz w:val="24"/>
          <w:szCs w:val="24"/>
        </w:rPr>
        <w:t xml:space="preserve"> hata bildirimi yapmanın çok zaman aldığını düşündüğü için hataları rapor etmediğini belirtmektedir. </w:t>
      </w:r>
      <w:r w:rsidR="00E7659C" w:rsidRPr="00036BB3">
        <w:rPr>
          <w:rFonts w:ascii="Times New Roman" w:hAnsi="Times New Roman"/>
          <w:sz w:val="24"/>
          <w:szCs w:val="24"/>
        </w:rPr>
        <w:t xml:space="preserve">Araştırmamıza katılan hemşirelerin </w:t>
      </w:r>
      <w:r w:rsidR="00125DD4">
        <w:rPr>
          <w:rFonts w:ascii="Times New Roman" w:hAnsi="Times New Roman"/>
          <w:sz w:val="24"/>
          <w:szCs w:val="24"/>
        </w:rPr>
        <w:t xml:space="preserve">yaklaşık dörtte biri </w:t>
      </w:r>
      <w:r w:rsidR="00995F9E" w:rsidRPr="00036BB3">
        <w:rPr>
          <w:rFonts w:ascii="Times New Roman" w:hAnsi="Times New Roman"/>
          <w:sz w:val="24"/>
          <w:szCs w:val="24"/>
        </w:rPr>
        <w:t xml:space="preserve">hata bildirim formlarının çok karmaşık olduğu ve hata bildirim formlarının çok fazla olduğu için tıbbi hataları </w:t>
      </w:r>
      <w:r w:rsidR="00B01E5E">
        <w:rPr>
          <w:rFonts w:ascii="Times New Roman" w:hAnsi="Times New Roman"/>
          <w:sz w:val="24"/>
          <w:szCs w:val="24"/>
        </w:rPr>
        <w:t>rapor etmediğini belirtmiştir (Tablo 3)</w:t>
      </w:r>
      <w:r w:rsidR="00995F9E" w:rsidRPr="00036BB3">
        <w:rPr>
          <w:rFonts w:ascii="Times New Roman" w:hAnsi="Times New Roman"/>
          <w:sz w:val="24"/>
          <w:szCs w:val="24"/>
        </w:rPr>
        <w:t xml:space="preserve">. Chiang ve Pepper’in </w:t>
      </w:r>
      <w:r w:rsidR="00125DD4">
        <w:rPr>
          <w:rFonts w:ascii="Times New Roman" w:hAnsi="Times New Roman"/>
          <w:sz w:val="24"/>
          <w:szCs w:val="24"/>
        </w:rPr>
        <w:t xml:space="preserve">(2006) </w:t>
      </w:r>
      <w:r w:rsidR="00995F9E" w:rsidRPr="00036BB3">
        <w:rPr>
          <w:rFonts w:ascii="Times New Roman" w:hAnsi="Times New Roman"/>
          <w:sz w:val="24"/>
          <w:szCs w:val="24"/>
        </w:rPr>
        <w:t xml:space="preserve">araştırmasında ilaç uygulama hatalarını raporlamak için algıladıkları engellerden birinin </w:t>
      </w:r>
      <w:r w:rsidR="00FD716E">
        <w:rPr>
          <w:rFonts w:ascii="Times New Roman" w:hAnsi="Times New Roman"/>
          <w:sz w:val="24"/>
          <w:szCs w:val="24"/>
        </w:rPr>
        <w:t>rapor etmeye belli bir zaman ay</w:t>
      </w:r>
      <w:r w:rsidR="00995F9E" w:rsidRPr="00036BB3">
        <w:rPr>
          <w:rFonts w:ascii="Times New Roman" w:hAnsi="Times New Roman"/>
          <w:sz w:val="24"/>
          <w:szCs w:val="24"/>
        </w:rPr>
        <w:t>rılmasına gerek olduğunu söylemişlerdir. Brubacher ve arkadaşları</w:t>
      </w:r>
      <w:r w:rsidR="00F046C6">
        <w:rPr>
          <w:rFonts w:ascii="Times New Roman" w:hAnsi="Times New Roman"/>
          <w:sz w:val="24"/>
          <w:szCs w:val="24"/>
        </w:rPr>
        <w:t xml:space="preserve"> (2011)</w:t>
      </w:r>
      <w:r w:rsidR="00995F9E" w:rsidRPr="00036BB3">
        <w:rPr>
          <w:rFonts w:ascii="Times New Roman" w:hAnsi="Times New Roman"/>
          <w:sz w:val="24"/>
          <w:szCs w:val="24"/>
        </w:rPr>
        <w:t xml:space="preserve"> zaman kısıtlılığı olduğu için hemşirelerin tıbbi hataları raporlamadığını bulmuştur.</w:t>
      </w:r>
      <w:r w:rsidR="00A11C12">
        <w:rPr>
          <w:rFonts w:ascii="Times New Roman" w:hAnsi="Times New Roman"/>
          <w:sz w:val="24"/>
          <w:szCs w:val="24"/>
        </w:rPr>
        <w:t xml:space="preserve"> </w:t>
      </w:r>
      <w:r w:rsidR="00995F9E" w:rsidRPr="00036BB3">
        <w:rPr>
          <w:rFonts w:ascii="Times New Roman" w:hAnsi="Times New Roman"/>
          <w:sz w:val="24"/>
          <w:szCs w:val="24"/>
        </w:rPr>
        <w:t>Yung ve arkadaşları</w:t>
      </w:r>
      <w:r w:rsidR="00201BBC">
        <w:rPr>
          <w:rFonts w:ascii="Times New Roman" w:hAnsi="Times New Roman"/>
          <w:sz w:val="24"/>
          <w:szCs w:val="24"/>
        </w:rPr>
        <w:t xml:space="preserve"> (2016)</w:t>
      </w:r>
      <w:r w:rsidR="00A132FC" w:rsidRPr="00036BB3">
        <w:rPr>
          <w:rFonts w:ascii="Times New Roman" w:hAnsi="Times New Roman"/>
          <w:sz w:val="24"/>
          <w:szCs w:val="24"/>
        </w:rPr>
        <w:t xml:space="preserve"> </w:t>
      </w:r>
      <w:r w:rsidR="00A11C12">
        <w:rPr>
          <w:rFonts w:ascii="Times New Roman" w:hAnsi="Times New Roman"/>
          <w:sz w:val="24"/>
          <w:szCs w:val="24"/>
        </w:rPr>
        <w:t xml:space="preserve">yaptıkları çalışmada </w:t>
      </w:r>
      <w:r w:rsidR="00A132FC" w:rsidRPr="00036BB3">
        <w:rPr>
          <w:rFonts w:ascii="Times New Roman" w:hAnsi="Times New Roman"/>
          <w:sz w:val="24"/>
          <w:szCs w:val="24"/>
        </w:rPr>
        <w:t>hemşirelerin</w:t>
      </w:r>
      <w:r w:rsidR="00A11C12">
        <w:rPr>
          <w:rFonts w:ascii="Times New Roman" w:hAnsi="Times New Roman"/>
          <w:sz w:val="24"/>
          <w:szCs w:val="24"/>
        </w:rPr>
        <w:t xml:space="preserve"> en çok </w:t>
      </w:r>
      <w:r w:rsidR="00A11C12" w:rsidRPr="00036BB3">
        <w:rPr>
          <w:rFonts w:ascii="Times New Roman" w:hAnsi="Times New Roman"/>
          <w:sz w:val="24"/>
          <w:szCs w:val="24"/>
        </w:rPr>
        <w:t xml:space="preserve">hata raporlamanın zaman aldığı ve bu durumun iş yükünü artırdığı </w:t>
      </w:r>
      <w:r w:rsidR="00A11C12">
        <w:rPr>
          <w:rFonts w:ascii="Times New Roman" w:hAnsi="Times New Roman"/>
          <w:sz w:val="24"/>
          <w:szCs w:val="24"/>
        </w:rPr>
        <w:t xml:space="preserve">gerekçesi ile </w:t>
      </w:r>
      <w:r w:rsidR="00A132FC" w:rsidRPr="00036BB3">
        <w:rPr>
          <w:rFonts w:ascii="Times New Roman" w:hAnsi="Times New Roman"/>
          <w:sz w:val="24"/>
          <w:szCs w:val="24"/>
        </w:rPr>
        <w:t>hataları rapor</w:t>
      </w:r>
      <w:r w:rsidR="00A11C12">
        <w:rPr>
          <w:rFonts w:ascii="Times New Roman" w:hAnsi="Times New Roman"/>
          <w:sz w:val="24"/>
          <w:szCs w:val="24"/>
        </w:rPr>
        <w:t xml:space="preserve"> etmediklerini belirtmiştir</w:t>
      </w:r>
      <w:r w:rsidR="00A132FC" w:rsidRPr="00036BB3">
        <w:rPr>
          <w:rFonts w:ascii="Times New Roman" w:hAnsi="Times New Roman"/>
          <w:sz w:val="24"/>
          <w:szCs w:val="24"/>
        </w:rPr>
        <w:t>.</w:t>
      </w:r>
      <w:r w:rsidR="00CA6B8E">
        <w:rPr>
          <w:rFonts w:ascii="Times New Roman" w:hAnsi="Times New Roman"/>
          <w:sz w:val="24"/>
          <w:szCs w:val="24"/>
        </w:rPr>
        <w:t xml:space="preserve"> </w:t>
      </w:r>
      <w:r w:rsidR="00E208A4">
        <w:rPr>
          <w:rFonts w:ascii="Times New Roman" w:hAnsi="Times New Roman"/>
          <w:sz w:val="24"/>
          <w:szCs w:val="24"/>
        </w:rPr>
        <w:t xml:space="preserve">Bizim bulgularımız ile </w:t>
      </w:r>
      <w:proofErr w:type="gramStart"/>
      <w:r w:rsidR="00E208A4">
        <w:rPr>
          <w:rFonts w:ascii="Times New Roman" w:hAnsi="Times New Roman"/>
          <w:sz w:val="24"/>
          <w:szCs w:val="24"/>
        </w:rPr>
        <w:t>l</w:t>
      </w:r>
      <w:r w:rsidR="00C371C4">
        <w:rPr>
          <w:rFonts w:ascii="Times New Roman" w:hAnsi="Times New Roman"/>
          <w:sz w:val="24"/>
          <w:szCs w:val="24"/>
        </w:rPr>
        <w:t>iteratürdeki</w:t>
      </w:r>
      <w:proofErr w:type="gramEnd"/>
      <w:r w:rsidR="00C371C4">
        <w:rPr>
          <w:rFonts w:ascii="Times New Roman" w:hAnsi="Times New Roman"/>
          <w:sz w:val="24"/>
          <w:szCs w:val="24"/>
        </w:rPr>
        <w:t xml:space="preserve"> </w:t>
      </w:r>
      <w:r w:rsidR="00E208A4">
        <w:rPr>
          <w:rFonts w:ascii="Times New Roman" w:hAnsi="Times New Roman"/>
          <w:sz w:val="24"/>
          <w:szCs w:val="24"/>
        </w:rPr>
        <w:t>bazı araştırma</w:t>
      </w:r>
      <w:r w:rsidR="00C371C4">
        <w:rPr>
          <w:rFonts w:ascii="Times New Roman" w:hAnsi="Times New Roman"/>
          <w:sz w:val="24"/>
          <w:szCs w:val="24"/>
        </w:rPr>
        <w:t xml:space="preserve"> bulguları benzerlik göster</w:t>
      </w:r>
      <w:r w:rsidR="00E208A4">
        <w:rPr>
          <w:rFonts w:ascii="Times New Roman" w:hAnsi="Times New Roman"/>
          <w:sz w:val="24"/>
          <w:szCs w:val="24"/>
        </w:rPr>
        <w:t xml:space="preserve">irken </w:t>
      </w:r>
      <w:r w:rsidR="00DD4DC3">
        <w:rPr>
          <w:rFonts w:ascii="Times New Roman" w:hAnsi="Times New Roman"/>
          <w:sz w:val="24"/>
          <w:szCs w:val="24"/>
        </w:rPr>
        <w:t xml:space="preserve">bazı araştırmalar ile benzerlik göstermemektedir. </w:t>
      </w:r>
      <w:r w:rsidR="00A11C12">
        <w:rPr>
          <w:rFonts w:ascii="Times New Roman" w:hAnsi="Times New Roman"/>
          <w:sz w:val="24"/>
          <w:szCs w:val="24"/>
        </w:rPr>
        <w:t>Bu durum</w:t>
      </w:r>
      <w:r w:rsidR="00DD4DC3">
        <w:rPr>
          <w:rFonts w:ascii="Times New Roman" w:hAnsi="Times New Roman"/>
          <w:sz w:val="24"/>
          <w:szCs w:val="24"/>
        </w:rPr>
        <w:t xml:space="preserve">un nedeni hastanelerdeki hata bildirim sistemlerindeki farklılıklardan olabilir. </w:t>
      </w:r>
      <w:r w:rsidR="00E974A6">
        <w:rPr>
          <w:rFonts w:ascii="Times New Roman" w:hAnsi="Times New Roman"/>
          <w:sz w:val="24"/>
          <w:szCs w:val="24"/>
        </w:rPr>
        <w:lastRenderedPageBreak/>
        <w:t>H</w:t>
      </w:r>
      <w:r w:rsidR="00C371C4">
        <w:rPr>
          <w:rFonts w:ascii="Times New Roman" w:hAnsi="Times New Roman"/>
          <w:sz w:val="24"/>
          <w:szCs w:val="24"/>
        </w:rPr>
        <w:t>emşireler</w:t>
      </w:r>
      <w:r w:rsidR="00A11C12">
        <w:rPr>
          <w:rFonts w:ascii="Times New Roman" w:hAnsi="Times New Roman"/>
          <w:sz w:val="24"/>
          <w:szCs w:val="24"/>
        </w:rPr>
        <w:t xml:space="preserve"> iş yoğunluğundan, hata bildirim sistemlerine ulaşılmasının zor ve hata bildirim formların</w:t>
      </w:r>
      <w:r w:rsidR="00DD4DC3">
        <w:rPr>
          <w:rFonts w:ascii="Times New Roman" w:hAnsi="Times New Roman"/>
          <w:sz w:val="24"/>
          <w:szCs w:val="24"/>
        </w:rPr>
        <w:t>ın</w:t>
      </w:r>
      <w:r w:rsidR="00A11C12">
        <w:rPr>
          <w:rFonts w:ascii="Times New Roman" w:hAnsi="Times New Roman"/>
          <w:sz w:val="24"/>
          <w:szCs w:val="24"/>
        </w:rPr>
        <w:t xml:space="preserve"> fazla olmasından dolayı tıbbi hataları rapor etme</w:t>
      </w:r>
      <w:r w:rsidR="00E974A6">
        <w:rPr>
          <w:rFonts w:ascii="Times New Roman" w:hAnsi="Times New Roman"/>
          <w:sz w:val="24"/>
          <w:szCs w:val="24"/>
        </w:rPr>
        <w:t>mektedirler.</w:t>
      </w:r>
    </w:p>
    <w:p w:rsidR="00DC01D8" w:rsidRDefault="00657C6A" w:rsidP="001E4D4E">
      <w:pPr>
        <w:spacing w:before="240" w:after="240" w:line="360" w:lineRule="auto"/>
        <w:ind w:firstLine="709"/>
        <w:jc w:val="both"/>
        <w:rPr>
          <w:rFonts w:ascii="Times New Roman" w:hAnsi="Times New Roman"/>
          <w:sz w:val="24"/>
          <w:szCs w:val="24"/>
        </w:rPr>
      </w:pPr>
      <w:r w:rsidRPr="00036BB3">
        <w:rPr>
          <w:rFonts w:ascii="Times New Roman" w:hAnsi="Times New Roman"/>
          <w:sz w:val="24"/>
          <w:szCs w:val="24"/>
        </w:rPr>
        <w:t xml:space="preserve">Araştırmamızda katılımcıların </w:t>
      </w:r>
      <w:r w:rsidR="005A3B41">
        <w:rPr>
          <w:rFonts w:ascii="Times New Roman" w:hAnsi="Times New Roman"/>
          <w:sz w:val="24"/>
          <w:szCs w:val="24"/>
        </w:rPr>
        <w:t xml:space="preserve">yaklaşık </w:t>
      </w:r>
      <w:r w:rsidR="00916A2A">
        <w:rPr>
          <w:rFonts w:ascii="Times New Roman" w:hAnsi="Times New Roman"/>
          <w:sz w:val="24"/>
          <w:szCs w:val="24"/>
        </w:rPr>
        <w:t>dörtte biri</w:t>
      </w:r>
      <w:r w:rsidRPr="00036BB3">
        <w:rPr>
          <w:rFonts w:ascii="Times New Roman" w:hAnsi="Times New Roman"/>
          <w:sz w:val="24"/>
          <w:szCs w:val="24"/>
        </w:rPr>
        <w:t xml:space="preserve"> hatayı tanımlamakta zorlandığını ifade etmiştir</w:t>
      </w:r>
      <w:r w:rsidR="00B01E5E">
        <w:rPr>
          <w:rFonts w:ascii="Times New Roman" w:hAnsi="Times New Roman"/>
          <w:sz w:val="24"/>
          <w:szCs w:val="24"/>
        </w:rPr>
        <w:t xml:space="preserve"> (Tablo 3)</w:t>
      </w:r>
      <w:r w:rsidRPr="00036BB3">
        <w:rPr>
          <w:rFonts w:ascii="Times New Roman" w:hAnsi="Times New Roman"/>
          <w:sz w:val="24"/>
          <w:szCs w:val="24"/>
        </w:rPr>
        <w:t xml:space="preserve">. </w:t>
      </w:r>
      <w:r w:rsidR="007346B4" w:rsidRPr="00036BB3">
        <w:rPr>
          <w:rFonts w:ascii="Times New Roman" w:hAnsi="Times New Roman"/>
          <w:sz w:val="24"/>
          <w:szCs w:val="24"/>
        </w:rPr>
        <w:t>You ve arkadaşlarının</w:t>
      </w:r>
      <w:r w:rsidR="00916A2A">
        <w:rPr>
          <w:rFonts w:ascii="Times New Roman" w:hAnsi="Times New Roman"/>
          <w:sz w:val="24"/>
          <w:szCs w:val="24"/>
        </w:rPr>
        <w:t xml:space="preserve"> (2015)</w:t>
      </w:r>
      <w:r w:rsidR="007346B4" w:rsidRPr="00036BB3">
        <w:rPr>
          <w:rFonts w:ascii="Times New Roman" w:hAnsi="Times New Roman"/>
          <w:sz w:val="24"/>
          <w:szCs w:val="24"/>
        </w:rPr>
        <w:t xml:space="preserve"> araştırmasında hemşireler</w:t>
      </w:r>
      <w:r w:rsidR="00916A2A">
        <w:rPr>
          <w:rFonts w:ascii="Times New Roman" w:hAnsi="Times New Roman"/>
          <w:sz w:val="24"/>
          <w:szCs w:val="24"/>
        </w:rPr>
        <w:t>in</w:t>
      </w:r>
      <w:r w:rsidR="007346B4" w:rsidRPr="00036BB3">
        <w:rPr>
          <w:rFonts w:ascii="Times New Roman" w:hAnsi="Times New Roman"/>
          <w:sz w:val="24"/>
          <w:szCs w:val="24"/>
        </w:rPr>
        <w:t xml:space="preserve"> hatayı farkedemedikleri için </w:t>
      </w:r>
      <w:r w:rsidR="00916A2A">
        <w:rPr>
          <w:rFonts w:ascii="Times New Roman" w:hAnsi="Times New Roman"/>
          <w:sz w:val="24"/>
          <w:szCs w:val="24"/>
        </w:rPr>
        <w:t>rapor etmedikleri</w:t>
      </w:r>
      <w:r w:rsidR="005A3B41">
        <w:rPr>
          <w:rFonts w:ascii="Times New Roman" w:hAnsi="Times New Roman"/>
          <w:sz w:val="24"/>
          <w:szCs w:val="24"/>
        </w:rPr>
        <w:t xml:space="preserve"> saptanmıştır</w:t>
      </w:r>
      <w:r w:rsidR="006F6FDF" w:rsidRPr="00036BB3">
        <w:rPr>
          <w:rFonts w:ascii="Times New Roman" w:hAnsi="Times New Roman"/>
          <w:sz w:val="24"/>
          <w:szCs w:val="24"/>
        </w:rPr>
        <w:t>. Haw ve arkadaşlarının</w:t>
      </w:r>
      <w:r w:rsidR="00916A2A">
        <w:rPr>
          <w:rFonts w:ascii="Times New Roman" w:hAnsi="Times New Roman"/>
          <w:sz w:val="24"/>
          <w:szCs w:val="24"/>
        </w:rPr>
        <w:t xml:space="preserve"> (2014)</w:t>
      </w:r>
      <w:r w:rsidR="006F6FDF" w:rsidRPr="00036BB3">
        <w:rPr>
          <w:rFonts w:ascii="Times New Roman" w:hAnsi="Times New Roman"/>
          <w:sz w:val="24"/>
          <w:szCs w:val="24"/>
        </w:rPr>
        <w:t xml:space="preserve"> araştırmasında </w:t>
      </w:r>
      <w:r w:rsidR="00916A2A">
        <w:rPr>
          <w:rFonts w:ascii="Times New Roman" w:hAnsi="Times New Roman"/>
          <w:sz w:val="24"/>
          <w:szCs w:val="24"/>
        </w:rPr>
        <w:t xml:space="preserve">da benzer şekilde </w:t>
      </w:r>
      <w:r w:rsidR="006F6FDF" w:rsidRPr="00036BB3">
        <w:rPr>
          <w:rFonts w:ascii="Times New Roman" w:hAnsi="Times New Roman"/>
          <w:sz w:val="24"/>
          <w:szCs w:val="24"/>
        </w:rPr>
        <w:t xml:space="preserve">hemşirelerin </w:t>
      </w:r>
      <w:r w:rsidR="0030012A" w:rsidRPr="00036BB3">
        <w:rPr>
          <w:rFonts w:ascii="Times New Roman" w:hAnsi="Times New Roman"/>
          <w:sz w:val="24"/>
          <w:szCs w:val="24"/>
        </w:rPr>
        <w:t>olayın bir hata olup olmadığını anlamadığı</w:t>
      </w:r>
      <w:r w:rsidR="005A3B41">
        <w:rPr>
          <w:rFonts w:ascii="Times New Roman" w:hAnsi="Times New Roman"/>
          <w:sz w:val="24"/>
          <w:szCs w:val="24"/>
        </w:rPr>
        <w:t xml:space="preserve"> için rapor etmediği belirtilmiştir</w:t>
      </w:r>
      <w:r w:rsidR="006F6FDF" w:rsidRPr="00036BB3">
        <w:rPr>
          <w:rFonts w:ascii="Times New Roman" w:hAnsi="Times New Roman"/>
          <w:sz w:val="24"/>
          <w:szCs w:val="24"/>
        </w:rPr>
        <w:t>.</w:t>
      </w:r>
      <w:r w:rsidR="00DC01D8">
        <w:rPr>
          <w:rFonts w:ascii="Times New Roman" w:hAnsi="Times New Roman"/>
          <w:sz w:val="24"/>
          <w:szCs w:val="24"/>
        </w:rPr>
        <w:t xml:space="preserve"> Bu bulgu, hemşirelerin tıbbi hataları tanımlama konusunda bilgi eksikliğini olduğunu ve bu nedenle hataları tanımlayıp rapor etmekte zorlandıklarını düşündürmektedir.</w:t>
      </w:r>
    </w:p>
    <w:p w:rsidR="001254DD" w:rsidRDefault="00A132FC" w:rsidP="001E4D4E">
      <w:pPr>
        <w:spacing w:before="240" w:after="240" w:line="360" w:lineRule="auto"/>
        <w:ind w:firstLine="709"/>
        <w:jc w:val="both"/>
        <w:rPr>
          <w:rFonts w:ascii="Times New Roman" w:hAnsi="Times New Roman"/>
          <w:sz w:val="24"/>
          <w:szCs w:val="24"/>
        </w:rPr>
      </w:pPr>
      <w:r w:rsidRPr="00036BB3">
        <w:rPr>
          <w:rFonts w:ascii="Times New Roman" w:hAnsi="Times New Roman"/>
          <w:sz w:val="24"/>
          <w:szCs w:val="24"/>
        </w:rPr>
        <w:t>Bizim araştırmamızda hemşireler</w:t>
      </w:r>
      <w:r w:rsidR="003E78EF">
        <w:rPr>
          <w:rFonts w:ascii="Times New Roman" w:hAnsi="Times New Roman"/>
          <w:sz w:val="24"/>
          <w:szCs w:val="24"/>
        </w:rPr>
        <w:t xml:space="preserve">in </w:t>
      </w:r>
      <w:r w:rsidR="00B01E5E">
        <w:rPr>
          <w:rFonts w:ascii="Times New Roman" w:hAnsi="Times New Roman"/>
          <w:sz w:val="24"/>
          <w:szCs w:val="24"/>
        </w:rPr>
        <w:t>%</w:t>
      </w:r>
      <w:proofErr w:type="gramStart"/>
      <w:r w:rsidR="00970523">
        <w:rPr>
          <w:rFonts w:ascii="Times New Roman" w:hAnsi="Times New Roman"/>
          <w:sz w:val="24"/>
          <w:szCs w:val="24"/>
        </w:rPr>
        <w:t>16.2</w:t>
      </w:r>
      <w:proofErr w:type="gramEnd"/>
      <w:r w:rsidR="00970523">
        <w:rPr>
          <w:rFonts w:ascii="Times New Roman" w:hAnsi="Times New Roman"/>
          <w:sz w:val="24"/>
          <w:szCs w:val="24"/>
        </w:rPr>
        <w:t xml:space="preserve"> si</w:t>
      </w:r>
      <w:r w:rsidR="003E78EF">
        <w:rPr>
          <w:rFonts w:ascii="Times New Roman" w:hAnsi="Times New Roman"/>
          <w:sz w:val="24"/>
          <w:szCs w:val="24"/>
        </w:rPr>
        <w:t xml:space="preserve"> </w:t>
      </w:r>
      <w:r w:rsidRPr="00036BB3">
        <w:rPr>
          <w:rFonts w:ascii="Times New Roman" w:hAnsi="Times New Roman"/>
          <w:sz w:val="24"/>
          <w:szCs w:val="24"/>
        </w:rPr>
        <w:t>tıbbi hataları rapor ettiklerinde bunun hastaya bir faydası olmadığını</w:t>
      </w:r>
      <w:r w:rsidR="00970523">
        <w:rPr>
          <w:rFonts w:ascii="Times New Roman" w:hAnsi="Times New Roman"/>
          <w:sz w:val="24"/>
          <w:szCs w:val="24"/>
        </w:rPr>
        <w:t xml:space="preserve">, %13.5 i </w:t>
      </w:r>
      <w:r w:rsidR="00970523" w:rsidRPr="00036BB3">
        <w:rPr>
          <w:rFonts w:ascii="Times New Roman" w:hAnsi="Times New Roman"/>
          <w:sz w:val="24"/>
          <w:szCs w:val="24"/>
        </w:rPr>
        <w:t>hasta zarar görmediyse tıbbi hatayı rapor</w:t>
      </w:r>
      <w:r w:rsidR="00970523">
        <w:rPr>
          <w:rFonts w:ascii="Times New Roman" w:hAnsi="Times New Roman"/>
          <w:sz w:val="24"/>
          <w:szCs w:val="24"/>
        </w:rPr>
        <w:t xml:space="preserve"> etmenin</w:t>
      </w:r>
      <w:r w:rsidR="00970523" w:rsidRPr="00036BB3">
        <w:rPr>
          <w:rFonts w:ascii="Times New Roman" w:hAnsi="Times New Roman"/>
          <w:sz w:val="24"/>
          <w:szCs w:val="24"/>
        </w:rPr>
        <w:t xml:space="preserve"> gereksiz olduğunu</w:t>
      </w:r>
      <w:r w:rsidRPr="00036BB3">
        <w:rPr>
          <w:rFonts w:ascii="Times New Roman" w:hAnsi="Times New Roman"/>
          <w:sz w:val="24"/>
          <w:szCs w:val="24"/>
        </w:rPr>
        <w:t xml:space="preserve"> ve </w:t>
      </w:r>
      <w:r w:rsidR="00970523">
        <w:rPr>
          <w:rFonts w:ascii="Times New Roman" w:hAnsi="Times New Roman"/>
          <w:sz w:val="24"/>
          <w:szCs w:val="24"/>
        </w:rPr>
        <w:t xml:space="preserve">%10.8 i </w:t>
      </w:r>
      <w:r w:rsidRPr="00036BB3">
        <w:rPr>
          <w:rFonts w:ascii="Times New Roman" w:hAnsi="Times New Roman"/>
          <w:sz w:val="24"/>
          <w:szCs w:val="24"/>
        </w:rPr>
        <w:t>hasta güvenliği uygulamalarını geliştirmede tıbbi hataları rapor etmenin bir faydası olmadığını düşünmektedir</w:t>
      </w:r>
      <w:r w:rsidR="00B01E5E">
        <w:rPr>
          <w:rFonts w:ascii="Times New Roman" w:hAnsi="Times New Roman"/>
          <w:sz w:val="24"/>
          <w:szCs w:val="24"/>
        </w:rPr>
        <w:t xml:space="preserve"> (Tablo 3)</w:t>
      </w:r>
      <w:r w:rsidRPr="00036BB3">
        <w:rPr>
          <w:rFonts w:ascii="Times New Roman" w:hAnsi="Times New Roman"/>
          <w:sz w:val="24"/>
          <w:szCs w:val="24"/>
        </w:rPr>
        <w:t>. Haw ve a</w:t>
      </w:r>
      <w:r w:rsidR="003E78EF">
        <w:rPr>
          <w:rFonts w:ascii="Times New Roman" w:hAnsi="Times New Roman"/>
          <w:sz w:val="24"/>
          <w:szCs w:val="24"/>
        </w:rPr>
        <w:t>rkadaşlarının (2014) araştırmasında da</w:t>
      </w:r>
      <w:r w:rsidRPr="00036BB3">
        <w:rPr>
          <w:rFonts w:ascii="Times New Roman" w:hAnsi="Times New Roman"/>
          <w:sz w:val="24"/>
          <w:szCs w:val="24"/>
        </w:rPr>
        <w:t xml:space="preserve"> hemşirelerin </w:t>
      </w:r>
      <w:r w:rsidR="00C23721">
        <w:rPr>
          <w:rFonts w:ascii="Times New Roman" w:hAnsi="Times New Roman"/>
          <w:sz w:val="24"/>
          <w:szCs w:val="24"/>
        </w:rPr>
        <w:t>%17’si</w:t>
      </w:r>
      <w:r w:rsidR="003E78EF">
        <w:rPr>
          <w:rFonts w:ascii="Times New Roman" w:hAnsi="Times New Roman"/>
          <w:sz w:val="24"/>
          <w:szCs w:val="24"/>
        </w:rPr>
        <w:t xml:space="preserve"> </w:t>
      </w:r>
      <w:r w:rsidRPr="00036BB3">
        <w:rPr>
          <w:rFonts w:ascii="Times New Roman" w:hAnsi="Times New Roman"/>
          <w:sz w:val="24"/>
          <w:szCs w:val="24"/>
        </w:rPr>
        <w:t>raporlama</w:t>
      </w:r>
      <w:r w:rsidR="00A05F10" w:rsidRPr="00036BB3">
        <w:rPr>
          <w:rFonts w:ascii="Times New Roman" w:hAnsi="Times New Roman"/>
          <w:sz w:val="24"/>
          <w:szCs w:val="24"/>
        </w:rPr>
        <w:t>nın değerli olmadığını düşündükleri</w:t>
      </w:r>
      <w:r w:rsidRPr="00036BB3">
        <w:rPr>
          <w:rFonts w:ascii="Times New Roman" w:hAnsi="Times New Roman"/>
          <w:sz w:val="24"/>
          <w:szCs w:val="24"/>
        </w:rPr>
        <w:t xml:space="preserve"> için</w:t>
      </w:r>
      <w:r w:rsidR="00A05F10" w:rsidRPr="00036BB3">
        <w:rPr>
          <w:rFonts w:ascii="Times New Roman" w:hAnsi="Times New Roman"/>
          <w:sz w:val="24"/>
          <w:szCs w:val="24"/>
        </w:rPr>
        <w:t xml:space="preserve">, </w:t>
      </w:r>
      <w:r w:rsidR="003E78EF">
        <w:rPr>
          <w:rFonts w:ascii="Times New Roman" w:hAnsi="Times New Roman"/>
          <w:sz w:val="24"/>
          <w:szCs w:val="24"/>
        </w:rPr>
        <w:t>dörtte biri ise</w:t>
      </w:r>
      <w:r w:rsidR="00A05F10" w:rsidRPr="00036BB3">
        <w:rPr>
          <w:rFonts w:ascii="Times New Roman" w:hAnsi="Times New Roman"/>
          <w:sz w:val="24"/>
          <w:szCs w:val="24"/>
        </w:rPr>
        <w:t xml:space="preserve"> sadece bir anlık</w:t>
      </w:r>
      <w:r w:rsidR="00970523">
        <w:rPr>
          <w:rFonts w:ascii="Times New Roman" w:hAnsi="Times New Roman"/>
          <w:sz w:val="24"/>
          <w:szCs w:val="24"/>
        </w:rPr>
        <w:t xml:space="preserve"> bir hata olduğunu düşündükleri ve</w:t>
      </w:r>
      <w:r w:rsidR="00970523" w:rsidRPr="00970523">
        <w:rPr>
          <w:rFonts w:ascii="Times New Roman" w:hAnsi="Times New Roman"/>
          <w:sz w:val="24"/>
          <w:szCs w:val="24"/>
        </w:rPr>
        <w:t xml:space="preserve"> </w:t>
      </w:r>
      <w:r w:rsidR="004A2338">
        <w:rPr>
          <w:rFonts w:ascii="Times New Roman" w:hAnsi="Times New Roman"/>
          <w:sz w:val="24"/>
          <w:szCs w:val="24"/>
        </w:rPr>
        <w:t xml:space="preserve">%10’u </w:t>
      </w:r>
      <w:r w:rsidR="00970523" w:rsidRPr="00036BB3">
        <w:rPr>
          <w:rFonts w:ascii="Times New Roman" w:hAnsi="Times New Roman"/>
          <w:sz w:val="24"/>
          <w:szCs w:val="24"/>
        </w:rPr>
        <w:t>neredeyse hataları hasta zarar görmediği için rapor</w:t>
      </w:r>
      <w:r w:rsidR="0041533B">
        <w:rPr>
          <w:rFonts w:ascii="Times New Roman" w:hAnsi="Times New Roman"/>
          <w:sz w:val="24"/>
          <w:szCs w:val="24"/>
        </w:rPr>
        <w:t xml:space="preserve"> etmedikleri</w:t>
      </w:r>
      <w:r w:rsidR="00970523">
        <w:rPr>
          <w:rFonts w:ascii="Times New Roman" w:hAnsi="Times New Roman"/>
          <w:sz w:val="24"/>
          <w:szCs w:val="24"/>
        </w:rPr>
        <w:t xml:space="preserve"> </w:t>
      </w:r>
      <w:r w:rsidRPr="00036BB3">
        <w:rPr>
          <w:rFonts w:ascii="Times New Roman" w:hAnsi="Times New Roman"/>
          <w:sz w:val="24"/>
          <w:szCs w:val="24"/>
        </w:rPr>
        <w:t>bul</w:t>
      </w:r>
      <w:r w:rsidR="0041533B">
        <w:rPr>
          <w:rFonts w:ascii="Times New Roman" w:hAnsi="Times New Roman"/>
          <w:sz w:val="24"/>
          <w:szCs w:val="24"/>
        </w:rPr>
        <w:t>unmuştu</w:t>
      </w:r>
      <w:r w:rsidRPr="00036BB3">
        <w:rPr>
          <w:rFonts w:ascii="Times New Roman" w:hAnsi="Times New Roman"/>
          <w:sz w:val="24"/>
          <w:szCs w:val="24"/>
        </w:rPr>
        <w:t>r.</w:t>
      </w:r>
      <w:r w:rsidR="0041533B">
        <w:rPr>
          <w:rFonts w:ascii="Times New Roman" w:hAnsi="Times New Roman"/>
          <w:sz w:val="24"/>
          <w:szCs w:val="24"/>
        </w:rPr>
        <w:t xml:space="preserve"> </w:t>
      </w:r>
      <w:r w:rsidR="0041533B" w:rsidRPr="00036BB3">
        <w:rPr>
          <w:rFonts w:ascii="Times New Roman" w:hAnsi="Times New Roman"/>
          <w:sz w:val="24"/>
          <w:szCs w:val="24"/>
        </w:rPr>
        <w:t>Kahriman ve Öztürk’ün</w:t>
      </w:r>
      <w:r w:rsidR="0041533B">
        <w:rPr>
          <w:rFonts w:ascii="Times New Roman" w:hAnsi="Times New Roman"/>
          <w:sz w:val="24"/>
          <w:szCs w:val="24"/>
        </w:rPr>
        <w:t xml:space="preserve"> (2016)</w:t>
      </w:r>
      <w:r w:rsidR="0041533B" w:rsidRPr="00036BB3">
        <w:rPr>
          <w:rFonts w:ascii="Times New Roman" w:hAnsi="Times New Roman"/>
          <w:sz w:val="24"/>
          <w:szCs w:val="24"/>
        </w:rPr>
        <w:t xml:space="preserve"> araştırmasında</w:t>
      </w:r>
      <w:r w:rsidR="0041533B">
        <w:rPr>
          <w:rFonts w:ascii="Times New Roman" w:hAnsi="Times New Roman"/>
          <w:sz w:val="24"/>
          <w:szCs w:val="24"/>
        </w:rPr>
        <w:t xml:space="preserve"> da</w:t>
      </w:r>
      <w:r w:rsidR="0041533B" w:rsidRPr="00036BB3">
        <w:rPr>
          <w:rFonts w:ascii="Times New Roman" w:hAnsi="Times New Roman"/>
          <w:sz w:val="24"/>
          <w:szCs w:val="24"/>
        </w:rPr>
        <w:t xml:space="preserve"> hemşirelerin </w:t>
      </w:r>
      <w:r w:rsidR="0041533B">
        <w:rPr>
          <w:rFonts w:ascii="Times New Roman" w:hAnsi="Times New Roman"/>
          <w:sz w:val="24"/>
          <w:szCs w:val="24"/>
        </w:rPr>
        <w:t>dörtte biri</w:t>
      </w:r>
      <w:r w:rsidR="0041533B" w:rsidRPr="00036BB3">
        <w:rPr>
          <w:rFonts w:ascii="Times New Roman" w:hAnsi="Times New Roman"/>
          <w:sz w:val="24"/>
          <w:szCs w:val="24"/>
        </w:rPr>
        <w:t xml:space="preserve"> hatanın hastaya zarar verme potansiyelinin olmadığı için rapor etmediklerini ifade etmişlerdir. Brubacher ve arkadaşlarının</w:t>
      </w:r>
      <w:r w:rsidR="0041533B">
        <w:rPr>
          <w:rFonts w:ascii="Times New Roman" w:hAnsi="Times New Roman"/>
          <w:sz w:val="24"/>
          <w:szCs w:val="24"/>
        </w:rPr>
        <w:t xml:space="preserve"> (2011) niteliksel</w:t>
      </w:r>
      <w:r w:rsidR="0041533B" w:rsidRPr="00036BB3">
        <w:rPr>
          <w:rFonts w:ascii="Times New Roman" w:hAnsi="Times New Roman"/>
          <w:sz w:val="24"/>
          <w:szCs w:val="24"/>
        </w:rPr>
        <w:t xml:space="preserve"> araştırmasında</w:t>
      </w:r>
      <w:r w:rsidR="0041533B">
        <w:rPr>
          <w:rFonts w:ascii="Times New Roman" w:hAnsi="Times New Roman"/>
          <w:sz w:val="24"/>
          <w:szCs w:val="24"/>
        </w:rPr>
        <w:t xml:space="preserve"> da</w:t>
      </w:r>
      <w:r w:rsidR="0041533B" w:rsidRPr="00036BB3">
        <w:rPr>
          <w:rFonts w:ascii="Times New Roman" w:hAnsi="Times New Roman"/>
          <w:sz w:val="24"/>
          <w:szCs w:val="24"/>
        </w:rPr>
        <w:t xml:space="preserve"> hemşireler raporlamanın g</w:t>
      </w:r>
      <w:r w:rsidR="0041533B">
        <w:rPr>
          <w:rFonts w:ascii="Times New Roman" w:hAnsi="Times New Roman"/>
          <w:sz w:val="24"/>
          <w:szCs w:val="24"/>
        </w:rPr>
        <w:t>ereksiz olduğunu düşünmektedir</w:t>
      </w:r>
      <w:r w:rsidR="0041533B" w:rsidRPr="00036BB3">
        <w:rPr>
          <w:rFonts w:ascii="Times New Roman" w:hAnsi="Times New Roman"/>
          <w:sz w:val="24"/>
          <w:szCs w:val="24"/>
        </w:rPr>
        <w:t xml:space="preserve">. </w:t>
      </w:r>
      <w:r w:rsidRPr="00036BB3">
        <w:rPr>
          <w:rFonts w:ascii="Times New Roman" w:hAnsi="Times New Roman"/>
          <w:sz w:val="24"/>
          <w:szCs w:val="24"/>
        </w:rPr>
        <w:t xml:space="preserve"> </w:t>
      </w:r>
      <w:r w:rsidR="00D25D43" w:rsidRPr="001254DD">
        <w:rPr>
          <w:rFonts w:ascii="Times New Roman" w:hAnsi="Times New Roman"/>
          <w:sz w:val="24"/>
          <w:szCs w:val="24"/>
        </w:rPr>
        <w:t xml:space="preserve">Bu bulgular </w:t>
      </w:r>
      <w:r w:rsidR="00970523" w:rsidRPr="001254DD">
        <w:rPr>
          <w:rFonts w:ascii="Times New Roman" w:hAnsi="Times New Roman"/>
          <w:sz w:val="24"/>
          <w:szCs w:val="24"/>
        </w:rPr>
        <w:t>bize hemşirelerin tıbbi hataları rapor etmenin önemsiz ve gereksiz olduğunu düşündükleri için hataları rapor etmediklerini düşündürmektedir</w:t>
      </w:r>
      <w:r w:rsidR="00D25D43" w:rsidRPr="001254DD">
        <w:rPr>
          <w:rFonts w:ascii="Times New Roman" w:hAnsi="Times New Roman"/>
          <w:sz w:val="24"/>
          <w:szCs w:val="24"/>
        </w:rPr>
        <w:t>.</w:t>
      </w:r>
      <w:r w:rsidR="0041533B" w:rsidRPr="001254DD">
        <w:rPr>
          <w:rFonts w:ascii="Times New Roman" w:hAnsi="Times New Roman"/>
          <w:sz w:val="24"/>
          <w:szCs w:val="24"/>
        </w:rPr>
        <w:t xml:space="preserve"> Yung ve arkadaşlarının (2016) </w:t>
      </w:r>
      <w:r w:rsidR="00A746C6" w:rsidRPr="001254DD">
        <w:rPr>
          <w:rFonts w:ascii="Times New Roman" w:hAnsi="Times New Roman"/>
          <w:sz w:val="24"/>
          <w:szCs w:val="24"/>
        </w:rPr>
        <w:t xml:space="preserve">hemşirelerin ilaç uygulama hatalarını rapor etmeye engellerinin sorgulandığı </w:t>
      </w:r>
      <w:r w:rsidR="0041533B" w:rsidRPr="001254DD">
        <w:rPr>
          <w:rFonts w:ascii="Times New Roman" w:hAnsi="Times New Roman"/>
          <w:sz w:val="24"/>
          <w:szCs w:val="24"/>
        </w:rPr>
        <w:t>araştırmasında ise bizim çalışmamızın aksine hemşirelerin yaklaşık yarısı hasta zarar görmediğinde raporlamanın gereksiz olduğu ve raporlamanın duruma bağlı olması gerektiğini düşünmektedir.</w:t>
      </w:r>
      <w:r w:rsidR="0041533B" w:rsidRPr="00036BB3">
        <w:rPr>
          <w:rFonts w:ascii="Times New Roman" w:hAnsi="Times New Roman"/>
          <w:sz w:val="24"/>
          <w:szCs w:val="24"/>
        </w:rPr>
        <w:t xml:space="preserve"> </w:t>
      </w:r>
      <w:r w:rsidR="00627999">
        <w:rPr>
          <w:rFonts w:ascii="Times New Roman" w:hAnsi="Times New Roman"/>
          <w:sz w:val="24"/>
          <w:szCs w:val="24"/>
        </w:rPr>
        <w:t xml:space="preserve">Bu araştırmanın bizim araştırmamızla arasında fark olmasının nedeni </w:t>
      </w:r>
      <w:r w:rsidR="001254DD">
        <w:rPr>
          <w:rFonts w:ascii="Times New Roman" w:hAnsi="Times New Roman"/>
          <w:sz w:val="24"/>
          <w:szCs w:val="24"/>
        </w:rPr>
        <w:t xml:space="preserve">Yung ve arkadaşlarının araştırmasında tıbbi hataları sözlü olarak birim yetkilisine bildirmeyi de hata raporlama olarak varsaydıkları için olabilir.  </w:t>
      </w:r>
    </w:p>
    <w:p w:rsidR="00995CBB" w:rsidRPr="00036BB3" w:rsidRDefault="00610468" w:rsidP="001E4D4E">
      <w:pPr>
        <w:spacing w:before="240" w:after="240" w:line="360" w:lineRule="auto"/>
        <w:ind w:firstLine="709"/>
        <w:jc w:val="both"/>
        <w:rPr>
          <w:rFonts w:ascii="Times New Roman" w:hAnsi="Times New Roman"/>
          <w:sz w:val="24"/>
          <w:szCs w:val="24"/>
        </w:rPr>
      </w:pPr>
      <w:r w:rsidRPr="00C40342">
        <w:rPr>
          <w:rFonts w:ascii="Times New Roman" w:eastAsia="Times New Roman" w:hAnsi="Times New Roman"/>
          <w:color w:val="000000"/>
          <w:sz w:val="24"/>
          <w:szCs w:val="24"/>
          <w:lang w:eastAsia="tr-TR"/>
        </w:rPr>
        <w:t>Araştırmamızda h</w:t>
      </w:r>
      <w:r w:rsidR="00073C84" w:rsidRPr="00C40342">
        <w:rPr>
          <w:rFonts w:ascii="Times New Roman" w:eastAsia="Times New Roman" w:hAnsi="Times New Roman"/>
          <w:color w:val="000000"/>
          <w:sz w:val="24"/>
          <w:szCs w:val="24"/>
          <w:lang w:eastAsia="tr-TR"/>
        </w:rPr>
        <w:t xml:space="preserve">emşirelerin hata rapor edildiğinde hekimlerden olumsuz tepkiler alabilme düşüncesi, hata bildirdiğinde hastane yönetiminden ceza alabilme düşüncesi ve hata bildirim formlarının çok fazla olması düşüncesi ile çalışma pozisyonu arasında </w:t>
      </w:r>
      <w:r w:rsidR="00073C84" w:rsidRPr="00C40342">
        <w:rPr>
          <w:rFonts w:ascii="Times New Roman" w:eastAsia="Times New Roman" w:hAnsi="Times New Roman"/>
          <w:color w:val="000000"/>
          <w:sz w:val="24"/>
          <w:szCs w:val="24"/>
          <w:lang w:eastAsia="tr-TR"/>
        </w:rPr>
        <w:lastRenderedPageBreak/>
        <w:t xml:space="preserve">istatistiksel olarak anlamlı </w:t>
      </w:r>
      <w:r w:rsidR="00DB256F">
        <w:rPr>
          <w:rFonts w:ascii="Times New Roman" w:eastAsia="Times New Roman" w:hAnsi="Times New Roman"/>
          <w:color w:val="000000"/>
          <w:sz w:val="24"/>
          <w:szCs w:val="24"/>
          <w:lang w:eastAsia="tr-TR"/>
        </w:rPr>
        <w:t>fark</w:t>
      </w:r>
      <w:r w:rsidR="00073C84" w:rsidRPr="00C40342">
        <w:rPr>
          <w:rFonts w:ascii="Times New Roman" w:eastAsia="Times New Roman" w:hAnsi="Times New Roman"/>
          <w:color w:val="000000"/>
          <w:sz w:val="24"/>
          <w:szCs w:val="24"/>
          <w:lang w:eastAsia="tr-TR"/>
        </w:rPr>
        <w:t xml:space="preserve"> bulunmuştur. Klinik hemşiresi olarak çalışanlar sorumlu hemşirelere göre hatayı rapor ettiğinde hekimlerden olumsuz tepkiler alabileceğini, hata bildirim formlarının çok fazla olduğunu, hatayı rapor ettiğinde hastane yönetiminden ceza alabileceğini düşünmektedir</w:t>
      </w:r>
      <w:r w:rsidR="00B01E5E">
        <w:rPr>
          <w:rFonts w:ascii="Times New Roman" w:eastAsia="Times New Roman" w:hAnsi="Times New Roman"/>
          <w:color w:val="000000"/>
          <w:sz w:val="24"/>
          <w:szCs w:val="24"/>
          <w:lang w:eastAsia="tr-TR"/>
        </w:rPr>
        <w:t xml:space="preserve"> </w:t>
      </w:r>
      <w:r w:rsidR="00B01E5E">
        <w:rPr>
          <w:rFonts w:ascii="Times New Roman" w:hAnsi="Times New Roman"/>
          <w:sz w:val="24"/>
          <w:szCs w:val="24"/>
        </w:rPr>
        <w:t>(Tablo 9)</w:t>
      </w:r>
      <w:r w:rsidR="00073C84" w:rsidRPr="00301354">
        <w:rPr>
          <w:rFonts w:ascii="Times New Roman" w:eastAsia="Times New Roman" w:hAnsi="Times New Roman"/>
          <w:color w:val="000000"/>
          <w:sz w:val="24"/>
          <w:szCs w:val="24"/>
          <w:lang w:eastAsia="tr-TR"/>
        </w:rPr>
        <w:t>.</w:t>
      </w:r>
      <w:r w:rsidR="00AD7D84">
        <w:rPr>
          <w:rFonts w:ascii="Times New Roman" w:eastAsia="Times New Roman" w:hAnsi="Times New Roman"/>
          <w:color w:val="000000"/>
          <w:sz w:val="24"/>
          <w:szCs w:val="24"/>
          <w:lang w:eastAsia="tr-TR"/>
        </w:rPr>
        <w:t xml:space="preserve"> Bu durumun sebebi ülkemizde yasa gereği en az lisans mezunu olan sorumlu hemşirelerin hekimlerden ve hastane yönetiminden olumsuz tepki almayacakları düşüncesi olabilir.</w:t>
      </w:r>
      <w:r w:rsidR="00073C84" w:rsidRPr="00036BB3">
        <w:rPr>
          <w:rFonts w:ascii="Times New Roman" w:hAnsi="Times New Roman"/>
          <w:sz w:val="24"/>
          <w:szCs w:val="24"/>
        </w:rPr>
        <w:t xml:space="preserve"> </w:t>
      </w:r>
      <w:r w:rsidR="00313107">
        <w:rPr>
          <w:rFonts w:ascii="Times New Roman" w:hAnsi="Times New Roman"/>
          <w:sz w:val="24"/>
          <w:szCs w:val="24"/>
        </w:rPr>
        <w:t>Başka bir araştırmada</w:t>
      </w:r>
      <w:r w:rsidR="005C41A9">
        <w:rPr>
          <w:rFonts w:ascii="Times New Roman" w:hAnsi="Times New Roman"/>
          <w:sz w:val="24"/>
          <w:szCs w:val="24"/>
        </w:rPr>
        <w:t xml:space="preserve"> da</w:t>
      </w:r>
      <w:r w:rsidR="00301354" w:rsidRPr="00036BB3">
        <w:rPr>
          <w:rFonts w:ascii="Times New Roman" w:hAnsi="Times New Roman"/>
          <w:sz w:val="24"/>
          <w:szCs w:val="24"/>
        </w:rPr>
        <w:t xml:space="preserve"> tıbbi hata raporlama konusunda hemşire yöneticilerin (sorumlu hemşire, </w:t>
      </w:r>
      <w:proofErr w:type="gramStart"/>
      <w:r w:rsidR="00301354" w:rsidRPr="00036BB3">
        <w:rPr>
          <w:rFonts w:ascii="Times New Roman" w:hAnsi="Times New Roman"/>
          <w:sz w:val="24"/>
          <w:szCs w:val="24"/>
        </w:rPr>
        <w:t>süpervizör</w:t>
      </w:r>
      <w:proofErr w:type="gramEnd"/>
      <w:r w:rsidR="00301354" w:rsidRPr="00036BB3">
        <w:rPr>
          <w:rFonts w:ascii="Times New Roman" w:hAnsi="Times New Roman"/>
          <w:sz w:val="24"/>
          <w:szCs w:val="24"/>
        </w:rPr>
        <w:t>, müdür) klinik hemşirelere göre daha pozitif bir tutum sergilediği görülmüştür. Klinik hemşirelerinin hata raporlamada yönetici hemşirelere göre daha fazla engel algıladıkları belirlenmiştir (Yung ve ark, 2016).</w:t>
      </w:r>
      <w:r w:rsidR="00301354">
        <w:rPr>
          <w:rFonts w:ascii="Times New Roman" w:hAnsi="Times New Roman"/>
          <w:sz w:val="24"/>
          <w:szCs w:val="24"/>
        </w:rPr>
        <w:t xml:space="preserve"> </w:t>
      </w:r>
      <w:r w:rsidR="005C41A9" w:rsidRPr="00036BB3">
        <w:rPr>
          <w:rFonts w:ascii="Times New Roman" w:hAnsi="Times New Roman"/>
          <w:sz w:val="24"/>
          <w:szCs w:val="24"/>
        </w:rPr>
        <w:t>Chiang ve Pepper’in</w:t>
      </w:r>
      <w:r w:rsidR="005C41A9">
        <w:rPr>
          <w:rFonts w:ascii="Times New Roman" w:hAnsi="Times New Roman"/>
          <w:sz w:val="24"/>
          <w:szCs w:val="24"/>
        </w:rPr>
        <w:t xml:space="preserve"> (2006)</w:t>
      </w:r>
      <w:r w:rsidR="005C41A9" w:rsidRPr="00036BB3">
        <w:rPr>
          <w:rFonts w:ascii="Times New Roman" w:hAnsi="Times New Roman"/>
          <w:sz w:val="24"/>
          <w:szCs w:val="24"/>
        </w:rPr>
        <w:t xml:space="preserve"> çalışmasında ise ilaç uygulama hatalarını rapor etme durumu ile çalışma pozisyonu ve tanınma endişesi arasında orta düzeyde pozi</w:t>
      </w:r>
      <w:r w:rsidR="00AF2224">
        <w:rPr>
          <w:rFonts w:ascii="Times New Roman" w:hAnsi="Times New Roman"/>
          <w:sz w:val="24"/>
          <w:szCs w:val="24"/>
        </w:rPr>
        <w:t>tif bir ilişki bulunmuştur (r=0.55; p&lt;0.01 ve r=0.</w:t>
      </w:r>
      <w:r w:rsidR="005C41A9" w:rsidRPr="00036BB3">
        <w:rPr>
          <w:rFonts w:ascii="Times New Roman" w:hAnsi="Times New Roman"/>
          <w:sz w:val="24"/>
          <w:szCs w:val="24"/>
        </w:rPr>
        <w:t xml:space="preserve">64; p&lt;0.01). Hemşirelerin unvanı ne kadar yüksek ve tanınma endişesi ne kadar çoksa ilaç uygulama hatalarını o kadar rapor etmedikleri belirlenmiştir. </w:t>
      </w:r>
      <w:r w:rsidR="00D25D43">
        <w:rPr>
          <w:rFonts w:ascii="Times New Roman" w:hAnsi="Times New Roman"/>
          <w:sz w:val="24"/>
          <w:szCs w:val="24"/>
        </w:rPr>
        <w:t xml:space="preserve">Bizim araştırmamızda yönetimsel görevi olan hemşirelerin klinik hemşirelerine göre tıbbi hataları rapor etme sorumluluğunu daha çok </w:t>
      </w:r>
      <w:r w:rsidR="00AD7D84">
        <w:rPr>
          <w:rFonts w:ascii="Times New Roman" w:hAnsi="Times New Roman"/>
          <w:sz w:val="24"/>
          <w:szCs w:val="24"/>
        </w:rPr>
        <w:t>hissettikleri</w:t>
      </w:r>
      <w:r w:rsidR="00CB09D5">
        <w:rPr>
          <w:rFonts w:ascii="Times New Roman" w:hAnsi="Times New Roman"/>
          <w:sz w:val="24"/>
          <w:szCs w:val="24"/>
        </w:rPr>
        <w:t>ni</w:t>
      </w:r>
      <w:r w:rsidR="003B175C">
        <w:rPr>
          <w:rFonts w:ascii="Times New Roman" w:hAnsi="Times New Roman"/>
          <w:sz w:val="24"/>
          <w:szCs w:val="24"/>
        </w:rPr>
        <w:t xml:space="preserve"> </w:t>
      </w:r>
      <w:r w:rsidR="00CB09D5">
        <w:rPr>
          <w:rFonts w:ascii="Times New Roman" w:hAnsi="Times New Roman"/>
          <w:sz w:val="24"/>
          <w:szCs w:val="24"/>
        </w:rPr>
        <w:t>düşündürmektedir</w:t>
      </w:r>
      <w:r w:rsidR="003B175C">
        <w:rPr>
          <w:rFonts w:ascii="Times New Roman" w:hAnsi="Times New Roman"/>
          <w:sz w:val="24"/>
          <w:szCs w:val="24"/>
        </w:rPr>
        <w:t>.</w:t>
      </w:r>
    </w:p>
    <w:p w:rsidR="00E81CC6" w:rsidRPr="00036BB3" w:rsidRDefault="008F6A90" w:rsidP="001E4D4E">
      <w:pPr>
        <w:pStyle w:val="ResimYazs"/>
        <w:spacing w:after="240" w:line="360" w:lineRule="auto"/>
        <w:ind w:firstLine="709"/>
        <w:jc w:val="both"/>
        <w:rPr>
          <w:szCs w:val="24"/>
        </w:rPr>
      </w:pPr>
      <w:r w:rsidRPr="00E81CC6">
        <w:rPr>
          <w:rFonts w:eastAsia="Times New Roman"/>
          <w:b w:val="0"/>
          <w:color w:val="000000"/>
          <w:szCs w:val="24"/>
          <w:lang w:eastAsia="tr-TR"/>
        </w:rPr>
        <w:t>Araştırmaya katılan hemşirelerin hata</w:t>
      </w:r>
      <w:r w:rsidR="00EB318C">
        <w:rPr>
          <w:rFonts w:eastAsia="Times New Roman"/>
          <w:b w:val="0"/>
          <w:color w:val="000000"/>
          <w:szCs w:val="24"/>
          <w:lang w:eastAsia="tr-TR"/>
        </w:rPr>
        <w:t>yı</w:t>
      </w:r>
      <w:r w:rsidRPr="00E81CC6">
        <w:rPr>
          <w:rFonts w:eastAsia="Times New Roman"/>
          <w:b w:val="0"/>
          <w:color w:val="000000"/>
          <w:szCs w:val="24"/>
          <w:lang w:eastAsia="tr-TR"/>
        </w:rPr>
        <w:t xml:space="preserve"> bildirdiğinde işten çıkarılabilme düşüncesi ile çalışma yılı arasında istatistiksel olarak anlamlı</w:t>
      </w:r>
      <w:r w:rsidR="003255E2">
        <w:rPr>
          <w:rFonts w:eastAsia="Times New Roman"/>
          <w:b w:val="0"/>
          <w:color w:val="000000"/>
          <w:szCs w:val="24"/>
          <w:lang w:eastAsia="tr-TR"/>
        </w:rPr>
        <w:t xml:space="preserve"> bir</w:t>
      </w:r>
      <w:r w:rsidRPr="00E81CC6">
        <w:rPr>
          <w:rFonts w:eastAsia="Times New Roman"/>
          <w:b w:val="0"/>
          <w:color w:val="000000"/>
          <w:szCs w:val="24"/>
          <w:lang w:eastAsia="tr-TR"/>
        </w:rPr>
        <w:t xml:space="preserve"> </w:t>
      </w:r>
      <w:r w:rsidR="00313107">
        <w:rPr>
          <w:rFonts w:eastAsia="Times New Roman"/>
          <w:b w:val="0"/>
          <w:color w:val="000000"/>
          <w:szCs w:val="24"/>
          <w:lang w:eastAsia="tr-TR"/>
        </w:rPr>
        <w:t>fark</w:t>
      </w:r>
      <w:r w:rsidRPr="00E81CC6">
        <w:rPr>
          <w:rFonts w:eastAsia="Times New Roman"/>
          <w:b w:val="0"/>
          <w:color w:val="000000"/>
          <w:szCs w:val="24"/>
          <w:lang w:eastAsia="tr-TR"/>
        </w:rPr>
        <w:t xml:space="preserve"> bulunmuştur. Çalışma yılı az olan hemşireler daha çok işten çıkarılabilme korkusu yaşamaktadır.</w:t>
      </w:r>
      <w:r w:rsidR="00BC33F5" w:rsidRPr="00E81CC6">
        <w:rPr>
          <w:rFonts w:eastAsia="Times New Roman"/>
          <w:b w:val="0"/>
          <w:color w:val="000000"/>
          <w:szCs w:val="24"/>
          <w:lang w:eastAsia="tr-TR"/>
        </w:rPr>
        <w:t xml:space="preserve"> Hemşirelerin hata gerçekleştiğinde ekip arkadaşlarının da hatayı rapor etmedikleri düşüncesi ve </w:t>
      </w:r>
      <w:r w:rsidR="00810829">
        <w:rPr>
          <w:rFonts w:eastAsia="Times New Roman"/>
          <w:b w:val="0"/>
          <w:color w:val="000000"/>
          <w:szCs w:val="24"/>
          <w:lang w:eastAsia="tr-TR"/>
        </w:rPr>
        <w:t>hatayı bildirdiğinde işten çıkarılabilme düşüncesi</w:t>
      </w:r>
      <w:r w:rsidR="00BC33F5" w:rsidRPr="00E81CC6">
        <w:rPr>
          <w:rFonts w:eastAsia="Times New Roman"/>
          <w:b w:val="0"/>
          <w:color w:val="000000"/>
          <w:szCs w:val="24"/>
          <w:lang w:eastAsia="tr-TR"/>
        </w:rPr>
        <w:t xml:space="preserve"> ile çalıştıkları klinik arasında istatistiksel olarak anlamlı </w:t>
      </w:r>
      <w:r w:rsidR="00313107">
        <w:rPr>
          <w:rFonts w:eastAsia="Times New Roman"/>
          <w:b w:val="0"/>
          <w:color w:val="000000"/>
          <w:szCs w:val="24"/>
          <w:lang w:eastAsia="tr-TR"/>
        </w:rPr>
        <w:t>fark</w:t>
      </w:r>
      <w:r w:rsidR="00BC33F5" w:rsidRPr="00E81CC6">
        <w:rPr>
          <w:rFonts w:eastAsia="Times New Roman"/>
          <w:b w:val="0"/>
          <w:color w:val="000000"/>
          <w:szCs w:val="24"/>
          <w:lang w:eastAsia="tr-TR"/>
        </w:rPr>
        <w:t xml:space="preserve"> bulunmuştur. En çok yoğun bakımda çalışan hemşireler, ekip arkadaşlar</w:t>
      </w:r>
      <w:r w:rsidR="00810829">
        <w:rPr>
          <w:rFonts w:eastAsia="Times New Roman"/>
          <w:b w:val="0"/>
          <w:color w:val="000000"/>
          <w:szCs w:val="24"/>
          <w:lang w:eastAsia="tr-TR"/>
        </w:rPr>
        <w:t>ı hatayı rapor etmedikleri ve hatayı bildirdiğinde işten çıkarılabileceğini düşündükleri</w:t>
      </w:r>
      <w:r w:rsidR="00810829" w:rsidRPr="00E81CC6">
        <w:rPr>
          <w:rFonts w:eastAsia="Times New Roman"/>
          <w:b w:val="0"/>
          <w:color w:val="000000"/>
          <w:szCs w:val="24"/>
          <w:lang w:eastAsia="tr-TR"/>
        </w:rPr>
        <w:t xml:space="preserve"> </w:t>
      </w:r>
      <w:r w:rsidR="00810829">
        <w:rPr>
          <w:rFonts w:eastAsia="Times New Roman"/>
          <w:b w:val="0"/>
          <w:color w:val="000000"/>
          <w:szCs w:val="24"/>
          <w:lang w:eastAsia="tr-TR"/>
        </w:rPr>
        <w:t>için</w:t>
      </w:r>
      <w:r w:rsidR="00810829" w:rsidRPr="00E81CC6">
        <w:rPr>
          <w:rFonts w:eastAsia="Times New Roman"/>
          <w:b w:val="0"/>
          <w:color w:val="000000"/>
          <w:szCs w:val="24"/>
          <w:lang w:eastAsia="tr-TR"/>
        </w:rPr>
        <w:t xml:space="preserve"> </w:t>
      </w:r>
      <w:r w:rsidR="00BC33F5" w:rsidRPr="00E81CC6">
        <w:rPr>
          <w:rFonts w:eastAsia="Times New Roman"/>
          <w:b w:val="0"/>
          <w:color w:val="000000"/>
          <w:szCs w:val="24"/>
          <w:lang w:eastAsia="tr-TR"/>
        </w:rPr>
        <w:t xml:space="preserve">hatayı </w:t>
      </w:r>
      <w:r w:rsidR="00EB318C" w:rsidRPr="00B01E5E">
        <w:rPr>
          <w:rFonts w:eastAsia="Times New Roman"/>
          <w:b w:val="0"/>
          <w:color w:val="000000"/>
          <w:szCs w:val="24"/>
          <w:lang w:eastAsia="tr-TR"/>
        </w:rPr>
        <w:t>bildirmemektedirler</w:t>
      </w:r>
      <w:r w:rsidR="00B01E5E" w:rsidRPr="00B01E5E">
        <w:rPr>
          <w:rFonts w:eastAsia="Times New Roman"/>
          <w:b w:val="0"/>
          <w:color w:val="000000"/>
          <w:szCs w:val="24"/>
          <w:lang w:eastAsia="tr-TR"/>
        </w:rPr>
        <w:t xml:space="preserve"> </w:t>
      </w:r>
      <w:r w:rsidR="00B01E5E" w:rsidRPr="00B01E5E">
        <w:rPr>
          <w:b w:val="0"/>
          <w:szCs w:val="24"/>
        </w:rPr>
        <w:t xml:space="preserve">(Tablo </w:t>
      </w:r>
      <w:r w:rsidR="00B01E5E">
        <w:rPr>
          <w:b w:val="0"/>
          <w:szCs w:val="24"/>
        </w:rPr>
        <w:t>7</w:t>
      </w:r>
      <w:r w:rsidR="00B01E5E" w:rsidRPr="00B01E5E">
        <w:rPr>
          <w:b w:val="0"/>
          <w:szCs w:val="24"/>
        </w:rPr>
        <w:t>)</w:t>
      </w:r>
      <w:r w:rsidR="00EB318C" w:rsidRPr="00B01E5E">
        <w:rPr>
          <w:rFonts w:eastAsia="Times New Roman"/>
          <w:b w:val="0"/>
          <w:color w:val="000000"/>
          <w:szCs w:val="24"/>
          <w:lang w:eastAsia="tr-TR"/>
        </w:rPr>
        <w:t>.</w:t>
      </w:r>
      <w:r w:rsidR="00EB318C">
        <w:rPr>
          <w:rFonts w:eastAsia="Times New Roman"/>
          <w:b w:val="0"/>
          <w:color w:val="000000"/>
          <w:szCs w:val="24"/>
          <w:lang w:eastAsia="tr-TR"/>
        </w:rPr>
        <w:t xml:space="preserve"> </w:t>
      </w:r>
    </w:p>
    <w:p w:rsidR="000A60A3" w:rsidRDefault="00995CBB" w:rsidP="00890C92">
      <w:pPr>
        <w:spacing w:before="100" w:beforeAutospacing="1" w:after="100" w:afterAutospacing="1" w:line="360" w:lineRule="auto"/>
        <w:ind w:firstLine="708"/>
        <w:jc w:val="both"/>
        <w:rPr>
          <w:rFonts w:ascii="Times New Roman" w:hAnsi="Times New Roman"/>
          <w:b/>
          <w:sz w:val="24"/>
          <w:szCs w:val="24"/>
        </w:rPr>
      </w:pPr>
      <w:r w:rsidRPr="00036BB3">
        <w:rPr>
          <w:rFonts w:ascii="Times New Roman" w:hAnsi="Times New Roman"/>
          <w:sz w:val="24"/>
          <w:szCs w:val="24"/>
        </w:rPr>
        <w:t xml:space="preserve"> </w:t>
      </w:r>
    </w:p>
    <w:p w:rsidR="00764136" w:rsidRDefault="00764136" w:rsidP="000504AA">
      <w:pPr>
        <w:spacing w:after="0" w:line="360" w:lineRule="auto"/>
        <w:jc w:val="both"/>
        <w:rPr>
          <w:rFonts w:ascii="Times New Roman" w:hAnsi="Times New Roman"/>
          <w:b/>
          <w:sz w:val="24"/>
          <w:szCs w:val="24"/>
        </w:rPr>
      </w:pPr>
    </w:p>
    <w:p w:rsidR="004C1219" w:rsidRDefault="004C1219" w:rsidP="000504AA">
      <w:pPr>
        <w:spacing w:after="0" w:line="360" w:lineRule="auto"/>
        <w:jc w:val="both"/>
        <w:rPr>
          <w:rFonts w:ascii="Times New Roman" w:hAnsi="Times New Roman"/>
          <w:b/>
          <w:sz w:val="24"/>
          <w:szCs w:val="24"/>
        </w:rPr>
      </w:pPr>
    </w:p>
    <w:p w:rsidR="004C1219" w:rsidRDefault="004C1219" w:rsidP="000504AA">
      <w:pPr>
        <w:spacing w:after="0" w:line="360" w:lineRule="auto"/>
        <w:jc w:val="both"/>
        <w:rPr>
          <w:rFonts w:ascii="Times New Roman" w:hAnsi="Times New Roman"/>
          <w:b/>
          <w:sz w:val="24"/>
          <w:szCs w:val="24"/>
        </w:rPr>
      </w:pPr>
    </w:p>
    <w:p w:rsidR="004C1219" w:rsidRDefault="004C1219" w:rsidP="000504AA">
      <w:pPr>
        <w:spacing w:after="0" w:line="360" w:lineRule="auto"/>
        <w:jc w:val="both"/>
        <w:rPr>
          <w:rFonts w:ascii="Times New Roman" w:hAnsi="Times New Roman"/>
          <w:b/>
          <w:sz w:val="24"/>
          <w:szCs w:val="24"/>
        </w:rPr>
      </w:pPr>
    </w:p>
    <w:p w:rsidR="00764136" w:rsidRDefault="00764136" w:rsidP="000504AA">
      <w:pPr>
        <w:spacing w:after="0" w:line="360" w:lineRule="auto"/>
        <w:jc w:val="both"/>
        <w:rPr>
          <w:rFonts w:ascii="Times New Roman" w:hAnsi="Times New Roman"/>
          <w:b/>
          <w:sz w:val="24"/>
          <w:szCs w:val="24"/>
        </w:rPr>
      </w:pPr>
    </w:p>
    <w:p w:rsidR="00764136" w:rsidRDefault="00764136" w:rsidP="000504AA">
      <w:pPr>
        <w:spacing w:after="0" w:line="360" w:lineRule="auto"/>
        <w:jc w:val="both"/>
        <w:rPr>
          <w:rFonts w:ascii="Times New Roman" w:hAnsi="Times New Roman"/>
          <w:b/>
          <w:sz w:val="24"/>
          <w:szCs w:val="24"/>
        </w:rPr>
      </w:pPr>
    </w:p>
    <w:p w:rsidR="00E3678C" w:rsidRPr="00E3678C" w:rsidRDefault="00E3678C" w:rsidP="001E4D4E">
      <w:pPr>
        <w:spacing w:after="0" w:line="240" w:lineRule="auto"/>
        <w:jc w:val="center"/>
        <w:rPr>
          <w:rFonts w:ascii="Times New Roman" w:hAnsi="Times New Roman"/>
          <w:b/>
          <w:sz w:val="28"/>
          <w:szCs w:val="28"/>
        </w:rPr>
      </w:pPr>
      <w:r w:rsidRPr="001843DF">
        <w:rPr>
          <w:rFonts w:ascii="Times New Roman" w:hAnsi="Times New Roman"/>
          <w:b/>
          <w:sz w:val="28"/>
          <w:szCs w:val="28"/>
        </w:rPr>
        <w:lastRenderedPageBreak/>
        <w:t>6. SONUÇ ve ÖNERİLER</w:t>
      </w:r>
    </w:p>
    <w:p w:rsidR="001E4D4E" w:rsidRDefault="001E4D4E" w:rsidP="001E4D4E">
      <w:pPr>
        <w:spacing w:after="0" w:line="240" w:lineRule="auto"/>
        <w:jc w:val="center"/>
        <w:rPr>
          <w:rFonts w:ascii="Times New Roman" w:hAnsi="Times New Roman"/>
          <w:sz w:val="24"/>
          <w:szCs w:val="24"/>
        </w:rPr>
      </w:pPr>
    </w:p>
    <w:p w:rsidR="001E4D4E" w:rsidRDefault="001E4D4E" w:rsidP="001E4D4E">
      <w:pPr>
        <w:spacing w:after="0" w:line="240" w:lineRule="auto"/>
        <w:jc w:val="center"/>
        <w:rPr>
          <w:rFonts w:ascii="Times New Roman" w:hAnsi="Times New Roman"/>
          <w:sz w:val="24"/>
          <w:szCs w:val="24"/>
        </w:rPr>
      </w:pPr>
    </w:p>
    <w:p w:rsidR="001B7A6A" w:rsidRDefault="002F1940" w:rsidP="001B7A6A">
      <w:pPr>
        <w:spacing w:before="240" w:after="240" w:line="360" w:lineRule="auto"/>
        <w:jc w:val="both"/>
        <w:rPr>
          <w:rFonts w:ascii="Times New Roman" w:hAnsi="Times New Roman"/>
          <w:sz w:val="24"/>
          <w:szCs w:val="24"/>
        </w:rPr>
      </w:pPr>
      <w:r w:rsidRPr="002F1940">
        <w:rPr>
          <w:rFonts w:ascii="Times New Roman" w:hAnsi="Times New Roman"/>
          <w:sz w:val="24"/>
          <w:szCs w:val="24"/>
        </w:rPr>
        <w:t>Hemşirelerin tıbbi hataları</w:t>
      </w:r>
      <w:r>
        <w:rPr>
          <w:rFonts w:ascii="Times New Roman" w:hAnsi="Times New Roman"/>
          <w:sz w:val="24"/>
          <w:szCs w:val="24"/>
        </w:rPr>
        <w:t xml:space="preserve"> rapor etmeme nedenlerini belirlediğimiz araştırmamızda elde edilen sonuçlar şöyledir.</w:t>
      </w:r>
    </w:p>
    <w:p w:rsidR="001B7A6A" w:rsidRDefault="00D2088A" w:rsidP="001B7A6A">
      <w:pPr>
        <w:spacing w:before="240" w:after="240" w:line="360" w:lineRule="auto"/>
        <w:jc w:val="both"/>
        <w:rPr>
          <w:rFonts w:ascii="Times New Roman" w:hAnsi="Times New Roman"/>
          <w:sz w:val="24"/>
          <w:szCs w:val="24"/>
        </w:rPr>
      </w:pPr>
      <w:r w:rsidRPr="001B7A6A">
        <w:rPr>
          <w:rFonts w:ascii="Times New Roman" w:hAnsi="Times New Roman"/>
          <w:sz w:val="24"/>
          <w:szCs w:val="24"/>
        </w:rPr>
        <w:t>Araştırmaya katıl</w:t>
      </w:r>
      <w:r w:rsidR="00DC6981" w:rsidRPr="001B7A6A">
        <w:rPr>
          <w:rFonts w:ascii="Times New Roman" w:hAnsi="Times New Roman"/>
          <w:sz w:val="24"/>
          <w:szCs w:val="24"/>
        </w:rPr>
        <w:t>an hemşirele</w:t>
      </w:r>
      <w:r w:rsidR="00D177D7">
        <w:rPr>
          <w:rFonts w:ascii="Times New Roman" w:hAnsi="Times New Roman"/>
          <w:sz w:val="24"/>
          <w:szCs w:val="24"/>
        </w:rPr>
        <w:t>r</w:t>
      </w:r>
      <w:r w:rsidR="001B7A6A">
        <w:rPr>
          <w:rFonts w:ascii="Times New Roman" w:hAnsi="Times New Roman"/>
          <w:sz w:val="24"/>
          <w:szCs w:val="24"/>
        </w:rPr>
        <w:t>in</w:t>
      </w:r>
      <w:r w:rsidR="00DC6981" w:rsidRPr="001B7A6A">
        <w:rPr>
          <w:rFonts w:ascii="Times New Roman" w:hAnsi="Times New Roman"/>
          <w:sz w:val="24"/>
          <w:szCs w:val="24"/>
        </w:rPr>
        <w:t xml:space="preserve"> tıbbi hataları</w:t>
      </w:r>
      <w:r w:rsidR="001B7A6A">
        <w:rPr>
          <w:rFonts w:ascii="Times New Roman" w:hAnsi="Times New Roman"/>
          <w:sz w:val="24"/>
          <w:szCs w:val="24"/>
        </w:rPr>
        <w:t xml:space="preserve"> en çok</w:t>
      </w:r>
      <w:r w:rsidR="00DC6981" w:rsidRPr="001B7A6A">
        <w:rPr>
          <w:rFonts w:ascii="Times New Roman" w:hAnsi="Times New Roman"/>
          <w:sz w:val="24"/>
          <w:szCs w:val="24"/>
        </w:rPr>
        <w:t xml:space="preserve"> rapor etmeme neden</w:t>
      </w:r>
      <w:r w:rsidR="001B7A6A">
        <w:rPr>
          <w:rFonts w:ascii="Times New Roman" w:hAnsi="Times New Roman"/>
          <w:sz w:val="24"/>
          <w:szCs w:val="24"/>
        </w:rPr>
        <w:t>ler</w:t>
      </w:r>
      <w:r w:rsidR="00DC6981" w:rsidRPr="001B7A6A">
        <w:rPr>
          <w:rFonts w:ascii="Times New Roman" w:hAnsi="Times New Roman"/>
          <w:sz w:val="24"/>
          <w:szCs w:val="24"/>
        </w:rPr>
        <w:t>i</w:t>
      </w:r>
      <w:r w:rsidR="001B7A6A">
        <w:rPr>
          <w:rFonts w:ascii="Times New Roman" w:hAnsi="Times New Roman"/>
          <w:sz w:val="24"/>
          <w:szCs w:val="24"/>
        </w:rPr>
        <w:t>nin;</w:t>
      </w:r>
    </w:p>
    <w:p w:rsidR="001B7A6A" w:rsidRPr="001B7A6A" w:rsidRDefault="00D2088A" w:rsidP="00D54AB2">
      <w:pPr>
        <w:pStyle w:val="ListeParagraf"/>
        <w:numPr>
          <w:ilvl w:val="0"/>
          <w:numId w:val="22"/>
        </w:numPr>
        <w:spacing w:before="240" w:after="240" w:line="360" w:lineRule="auto"/>
        <w:ind w:left="426"/>
        <w:jc w:val="both"/>
        <w:rPr>
          <w:rFonts w:ascii="Times New Roman" w:hAnsi="Times New Roman"/>
          <w:sz w:val="24"/>
          <w:szCs w:val="24"/>
        </w:rPr>
      </w:pPr>
      <w:proofErr w:type="gramStart"/>
      <w:r w:rsidRPr="001B7A6A">
        <w:rPr>
          <w:rFonts w:ascii="Times New Roman" w:hAnsi="Times New Roman"/>
          <w:sz w:val="24"/>
          <w:szCs w:val="24"/>
        </w:rPr>
        <w:t>tıbbi</w:t>
      </w:r>
      <w:proofErr w:type="gramEnd"/>
      <w:r w:rsidRPr="001B7A6A">
        <w:rPr>
          <w:rFonts w:ascii="Times New Roman" w:hAnsi="Times New Roman"/>
          <w:sz w:val="24"/>
          <w:szCs w:val="24"/>
        </w:rPr>
        <w:t xml:space="preserve"> hatayla ilgili hastada herhangi olumsuz bir durum meydana gelirse ge</w:t>
      </w:r>
      <w:r w:rsidR="001B7A6A">
        <w:rPr>
          <w:rFonts w:ascii="Times New Roman" w:hAnsi="Times New Roman"/>
          <w:sz w:val="24"/>
          <w:szCs w:val="24"/>
        </w:rPr>
        <w:t>nelde hemşirelerin suçlanacağı</w:t>
      </w:r>
      <w:r w:rsidR="00DC6981" w:rsidRPr="001B7A6A">
        <w:rPr>
          <w:rFonts w:ascii="Times New Roman" w:hAnsi="Times New Roman"/>
          <w:sz w:val="24"/>
          <w:szCs w:val="24"/>
        </w:rPr>
        <w:t xml:space="preserve"> (</w:t>
      </w:r>
      <w:r w:rsidR="00C243FC" w:rsidRPr="001B7A6A">
        <w:rPr>
          <w:rFonts w:ascii="Times New Roman" w:hAnsi="Times New Roman"/>
          <w:sz w:val="24"/>
          <w:szCs w:val="24"/>
        </w:rPr>
        <w:t>%72.97</w:t>
      </w:r>
      <w:r w:rsidR="00DC6981" w:rsidRPr="001B7A6A">
        <w:rPr>
          <w:rFonts w:ascii="Times New Roman" w:hAnsi="Times New Roman"/>
          <w:sz w:val="24"/>
          <w:szCs w:val="24"/>
        </w:rPr>
        <w:t>)</w:t>
      </w:r>
      <w:r w:rsidRPr="001B7A6A">
        <w:rPr>
          <w:rFonts w:ascii="Times New Roman" w:hAnsi="Times New Roman"/>
          <w:sz w:val="24"/>
          <w:szCs w:val="24"/>
        </w:rPr>
        <w:t xml:space="preserve">, </w:t>
      </w:r>
    </w:p>
    <w:p w:rsidR="001B7A6A" w:rsidRPr="001B7A6A" w:rsidRDefault="00D2088A" w:rsidP="00D54AB2">
      <w:pPr>
        <w:pStyle w:val="ListeParagraf"/>
        <w:numPr>
          <w:ilvl w:val="0"/>
          <w:numId w:val="22"/>
        </w:numPr>
        <w:spacing w:before="240" w:after="240" w:line="360" w:lineRule="auto"/>
        <w:ind w:left="426"/>
        <w:jc w:val="both"/>
        <w:rPr>
          <w:rFonts w:ascii="Times New Roman" w:hAnsi="Times New Roman"/>
          <w:sz w:val="24"/>
          <w:szCs w:val="24"/>
        </w:rPr>
      </w:pPr>
      <w:proofErr w:type="gramStart"/>
      <w:r w:rsidRPr="001B7A6A">
        <w:rPr>
          <w:rFonts w:ascii="Times New Roman" w:hAnsi="Times New Roman"/>
          <w:sz w:val="24"/>
          <w:szCs w:val="24"/>
        </w:rPr>
        <w:t>hatayı</w:t>
      </w:r>
      <w:proofErr w:type="gramEnd"/>
      <w:r w:rsidRPr="001B7A6A">
        <w:rPr>
          <w:rFonts w:ascii="Times New Roman" w:hAnsi="Times New Roman"/>
          <w:sz w:val="24"/>
          <w:szCs w:val="24"/>
        </w:rPr>
        <w:t xml:space="preserve"> rapor ettiklerinde hasta ve ailesinin hemşireye karşı o</w:t>
      </w:r>
      <w:r w:rsidR="001B7A6A">
        <w:rPr>
          <w:rFonts w:ascii="Times New Roman" w:hAnsi="Times New Roman"/>
          <w:sz w:val="24"/>
          <w:szCs w:val="24"/>
        </w:rPr>
        <w:t>lumsuz bir tutum sergileyeceği</w:t>
      </w:r>
      <w:r w:rsidR="00C243FC" w:rsidRPr="001B7A6A">
        <w:rPr>
          <w:rFonts w:ascii="Times New Roman" w:hAnsi="Times New Roman"/>
          <w:sz w:val="24"/>
          <w:szCs w:val="24"/>
        </w:rPr>
        <w:t xml:space="preserve"> (%72.30)</w:t>
      </w:r>
      <w:r w:rsidRPr="001B7A6A">
        <w:rPr>
          <w:rFonts w:ascii="Times New Roman" w:hAnsi="Times New Roman"/>
          <w:sz w:val="24"/>
          <w:szCs w:val="24"/>
        </w:rPr>
        <w:t xml:space="preserve">, </w:t>
      </w:r>
    </w:p>
    <w:p w:rsidR="001B7A6A" w:rsidRPr="001B7A6A" w:rsidRDefault="001B7A6A" w:rsidP="00D54AB2">
      <w:pPr>
        <w:pStyle w:val="ListeParagraf"/>
        <w:numPr>
          <w:ilvl w:val="0"/>
          <w:numId w:val="22"/>
        </w:numPr>
        <w:spacing w:before="240" w:after="240" w:line="360" w:lineRule="auto"/>
        <w:ind w:left="426"/>
        <w:jc w:val="both"/>
        <w:rPr>
          <w:rFonts w:ascii="Times New Roman" w:hAnsi="Times New Roman"/>
          <w:sz w:val="24"/>
          <w:szCs w:val="24"/>
        </w:rPr>
      </w:pPr>
      <w:proofErr w:type="gramStart"/>
      <w:r>
        <w:rPr>
          <w:rFonts w:ascii="Times New Roman" w:hAnsi="Times New Roman"/>
          <w:sz w:val="24"/>
          <w:szCs w:val="24"/>
        </w:rPr>
        <w:t>haklarında</w:t>
      </w:r>
      <w:proofErr w:type="gramEnd"/>
      <w:r>
        <w:rPr>
          <w:rFonts w:ascii="Times New Roman" w:hAnsi="Times New Roman"/>
          <w:sz w:val="24"/>
          <w:szCs w:val="24"/>
        </w:rPr>
        <w:t xml:space="preserve"> dava açılabileceği</w:t>
      </w:r>
      <w:r w:rsidR="00C243FC" w:rsidRPr="001B7A6A">
        <w:rPr>
          <w:rFonts w:ascii="Times New Roman" w:hAnsi="Times New Roman"/>
          <w:sz w:val="24"/>
          <w:szCs w:val="24"/>
        </w:rPr>
        <w:t xml:space="preserve"> (%59.46)</w:t>
      </w:r>
      <w:r w:rsidR="00D2088A" w:rsidRPr="001B7A6A">
        <w:rPr>
          <w:rFonts w:ascii="Times New Roman" w:hAnsi="Times New Roman"/>
          <w:sz w:val="24"/>
          <w:szCs w:val="24"/>
        </w:rPr>
        <w:t xml:space="preserve">, </w:t>
      </w:r>
    </w:p>
    <w:p w:rsidR="001B7A6A" w:rsidRPr="001B7A6A" w:rsidRDefault="00D2088A" w:rsidP="00D54AB2">
      <w:pPr>
        <w:pStyle w:val="ListeParagraf"/>
        <w:numPr>
          <w:ilvl w:val="0"/>
          <w:numId w:val="22"/>
        </w:numPr>
        <w:spacing w:before="240" w:after="240" w:line="360" w:lineRule="auto"/>
        <w:ind w:left="426"/>
        <w:jc w:val="both"/>
        <w:rPr>
          <w:rFonts w:ascii="Times New Roman" w:hAnsi="Times New Roman"/>
          <w:sz w:val="24"/>
          <w:szCs w:val="24"/>
        </w:rPr>
      </w:pPr>
      <w:proofErr w:type="gramStart"/>
      <w:r w:rsidRPr="001B7A6A">
        <w:rPr>
          <w:rFonts w:ascii="Times New Roman" w:hAnsi="Times New Roman"/>
          <w:sz w:val="24"/>
          <w:szCs w:val="24"/>
        </w:rPr>
        <w:t>hekimlerden</w:t>
      </w:r>
      <w:proofErr w:type="gramEnd"/>
      <w:r w:rsidRPr="001B7A6A">
        <w:rPr>
          <w:rFonts w:ascii="Times New Roman" w:hAnsi="Times New Roman"/>
          <w:sz w:val="24"/>
          <w:szCs w:val="24"/>
        </w:rPr>
        <w:t xml:space="preserve"> o</w:t>
      </w:r>
      <w:r w:rsidR="001B7A6A">
        <w:rPr>
          <w:rFonts w:ascii="Times New Roman" w:hAnsi="Times New Roman"/>
          <w:sz w:val="24"/>
          <w:szCs w:val="24"/>
        </w:rPr>
        <w:t>lumsuz tepkiler alabilecekleri</w:t>
      </w:r>
      <w:r w:rsidRPr="001B7A6A">
        <w:rPr>
          <w:rFonts w:ascii="Times New Roman" w:hAnsi="Times New Roman"/>
          <w:sz w:val="24"/>
          <w:szCs w:val="24"/>
        </w:rPr>
        <w:t xml:space="preserve"> </w:t>
      </w:r>
      <w:r w:rsidR="00C243FC" w:rsidRPr="001B7A6A">
        <w:rPr>
          <w:rFonts w:ascii="Times New Roman" w:hAnsi="Times New Roman"/>
          <w:sz w:val="24"/>
          <w:szCs w:val="24"/>
        </w:rPr>
        <w:t xml:space="preserve">(%59.46) </w:t>
      </w:r>
      <w:r w:rsidRPr="001B7A6A">
        <w:rPr>
          <w:rFonts w:ascii="Times New Roman" w:hAnsi="Times New Roman"/>
          <w:sz w:val="24"/>
          <w:szCs w:val="24"/>
        </w:rPr>
        <w:t xml:space="preserve">ve </w:t>
      </w:r>
    </w:p>
    <w:p w:rsidR="00D2088A" w:rsidRPr="001B7A6A" w:rsidRDefault="00D2088A" w:rsidP="00D54AB2">
      <w:pPr>
        <w:pStyle w:val="ListeParagraf"/>
        <w:numPr>
          <w:ilvl w:val="0"/>
          <w:numId w:val="22"/>
        </w:numPr>
        <w:spacing w:before="240" w:after="240" w:line="360" w:lineRule="auto"/>
        <w:ind w:left="426"/>
        <w:jc w:val="both"/>
        <w:rPr>
          <w:rFonts w:ascii="Times New Roman" w:hAnsi="Times New Roman"/>
          <w:sz w:val="24"/>
          <w:szCs w:val="24"/>
        </w:rPr>
      </w:pPr>
      <w:proofErr w:type="gramStart"/>
      <w:r w:rsidRPr="001B7A6A">
        <w:rPr>
          <w:rFonts w:ascii="Times New Roman" w:hAnsi="Times New Roman"/>
          <w:sz w:val="24"/>
          <w:szCs w:val="24"/>
        </w:rPr>
        <w:t>hatayı</w:t>
      </w:r>
      <w:proofErr w:type="gramEnd"/>
      <w:r w:rsidRPr="001B7A6A">
        <w:rPr>
          <w:rFonts w:ascii="Times New Roman" w:hAnsi="Times New Roman"/>
          <w:sz w:val="24"/>
          <w:szCs w:val="24"/>
        </w:rPr>
        <w:t xml:space="preserve"> bildirdiğinde hastane</w:t>
      </w:r>
      <w:r w:rsidR="001B7A6A">
        <w:rPr>
          <w:rFonts w:ascii="Times New Roman" w:hAnsi="Times New Roman"/>
          <w:sz w:val="24"/>
          <w:szCs w:val="24"/>
        </w:rPr>
        <w:t xml:space="preserve"> yönetiminden ceza alabileceği</w:t>
      </w:r>
      <w:r w:rsidR="00C243FC" w:rsidRPr="001B7A6A">
        <w:rPr>
          <w:rFonts w:ascii="Times New Roman" w:hAnsi="Times New Roman"/>
          <w:sz w:val="24"/>
          <w:szCs w:val="24"/>
        </w:rPr>
        <w:t xml:space="preserve"> (%58.11)</w:t>
      </w:r>
      <w:r w:rsidRPr="001B7A6A">
        <w:rPr>
          <w:rFonts w:ascii="Times New Roman" w:hAnsi="Times New Roman"/>
          <w:sz w:val="24"/>
          <w:szCs w:val="24"/>
        </w:rPr>
        <w:t xml:space="preserve"> düşün</w:t>
      </w:r>
      <w:r w:rsidR="001B7A6A">
        <w:rPr>
          <w:rFonts w:ascii="Times New Roman" w:hAnsi="Times New Roman"/>
          <w:sz w:val="24"/>
          <w:szCs w:val="24"/>
        </w:rPr>
        <w:t>celeri olduğu saptanmıştır</w:t>
      </w:r>
      <w:r w:rsidR="005E747D" w:rsidRPr="001B7A6A">
        <w:rPr>
          <w:rFonts w:ascii="Times New Roman" w:hAnsi="Times New Roman"/>
          <w:sz w:val="24"/>
          <w:szCs w:val="24"/>
        </w:rPr>
        <w:t xml:space="preserve"> (Tablo 3)</w:t>
      </w:r>
      <w:r w:rsidRPr="001B7A6A">
        <w:rPr>
          <w:rFonts w:ascii="Times New Roman" w:hAnsi="Times New Roman"/>
          <w:sz w:val="24"/>
          <w:szCs w:val="24"/>
        </w:rPr>
        <w:t>.</w:t>
      </w:r>
    </w:p>
    <w:p w:rsidR="008E1FD2" w:rsidRDefault="00D2088A" w:rsidP="001B7A6A">
      <w:pPr>
        <w:spacing w:before="240" w:after="240" w:line="360" w:lineRule="auto"/>
        <w:jc w:val="both"/>
        <w:rPr>
          <w:rFonts w:ascii="Times New Roman" w:hAnsi="Times New Roman"/>
          <w:sz w:val="24"/>
          <w:szCs w:val="24"/>
        </w:rPr>
      </w:pPr>
      <w:r w:rsidRPr="001B7A6A">
        <w:rPr>
          <w:rFonts w:ascii="Times New Roman" w:hAnsi="Times New Roman"/>
          <w:sz w:val="24"/>
          <w:szCs w:val="24"/>
        </w:rPr>
        <w:t>Araştırma kapsamındaki hemşirelerin</w:t>
      </w:r>
      <w:r w:rsidR="00C243FC" w:rsidRPr="001B7A6A">
        <w:rPr>
          <w:rFonts w:ascii="Times New Roman" w:hAnsi="Times New Roman"/>
          <w:sz w:val="24"/>
          <w:szCs w:val="24"/>
        </w:rPr>
        <w:t xml:space="preserve"> </w:t>
      </w:r>
      <w:r w:rsidR="008E1FD2" w:rsidRPr="001B7A6A">
        <w:rPr>
          <w:rFonts w:ascii="Times New Roman" w:hAnsi="Times New Roman"/>
          <w:sz w:val="24"/>
          <w:szCs w:val="24"/>
        </w:rPr>
        <w:t xml:space="preserve">tıbbi hataları </w:t>
      </w:r>
      <w:r w:rsidR="00C243FC" w:rsidRPr="001B7A6A">
        <w:rPr>
          <w:rFonts w:ascii="Times New Roman" w:hAnsi="Times New Roman"/>
          <w:sz w:val="24"/>
          <w:szCs w:val="24"/>
        </w:rPr>
        <w:t>en az rapor etmeme nedenleri</w:t>
      </w:r>
      <w:r w:rsidR="008E1FD2">
        <w:rPr>
          <w:rFonts w:ascii="Times New Roman" w:hAnsi="Times New Roman"/>
          <w:sz w:val="24"/>
          <w:szCs w:val="24"/>
        </w:rPr>
        <w:t>nin;</w:t>
      </w:r>
    </w:p>
    <w:p w:rsidR="008E1FD2" w:rsidRDefault="00D2088A" w:rsidP="00D54AB2">
      <w:pPr>
        <w:pStyle w:val="ListeParagraf"/>
        <w:numPr>
          <w:ilvl w:val="0"/>
          <w:numId w:val="23"/>
        </w:numPr>
        <w:spacing w:before="240" w:after="240" w:line="360" w:lineRule="auto"/>
        <w:ind w:left="426"/>
        <w:jc w:val="both"/>
        <w:rPr>
          <w:rFonts w:ascii="Times New Roman" w:hAnsi="Times New Roman"/>
          <w:sz w:val="24"/>
          <w:szCs w:val="24"/>
        </w:rPr>
      </w:pPr>
      <w:proofErr w:type="gramStart"/>
      <w:r w:rsidRPr="008E1FD2">
        <w:rPr>
          <w:rFonts w:ascii="Times New Roman" w:hAnsi="Times New Roman"/>
          <w:sz w:val="24"/>
          <w:szCs w:val="24"/>
        </w:rPr>
        <w:t>tıbbi</w:t>
      </w:r>
      <w:proofErr w:type="gramEnd"/>
      <w:r w:rsidRPr="008E1FD2">
        <w:rPr>
          <w:rFonts w:ascii="Times New Roman" w:hAnsi="Times New Roman"/>
          <w:sz w:val="24"/>
          <w:szCs w:val="24"/>
        </w:rPr>
        <w:t xml:space="preserve"> hataları rapor ettiğinde bunun hastaya bir faydası olmadı</w:t>
      </w:r>
      <w:r w:rsidR="008E1FD2">
        <w:rPr>
          <w:rFonts w:ascii="Times New Roman" w:hAnsi="Times New Roman"/>
          <w:sz w:val="24"/>
          <w:szCs w:val="24"/>
        </w:rPr>
        <w:t>ğı</w:t>
      </w:r>
      <w:r w:rsidRPr="008E1FD2">
        <w:rPr>
          <w:rFonts w:ascii="Times New Roman" w:hAnsi="Times New Roman"/>
          <w:sz w:val="24"/>
          <w:szCs w:val="24"/>
        </w:rPr>
        <w:t xml:space="preserve"> (%16</w:t>
      </w:r>
      <w:r w:rsidR="001B1DB0" w:rsidRPr="008E1FD2">
        <w:rPr>
          <w:rFonts w:ascii="Times New Roman" w:hAnsi="Times New Roman"/>
          <w:sz w:val="24"/>
          <w:szCs w:val="24"/>
        </w:rPr>
        <w:t>.</w:t>
      </w:r>
      <w:r w:rsidRPr="008E1FD2">
        <w:rPr>
          <w:rFonts w:ascii="Times New Roman" w:hAnsi="Times New Roman"/>
          <w:sz w:val="24"/>
          <w:szCs w:val="24"/>
        </w:rPr>
        <w:t>2</w:t>
      </w:r>
      <w:r w:rsidR="00C243FC" w:rsidRPr="008E1FD2">
        <w:rPr>
          <w:rFonts w:ascii="Times New Roman" w:hAnsi="Times New Roman"/>
          <w:sz w:val="24"/>
          <w:szCs w:val="24"/>
        </w:rPr>
        <w:t>2</w:t>
      </w:r>
      <w:r w:rsidRPr="008E1FD2">
        <w:rPr>
          <w:rFonts w:ascii="Times New Roman" w:hAnsi="Times New Roman"/>
          <w:sz w:val="24"/>
          <w:szCs w:val="24"/>
        </w:rPr>
        <w:t xml:space="preserve">), </w:t>
      </w:r>
    </w:p>
    <w:p w:rsidR="008E1FD2" w:rsidRDefault="00D2088A" w:rsidP="00D54AB2">
      <w:pPr>
        <w:pStyle w:val="ListeParagraf"/>
        <w:numPr>
          <w:ilvl w:val="0"/>
          <w:numId w:val="23"/>
        </w:numPr>
        <w:spacing w:before="240" w:after="240" w:line="360" w:lineRule="auto"/>
        <w:ind w:left="426"/>
        <w:jc w:val="both"/>
        <w:rPr>
          <w:rFonts w:ascii="Times New Roman" w:hAnsi="Times New Roman"/>
          <w:sz w:val="24"/>
          <w:szCs w:val="24"/>
        </w:rPr>
      </w:pPr>
      <w:proofErr w:type="gramStart"/>
      <w:r w:rsidRPr="008E1FD2">
        <w:rPr>
          <w:rFonts w:ascii="Times New Roman" w:hAnsi="Times New Roman"/>
          <w:sz w:val="24"/>
          <w:szCs w:val="24"/>
        </w:rPr>
        <w:t>daha</w:t>
      </w:r>
      <w:proofErr w:type="gramEnd"/>
      <w:r w:rsidRPr="008E1FD2">
        <w:rPr>
          <w:rFonts w:ascii="Times New Roman" w:hAnsi="Times New Roman"/>
          <w:sz w:val="24"/>
          <w:szCs w:val="24"/>
        </w:rPr>
        <w:t xml:space="preserve"> önce yaşadığı hata bildirim sonuçlarının kend</w:t>
      </w:r>
      <w:r w:rsidR="008E1FD2">
        <w:rPr>
          <w:rFonts w:ascii="Times New Roman" w:hAnsi="Times New Roman"/>
          <w:sz w:val="24"/>
          <w:szCs w:val="24"/>
        </w:rPr>
        <w:t>isine olumsuz olarak yansıdığı</w:t>
      </w:r>
      <w:r w:rsidRPr="008E1FD2">
        <w:rPr>
          <w:rFonts w:ascii="Times New Roman" w:hAnsi="Times New Roman"/>
          <w:sz w:val="24"/>
          <w:szCs w:val="24"/>
        </w:rPr>
        <w:t xml:space="preserve"> (%14</w:t>
      </w:r>
      <w:r w:rsidR="001B1DB0" w:rsidRPr="008E1FD2">
        <w:rPr>
          <w:rFonts w:ascii="Times New Roman" w:hAnsi="Times New Roman"/>
          <w:sz w:val="24"/>
          <w:szCs w:val="24"/>
        </w:rPr>
        <w:t>.</w:t>
      </w:r>
      <w:r w:rsidR="00C243FC" w:rsidRPr="008E1FD2">
        <w:rPr>
          <w:rFonts w:ascii="Times New Roman" w:hAnsi="Times New Roman"/>
          <w:sz w:val="24"/>
          <w:szCs w:val="24"/>
        </w:rPr>
        <w:t>86</w:t>
      </w:r>
      <w:r w:rsidRPr="008E1FD2">
        <w:rPr>
          <w:rFonts w:ascii="Times New Roman" w:hAnsi="Times New Roman"/>
          <w:sz w:val="24"/>
          <w:szCs w:val="24"/>
        </w:rPr>
        <w:t xml:space="preserve">), </w:t>
      </w:r>
    </w:p>
    <w:p w:rsidR="008E1FD2" w:rsidRDefault="00D2088A" w:rsidP="00D54AB2">
      <w:pPr>
        <w:pStyle w:val="ListeParagraf"/>
        <w:numPr>
          <w:ilvl w:val="0"/>
          <w:numId w:val="23"/>
        </w:numPr>
        <w:spacing w:before="240" w:after="240" w:line="360" w:lineRule="auto"/>
        <w:ind w:left="426"/>
        <w:jc w:val="both"/>
        <w:rPr>
          <w:rFonts w:ascii="Times New Roman" w:hAnsi="Times New Roman"/>
          <w:sz w:val="24"/>
          <w:szCs w:val="24"/>
        </w:rPr>
      </w:pPr>
      <w:proofErr w:type="gramStart"/>
      <w:r w:rsidRPr="008E1FD2">
        <w:rPr>
          <w:rFonts w:ascii="Times New Roman" w:hAnsi="Times New Roman"/>
          <w:sz w:val="24"/>
          <w:szCs w:val="24"/>
        </w:rPr>
        <w:t>hataya</w:t>
      </w:r>
      <w:proofErr w:type="gramEnd"/>
      <w:r w:rsidRPr="008E1FD2">
        <w:rPr>
          <w:rFonts w:ascii="Times New Roman" w:hAnsi="Times New Roman"/>
          <w:sz w:val="24"/>
          <w:szCs w:val="24"/>
        </w:rPr>
        <w:t xml:space="preserve"> bağlı hasta zarar görmediyse hatayı</w:t>
      </w:r>
      <w:r w:rsidR="008E1FD2">
        <w:rPr>
          <w:rFonts w:ascii="Times New Roman" w:hAnsi="Times New Roman"/>
          <w:sz w:val="24"/>
          <w:szCs w:val="24"/>
        </w:rPr>
        <w:t xml:space="preserve"> rapor etmenin gereksiz olduğu</w:t>
      </w:r>
      <w:r w:rsidRPr="008E1FD2">
        <w:rPr>
          <w:rFonts w:ascii="Times New Roman" w:hAnsi="Times New Roman"/>
          <w:sz w:val="24"/>
          <w:szCs w:val="24"/>
        </w:rPr>
        <w:t xml:space="preserve"> (%13</w:t>
      </w:r>
      <w:r w:rsidR="001B1DB0" w:rsidRPr="008E1FD2">
        <w:rPr>
          <w:rFonts w:ascii="Times New Roman" w:hAnsi="Times New Roman"/>
          <w:sz w:val="24"/>
          <w:szCs w:val="24"/>
        </w:rPr>
        <w:t>.</w:t>
      </w:r>
      <w:r w:rsidRPr="008E1FD2">
        <w:rPr>
          <w:rFonts w:ascii="Times New Roman" w:hAnsi="Times New Roman"/>
          <w:sz w:val="24"/>
          <w:szCs w:val="24"/>
        </w:rPr>
        <w:t>5</w:t>
      </w:r>
      <w:r w:rsidR="00C243FC" w:rsidRPr="008E1FD2">
        <w:rPr>
          <w:rFonts w:ascii="Times New Roman" w:hAnsi="Times New Roman"/>
          <w:sz w:val="24"/>
          <w:szCs w:val="24"/>
        </w:rPr>
        <w:t>1</w:t>
      </w:r>
      <w:r w:rsidRPr="008E1FD2">
        <w:rPr>
          <w:rFonts w:ascii="Times New Roman" w:hAnsi="Times New Roman"/>
          <w:sz w:val="24"/>
          <w:szCs w:val="24"/>
        </w:rPr>
        <w:t xml:space="preserve">), </w:t>
      </w:r>
    </w:p>
    <w:p w:rsidR="00D2088A" w:rsidRPr="008E1FD2" w:rsidRDefault="00D2088A" w:rsidP="00D54AB2">
      <w:pPr>
        <w:pStyle w:val="ListeParagraf"/>
        <w:numPr>
          <w:ilvl w:val="0"/>
          <w:numId w:val="23"/>
        </w:numPr>
        <w:spacing w:before="240" w:after="240" w:line="360" w:lineRule="auto"/>
        <w:ind w:left="426"/>
        <w:jc w:val="both"/>
        <w:rPr>
          <w:rFonts w:ascii="Times New Roman" w:hAnsi="Times New Roman"/>
          <w:sz w:val="24"/>
          <w:szCs w:val="24"/>
        </w:rPr>
      </w:pPr>
      <w:proofErr w:type="gramStart"/>
      <w:r w:rsidRPr="008E1FD2">
        <w:rPr>
          <w:rFonts w:ascii="Times New Roman" w:hAnsi="Times New Roman"/>
          <w:sz w:val="24"/>
          <w:szCs w:val="24"/>
        </w:rPr>
        <w:t>hasta</w:t>
      </w:r>
      <w:proofErr w:type="gramEnd"/>
      <w:r w:rsidRPr="008E1FD2">
        <w:rPr>
          <w:rFonts w:ascii="Times New Roman" w:hAnsi="Times New Roman"/>
          <w:sz w:val="24"/>
          <w:szCs w:val="24"/>
        </w:rPr>
        <w:t xml:space="preserve"> güvenliği uygulamalarını geliştirmede tıbbi hataları rapo</w:t>
      </w:r>
      <w:r w:rsidR="008E1FD2">
        <w:rPr>
          <w:rFonts w:ascii="Times New Roman" w:hAnsi="Times New Roman"/>
          <w:sz w:val="24"/>
          <w:szCs w:val="24"/>
        </w:rPr>
        <w:t>r etmenin bir faydası olmadığı</w:t>
      </w:r>
      <w:r w:rsidRPr="008E1FD2">
        <w:rPr>
          <w:rFonts w:ascii="Times New Roman" w:hAnsi="Times New Roman"/>
          <w:sz w:val="24"/>
          <w:szCs w:val="24"/>
        </w:rPr>
        <w:t xml:space="preserve"> (%10</w:t>
      </w:r>
      <w:r w:rsidR="001B1DB0" w:rsidRPr="008E1FD2">
        <w:rPr>
          <w:rFonts w:ascii="Times New Roman" w:hAnsi="Times New Roman"/>
          <w:sz w:val="24"/>
          <w:szCs w:val="24"/>
        </w:rPr>
        <w:t>.</w:t>
      </w:r>
      <w:r w:rsidRPr="008E1FD2">
        <w:rPr>
          <w:rFonts w:ascii="Times New Roman" w:hAnsi="Times New Roman"/>
          <w:sz w:val="24"/>
          <w:szCs w:val="24"/>
        </w:rPr>
        <w:t>8</w:t>
      </w:r>
      <w:r w:rsidR="00C243FC" w:rsidRPr="008E1FD2">
        <w:rPr>
          <w:rFonts w:ascii="Times New Roman" w:hAnsi="Times New Roman"/>
          <w:sz w:val="24"/>
          <w:szCs w:val="24"/>
        </w:rPr>
        <w:t>1</w:t>
      </w:r>
      <w:r w:rsidRPr="008E1FD2">
        <w:rPr>
          <w:rFonts w:ascii="Times New Roman" w:hAnsi="Times New Roman"/>
          <w:sz w:val="24"/>
          <w:szCs w:val="24"/>
        </w:rPr>
        <w:t>) düşün</w:t>
      </w:r>
      <w:r w:rsidR="008E1FD2">
        <w:rPr>
          <w:rFonts w:ascii="Times New Roman" w:hAnsi="Times New Roman"/>
          <w:sz w:val="24"/>
          <w:szCs w:val="24"/>
        </w:rPr>
        <w:t xml:space="preserve">celeri </w:t>
      </w:r>
      <w:r w:rsidR="00D54AB2">
        <w:rPr>
          <w:rFonts w:ascii="Times New Roman" w:hAnsi="Times New Roman"/>
          <w:sz w:val="24"/>
          <w:szCs w:val="24"/>
        </w:rPr>
        <w:t xml:space="preserve">olduğu </w:t>
      </w:r>
      <w:r w:rsidR="008E1FD2">
        <w:rPr>
          <w:rFonts w:ascii="Times New Roman" w:hAnsi="Times New Roman"/>
          <w:sz w:val="24"/>
          <w:szCs w:val="24"/>
        </w:rPr>
        <w:t>saptanmıştır</w:t>
      </w:r>
      <w:r w:rsidR="005E747D" w:rsidRPr="008E1FD2">
        <w:rPr>
          <w:rFonts w:ascii="Times New Roman" w:hAnsi="Times New Roman"/>
          <w:sz w:val="24"/>
          <w:szCs w:val="24"/>
        </w:rPr>
        <w:t xml:space="preserve"> (Tablo 3)</w:t>
      </w:r>
      <w:r w:rsidRPr="008E1FD2">
        <w:rPr>
          <w:rFonts w:ascii="Times New Roman" w:hAnsi="Times New Roman"/>
          <w:sz w:val="24"/>
          <w:szCs w:val="24"/>
        </w:rPr>
        <w:t>.</w:t>
      </w:r>
    </w:p>
    <w:p w:rsidR="00CB09D5" w:rsidRDefault="00CB09D5" w:rsidP="00764136">
      <w:pPr>
        <w:spacing w:before="240" w:after="240" w:line="360" w:lineRule="auto"/>
        <w:jc w:val="both"/>
        <w:rPr>
          <w:rFonts w:ascii="Times New Roman" w:hAnsi="Times New Roman"/>
          <w:b/>
          <w:sz w:val="24"/>
          <w:szCs w:val="24"/>
        </w:rPr>
      </w:pPr>
    </w:p>
    <w:p w:rsidR="00CB09D5" w:rsidRDefault="00CB09D5" w:rsidP="00764136">
      <w:pPr>
        <w:spacing w:before="240" w:after="240" w:line="360" w:lineRule="auto"/>
        <w:jc w:val="both"/>
        <w:rPr>
          <w:rFonts w:ascii="Times New Roman" w:hAnsi="Times New Roman"/>
          <w:b/>
          <w:sz w:val="24"/>
          <w:szCs w:val="24"/>
        </w:rPr>
      </w:pPr>
    </w:p>
    <w:p w:rsidR="00CB09D5" w:rsidRDefault="00CB09D5" w:rsidP="00764136">
      <w:pPr>
        <w:spacing w:before="240" w:after="240" w:line="360" w:lineRule="auto"/>
        <w:jc w:val="both"/>
        <w:rPr>
          <w:rFonts w:ascii="Times New Roman" w:hAnsi="Times New Roman"/>
          <w:b/>
          <w:sz w:val="24"/>
          <w:szCs w:val="24"/>
        </w:rPr>
      </w:pPr>
    </w:p>
    <w:p w:rsidR="00CB09D5" w:rsidRDefault="00CB09D5" w:rsidP="00764136">
      <w:pPr>
        <w:spacing w:before="240" w:after="240" w:line="360" w:lineRule="auto"/>
        <w:jc w:val="both"/>
        <w:rPr>
          <w:rFonts w:ascii="Times New Roman" w:hAnsi="Times New Roman"/>
          <w:b/>
          <w:sz w:val="24"/>
          <w:szCs w:val="24"/>
        </w:rPr>
      </w:pPr>
    </w:p>
    <w:p w:rsidR="00D54AB2" w:rsidRDefault="00D54AB2" w:rsidP="00764136">
      <w:pPr>
        <w:spacing w:before="240" w:after="240" w:line="360" w:lineRule="auto"/>
        <w:jc w:val="both"/>
        <w:rPr>
          <w:rFonts w:ascii="Times New Roman" w:hAnsi="Times New Roman"/>
          <w:b/>
          <w:sz w:val="24"/>
          <w:szCs w:val="24"/>
        </w:rPr>
      </w:pPr>
    </w:p>
    <w:p w:rsidR="00CB09D5" w:rsidRDefault="00CB09D5" w:rsidP="00764136">
      <w:pPr>
        <w:spacing w:before="240" w:after="240" w:line="360" w:lineRule="auto"/>
        <w:jc w:val="both"/>
        <w:rPr>
          <w:rFonts w:ascii="Times New Roman" w:hAnsi="Times New Roman"/>
          <w:b/>
          <w:sz w:val="24"/>
          <w:szCs w:val="24"/>
        </w:rPr>
      </w:pPr>
    </w:p>
    <w:p w:rsidR="002F1940" w:rsidRPr="00662023" w:rsidRDefault="00662023" w:rsidP="00764136">
      <w:pPr>
        <w:spacing w:before="240" w:after="240" w:line="360" w:lineRule="auto"/>
        <w:jc w:val="both"/>
        <w:rPr>
          <w:rFonts w:ascii="Times New Roman" w:hAnsi="Times New Roman"/>
          <w:b/>
          <w:sz w:val="24"/>
          <w:szCs w:val="24"/>
        </w:rPr>
      </w:pPr>
      <w:r w:rsidRPr="00662023">
        <w:rPr>
          <w:rFonts w:ascii="Times New Roman" w:hAnsi="Times New Roman"/>
          <w:b/>
          <w:sz w:val="24"/>
          <w:szCs w:val="24"/>
        </w:rPr>
        <w:lastRenderedPageBreak/>
        <w:t>Öneriler:</w:t>
      </w:r>
    </w:p>
    <w:p w:rsidR="003C7803" w:rsidRDefault="00662023" w:rsidP="00764136">
      <w:pPr>
        <w:spacing w:before="240" w:after="240" w:line="360" w:lineRule="auto"/>
        <w:jc w:val="both"/>
        <w:rPr>
          <w:rFonts w:ascii="Times New Roman" w:hAnsi="Times New Roman"/>
          <w:sz w:val="24"/>
          <w:szCs w:val="24"/>
        </w:rPr>
      </w:pPr>
      <w:r>
        <w:rPr>
          <w:rFonts w:ascii="Times New Roman" w:hAnsi="Times New Roman"/>
          <w:sz w:val="24"/>
          <w:szCs w:val="24"/>
        </w:rPr>
        <w:t>Araştırma sonuçlarımız doğrultusunda;</w:t>
      </w:r>
    </w:p>
    <w:p w:rsidR="007A6A4D" w:rsidRPr="00822606" w:rsidRDefault="00822606" w:rsidP="00D54AB2">
      <w:pPr>
        <w:pStyle w:val="ListeParagraf"/>
        <w:numPr>
          <w:ilvl w:val="0"/>
          <w:numId w:val="24"/>
        </w:numPr>
        <w:spacing w:before="240" w:after="240" w:line="360" w:lineRule="auto"/>
        <w:ind w:left="284" w:hanging="284"/>
        <w:contextualSpacing w:val="0"/>
        <w:jc w:val="both"/>
        <w:rPr>
          <w:rFonts w:ascii="Times New Roman" w:hAnsi="Times New Roman"/>
          <w:sz w:val="24"/>
          <w:szCs w:val="24"/>
        </w:rPr>
      </w:pPr>
      <w:r w:rsidRPr="00822606">
        <w:rPr>
          <w:rFonts w:ascii="Times New Roman" w:hAnsi="Times New Roman"/>
          <w:sz w:val="24"/>
          <w:szCs w:val="24"/>
        </w:rPr>
        <w:t>Hemşirelerin tıbbi hataları rapor edebileceği bir sistemin olması ve bu sistemin nasıl kullanılacağı konusunda hizmet içi eğitim yapılması</w:t>
      </w:r>
      <w:r w:rsidR="007A6A4D" w:rsidRPr="00822606">
        <w:rPr>
          <w:rFonts w:ascii="Times New Roman" w:hAnsi="Times New Roman"/>
          <w:sz w:val="24"/>
          <w:szCs w:val="24"/>
        </w:rPr>
        <w:t>,</w:t>
      </w:r>
    </w:p>
    <w:p w:rsidR="00923628" w:rsidRDefault="00923628" w:rsidP="00D54AB2">
      <w:pPr>
        <w:pStyle w:val="ListeParagraf"/>
        <w:numPr>
          <w:ilvl w:val="0"/>
          <w:numId w:val="24"/>
        </w:numPr>
        <w:spacing w:before="240" w:after="240" w:line="360" w:lineRule="auto"/>
        <w:ind w:left="284" w:hanging="284"/>
        <w:contextualSpacing w:val="0"/>
        <w:jc w:val="both"/>
        <w:rPr>
          <w:rFonts w:ascii="Times New Roman" w:hAnsi="Times New Roman"/>
          <w:sz w:val="24"/>
          <w:szCs w:val="24"/>
        </w:rPr>
      </w:pPr>
      <w:r>
        <w:rPr>
          <w:rFonts w:ascii="Times New Roman" w:hAnsi="Times New Roman"/>
          <w:sz w:val="24"/>
          <w:szCs w:val="24"/>
        </w:rPr>
        <w:t>Hemşirelerin tıbbi hata bildirimi yapmama nedenleri göz önünde bulundurularak hata rap</w:t>
      </w:r>
      <w:r w:rsidR="00822606">
        <w:rPr>
          <w:rFonts w:ascii="Times New Roman" w:hAnsi="Times New Roman"/>
          <w:sz w:val="24"/>
          <w:szCs w:val="24"/>
        </w:rPr>
        <w:t>orlama sistemi</w:t>
      </w:r>
      <w:r w:rsidR="001B7A6A">
        <w:rPr>
          <w:rFonts w:ascii="Times New Roman" w:hAnsi="Times New Roman"/>
          <w:sz w:val="24"/>
          <w:szCs w:val="24"/>
        </w:rPr>
        <w:t>nin</w:t>
      </w:r>
      <w:r w:rsidR="00822606">
        <w:rPr>
          <w:rFonts w:ascii="Times New Roman" w:hAnsi="Times New Roman"/>
          <w:sz w:val="24"/>
          <w:szCs w:val="24"/>
        </w:rPr>
        <w:t xml:space="preserve"> gözden geçirilmes</w:t>
      </w:r>
      <w:r>
        <w:rPr>
          <w:rFonts w:ascii="Times New Roman" w:hAnsi="Times New Roman"/>
          <w:sz w:val="24"/>
          <w:szCs w:val="24"/>
        </w:rPr>
        <w:t>i,</w:t>
      </w:r>
    </w:p>
    <w:p w:rsidR="00780111" w:rsidRPr="00822606" w:rsidRDefault="00780111" w:rsidP="00D54AB2">
      <w:pPr>
        <w:pStyle w:val="ListeParagraf"/>
        <w:numPr>
          <w:ilvl w:val="0"/>
          <w:numId w:val="24"/>
        </w:numPr>
        <w:spacing w:before="240" w:after="240" w:line="360" w:lineRule="auto"/>
        <w:ind w:left="284" w:hanging="284"/>
        <w:contextualSpacing w:val="0"/>
        <w:jc w:val="both"/>
        <w:rPr>
          <w:rFonts w:ascii="Times New Roman" w:hAnsi="Times New Roman"/>
          <w:sz w:val="24"/>
          <w:szCs w:val="24"/>
        </w:rPr>
      </w:pPr>
      <w:r w:rsidRPr="00822606">
        <w:rPr>
          <w:rFonts w:ascii="Times New Roman" w:hAnsi="Times New Roman"/>
          <w:sz w:val="24"/>
          <w:szCs w:val="24"/>
        </w:rPr>
        <w:t>Hata bildirim siteminin hemşirelerin iş yükünü artırmayacak şekilde kısa, sa</w:t>
      </w:r>
      <w:r w:rsidR="001E5CEF">
        <w:rPr>
          <w:rFonts w:ascii="Times New Roman" w:hAnsi="Times New Roman"/>
          <w:sz w:val="24"/>
          <w:szCs w:val="24"/>
        </w:rPr>
        <w:t>de ve kolay ulaşılabilir olması,</w:t>
      </w:r>
    </w:p>
    <w:p w:rsidR="00822606" w:rsidRPr="00822606" w:rsidRDefault="00822606" w:rsidP="00D54AB2">
      <w:pPr>
        <w:pStyle w:val="ListeParagraf"/>
        <w:numPr>
          <w:ilvl w:val="0"/>
          <w:numId w:val="24"/>
        </w:numPr>
        <w:spacing w:before="240" w:after="240" w:line="360" w:lineRule="auto"/>
        <w:ind w:left="284" w:hanging="284"/>
        <w:contextualSpacing w:val="0"/>
        <w:jc w:val="both"/>
        <w:rPr>
          <w:rFonts w:ascii="Times New Roman" w:hAnsi="Times New Roman"/>
          <w:sz w:val="24"/>
          <w:szCs w:val="24"/>
        </w:rPr>
      </w:pPr>
      <w:r w:rsidRPr="00822606">
        <w:rPr>
          <w:rFonts w:ascii="Times New Roman" w:hAnsi="Times New Roman"/>
          <w:sz w:val="24"/>
          <w:szCs w:val="24"/>
        </w:rPr>
        <w:t>Tıbbi hataların önemi ve raporlanmasının gerekli</w:t>
      </w:r>
      <w:r>
        <w:rPr>
          <w:rFonts w:ascii="Times New Roman" w:hAnsi="Times New Roman"/>
          <w:sz w:val="24"/>
          <w:szCs w:val="24"/>
        </w:rPr>
        <w:t>liği hakkında eğitim düzenlenmes</w:t>
      </w:r>
      <w:r w:rsidRPr="00822606">
        <w:rPr>
          <w:rFonts w:ascii="Times New Roman" w:hAnsi="Times New Roman"/>
          <w:sz w:val="24"/>
          <w:szCs w:val="24"/>
        </w:rPr>
        <w:t>i</w:t>
      </w:r>
      <w:r w:rsidR="001E5CEF">
        <w:rPr>
          <w:rFonts w:ascii="Times New Roman" w:hAnsi="Times New Roman"/>
          <w:sz w:val="24"/>
          <w:szCs w:val="24"/>
        </w:rPr>
        <w:t>,</w:t>
      </w:r>
    </w:p>
    <w:p w:rsidR="00923628" w:rsidRDefault="00923628" w:rsidP="00D54AB2">
      <w:pPr>
        <w:pStyle w:val="ListeParagraf"/>
        <w:numPr>
          <w:ilvl w:val="0"/>
          <w:numId w:val="24"/>
        </w:numPr>
        <w:spacing w:before="240" w:after="240" w:line="360" w:lineRule="auto"/>
        <w:ind w:left="284" w:hanging="284"/>
        <w:contextualSpacing w:val="0"/>
        <w:jc w:val="both"/>
        <w:rPr>
          <w:rFonts w:ascii="Times New Roman" w:hAnsi="Times New Roman"/>
          <w:sz w:val="24"/>
          <w:szCs w:val="24"/>
        </w:rPr>
      </w:pPr>
      <w:r>
        <w:rPr>
          <w:rFonts w:ascii="Times New Roman" w:hAnsi="Times New Roman"/>
          <w:sz w:val="24"/>
          <w:szCs w:val="24"/>
        </w:rPr>
        <w:t>Hata bildirim</w:t>
      </w:r>
      <w:r w:rsidR="00822606">
        <w:rPr>
          <w:rFonts w:ascii="Times New Roman" w:hAnsi="Times New Roman"/>
          <w:sz w:val="24"/>
          <w:szCs w:val="24"/>
        </w:rPr>
        <w:t>inin</w:t>
      </w:r>
      <w:r>
        <w:rPr>
          <w:rFonts w:ascii="Times New Roman" w:hAnsi="Times New Roman"/>
          <w:sz w:val="24"/>
          <w:szCs w:val="24"/>
        </w:rPr>
        <w:t xml:space="preserve"> gönüllü olma</w:t>
      </w:r>
      <w:r w:rsidR="00822606">
        <w:rPr>
          <w:rFonts w:ascii="Times New Roman" w:hAnsi="Times New Roman"/>
          <w:sz w:val="24"/>
          <w:szCs w:val="24"/>
        </w:rPr>
        <w:t>sı</w:t>
      </w:r>
      <w:r>
        <w:rPr>
          <w:rFonts w:ascii="Times New Roman" w:hAnsi="Times New Roman"/>
          <w:sz w:val="24"/>
          <w:szCs w:val="24"/>
        </w:rPr>
        <w:t xml:space="preserve">, </w:t>
      </w:r>
    </w:p>
    <w:p w:rsidR="00780111" w:rsidRPr="00822606" w:rsidRDefault="00780111" w:rsidP="00D54AB2">
      <w:pPr>
        <w:pStyle w:val="ListeParagraf"/>
        <w:numPr>
          <w:ilvl w:val="0"/>
          <w:numId w:val="24"/>
        </w:numPr>
        <w:spacing w:before="240" w:after="240" w:line="360" w:lineRule="auto"/>
        <w:ind w:left="284" w:hanging="284"/>
        <w:contextualSpacing w:val="0"/>
        <w:jc w:val="both"/>
        <w:rPr>
          <w:rFonts w:ascii="Times New Roman" w:hAnsi="Times New Roman"/>
          <w:sz w:val="24"/>
          <w:szCs w:val="24"/>
        </w:rPr>
      </w:pPr>
      <w:r w:rsidRPr="00822606">
        <w:rPr>
          <w:rFonts w:ascii="Times New Roman" w:hAnsi="Times New Roman"/>
          <w:sz w:val="24"/>
          <w:szCs w:val="24"/>
        </w:rPr>
        <w:t>Hastane yönetimimin hataların rapor edilmesini teşvik edici bir yaklaşıma</w:t>
      </w:r>
      <w:r w:rsidR="001E5CEF">
        <w:rPr>
          <w:rFonts w:ascii="Times New Roman" w:hAnsi="Times New Roman"/>
          <w:sz w:val="24"/>
          <w:szCs w:val="24"/>
        </w:rPr>
        <w:t xml:space="preserve"> sahip olması,</w:t>
      </w:r>
    </w:p>
    <w:p w:rsidR="00780111" w:rsidRPr="00822606" w:rsidRDefault="00780111" w:rsidP="00D54AB2">
      <w:pPr>
        <w:pStyle w:val="ListeParagraf"/>
        <w:numPr>
          <w:ilvl w:val="0"/>
          <w:numId w:val="24"/>
        </w:numPr>
        <w:spacing w:before="240" w:after="240" w:line="360" w:lineRule="auto"/>
        <w:ind w:left="284" w:hanging="284"/>
        <w:contextualSpacing w:val="0"/>
        <w:jc w:val="both"/>
        <w:rPr>
          <w:rFonts w:ascii="Times New Roman" w:hAnsi="Times New Roman"/>
          <w:sz w:val="24"/>
          <w:szCs w:val="24"/>
        </w:rPr>
      </w:pPr>
      <w:r w:rsidRPr="00822606">
        <w:rPr>
          <w:rFonts w:ascii="Times New Roman" w:hAnsi="Times New Roman"/>
          <w:sz w:val="24"/>
          <w:szCs w:val="24"/>
        </w:rPr>
        <w:t>Hastane yönetiminin hatalar karşısında cezalandırıcı bir tutum sergilememesi</w:t>
      </w:r>
      <w:r w:rsidR="001E5CEF">
        <w:rPr>
          <w:rFonts w:ascii="Times New Roman" w:hAnsi="Times New Roman"/>
          <w:sz w:val="24"/>
          <w:szCs w:val="24"/>
        </w:rPr>
        <w:t>,</w:t>
      </w:r>
    </w:p>
    <w:p w:rsidR="00780111" w:rsidRPr="00822606" w:rsidRDefault="00780111" w:rsidP="00D54AB2">
      <w:pPr>
        <w:pStyle w:val="ListeParagraf"/>
        <w:numPr>
          <w:ilvl w:val="0"/>
          <w:numId w:val="24"/>
        </w:numPr>
        <w:spacing w:before="240" w:after="240" w:line="360" w:lineRule="auto"/>
        <w:ind w:left="284" w:hanging="284"/>
        <w:contextualSpacing w:val="0"/>
        <w:jc w:val="both"/>
        <w:rPr>
          <w:rFonts w:ascii="Times New Roman" w:hAnsi="Times New Roman"/>
          <w:sz w:val="24"/>
          <w:szCs w:val="24"/>
        </w:rPr>
      </w:pPr>
      <w:r w:rsidRPr="00822606">
        <w:rPr>
          <w:rFonts w:ascii="Times New Roman" w:hAnsi="Times New Roman"/>
          <w:sz w:val="24"/>
          <w:szCs w:val="24"/>
        </w:rPr>
        <w:t xml:space="preserve">Rapor edilen hatalarda hastane yönetimi tarafından hataya neden olan kişinin değil hata kaynaklarının araştırılarak çözüm önerilerinin geliştirilmesi, </w:t>
      </w:r>
    </w:p>
    <w:p w:rsidR="00662023" w:rsidRDefault="00DE17CB" w:rsidP="00D54AB2">
      <w:pPr>
        <w:pStyle w:val="ListeParagraf"/>
        <w:numPr>
          <w:ilvl w:val="0"/>
          <w:numId w:val="24"/>
        </w:numPr>
        <w:spacing w:before="240" w:after="240" w:line="360" w:lineRule="auto"/>
        <w:ind w:left="284" w:hanging="284"/>
        <w:contextualSpacing w:val="0"/>
        <w:jc w:val="both"/>
        <w:rPr>
          <w:rFonts w:ascii="Times New Roman" w:hAnsi="Times New Roman"/>
          <w:sz w:val="24"/>
          <w:szCs w:val="24"/>
        </w:rPr>
      </w:pPr>
      <w:r>
        <w:rPr>
          <w:rFonts w:ascii="Times New Roman" w:hAnsi="Times New Roman"/>
          <w:sz w:val="24"/>
          <w:szCs w:val="24"/>
        </w:rPr>
        <w:t>H</w:t>
      </w:r>
      <w:r w:rsidR="00923628">
        <w:rPr>
          <w:rFonts w:ascii="Times New Roman" w:hAnsi="Times New Roman"/>
          <w:sz w:val="24"/>
          <w:szCs w:val="24"/>
        </w:rPr>
        <w:t>emşireler</w:t>
      </w:r>
      <w:r w:rsidR="00FD21BF">
        <w:rPr>
          <w:rFonts w:ascii="Times New Roman" w:hAnsi="Times New Roman"/>
          <w:sz w:val="24"/>
          <w:szCs w:val="24"/>
        </w:rPr>
        <w:t>in</w:t>
      </w:r>
      <w:r>
        <w:rPr>
          <w:rFonts w:ascii="Times New Roman" w:hAnsi="Times New Roman"/>
          <w:sz w:val="24"/>
          <w:szCs w:val="24"/>
        </w:rPr>
        <w:t xml:space="preserve"> tıbbi hatalar ile ilgili </w:t>
      </w:r>
      <w:r w:rsidR="007D2192">
        <w:rPr>
          <w:rFonts w:ascii="Times New Roman" w:hAnsi="Times New Roman"/>
          <w:sz w:val="24"/>
          <w:szCs w:val="24"/>
        </w:rPr>
        <w:t xml:space="preserve">hatanın </w:t>
      </w:r>
      <w:r>
        <w:rPr>
          <w:rFonts w:ascii="Times New Roman" w:hAnsi="Times New Roman"/>
          <w:sz w:val="24"/>
          <w:szCs w:val="24"/>
        </w:rPr>
        <w:t xml:space="preserve">tanımlanması, analiz edilmesi ve rapor edilmesi konusunda bilgilerinin artırılması için çeşitli bilimsel faaliyetlere (hizmet içi eğitim, kongre, </w:t>
      </w:r>
      <w:proofErr w:type="gramStart"/>
      <w:r>
        <w:rPr>
          <w:rFonts w:ascii="Times New Roman" w:hAnsi="Times New Roman"/>
          <w:sz w:val="24"/>
          <w:szCs w:val="24"/>
        </w:rPr>
        <w:t>sempozyum</w:t>
      </w:r>
      <w:proofErr w:type="gramEnd"/>
      <w:r>
        <w:rPr>
          <w:rFonts w:ascii="Times New Roman" w:hAnsi="Times New Roman"/>
          <w:sz w:val="24"/>
          <w:szCs w:val="24"/>
        </w:rPr>
        <w:t>, seminer, vb</w:t>
      </w:r>
      <w:r w:rsidR="00923628">
        <w:rPr>
          <w:rFonts w:ascii="Times New Roman" w:hAnsi="Times New Roman"/>
          <w:sz w:val="24"/>
          <w:szCs w:val="24"/>
        </w:rPr>
        <w:t>.</w:t>
      </w:r>
      <w:r>
        <w:rPr>
          <w:rFonts w:ascii="Times New Roman" w:hAnsi="Times New Roman"/>
          <w:sz w:val="24"/>
          <w:szCs w:val="24"/>
        </w:rPr>
        <w:t>)</w:t>
      </w:r>
      <w:r w:rsidR="00822606">
        <w:rPr>
          <w:rFonts w:ascii="Times New Roman" w:hAnsi="Times New Roman"/>
          <w:sz w:val="24"/>
          <w:szCs w:val="24"/>
        </w:rPr>
        <w:t xml:space="preserve"> katılmasına teşvik edilmes</w:t>
      </w:r>
      <w:r>
        <w:rPr>
          <w:rFonts w:ascii="Times New Roman" w:hAnsi="Times New Roman"/>
          <w:sz w:val="24"/>
          <w:szCs w:val="24"/>
        </w:rPr>
        <w:t xml:space="preserve">i, </w:t>
      </w:r>
    </w:p>
    <w:p w:rsidR="009B64C7" w:rsidRPr="00780111" w:rsidRDefault="001464B5" w:rsidP="00D54AB2">
      <w:pPr>
        <w:pStyle w:val="ListeParagraf"/>
        <w:numPr>
          <w:ilvl w:val="0"/>
          <w:numId w:val="24"/>
        </w:numPr>
        <w:spacing w:before="240" w:after="0" w:line="360" w:lineRule="auto"/>
        <w:ind w:left="284" w:hanging="284"/>
        <w:contextualSpacing w:val="0"/>
        <w:jc w:val="both"/>
        <w:rPr>
          <w:rFonts w:ascii="Times New Roman" w:hAnsi="Times New Roman"/>
          <w:b/>
          <w:sz w:val="24"/>
          <w:szCs w:val="24"/>
        </w:rPr>
      </w:pPr>
      <w:r w:rsidRPr="00780111">
        <w:rPr>
          <w:rFonts w:ascii="Times New Roman" w:hAnsi="Times New Roman"/>
          <w:sz w:val="24"/>
          <w:szCs w:val="24"/>
        </w:rPr>
        <w:t>Hemşirelerin tıbbi hataları rapor etmeme durumlarına etki edebilecek başka bağımsız değişkenler</w:t>
      </w:r>
      <w:r w:rsidR="00780111">
        <w:rPr>
          <w:rFonts w:ascii="Times New Roman" w:hAnsi="Times New Roman"/>
          <w:sz w:val="24"/>
          <w:szCs w:val="24"/>
        </w:rPr>
        <w:t>i</w:t>
      </w:r>
      <w:r w:rsidR="001E5CEF">
        <w:rPr>
          <w:rFonts w:ascii="Times New Roman" w:hAnsi="Times New Roman"/>
          <w:sz w:val="24"/>
          <w:szCs w:val="24"/>
        </w:rPr>
        <w:t xml:space="preserve"> </w:t>
      </w:r>
      <w:r w:rsidR="001E5CEF" w:rsidRPr="00780111">
        <w:rPr>
          <w:rFonts w:ascii="Times New Roman" w:hAnsi="Times New Roman"/>
          <w:sz w:val="24"/>
          <w:szCs w:val="24"/>
        </w:rPr>
        <w:t xml:space="preserve">(örneğin; mesleki </w:t>
      </w:r>
      <w:proofErr w:type="gramStart"/>
      <w:r w:rsidR="001E5CEF" w:rsidRPr="00780111">
        <w:rPr>
          <w:rFonts w:ascii="Times New Roman" w:hAnsi="Times New Roman"/>
          <w:sz w:val="24"/>
          <w:szCs w:val="24"/>
        </w:rPr>
        <w:t>motivasyon</w:t>
      </w:r>
      <w:proofErr w:type="gramEnd"/>
      <w:r w:rsidR="001E5CEF" w:rsidRPr="00780111">
        <w:rPr>
          <w:rFonts w:ascii="Times New Roman" w:hAnsi="Times New Roman"/>
          <w:sz w:val="24"/>
          <w:szCs w:val="24"/>
        </w:rPr>
        <w:t>,</w:t>
      </w:r>
      <w:r w:rsidR="001E5CEF">
        <w:rPr>
          <w:rFonts w:ascii="Times New Roman" w:hAnsi="Times New Roman"/>
          <w:sz w:val="24"/>
          <w:szCs w:val="24"/>
        </w:rPr>
        <w:t xml:space="preserve"> isteksizlik, tükenmişlik, vs.)</w:t>
      </w:r>
      <w:r w:rsidR="00780111">
        <w:rPr>
          <w:rFonts w:ascii="Times New Roman" w:hAnsi="Times New Roman"/>
          <w:sz w:val="24"/>
          <w:szCs w:val="24"/>
        </w:rPr>
        <w:t xml:space="preserve"> de kapsayacak şekilde</w:t>
      </w:r>
      <w:r w:rsidRPr="00780111">
        <w:rPr>
          <w:rFonts w:ascii="Times New Roman" w:hAnsi="Times New Roman"/>
          <w:sz w:val="24"/>
          <w:szCs w:val="24"/>
        </w:rPr>
        <w:t xml:space="preserve"> </w:t>
      </w:r>
      <w:r w:rsidR="00780111" w:rsidRPr="00780111">
        <w:rPr>
          <w:rFonts w:ascii="Times New Roman" w:hAnsi="Times New Roman"/>
          <w:sz w:val="24"/>
          <w:szCs w:val="24"/>
        </w:rPr>
        <w:t xml:space="preserve">diğer sağlık kuruluşlarında </w:t>
      </w:r>
      <w:r w:rsidRPr="00780111">
        <w:rPr>
          <w:rFonts w:ascii="Times New Roman" w:hAnsi="Times New Roman"/>
          <w:sz w:val="24"/>
          <w:szCs w:val="24"/>
        </w:rPr>
        <w:t>farklı örneklem grupları</w:t>
      </w:r>
      <w:r w:rsidR="00780111" w:rsidRPr="00780111">
        <w:rPr>
          <w:rFonts w:ascii="Times New Roman" w:hAnsi="Times New Roman"/>
          <w:sz w:val="24"/>
          <w:szCs w:val="24"/>
        </w:rPr>
        <w:t xml:space="preserve"> ile </w:t>
      </w:r>
      <w:r w:rsidR="00780111">
        <w:rPr>
          <w:rFonts w:ascii="Times New Roman" w:hAnsi="Times New Roman"/>
          <w:sz w:val="24"/>
          <w:szCs w:val="24"/>
        </w:rPr>
        <w:t xml:space="preserve">benzer </w:t>
      </w:r>
      <w:r w:rsidR="00780111" w:rsidRPr="00780111">
        <w:rPr>
          <w:rFonts w:ascii="Times New Roman" w:hAnsi="Times New Roman"/>
          <w:sz w:val="24"/>
          <w:szCs w:val="24"/>
        </w:rPr>
        <w:t>araştırma</w:t>
      </w:r>
      <w:r w:rsidR="00780111">
        <w:rPr>
          <w:rFonts w:ascii="Times New Roman" w:hAnsi="Times New Roman"/>
          <w:sz w:val="24"/>
          <w:szCs w:val="24"/>
        </w:rPr>
        <w:t>ların yapılması önerilmektedir.</w:t>
      </w:r>
    </w:p>
    <w:p w:rsidR="00780111" w:rsidRDefault="00780111" w:rsidP="00780111">
      <w:pPr>
        <w:spacing w:before="240" w:after="0" w:line="360" w:lineRule="auto"/>
        <w:jc w:val="both"/>
        <w:rPr>
          <w:rFonts w:ascii="Times New Roman" w:hAnsi="Times New Roman"/>
          <w:b/>
          <w:sz w:val="24"/>
          <w:szCs w:val="24"/>
        </w:rPr>
      </w:pPr>
    </w:p>
    <w:p w:rsidR="00780111" w:rsidRDefault="00780111" w:rsidP="00780111">
      <w:pPr>
        <w:spacing w:before="240" w:after="0" w:line="360" w:lineRule="auto"/>
        <w:jc w:val="both"/>
        <w:rPr>
          <w:rFonts w:ascii="Times New Roman" w:hAnsi="Times New Roman"/>
          <w:b/>
          <w:sz w:val="24"/>
          <w:szCs w:val="24"/>
        </w:rPr>
      </w:pPr>
    </w:p>
    <w:p w:rsidR="00780111" w:rsidRDefault="00780111" w:rsidP="00780111">
      <w:pPr>
        <w:spacing w:before="240" w:after="0" w:line="360" w:lineRule="auto"/>
        <w:jc w:val="both"/>
        <w:rPr>
          <w:rFonts w:ascii="Times New Roman" w:hAnsi="Times New Roman"/>
          <w:b/>
          <w:sz w:val="24"/>
          <w:szCs w:val="24"/>
        </w:rPr>
      </w:pPr>
    </w:p>
    <w:p w:rsidR="001E5CEF" w:rsidRDefault="001E5CEF" w:rsidP="001E4D4E">
      <w:pPr>
        <w:spacing w:after="0" w:line="240" w:lineRule="auto"/>
        <w:jc w:val="center"/>
        <w:rPr>
          <w:rFonts w:ascii="Times New Roman" w:hAnsi="Times New Roman"/>
          <w:b/>
          <w:sz w:val="28"/>
        </w:rPr>
      </w:pPr>
      <w:bookmarkStart w:id="5" w:name="_Toc418762757"/>
      <w:bookmarkStart w:id="6" w:name="_Toc418762970"/>
      <w:bookmarkStart w:id="7" w:name="_Toc418763037"/>
    </w:p>
    <w:p w:rsidR="00E3678C" w:rsidRPr="001E4D4E" w:rsidRDefault="00E3678C" w:rsidP="001E4D4E">
      <w:pPr>
        <w:spacing w:after="0" w:line="240" w:lineRule="auto"/>
        <w:jc w:val="center"/>
        <w:rPr>
          <w:rFonts w:ascii="Times New Roman" w:hAnsi="Times New Roman"/>
          <w:b/>
          <w:sz w:val="28"/>
        </w:rPr>
      </w:pPr>
      <w:r w:rsidRPr="001E4D4E">
        <w:rPr>
          <w:rFonts w:ascii="Times New Roman" w:hAnsi="Times New Roman"/>
          <w:b/>
          <w:sz w:val="28"/>
        </w:rPr>
        <w:lastRenderedPageBreak/>
        <w:t>KAYNAKLAR</w:t>
      </w:r>
      <w:bookmarkEnd w:id="5"/>
      <w:bookmarkEnd w:id="6"/>
      <w:bookmarkEnd w:id="7"/>
    </w:p>
    <w:p w:rsidR="001E4D4E" w:rsidRDefault="001E4D4E" w:rsidP="001E4D4E">
      <w:pPr>
        <w:spacing w:after="0" w:line="240" w:lineRule="auto"/>
        <w:jc w:val="both"/>
        <w:rPr>
          <w:rFonts w:ascii="Times New Roman" w:hAnsi="Times New Roman"/>
          <w:b/>
          <w:color w:val="000000"/>
          <w:sz w:val="24"/>
          <w:szCs w:val="24"/>
        </w:rPr>
      </w:pPr>
    </w:p>
    <w:p w:rsidR="001E4D4E" w:rsidRDefault="001E4D4E" w:rsidP="001E4D4E">
      <w:pPr>
        <w:spacing w:after="0" w:line="240" w:lineRule="auto"/>
        <w:jc w:val="both"/>
        <w:rPr>
          <w:rFonts w:ascii="Times New Roman" w:hAnsi="Times New Roman"/>
          <w:b/>
          <w:color w:val="000000"/>
          <w:sz w:val="24"/>
          <w:szCs w:val="24"/>
        </w:rPr>
      </w:pP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Abouqal R, Madani N, Zeggwagh AA, Rosenthal VD.</w:t>
      </w:r>
      <w:r w:rsidRPr="001E4D4E">
        <w:rPr>
          <w:rFonts w:ascii="Times New Roman" w:hAnsi="Times New Roman"/>
          <w:sz w:val="24"/>
          <w:szCs w:val="24"/>
        </w:rPr>
        <w:t xml:space="preserve"> Extra length of stay and device- associated nosocomial infection rates in intensive care units in one hospital of Morocco.</w:t>
      </w:r>
      <w:r w:rsidRPr="001E4D4E">
        <w:rPr>
          <w:rFonts w:ascii="Times New Roman" w:hAnsi="Times New Roman"/>
          <w:sz w:val="24"/>
          <w:szCs w:val="24"/>
        </w:rPr>
        <w:br/>
        <w:t xml:space="preserve">In: 45th Interscience Conference on Antimicrobial Agents and Chemotherapy, </w:t>
      </w:r>
      <w:r w:rsidR="001E5CEF">
        <w:rPr>
          <w:rFonts w:ascii="Times New Roman" w:hAnsi="Times New Roman"/>
          <w:sz w:val="24"/>
          <w:szCs w:val="24"/>
        </w:rPr>
        <w:t xml:space="preserve">p364, 16-19 December 2005, </w:t>
      </w:r>
      <w:r w:rsidRPr="001E4D4E">
        <w:rPr>
          <w:rFonts w:ascii="Times New Roman" w:hAnsi="Times New Roman"/>
          <w:sz w:val="24"/>
          <w:szCs w:val="24"/>
        </w:rPr>
        <w:t>Washington DC, US</w:t>
      </w:r>
      <w:r w:rsidR="001E5CEF">
        <w:rPr>
          <w:rFonts w:ascii="Times New Roman" w:hAnsi="Times New Roman"/>
          <w:sz w:val="24"/>
          <w:szCs w:val="24"/>
        </w:rPr>
        <w:t>A.</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Akalın HE.</w:t>
      </w:r>
      <w:r w:rsidRPr="001E4D4E">
        <w:rPr>
          <w:rFonts w:ascii="Times New Roman" w:hAnsi="Times New Roman"/>
          <w:sz w:val="24"/>
          <w:szCs w:val="24"/>
        </w:rPr>
        <w:t xml:space="preserve"> Hasta Güvenliği Açısından Hastane İnfeksiyon Kontrolü. Hastane İnfeksiyonları Dergisi 2006, 10, 10-18.</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Akalın HE.</w:t>
      </w:r>
      <w:r w:rsidRPr="001E4D4E">
        <w:rPr>
          <w:rFonts w:ascii="Times New Roman" w:hAnsi="Times New Roman"/>
          <w:sz w:val="24"/>
          <w:szCs w:val="24"/>
        </w:rPr>
        <w:t xml:space="preserve"> Klinik Araştırmalar ve Hasta Güvenliği. İyi Klinik Uygulamalar Dergisi 2007, 17, 32-35. </w:t>
      </w:r>
    </w:p>
    <w:p w:rsidR="001E4D4E" w:rsidRDefault="001E4D4E" w:rsidP="00C7208B">
      <w:pPr>
        <w:spacing w:after="0" w:line="360" w:lineRule="auto"/>
        <w:jc w:val="both"/>
        <w:rPr>
          <w:rFonts w:ascii="Times New Roman" w:eastAsia="Univers-LightTr" w:hAnsi="Times New Roman"/>
          <w:sz w:val="24"/>
          <w:szCs w:val="24"/>
        </w:rPr>
      </w:pPr>
      <w:r w:rsidRPr="001E4D4E">
        <w:rPr>
          <w:rFonts w:ascii="Times New Roman" w:eastAsia="Univers-LightTr" w:hAnsi="Times New Roman"/>
          <w:b/>
          <w:sz w:val="24"/>
          <w:szCs w:val="24"/>
        </w:rPr>
        <w:t>Akalın HE.</w:t>
      </w:r>
      <w:r w:rsidRPr="001E4D4E">
        <w:rPr>
          <w:rFonts w:ascii="Times New Roman" w:eastAsia="Univers-LightTr" w:hAnsi="Times New Roman"/>
          <w:sz w:val="24"/>
          <w:szCs w:val="24"/>
        </w:rPr>
        <w:t xml:space="preserve"> Medikasyon Hataları. ANKEM Dergisi 2004,18(2),10-11.</w:t>
      </w:r>
    </w:p>
    <w:p w:rsidR="00D70F05" w:rsidRPr="00D70F05" w:rsidRDefault="00D70F05" w:rsidP="00C7208B">
      <w:pPr>
        <w:spacing w:after="0" w:line="360" w:lineRule="auto"/>
        <w:jc w:val="both"/>
        <w:rPr>
          <w:rFonts w:ascii="Times New Roman" w:hAnsi="Times New Roman"/>
          <w:sz w:val="24"/>
          <w:szCs w:val="24"/>
        </w:rPr>
      </w:pPr>
      <w:r w:rsidRPr="00D70F05">
        <w:rPr>
          <w:rFonts w:ascii="Times New Roman" w:hAnsi="Times New Roman"/>
          <w:b/>
          <w:sz w:val="24"/>
          <w:szCs w:val="24"/>
        </w:rPr>
        <w:t>Akalın HE.</w:t>
      </w:r>
      <w:r w:rsidRPr="00D70F05">
        <w:rPr>
          <w:rFonts w:ascii="Times New Roman" w:hAnsi="Times New Roman"/>
          <w:sz w:val="24"/>
          <w:szCs w:val="24"/>
        </w:rPr>
        <w:t xml:space="preserve"> Yoğun Bakım Ünitelerinde Hasta</w:t>
      </w:r>
      <w:r>
        <w:rPr>
          <w:rFonts w:ascii="Times New Roman" w:hAnsi="Times New Roman"/>
          <w:sz w:val="24"/>
          <w:szCs w:val="24"/>
        </w:rPr>
        <w:t xml:space="preserve"> Güvenliği. Yoğun Bakım Dergisi 2005,</w:t>
      </w:r>
      <w:r w:rsidRPr="00D70F05">
        <w:rPr>
          <w:rFonts w:ascii="Times New Roman" w:hAnsi="Times New Roman"/>
          <w:sz w:val="24"/>
          <w:szCs w:val="24"/>
        </w:rPr>
        <w:t xml:space="preserve"> </w:t>
      </w:r>
      <w:r>
        <w:rPr>
          <w:rFonts w:ascii="Times New Roman" w:hAnsi="Times New Roman"/>
          <w:sz w:val="24"/>
          <w:szCs w:val="24"/>
        </w:rPr>
        <w:t>5(3),</w:t>
      </w:r>
      <w:r w:rsidRPr="00D70F05">
        <w:rPr>
          <w:rFonts w:ascii="Times New Roman" w:hAnsi="Times New Roman"/>
          <w:sz w:val="24"/>
          <w:szCs w:val="24"/>
        </w:rPr>
        <w:t xml:space="preserve"> 141-146.</w:t>
      </w:r>
    </w:p>
    <w:p w:rsid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Akgün S, Al-Assaf AF.</w:t>
      </w:r>
      <w:r w:rsidRPr="001E4D4E">
        <w:rPr>
          <w:rFonts w:ascii="Times New Roman" w:hAnsi="Times New Roman"/>
          <w:sz w:val="24"/>
          <w:szCs w:val="24"/>
        </w:rPr>
        <w:t xml:space="preserve"> Sağlık Kuruluşlarında Hasta Güvenliği Anlayışını Nasıl Oluşturabiliriz</w:t>
      </w:r>
      <w:proofErr w:type="gramStart"/>
      <w:r w:rsidRPr="001E4D4E">
        <w:rPr>
          <w:rFonts w:ascii="Times New Roman" w:hAnsi="Times New Roman"/>
          <w:sz w:val="24"/>
          <w:szCs w:val="24"/>
        </w:rPr>
        <w:t>?.</w:t>
      </w:r>
      <w:proofErr w:type="gramEnd"/>
      <w:r w:rsidRPr="001E4D4E">
        <w:rPr>
          <w:rFonts w:ascii="Times New Roman" w:hAnsi="Times New Roman"/>
          <w:sz w:val="24"/>
          <w:szCs w:val="24"/>
        </w:rPr>
        <w:t xml:space="preserve"> Sağlık Düşüncesi ve Tıp Kültürü Dergisi 2007, 3, 42-47.</w:t>
      </w:r>
    </w:p>
    <w:p w:rsidR="00357C97" w:rsidRPr="001E4D4E" w:rsidRDefault="00357C97" w:rsidP="00C7208B">
      <w:pPr>
        <w:spacing w:after="0" w:line="360" w:lineRule="auto"/>
        <w:jc w:val="both"/>
        <w:rPr>
          <w:rFonts w:ascii="Times New Roman" w:hAnsi="Times New Roman"/>
          <w:sz w:val="24"/>
          <w:szCs w:val="24"/>
        </w:rPr>
      </w:pPr>
      <w:r w:rsidRPr="00357C97">
        <w:rPr>
          <w:rFonts w:ascii="Times New Roman" w:hAnsi="Times New Roman"/>
          <w:b/>
          <w:sz w:val="24"/>
          <w:szCs w:val="24"/>
        </w:rPr>
        <w:t>Akgün A.</w:t>
      </w:r>
      <w:r>
        <w:rPr>
          <w:rFonts w:ascii="Times New Roman" w:hAnsi="Times New Roman"/>
          <w:sz w:val="24"/>
          <w:szCs w:val="24"/>
        </w:rPr>
        <w:t xml:space="preserve"> Hasta Güvenliği, Beklenmeyen ciddi tıbbi hatalar- Sentinel Olaylar. Sağlık Akademisyenleri Dergisi 2014, 1(2), 75-82.</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Anderson RE.</w:t>
      </w:r>
      <w:r w:rsidRPr="001E4D4E">
        <w:rPr>
          <w:rFonts w:ascii="Times New Roman" w:hAnsi="Times New Roman"/>
          <w:sz w:val="24"/>
          <w:szCs w:val="24"/>
        </w:rPr>
        <w:t xml:space="preserve"> Comment. How Many Deaths are Due to Medical Error</w:t>
      </w:r>
      <w:proofErr w:type="gramStart"/>
      <w:r w:rsidRPr="001E4D4E">
        <w:rPr>
          <w:rFonts w:ascii="Times New Roman" w:hAnsi="Times New Roman"/>
          <w:sz w:val="24"/>
          <w:szCs w:val="24"/>
        </w:rPr>
        <w:t>?.</w:t>
      </w:r>
      <w:proofErr w:type="gramEnd"/>
      <w:r w:rsidRPr="001E4D4E">
        <w:rPr>
          <w:rFonts w:ascii="Times New Roman" w:hAnsi="Times New Roman"/>
          <w:sz w:val="24"/>
          <w:szCs w:val="24"/>
        </w:rPr>
        <w:t xml:space="preserve"> JAMA 2000, 284(17), 2188-2189. </w:t>
      </w:r>
    </w:p>
    <w:p w:rsidR="001E4D4E" w:rsidRPr="001E4D4E" w:rsidRDefault="001E4D4E" w:rsidP="00C7208B">
      <w:pPr>
        <w:spacing w:after="0" w:line="360" w:lineRule="auto"/>
        <w:jc w:val="both"/>
        <w:rPr>
          <w:rFonts w:ascii="Times New Roman" w:eastAsia="TimesNewRomanPSMT" w:hAnsi="Times New Roman"/>
          <w:sz w:val="24"/>
          <w:szCs w:val="24"/>
        </w:rPr>
      </w:pPr>
      <w:r w:rsidRPr="001E4D4E">
        <w:rPr>
          <w:rFonts w:ascii="Times New Roman" w:eastAsia="TimesNewRomanPSMT" w:hAnsi="Times New Roman"/>
          <w:b/>
          <w:sz w:val="24"/>
          <w:szCs w:val="24"/>
        </w:rPr>
        <w:t>Aştı T, Acaroğlu R.</w:t>
      </w:r>
      <w:r w:rsidRPr="001E4D4E">
        <w:rPr>
          <w:rFonts w:ascii="Times New Roman" w:eastAsia="TimesNewRomanPSMT" w:hAnsi="Times New Roman"/>
          <w:sz w:val="24"/>
          <w:szCs w:val="24"/>
        </w:rPr>
        <w:t xml:space="preserve"> Hemşirelikte Sık Karşılaşılan Hatalı Uygulamalar. Cumhuriyet Üniversitesi Hemşirelik Yüksekokulu Dergisi 2000, 4(2), 22-27.</w:t>
      </w:r>
    </w:p>
    <w:p w:rsidR="001E4D4E" w:rsidRPr="001E4D4E" w:rsidRDefault="001E4D4E" w:rsidP="00C7208B">
      <w:pPr>
        <w:spacing w:after="0" w:line="360" w:lineRule="auto"/>
        <w:jc w:val="both"/>
        <w:rPr>
          <w:rStyle w:val="A10"/>
          <w:rFonts w:ascii="Times New Roman" w:hAnsi="Times New Roman" w:cs="Times New Roman"/>
          <w:color w:val="auto"/>
          <w:sz w:val="24"/>
          <w:szCs w:val="24"/>
        </w:rPr>
      </w:pPr>
      <w:r w:rsidRPr="001E4D4E">
        <w:rPr>
          <w:rStyle w:val="A10"/>
          <w:rFonts w:ascii="Times New Roman" w:hAnsi="Times New Roman" w:cs="Times New Roman"/>
          <w:b/>
          <w:color w:val="auto"/>
          <w:sz w:val="24"/>
          <w:szCs w:val="24"/>
        </w:rPr>
        <w:t>Ateş Ç.</w:t>
      </w:r>
      <w:r w:rsidRPr="001E4D4E">
        <w:rPr>
          <w:rStyle w:val="A10"/>
          <w:rFonts w:ascii="Times New Roman" w:hAnsi="Times New Roman" w:cs="Times New Roman"/>
          <w:color w:val="auto"/>
          <w:sz w:val="24"/>
          <w:szCs w:val="24"/>
        </w:rPr>
        <w:t xml:space="preserve"> Bir Eğitim ve Araştırma Hastanesinde Hemşirelerin İlaç Uygulama Hataları ve Hata Nedenlerinin Belirlenmesi, Yüksek Lisans Tezi, Gazi Üniversitesi Sağlık Bilimleri Enstitüsü, 2010, 104.</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Aygin D, Cengiz H.</w:t>
      </w:r>
      <w:r w:rsidRPr="001E4D4E">
        <w:rPr>
          <w:rFonts w:ascii="Times New Roman" w:hAnsi="Times New Roman"/>
          <w:sz w:val="24"/>
          <w:szCs w:val="24"/>
        </w:rPr>
        <w:t xml:space="preserve"> İlaç uygulama hataları ve hemşirenin sorumluluğu. Şişli Etfal Hastanesi Tıp Bülteni 2011, 45(3), 110-114.</w:t>
      </w:r>
    </w:p>
    <w:p w:rsidR="001E4D4E" w:rsidRPr="00D8087A"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Aygun C, Sobreyra Oropeza M, Rosenthal VD, Villamil Gomez W, Rodriguez Calderon ME.</w:t>
      </w:r>
      <w:r w:rsidRPr="001E4D4E">
        <w:rPr>
          <w:rFonts w:ascii="Times New Roman" w:hAnsi="Times New Roman"/>
          <w:sz w:val="24"/>
          <w:szCs w:val="24"/>
        </w:rPr>
        <w:t xml:space="preserve">  Extra mortality of nosocomial infections in neonatal ICUs at eight hospitals of Argentina, Colombia, Mexico, Peru and Turkey. Findings of the International Nosocomial Infection Control Consortium (INICC). American Journal of Infection Control </w:t>
      </w:r>
      <w:r w:rsidRPr="00D8087A">
        <w:rPr>
          <w:rFonts w:ascii="Times New Roman" w:hAnsi="Times New Roman"/>
          <w:sz w:val="24"/>
          <w:szCs w:val="24"/>
        </w:rPr>
        <w:t>2006, 34(5), 135.</w:t>
      </w:r>
    </w:p>
    <w:p w:rsidR="00D8087A" w:rsidRPr="00D8087A" w:rsidRDefault="00D8087A" w:rsidP="00C7208B">
      <w:pPr>
        <w:autoSpaceDE w:val="0"/>
        <w:autoSpaceDN w:val="0"/>
        <w:adjustRightInd w:val="0"/>
        <w:spacing w:after="0" w:line="360" w:lineRule="auto"/>
        <w:jc w:val="both"/>
        <w:rPr>
          <w:rFonts w:ascii="Times New Roman" w:hAnsi="Times New Roman"/>
          <w:sz w:val="24"/>
          <w:szCs w:val="24"/>
        </w:rPr>
      </w:pPr>
      <w:r w:rsidRPr="00D8087A">
        <w:rPr>
          <w:rFonts w:ascii="Times New Roman" w:eastAsiaTheme="minorHAnsi" w:hAnsi="Times New Roman"/>
          <w:b/>
          <w:sz w:val="24"/>
          <w:szCs w:val="24"/>
        </w:rPr>
        <w:t xml:space="preserve">Baker GR, Norton PG, Flintoft V, Blais R, Brown A, Cox J, </w:t>
      </w:r>
      <w:r w:rsidRPr="00D8087A">
        <w:rPr>
          <w:rFonts w:ascii="Times New Roman" w:hAnsi="Times New Roman"/>
          <w:b/>
          <w:sz w:val="24"/>
          <w:szCs w:val="24"/>
          <w:shd w:val="clear" w:color="auto" w:fill="FFFFFF"/>
        </w:rPr>
        <w:t> </w:t>
      </w:r>
      <w:hyperlink r:id="rId11" w:history="1">
        <w:r w:rsidRPr="00D8087A">
          <w:rPr>
            <w:rStyle w:val="Kpr"/>
            <w:rFonts w:ascii="Times New Roman" w:hAnsi="Times New Roman"/>
            <w:b/>
            <w:color w:val="auto"/>
            <w:sz w:val="24"/>
            <w:szCs w:val="24"/>
            <w:u w:val="none"/>
            <w:shd w:val="clear" w:color="auto" w:fill="FFFFFF"/>
          </w:rPr>
          <w:t>Etchells E</w:t>
        </w:r>
      </w:hyperlink>
      <w:r w:rsidRPr="00D8087A">
        <w:rPr>
          <w:rFonts w:ascii="Times New Roman" w:hAnsi="Times New Roman"/>
          <w:b/>
          <w:sz w:val="24"/>
          <w:szCs w:val="24"/>
          <w:shd w:val="clear" w:color="auto" w:fill="FFFFFF"/>
        </w:rPr>
        <w:t>, </w:t>
      </w:r>
      <w:hyperlink r:id="rId12" w:history="1">
        <w:r w:rsidRPr="00D8087A">
          <w:rPr>
            <w:rStyle w:val="Kpr"/>
            <w:rFonts w:ascii="Times New Roman" w:hAnsi="Times New Roman"/>
            <w:b/>
            <w:color w:val="auto"/>
            <w:sz w:val="24"/>
            <w:szCs w:val="24"/>
            <w:u w:val="none"/>
            <w:shd w:val="clear" w:color="auto" w:fill="FFFFFF"/>
          </w:rPr>
          <w:t>Ghali WA</w:t>
        </w:r>
      </w:hyperlink>
      <w:r w:rsidRPr="00D8087A">
        <w:rPr>
          <w:rFonts w:ascii="Times New Roman" w:hAnsi="Times New Roman"/>
          <w:b/>
          <w:sz w:val="24"/>
          <w:szCs w:val="24"/>
          <w:shd w:val="clear" w:color="auto" w:fill="FFFFFF"/>
        </w:rPr>
        <w:t>, </w:t>
      </w:r>
      <w:hyperlink r:id="rId13" w:history="1">
        <w:r>
          <w:rPr>
            <w:rStyle w:val="Kpr"/>
            <w:rFonts w:ascii="Times New Roman" w:hAnsi="Times New Roman"/>
            <w:b/>
            <w:color w:val="auto"/>
            <w:sz w:val="24"/>
            <w:szCs w:val="24"/>
            <w:u w:val="none"/>
            <w:shd w:val="clear" w:color="auto" w:fill="FFFFFF"/>
          </w:rPr>
          <w:t>He</w:t>
        </w:r>
        <w:r w:rsidRPr="00D8087A">
          <w:rPr>
            <w:rStyle w:val="Kpr"/>
            <w:rFonts w:ascii="Times New Roman" w:hAnsi="Times New Roman"/>
            <w:b/>
            <w:color w:val="auto"/>
            <w:sz w:val="24"/>
            <w:szCs w:val="24"/>
            <w:u w:val="none"/>
            <w:shd w:val="clear" w:color="auto" w:fill="FFFFFF"/>
          </w:rPr>
          <w:t>bert P</w:t>
        </w:r>
      </w:hyperlink>
      <w:r w:rsidRPr="00D8087A">
        <w:rPr>
          <w:rFonts w:ascii="Times New Roman" w:hAnsi="Times New Roman"/>
          <w:b/>
          <w:sz w:val="24"/>
          <w:szCs w:val="24"/>
          <w:shd w:val="clear" w:color="auto" w:fill="FFFFFF"/>
        </w:rPr>
        <w:t>, </w:t>
      </w:r>
      <w:hyperlink r:id="rId14" w:history="1">
        <w:r w:rsidRPr="00D8087A">
          <w:rPr>
            <w:rStyle w:val="Kpr"/>
            <w:rFonts w:ascii="Times New Roman" w:hAnsi="Times New Roman"/>
            <w:b/>
            <w:color w:val="auto"/>
            <w:sz w:val="24"/>
            <w:szCs w:val="24"/>
            <w:u w:val="none"/>
            <w:shd w:val="clear" w:color="auto" w:fill="FFFFFF"/>
          </w:rPr>
          <w:t>Majumdar SR</w:t>
        </w:r>
      </w:hyperlink>
      <w:r w:rsidRPr="00D8087A">
        <w:rPr>
          <w:rFonts w:ascii="Times New Roman" w:hAnsi="Times New Roman"/>
          <w:b/>
          <w:sz w:val="24"/>
          <w:szCs w:val="24"/>
          <w:shd w:val="clear" w:color="auto" w:fill="FFFFFF"/>
        </w:rPr>
        <w:t>, </w:t>
      </w:r>
      <w:hyperlink r:id="rId15" w:history="1">
        <w:r w:rsidRPr="00D8087A">
          <w:rPr>
            <w:rStyle w:val="Kpr"/>
            <w:rFonts w:ascii="Times New Roman" w:hAnsi="Times New Roman"/>
            <w:b/>
            <w:color w:val="auto"/>
            <w:sz w:val="24"/>
            <w:szCs w:val="24"/>
            <w:u w:val="none"/>
            <w:shd w:val="clear" w:color="auto" w:fill="FFFFFF"/>
          </w:rPr>
          <w:t>O'Beirne M</w:t>
        </w:r>
      </w:hyperlink>
      <w:r w:rsidRPr="00D8087A">
        <w:rPr>
          <w:rFonts w:ascii="Times New Roman" w:hAnsi="Times New Roman"/>
          <w:b/>
          <w:sz w:val="24"/>
          <w:szCs w:val="24"/>
          <w:shd w:val="clear" w:color="auto" w:fill="FFFFFF"/>
        </w:rPr>
        <w:t>, </w:t>
      </w:r>
      <w:hyperlink r:id="rId16" w:history="1">
        <w:r w:rsidRPr="00D8087A">
          <w:rPr>
            <w:rStyle w:val="Kpr"/>
            <w:rFonts w:ascii="Times New Roman" w:hAnsi="Times New Roman"/>
            <w:b/>
            <w:color w:val="auto"/>
            <w:sz w:val="24"/>
            <w:szCs w:val="24"/>
            <w:u w:val="none"/>
            <w:shd w:val="clear" w:color="auto" w:fill="FFFFFF"/>
          </w:rPr>
          <w:t>Palacios-Derflingher L</w:t>
        </w:r>
      </w:hyperlink>
      <w:r w:rsidRPr="00D8087A">
        <w:rPr>
          <w:rFonts w:ascii="Times New Roman" w:hAnsi="Times New Roman"/>
          <w:b/>
          <w:sz w:val="24"/>
          <w:szCs w:val="24"/>
          <w:shd w:val="clear" w:color="auto" w:fill="FFFFFF"/>
        </w:rPr>
        <w:t>, </w:t>
      </w:r>
      <w:hyperlink r:id="rId17" w:history="1">
        <w:r w:rsidRPr="00D8087A">
          <w:rPr>
            <w:rStyle w:val="Kpr"/>
            <w:rFonts w:ascii="Times New Roman" w:hAnsi="Times New Roman"/>
            <w:b/>
            <w:color w:val="auto"/>
            <w:sz w:val="24"/>
            <w:szCs w:val="24"/>
            <w:u w:val="none"/>
            <w:shd w:val="clear" w:color="auto" w:fill="FFFFFF"/>
          </w:rPr>
          <w:t>Reid RJ</w:t>
        </w:r>
      </w:hyperlink>
      <w:r w:rsidRPr="00D8087A">
        <w:rPr>
          <w:rFonts w:ascii="Times New Roman" w:hAnsi="Times New Roman"/>
          <w:b/>
          <w:sz w:val="24"/>
          <w:szCs w:val="24"/>
          <w:shd w:val="clear" w:color="auto" w:fill="FFFFFF"/>
        </w:rPr>
        <w:t>, </w:t>
      </w:r>
      <w:hyperlink r:id="rId18" w:history="1">
        <w:r w:rsidRPr="00D8087A">
          <w:rPr>
            <w:rStyle w:val="Kpr"/>
            <w:rFonts w:ascii="Times New Roman" w:hAnsi="Times New Roman"/>
            <w:b/>
            <w:color w:val="auto"/>
            <w:sz w:val="24"/>
            <w:szCs w:val="24"/>
            <w:u w:val="none"/>
            <w:shd w:val="clear" w:color="auto" w:fill="FFFFFF"/>
          </w:rPr>
          <w:t xml:space="preserve">Sheps </w:t>
        </w:r>
        <w:r w:rsidRPr="00D8087A">
          <w:rPr>
            <w:rStyle w:val="Kpr"/>
            <w:rFonts w:ascii="Times New Roman" w:hAnsi="Times New Roman"/>
            <w:b/>
            <w:color w:val="auto"/>
            <w:sz w:val="24"/>
            <w:szCs w:val="24"/>
            <w:u w:val="none"/>
            <w:shd w:val="clear" w:color="auto" w:fill="FFFFFF"/>
          </w:rPr>
          <w:lastRenderedPageBreak/>
          <w:t>S</w:t>
        </w:r>
      </w:hyperlink>
      <w:r w:rsidRPr="00D8087A">
        <w:rPr>
          <w:rFonts w:ascii="Times New Roman" w:hAnsi="Times New Roman"/>
          <w:b/>
          <w:sz w:val="24"/>
          <w:szCs w:val="24"/>
          <w:shd w:val="clear" w:color="auto" w:fill="FFFFFF"/>
        </w:rPr>
        <w:t>, </w:t>
      </w:r>
      <w:hyperlink r:id="rId19" w:history="1">
        <w:r w:rsidRPr="00D8087A">
          <w:rPr>
            <w:rStyle w:val="Kpr"/>
            <w:rFonts w:ascii="Times New Roman" w:hAnsi="Times New Roman"/>
            <w:b/>
            <w:color w:val="auto"/>
            <w:sz w:val="24"/>
            <w:szCs w:val="24"/>
            <w:u w:val="none"/>
            <w:shd w:val="clear" w:color="auto" w:fill="FFFFFF"/>
          </w:rPr>
          <w:t>Tamblyn R</w:t>
        </w:r>
      </w:hyperlink>
      <w:r>
        <w:rPr>
          <w:rFonts w:ascii="Times New Roman" w:hAnsi="Times New Roman"/>
          <w:sz w:val="24"/>
          <w:szCs w:val="24"/>
        </w:rPr>
        <w:t>.</w:t>
      </w:r>
      <w:r w:rsidRPr="00D8087A">
        <w:rPr>
          <w:rFonts w:ascii="Times New Roman" w:eastAsiaTheme="minorHAnsi" w:hAnsi="Times New Roman"/>
          <w:sz w:val="24"/>
          <w:szCs w:val="24"/>
        </w:rPr>
        <w:t xml:space="preserve"> The Canadian Adverse Events Study: The Incidence of Adverse Events amon</w:t>
      </w:r>
      <w:r>
        <w:rPr>
          <w:rFonts w:ascii="Times New Roman" w:eastAsiaTheme="minorHAnsi" w:hAnsi="Times New Roman"/>
          <w:sz w:val="24"/>
          <w:szCs w:val="24"/>
        </w:rPr>
        <w:t xml:space="preserve">g Hospital Patients in Canada. </w:t>
      </w:r>
      <w:r w:rsidRPr="00D8087A">
        <w:rPr>
          <w:rFonts w:ascii="Times New Roman" w:eastAsiaTheme="minorHAnsi" w:hAnsi="Times New Roman"/>
          <w:iCs/>
          <w:sz w:val="24"/>
          <w:szCs w:val="24"/>
        </w:rPr>
        <w:t>Canadian Medical Association Journal</w:t>
      </w:r>
      <w:r w:rsidRPr="00D8087A">
        <w:rPr>
          <w:rFonts w:ascii="Times New Roman" w:eastAsiaTheme="minorHAnsi" w:hAnsi="Times New Roman"/>
          <w:i/>
          <w:iCs/>
          <w:sz w:val="24"/>
          <w:szCs w:val="24"/>
        </w:rPr>
        <w:t xml:space="preserve"> </w:t>
      </w:r>
      <w:r w:rsidRPr="00D8087A">
        <w:rPr>
          <w:rFonts w:ascii="Times New Roman" w:eastAsiaTheme="minorHAnsi" w:hAnsi="Times New Roman"/>
          <w:sz w:val="24"/>
          <w:szCs w:val="24"/>
        </w:rPr>
        <w:t>2004,</w:t>
      </w:r>
      <w:r w:rsidRPr="00D8087A">
        <w:rPr>
          <w:rFonts w:ascii="Times New Roman" w:eastAsiaTheme="minorHAnsi" w:hAnsi="Times New Roman"/>
          <w:i/>
          <w:iCs/>
          <w:sz w:val="24"/>
          <w:szCs w:val="24"/>
        </w:rPr>
        <w:t xml:space="preserve"> </w:t>
      </w:r>
      <w:r w:rsidRPr="00D8087A">
        <w:rPr>
          <w:rFonts w:ascii="Times New Roman" w:eastAsiaTheme="minorHAnsi" w:hAnsi="Times New Roman"/>
          <w:sz w:val="24"/>
          <w:szCs w:val="24"/>
        </w:rPr>
        <w:t>170</w:t>
      </w:r>
      <w:r>
        <w:rPr>
          <w:rFonts w:ascii="Times New Roman" w:eastAsiaTheme="minorHAnsi" w:hAnsi="Times New Roman"/>
          <w:sz w:val="24"/>
          <w:szCs w:val="24"/>
        </w:rPr>
        <w:t>(11),</w:t>
      </w:r>
      <w:r w:rsidRPr="00D8087A">
        <w:rPr>
          <w:rFonts w:ascii="Times New Roman" w:eastAsiaTheme="minorHAnsi" w:hAnsi="Times New Roman"/>
          <w:sz w:val="24"/>
          <w:szCs w:val="24"/>
        </w:rPr>
        <w:t xml:space="preserve"> 1678–</w:t>
      </w:r>
      <w:r>
        <w:rPr>
          <w:rFonts w:ascii="Times New Roman" w:eastAsiaTheme="minorHAnsi" w:hAnsi="Times New Roman"/>
          <w:sz w:val="24"/>
          <w:szCs w:val="24"/>
        </w:rPr>
        <w:t>16</w:t>
      </w:r>
      <w:r w:rsidRPr="00D8087A">
        <w:rPr>
          <w:rFonts w:ascii="Times New Roman" w:eastAsiaTheme="minorHAnsi" w:hAnsi="Times New Roman"/>
          <w:sz w:val="24"/>
          <w:szCs w:val="24"/>
        </w:rPr>
        <w:t>86.</w:t>
      </w:r>
    </w:p>
    <w:p w:rsidR="001E4D4E" w:rsidRPr="001E4D4E" w:rsidRDefault="001E4D4E" w:rsidP="00C7208B">
      <w:pPr>
        <w:spacing w:after="0" w:line="360" w:lineRule="auto"/>
        <w:jc w:val="both"/>
        <w:rPr>
          <w:rFonts w:ascii="Times New Roman" w:hAnsi="Times New Roman"/>
          <w:sz w:val="24"/>
          <w:szCs w:val="24"/>
        </w:rPr>
      </w:pPr>
      <w:r w:rsidRPr="00D8087A">
        <w:rPr>
          <w:rFonts w:ascii="Times New Roman" w:hAnsi="Times New Roman"/>
          <w:b/>
          <w:sz w:val="24"/>
          <w:szCs w:val="24"/>
        </w:rPr>
        <w:t>B</w:t>
      </w:r>
      <w:r w:rsidRPr="00D8087A">
        <w:rPr>
          <w:rStyle w:val="A10"/>
          <w:rFonts w:ascii="Times New Roman" w:hAnsi="Times New Roman" w:cs="Times New Roman"/>
          <w:b/>
          <w:color w:val="auto"/>
          <w:sz w:val="24"/>
          <w:szCs w:val="24"/>
        </w:rPr>
        <w:t xml:space="preserve">arker KN, Flynn EA, Pepper GA, Bates DW, Mikeal RL. </w:t>
      </w:r>
      <w:r w:rsidRPr="00D8087A">
        <w:rPr>
          <w:rStyle w:val="A10"/>
          <w:rFonts w:ascii="Times New Roman" w:hAnsi="Times New Roman" w:cs="Times New Roman"/>
          <w:color w:val="auto"/>
          <w:sz w:val="24"/>
          <w:szCs w:val="24"/>
        </w:rPr>
        <w:t>Medication Errors Observed in 36 Health Care</w:t>
      </w:r>
      <w:r w:rsidRPr="001E4D4E">
        <w:rPr>
          <w:rStyle w:val="A10"/>
          <w:rFonts w:ascii="Times New Roman" w:hAnsi="Times New Roman" w:cs="Times New Roman"/>
          <w:color w:val="auto"/>
          <w:sz w:val="24"/>
          <w:szCs w:val="24"/>
        </w:rPr>
        <w:t xml:space="preserve"> Facilities. Archives of Internal Medicine Journal 2002, 162, 1897-1903.</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Bernstein M, Hebert PC, Etchells E.</w:t>
      </w:r>
      <w:r w:rsidRPr="001E4D4E">
        <w:rPr>
          <w:rFonts w:ascii="Times New Roman" w:hAnsi="Times New Roman"/>
          <w:sz w:val="24"/>
          <w:szCs w:val="24"/>
        </w:rPr>
        <w:t xml:space="preserve"> Patient Safety in Neurosurgery: Detection of Errors, Prevention of Errors, and Disclosure of Errors. Neurosurgery Quarterly 2003, 13(2), 125-137.</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Blegen AM, Vaughn T, Pepper G, Vojir C, Stratton K, Boyd M, Armstrong G.</w:t>
      </w:r>
      <w:r w:rsidRPr="001E4D4E">
        <w:rPr>
          <w:rFonts w:ascii="Times New Roman" w:hAnsi="Times New Roman"/>
          <w:sz w:val="24"/>
          <w:szCs w:val="24"/>
        </w:rPr>
        <w:t xml:space="preserve"> Patient and staff safety: voluntary reporting. American Journal of Medical Quality 2004, 19(2), 67-73.</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eastAsia="Univers-LightTr" w:hAnsi="Times New Roman"/>
          <w:b/>
          <w:sz w:val="24"/>
          <w:szCs w:val="24"/>
        </w:rPr>
        <w:t>Bobb A, Gleason K, Husch M, Feinglass J, Yarnold PR, Noskin GA.</w:t>
      </w:r>
      <w:r w:rsidRPr="001E4D4E">
        <w:rPr>
          <w:rFonts w:ascii="Times New Roman" w:eastAsia="Univers-LightTr" w:hAnsi="Times New Roman"/>
          <w:sz w:val="24"/>
          <w:szCs w:val="24"/>
        </w:rPr>
        <w:t xml:space="preserve"> The epidemiology of prescribing errors. </w:t>
      </w:r>
      <w:r w:rsidRPr="001E4D4E">
        <w:rPr>
          <w:rStyle w:val="A10"/>
          <w:rFonts w:ascii="Times New Roman" w:hAnsi="Times New Roman" w:cs="Times New Roman"/>
          <w:color w:val="auto"/>
          <w:sz w:val="24"/>
          <w:szCs w:val="24"/>
        </w:rPr>
        <w:t>Archives of Internal Medicine Journal</w:t>
      </w:r>
      <w:r w:rsidRPr="001E4D4E">
        <w:rPr>
          <w:rFonts w:ascii="Times New Roman" w:eastAsia="Univers-LightTr" w:hAnsi="Times New Roman"/>
          <w:sz w:val="24"/>
          <w:szCs w:val="24"/>
        </w:rPr>
        <w:t xml:space="preserve"> 2004, 164(7), 785-792.</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Boni L, Benevento A, Rovera F, Dionigi G, Di Giuseppe M, Bertoglio C, Dionigi R.</w:t>
      </w:r>
      <w:r w:rsidRPr="001E4D4E">
        <w:rPr>
          <w:rFonts w:ascii="Times New Roman" w:hAnsi="Times New Roman"/>
          <w:sz w:val="24"/>
          <w:szCs w:val="24"/>
        </w:rPr>
        <w:t xml:space="preserve"> Infective complications in laparoscopic surgery. </w:t>
      </w:r>
      <w:r w:rsidRPr="001E4D4E">
        <w:rPr>
          <w:rFonts w:ascii="Times New Roman" w:hAnsi="Times New Roman"/>
          <w:iCs/>
          <w:sz w:val="24"/>
          <w:szCs w:val="24"/>
        </w:rPr>
        <w:t>Surgical Infections</w:t>
      </w:r>
      <w:r w:rsidRPr="001E4D4E">
        <w:rPr>
          <w:rFonts w:ascii="Times New Roman" w:hAnsi="Times New Roman"/>
          <w:i/>
          <w:iCs/>
          <w:sz w:val="24"/>
          <w:szCs w:val="24"/>
        </w:rPr>
        <w:t xml:space="preserve"> </w:t>
      </w:r>
      <w:r w:rsidRPr="001E4D4E">
        <w:rPr>
          <w:rFonts w:ascii="Times New Roman" w:hAnsi="Times New Roman"/>
          <w:sz w:val="24"/>
          <w:szCs w:val="24"/>
        </w:rPr>
        <w:t xml:space="preserve">2006, </w:t>
      </w:r>
      <w:r w:rsidRPr="001E4D4E">
        <w:rPr>
          <w:rFonts w:ascii="Times New Roman" w:hAnsi="Times New Roman"/>
          <w:b/>
          <w:bCs/>
          <w:sz w:val="24"/>
          <w:szCs w:val="24"/>
        </w:rPr>
        <w:t>7</w:t>
      </w:r>
      <w:r w:rsidRPr="001E4D4E">
        <w:rPr>
          <w:rFonts w:ascii="Times New Roman" w:hAnsi="Times New Roman"/>
          <w:sz w:val="24"/>
          <w:szCs w:val="24"/>
        </w:rPr>
        <w:t>(2), 109-111.</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Brennan TA, Leape LL, Laird NM, Hebert L, Localio AR, Lawthers AG, Newhouse JP, Weiler PC, Hiatt HH.</w:t>
      </w:r>
      <w:r w:rsidRPr="001E4D4E">
        <w:rPr>
          <w:rFonts w:ascii="Times New Roman" w:hAnsi="Times New Roman"/>
          <w:sz w:val="24"/>
          <w:szCs w:val="24"/>
        </w:rPr>
        <w:t xml:space="preserve"> Incidence of adverse events and negligence in hospitalized patients: results of the Harvard Medical Practice Study. </w:t>
      </w:r>
      <w:r w:rsidRPr="001E4D4E">
        <w:rPr>
          <w:rFonts w:ascii="Times New Roman" w:eastAsia="TimesNewRomanPSMT" w:hAnsi="Times New Roman"/>
          <w:sz w:val="24"/>
          <w:szCs w:val="24"/>
        </w:rPr>
        <w:t>Quality &amp; Safety in Health Care</w:t>
      </w:r>
      <w:r w:rsidRPr="001E4D4E">
        <w:rPr>
          <w:rFonts w:ascii="Times New Roman" w:hAnsi="Times New Roman"/>
          <w:sz w:val="24"/>
          <w:szCs w:val="24"/>
        </w:rPr>
        <w:t xml:space="preserve"> 2004, 13, 145-152.</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Brown MM.</w:t>
      </w:r>
      <w:r w:rsidRPr="001E4D4E">
        <w:rPr>
          <w:rFonts w:ascii="Times New Roman" w:hAnsi="Times New Roman"/>
          <w:sz w:val="24"/>
          <w:szCs w:val="24"/>
        </w:rPr>
        <w:t xml:space="preserve"> Managing medication errors by design. Critical Care Nursing Quarterly 2001, 24, 77-97.</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Brubacher JR, Hunte GS, Hamilton L, Taylor A.</w:t>
      </w:r>
      <w:r w:rsidRPr="001E4D4E">
        <w:rPr>
          <w:rFonts w:ascii="Times New Roman" w:hAnsi="Times New Roman"/>
          <w:sz w:val="24"/>
          <w:szCs w:val="24"/>
        </w:rPr>
        <w:t xml:space="preserve"> Barriers to and Incentives for Safety Event Reporting in Emergency Departments. Healthcare Quarterly 2011, 14(3), 57-65.</w:t>
      </w:r>
    </w:p>
    <w:p w:rsidR="001E4D4E" w:rsidRPr="001E4D4E" w:rsidRDefault="001E4D4E" w:rsidP="00C7208B">
      <w:pPr>
        <w:autoSpaceDE w:val="0"/>
        <w:autoSpaceDN w:val="0"/>
        <w:adjustRightInd w:val="0"/>
        <w:spacing w:after="0" w:line="360" w:lineRule="auto"/>
        <w:jc w:val="both"/>
        <w:rPr>
          <w:rFonts w:ascii="Times New Roman" w:hAnsi="Times New Roman"/>
          <w:sz w:val="24"/>
          <w:szCs w:val="24"/>
        </w:rPr>
      </w:pPr>
      <w:r w:rsidRPr="001E4D4E">
        <w:rPr>
          <w:rFonts w:ascii="Times New Roman" w:eastAsiaTheme="minorHAnsi" w:hAnsi="Times New Roman"/>
          <w:b/>
          <w:sz w:val="24"/>
          <w:szCs w:val="24"/>
        </w:rPr>
        <w:t>Burd M, Humphreys H, Glynn G.</w:t>
      </w:r>
      <w:r w:rsidRPr="001E4D4E">
        <w:rPr>
          <w:rFonts w:ascii="Times New Roman" w:eastAsiaTheme="minorHAnsi" w:hAnsi="Times New Roman"/>
          <w:sz w:val="24"/>
          <w:szCs w:val="24"/>
        </w:rPr>
        <w:t xml:space="preserve"> Control and the prevention of methicillin-resistant Staphylococcus aureus in hospitals in Ireland: North/South Study of MRSA in Ireland 1999. Journal Hospital Infection 2003, 53, 297-303.</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Catchpole K, Bell MDD, Johnson S.</w:t>
      </w:r>
      <w:r w:rsidRPr="001E4D4E">
        <w:rPr>
          <w:rFonts w:ascii="Times New Roman" w:hAnsi="Times New Roman"/>
          <w:sz w:val="24"/>
          <w:szCs w:val="24"/>
        </w:rPr>
        <w:t xml:space="preserve"> Safety in anesthesia: a study of 12,606 reported incidents from the UK National Reporting and Learning System. Anaesthesia 2008, 63, 340-346. </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C</w:t>
      </w:r>
      <w:r w:rsidRPr="001E4D4E">
        <w:rPr>
          <w:rStyle w:val="A10"/>
          <w:rFonts w:ascii="Times New Roman" w:hAnsi="Times New Roman" w:cs="Times New Roman"/>
          <w:b/>
          <w:color w:val="auto"/>
          <w:sz w:val="24"/>
          <w:szCs w:val="24"/>
        </w:rPr>
        <w:t>ebeci F.</w:t>
      </w:r>
      <w:r w:rsidRPr="001E4D4E">
        <w:rPr>
          <w:rStyle w:val="A10"/>
          <w:rFonts w:ascii="Times New Roman" w:hAnsi="Times New Roman" w:cs="Times New Roman"/>
          <w:color w:val="auto"/>
          <w:sz w:val="24"/>
          <w:szCs w:val="24"/>
        </w:rPr>
        <w:t xml:space="preserve"> Hasta güvenliğinde acil hemşirelerinin rolü. Türkiye Klinikleri Journal of Nursing 2010, 2(1), 57-63.</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lastRenderedPageBreak/>
        <w:t>Chaing H.</w:t>
      </w:r>
      <w:r w:rsidRPr="001E4D4E">
        <w:rPr>
          <w:rFonts w:ascii="Times New Roman" w:hAnsi="Times New Roman"/>
          <w:sz w:val="24"/>
          <w:szCs w:val="24"/>
        </w:rPr>
        <w:t xml:space="preserve"> Nurses’ demographics and perceptions of safety climate, work environment and barriers to medication aministration errors in soutern Taiwan. Published Doctorate Dissertation. College of Nursing, University of Utah, 2005. </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Chiang HY, Pepper GA.</w:t>
      </w:r>
      <w:r w:rsidRPr="001E4D4E">
        <w:rPr>
          <w:rFonts w:ascii="Times New Roman" w:hAnsi="Times New Roman"/>
          <w:sz w:val="24"/>
          <w:szCs w:val="24"/>
        </w:rPr>
        <w:t xml:space="preserve"> Barriers to Nurses’ Reporting of Medication Administration Errors in Taiwan. Journal of Nursing Scholarship 2006, 38(4), 392-399. </w:t>
      </w:r>
    </w:p>
    <w:p w:rsidR="001E4D4E" w:rsidRPr="00C80F88"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Classen DC, Pestotnik SL, Evans S, Burke JP.</w:t>
      </w:r>
      <w:r w:rsidRPr="001E4D4E">
        <w:rPr>
          <w:rFonts w:ascii="Times New Roman" w:hAnsi="Times New Roman"/>
          <w:sz w:val="24"/>
          <w:szCs w:val="24"/>
        </w:rPr>
        <w:t xml:space="preserve"> Computerized surveillance of adverse </w:t>
      </w:r>
      <w:r w:rsidRPr="00C80F88">
        <w:rPr>
          <w:rFonts w:ascii="Times New Roman" w:hAnsi="Times New Roman"/>
          <w:sz w:val="24"/>
          <w:szCs w:val="24"/>
        </w:rPr>
        <w:t xml:space="preserve">drug events in hospital patients. JAMA 1991, 266, 2847-2851. </w:t>
      </w:r>
    </w:p>
    <w:p w:rsidR="00C80F88" w:rsidRPr="00C80F88" w:rsidRDefault="00C80F88" w:rsidP="00C7208B">
      <w:pPr>
        <w:autoSpaceDE w:val="0"/>
        <w:autoSpaceDN w:val="0"/>
        <w:adjustRightInd w:val="0"/>
        <w:spacing w:after="0" w:line="360" w:lineRule="auto"/>
        <w:jc w:val="both"/>
        <w:rPr>
          <w:rFonts w:ascii="Times New Roman" w:hAnsi="Times New Roman"/>
          <w:sz w:val="24"/>
          <w:szCs w:val="24"/>
        </w:rPr>
      </w:pPr>
      <w:r w:rsidRPr="00C80F88">
        <w:rPr>
          <w:rFonts w:ascii="Times New Roman" w:eastAsiaTheme="minorHAnsi" w:hAnsi="Times New Roman"/>
          <w:b/>
          <w:sz w:val="24"/>
          <w:szCs w:val="24"/>
        </w:rPr>
        <w:t>Clinical Excellence Commission</w:t>
      </w:r>
      <w:r>
        <w:rPr>
          <w:rFonts w:ascii="Times New Roman" w:eastAsiaTheme="minorHAnsi" w:hAnsi="Times New Roman"/>
          <w:sz w:val="24"/>
          <w:szCs w:val="24"/>
        </w:rPr>
        <w:t xml:space="preserve">. </w:t>
      </w:r>
      <w:r w:rsidRPr="00C80F88">
        <w:rPr>
          <w:rFonts w:ascii="Times New Roman" w:eastAsiaTheme="minorHAnsi" w:hAnsi="Times New Roman"/>
          <w:sz w:val="24"/>
          <w:szCs w:val="24"/>
        </w:rPr>
        <w:t>Clinical Incident Management in the NSW Public Health System 2010: July–December. NSW Health, Sydney</w:t>
      </w:r>
      <w:r>
        <w:rPr>
          <w:rFonts w:ascii="Times New Roman" w:eastAsiaTheme="minorHAnsi" w:hAnsi="Times New Roman"/>
          <w:sz w:val="24"/>
          <w:szCs w:val="24"/>
        </w:rPr>
        <w:t xml:space="preserve">, </w:t>
      </w:r>
      <w:r w:rsidRPr="00C80F88">
        <w:rPr>
          <w:rFonts w:ascii="Times New Roman" w:eastAsiaTheme="minorHAnsi" w:hAnsi="Times New Roman"/>
          <w:sz w:val="24"/>
          <w:szCs w:val="24"/>
        </w:rPr>
        <w:t>2013.</w:t>
      </w:r>
    </w:p>
    <w:p w:rsidR="001E4D4E" w:rsidRPr="001E4D4E" w:rsidRDefault="001E4D4E" w:rsidP="00C7208B">
      <w:pPr>
        <w:spacing w:after="0" w:line="360" w:lineRule="auto"/>
        <w:jc w:val="both"/>
        <w:rPr>
          <w:rFonts w:ascii="Times New Roman" w:hAnsi="Times New Roman"/>
          <w:sz w:val="24"/>
          <w:szCs w:val="24"/>
        </w:rPr>
      </w:pPr>
      <w:r w:rsidRPr="00C80F88">
        <w:rPr>
          <w:rFonts w:ascii="Times New Roman" w:hAnsi="Times New Roman"/>
          <w:b/>
          <w:sz w:val="24"/>
          <w:szCs w:val="24"/>
        </w:rPr>
        <w:t>Cohen MR</w:t>
      </w:r>
      <w:r w:rsidRPr="001E4D4E">
        <w:rPr>
          <w:rFonts w:ascii="Times New Roman" w:hAnsi="Times New Roman"/>
          <w:b/>
          <w:sz w:val="24"/>
          <w:szCs w:val="24"/>
        </w:rPr>
        <w:t>.</w:t>
      </w:r>
      <w:r w:rsidRPr="001E4D4E">
        <w:rPr>
          <w:rFonts w:ascii="Times New Roman" w:hAnsi="Times New Roman"/>
          <w:sz w:val="24"/>
          <w:szCs w:val="24"/>
        </w:rPr>
        <w:t xml:space="preserve"> Why error reporting systems should be voluntary. British Medical Journal 2000, 320, 728-729.</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Danchaivijitr S, Dhiraputra C, Santiprasitkul S, Judaeng T.</w:t>
      </w:r>
      <w:r w:rsidRPr="001E4D4E">
        <w:rPr>
          <w:rFonts w:ascii="Times New Roman" w:hAnsi="Times New Roman"/>
          <w:sz w:val="24"/>
          <w:szCs w:val="24"/>
        </w:rPr>
        <w:t xml:space="preserve"> Prevalence and impacts of nosocomial infections in Thailand 2001. Journal of Medical Association of Thailand 2005, 88, 1-9.</w:t>
      </w:r>
    </w:p>
    <w:p w:rsid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Decembrino</w:t>
      </w:r>
      <w:r w:rsidRPr="001E4D4E">
        <w:rPr>
          <w:rFonts w:ascii="Times New Roman" w:hAnsi="Times New Roman"/>
          <w:b/>
          <w:sz w:val="24"/>
          <w:szCs w:val="24"/>
        </w:rPr>
        <w:softHyphen/>
        <w:t xml:space="preserve"> L,</w:t>
      </w:r>
      <w:r w:rsidRPr="001E4D4E">
        <w:rPr>
          <w:rFonts w:ascii="Times New Roman" w:hAnsi="Times New Roman"/>
          <w:b/>
          <w:sz w:val="24"/>
          <w:szCs w:val="24"/>
        </w:rPr>
        <w:softHyphen/>
        <w:t xml:space="preserve"> Perrini</w:t>
      </w:r>
      <w:r w:rsidRPr="001E4D4E">
        <w:rPr>
          <w:rFonts w:ascii="Times New Roman" w:hAnsi="Times New Roman"/>
          <w:b/>
          <w:sz w:val="24"/>
          <w:szCs w:val="24"/>
        </w:rPr>
        <w:softHyphen/>
        <w:t xml:space="preserve"> S,</w:t>
      </w:r>
      <w:r w:rsidRPr="001E4D4E">
        <w:rPr>
          <w:rFonts w:ascii="Times New Roman" w:hAnsi="Times New Roman"/>
          <w:b/>
          <w:sz w:val="24"/>
          <w:szCs w:val="24"/>
        </w:rPr>
        <w:softHyphen/>
        <w:t xml:space="preserve"> Stronati</w:t>
      </w:r>
      <w:r w:rsidRPr="001E4D4E">
        <w:rPr>
          <w:rFonts w:ascii="Times New Roman" w:hAnsi="Times New Roman"/>
          <w:b/>
          <w:sz w:val="24"/>
          <w:szCs w:val="24"/>
        </w:rPr>
        <w:softHyphen/>
        <w:t xml:space="preserve"> M.</w:t>
      </w:r>
      <w:r w:rsidRPr="001E4D4E">
        <w:rPr>
          <w:rFonts w:ascii="Times New Roman" w:hAnsi="Times New Roman"/>
          <w:b/>
          <w:sz w:val="24"/>
          <w:szCs w:val="24"/>
        </w:rPr>
        <w:softHyphen/>
      </w:r>
      <w:r w:rsidRPr="001E4D4E">
        <w:rPr>
          <w:rFonts w:ascii="Times New Roman" w:hAnsi="Times New Roman"/>
          <w:sz w:val="24"/>
          <w:szCs w:val="24"/>
        </w:rPr>
        <w:t xml:space="preserve"> Surveillance</w:t>
      </w:r>
      <w:r w:rsidRPr="001E4D4E">
        <w:rPr>
          <w:rFonts w:ascii="Times New Roman" w:hAnsi="Times New Roman"/>
          <w:sz w:val="24"/>
          <w:szCs w:val="24"/>
        </w:rPr>
        <w:softHyphen/>
        <w:t xml:space="preserve"> of infection </w:t>
      </w:r>
      <w:r w:rsidRPr="001E4D4E">
        <w:rPr>
          <w:rFonts w:ascii="Times New Roman" w:hAnsi="Times New Roman"/>
          <w:sz w:val="24"/>
          <w:szCs w:val="24"/>
        </w:rPr>
        <w:softHyphen/>
        <w:t>events</w:t>
      </w:r>
      <w:r w:rsidRPr="001E4D4E">
        <w:rPr>
          <w:rFonts w:ascii="Times New Roman" w:hAnsi="Times New Roman"/>
          <w:sz w:val="24"/>
          <w:szCs w:val="24"/>
        </w:rPr>
        <w:softHyphen/>
        <w:t xml:space="preserve"> in </w:t>
      </w:r>
      <w:r w:rsidRPr="001E4D4E">
        <w:rPr>
          <w:rFonts w:ascii="Times New Roman" w:hAnsi="Times New Roman"/>
          <w:sz w:val="24"/>
          <w:szCs w:val="24"/>
        </w:rPr>
        <w:softHyphen/>
        <w:t xml:space="preserve">neonatal intensive care. </w:t>
      </w:r>
      <w:r w:rsidRPr="001E4D4E">
        <w:rPr>
          <w:rFonts w:ascii="Times New Roman" w:hAnsi="Times New Roman"/>
          <w:sz w:val="24"/>
          <w:szCs w:val="24"/>
        </w:rPr>
        <w:softHyphen/>
        <w:t>Minerva</w:t>
      </w:r>
      <w:r w:rsidRPr="001E4D4E">
        <w:rPr>
          <w:rFonts w:ascii="Times New Roman" w:hAnsi="Times New Roman"/>
          <w:sz w:val="24"/>
          <w:szCs w:val="24"/>
        </w:rPr>
        <w:softHyphen/>
        <w:t xml:space="preserve"> Pediatr</w:t>
      </w:r>
      <w:r w:rsidRPr="001E4D4E">
        <w:rPr>
          <w:rFonts w:ascii="Times New Roman" w:hAnsi="Times New Roman"/>
          <w:sz w:val="24"/>
          <w:szCs w:val="24"/>
        </w:rPr>
        <w:softHyphen/>
        <w:t>ica 2010, 62, 41-5.</w:t>
      </w:r>
    </w:p>
    <w:p w:rsidR="00935A40" w:rsidRPr="001E4D4E" w:rsidRDefault="00935A40" w:rsidP="00C7208B">
      <w:pPr>
        <w:spacing w:after="0" w:line="360" w:lineRule="auto"/>
        <w:jc w:val="both"/>
        <w:rPr>
          <w:rFonts w:ascii="Times New Roman" w:hAnsi="Times New Roman"/>
          <w:sz w:val="24"/>
          <w:szCs w:val="24"/>
        </w:rPr>
      </w:pPr>
      <w:r w:rsidRPr="00796B74">
        <w:rPr>
          <w:rFonts w:ascii="Times New Roman" w:hAnsi="Times New Roman"/>
          <w:b/>
          <w:sz w:val="24"/>
          <w:szCs w:val="24"/>
        </w:rPr>
        <w:t>Dilmen B.</w:t>
      </w:r>
      <w:r>
        <w:rPr>
          <w:rFonts w:ascii="Times New Roman" w:hAnsi="Times New Roman"/>
          <w:sz w:val="24"/>
          <w:szCs w:val="24"/>
        </w:rPr>
        <w:t xml:space="preserve"> Hemşirelik Öğrencileri ve Hemşirelerin Hasta Güvenliği Kültürü Al</w:t>
      </w:r>
      <w:r w:rsidR="00796B74">
        <w:rPr>
          <w:rFonts w:ascii="Times New Roman" w:hAnsi="Times New Roman"/>
          <w:sz w:val="24"/>
          <w:szCs w:val="24"/>
        </w:rPr>
        <w:t>gılamalarının Değerlendirilmesi, Doktora Tezi, Hacettepe Üniversitesi Sağlık Bilimleri Enstitüsü, Ankara 2016, 56.</w:t>
      </w:r>
    </w:p>
    <w:p w:rsid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DiPiro JT, Martindale RG, Bakst A, Vacani PF, Watson P, Miller MT.</w:t>
      </w:r>
      <w:r w:rsidRPr="001E4D4E">
        <w:rPr>
          <w:rFonts w:ascii="Times New Roman" w:hAnsi="Times New Roman"/>
          <w:sz w:val="24"/>
          <w:szCs w:val="24"/>
        </w:rPr>
        <w:t xml:space="preserve"> Infection in surgical patients: effects on mortality, hospitalization, and postdischarge care. American Journal of Health-System Pharmacy 1998, 55, 777-781.</w:t>
      </w:r>
    </w:p>
    <w:p w:rsidR="008146D1" w:rsidRPr="001E4D4E" w:rsidRDefault="008146D1" w:rsidP="00C7208B">
      <w:pPr>
        <w:spacing w:after="0" w:line="360" w:lineRule="auto"/>
        <w:jc w:val="both"/>
        <w:rPr>
          <w:rFonts w:ascii="Times New Roman" w:hAnsi="Times New Roman"/>
          <w:sz w:val="24"/>
          <w:szCs w:val="24"/>
        </w:rPr>
      </w:pPr>
      <w:r w:rsidRPr="00BD25F0">
        <w:rPr>
          <w:rFonts w:ascii="Times New Roman" w:hAnsi="Times New Roman"/>
          <w:b/>
          <w:sz w:val="24"/>
          <w:szCs w:val="24"/>
        </w:rPr>
        <w:t>Durmaz A.</w:t>
      </w:r>
      <w:r>
        <w:rPr>
          <w:rFonts w:ascii="Times New Roman" w:hAnsi="Times New Roman"/>
          <w:sz w:val="24"/>
          <w:szCs w:val="24"/>
        </w:rPr>
        <w:t xml:space="preserve"> Hastaların Hastaneye Yatmadan Önce Kullandıkları İlaçların Kliniğe Kabul Eildikten Sonra Kullanımı ile ilgili İlaç Hatalarının İncelenmesi, Yüksek Lisans Tezi, Dokuz Eylül Üniversitesi Sağlık Bilimleri Enstitüsü, İ</w:t>
      </w:r>
      <w:r w:rsidR="00BD25F0">
        <w:rPr>
          <w:rFonts w:ascii="Times New Roman" w:hAnsi="Times New Roman"/>
          <w:sz w:val="24"/>
          <w:szCs w:val="24"/>
        </w:rPr>
        <w:t>zmir</w:t>
      </w:r>
      <w:r>
        <w:rPr>
          <w:rFonts w:ascii="Times New Roman" w:hAnsi="Times New Roman"/>
          <w:sz w:val="24"/>
          <w:szCs w:val="24"/>
        </w:rPr>
        <w:t xml:space="preserve"> 2007</w:t>
      </w:r>
      <w:r w:rsidR="00BD25F0">
        <w:rPr>
          <w:rFonts w:ascii="Times New Roman" w:hAnsi="Times New Roman"/>
          <w:sz w:val="24"/>
          <w:szCs w:val="24"/>
        </w:rPr>
        <w:t>,12.</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Eadie A.</w:t>
      </w:r>
      <w:r w:rsidRPr="001E4D4E">
        <w:rPr>
          <w:rFonts w:ascii="Times New Roman" w:hAnsi="Times New Roman"/>
          <w:sz w:val="24"/>
          <w:szCs w:val="24"/>
        </w:rPr>
        <w:t xml:space="preserve"> Medical error reporting should it be mandatory in Scotland</w:t>
      </w:r>
      <w:proofErr w:type="gramStart"/>
      <w:r w:rsidRPr="001E4D4E">
        <w:rPr>
          <w:rFonts w:ascii="Times New Roman" w:hAnsi="Times New Roman"/>
          <w:sz w:val="24"/>
          <w:szCs w:val="24"/>
        </w:rPr>
        <w:t>?.</w:t>
      </w:r>
      <w:proofErr w:type="gramEnd"/>
      <w:r w:rsidRPr="001E4D4E">
        <w:rPr>
          <w:rFonts w:ascii="Times New Roman" w:hAnsi="Times New Roman"/>
          <w:sz w:val="24"/>
          <w:szCs w:val="24"/>
        </w:rPr>
        <w:t xml:space="preserve"> Journal of Forensic and Legal Medicine 2012, 19, 437-441.</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Emori TG, Gaynes RP.</w:t>
      </w:r>
      <w:r w:rsidRPr="001E4D4E">
        <w:rPr>
          <w:rFonts w:ascii="Times New Roman" w:hAnsi="Times New Roman"/>
          <w:sz w:val="24"/>
          <w:szCs w:val="24"/>
        </w:rPr>
        <w:t xml:space="preserve"> An overview of nosocomial infections, including the role of the microbiology laboratory. </w:t>
      </w:r>
      <w:r w:rsidRPr="001E4D4E">
        <w:rPr>
          <w:rFonts w:ascii="Times New Roman" w:hAnsi="Times New Roman"/>
          <w:iCs/>
          <w:sz w:val="24"/>
          <w:szCs w:val="24"/>
        </w:rPr>
        <w:t>Clinical Microbiology Reviews</w:t>
      </w:r>
      <w:r w:rsidRPr="001E4D4E">
        <w:rPr>
          <w:rFonts w:ascii="Times New Roman" w:hAnsi="Times New Roman"/>
          <w:i/>
          <w:iCs/>
          <w:sz w:val="24"/>
          <w:szCs w:val="24"/>
        </w:rPr>
        <w:t xml:space="preserve"> </w:t>
      </w:r>
      <w:r w:rsidRPr="001E4D4E">
        <w:rPr>
          <w:rFonts w:ascii="Times New Roman" w:hAnsi="Times New Roman"/>
          <w:sz w:val="24"/>
          <w:szCs w:val="24"/>
        </w:rPr>
        <w:t xml:space="preserve">1993, </w:t>
      </w:r>
      <w:r w:rsidRPr="001E4D4E">
        <w:rPr>
          <w:rFonts w:ascii="Times New Roman" w:hAnsi="Times New Roman"/>
          <w:bCs/>
          <w:sz w:val="24"/>
          <w:szCs w:val="24"/>
        </w:rPr>
        <w:t>6</w:t>
      </w:r>
      <w:r w:rsidRPr="001E4D4E">
        <w:rPr>
          <w:rFonts w:ascii="Times New Roman" w:hAnsi="Times New Roman"/>
          <w:sz w:val="24"/>
          <w:szCs w:val="24"/>
        </w:rPr>
        <w:t>, 428–442.</w:t>
      </w:r>
    </w:p>
    <w:p w:rsidR="001E4D4E" w:rsidRPr="001E4D4E" w:rsidRDefault="001E4D4E" w:rsidP="00C7208B">
      <w:pPr>
        <w:spacing w:after="0" w:line="360" w:lineRule="auto"/>
        <w:jc w:val="both"/>
        <w:rPr>
          <w:rFonts w:ascii="Times New Roman" w:eastAsia="TimesNewRomanPSMT" w:hAnsi="Times New Roman"/>
          <w:sz w:val="24"/>
          <w:szCs w:val="24"/>
        </w:rPr>
      </w:pPr>
      <w:r w:rsidRPr="001E4D4E">
        <w:rPr>
          <w:rFonts w:ascii="Times New Roman" w:eastAsia="TimesNewRomanPSMT" w:hAnsi="Times New Roman"/>
          <w:b/>
          <w:sz w:val="24"/>
          <w:szCs w:val="24"/>
        </w:rPr>
        <w:t>Erdemir AD, Elçioğlu ÖŞ.</w:t>
      </w:r>
      <w:r w:rsidRPr="001E4D4E">
        <w:rPr>
          <w:rFonts w:ascii="Times New Roman" w:eastAsia="TimesNewRomanPSMT" w:hAnsi="Times New Roman"/>
          <w:sz w:val="24"/>
          <w:szCs w:val="24"/>
        </w:rPr>
        <w:t xml:space="preserve"> Tıp Etiği Işığında Hasta ve Hekim Hakları, Ankara, 2000, 25-32. </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eastAsia="TimesNewRomanPSMT" w:hAnsi="Times New Roman"/>
          <w:b/>
          <w:sz w:val="24"/>
          <w:szCs w:val="24"/>
        </w:rPr>
        <w:t>Ertem G, Oksel E, Akbıyık A.</w:t>
      </w:r>
      <w:r w:rsidRPr="001E4D4E">
        <w:rPr>
          <w:rFonts w:ascii="Times New Roman" w:eastAsia="TimesNewRomanPSMT" w:hAnsi="Times New Roman"/>
          <w:sz w:val="24"/>
          <w:szCs w:val="24"/>
        </w:rPr>
        <w:t xml:space="preserve"> Hatalı tıbbi uygulamalar (Malpraktis) ile ilgili </w:t>
      </w:r>
      <w:proofErr w:type="gramStart"/>
      <w:r w:rsidRPr="001E4D4E">
        <w:rPr>
          <w:rFonts w:ascii="Times New Roman" w:eastAsia="TimesNewRomanPSMT" w:hAnsi="Times New Roman"/>
          <w:sz w:val="24"/>
          <w:szCs w:val="24"/>
        </w:rPr>
        <w:t>retrospektif</w:t>
      </w:r>
      <w:proofErr w:type="gramEnd"/>
      <w:r w:rsidRPr="001E4D4E">
        <w:rPr>
          <w:rFonts w:ascii="Times New Roman" w:eastAsia="TimesNewRomanPSMT" w:hAnsi="Times New Roman"/>
          <w:sz w:val="24"/>
          <w:szCs w:val="24"/>
        </w:rPr>
        <w:t xml:space="preserve"> bir inceleme. Dirim Tıp Dergisi 2009, 84(1), 1-10.</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eastAsia="Univers-LightTr" w:hAnsi="Times New Roman"/>
          <w:b/>
          <w:sz w:val="24"/>
          <w:szCs w:val="24"/>
        </w:rPr>
        <w:lastRenderedPageBreak/>
        <w:t>Eşer İ, Khorshid L, Türk G, Toros F.</w:t>
      </w:r>
      <w:r w:rsidRPr="001E4D4E">
        <w:rPr>
          <w:rFonts w:ascii="Times New Roman" w:eastAsia="Univers-LightTr" w:hAnsi="Times New Roman"/>
          <w:sz w:val="24"/>
          <w:szCs w:val="24"/>
        </w:rPr>
        <w:t xml:space="preserve"> Hemşirelerin ilaç hatası yapmalarına yol açabilecek etkenlerin saptanması. Ege Üniversitesi Hemşirelik Yüksek Okulu Dergisi 2007, 23(2), 1-91.</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eastAsia="TimesNewRomanPSMT" w:hAnsi="Times New Roman"/>
          <w:b/>
          <w:sz w:val="24"/>
          <w:szCs w:val="24"/>
        </w:rPr>
        <w:t>Evans SM, Berry JG, Smith BJ, Esterman A, Selim P, O’Shaughnessy J, DeWit M.</w:t>
      </w:r>
      <w:r w:rsidRPr="001E4D4E">
        <w:rPr>
          <w:rFonts w:ascii="Times New Roman" w:eastAsia="TimesNewRomanPSMT" w:hAnsi="Times New Roman"/>
          <w:sz w:val="24"/>
          <w:szCs w:val="24"/>
        </w:rPr>
        <w:t xml:space="preserve"> Attitudes and barriers to incident reporting: a collaborative hospital study. Quality &amp; Safety in Health Care 2006, 15(1), 39-43.</w:t>
      </w:r>
    </w:p>
    <w:p w:rsidR="001E4D4E" w:rsidRPr="00C80F88"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Farquhar M, Sharp BAC, Clancy CM.</w:t>
      </w:r>
      <w:r w:rsidRPr="001E4D4E">
        <w:rPr>
          <w:rFonts w:ascii="Times New Roman" w:hAnsi="Times New Roman"/>
          <w:sz w:val="24"/>
          <w:szCs w:val="24"/>
        </w:rPr>
        <w:t xml:space="preserve"> Patient Safety in Nursing. AHRQ Commentary 2007, 86(3</w:t>
      </w:r>
      <w:r w:rsidRPr="00C80F88">
        <w:rPr>
          <w:rFonts w:ascii="Times New Roman" w:hAnsi="Times New Roman"/>
          <w:sz w:val="24"/>
          <w:szCs w:val="24"/>
        </w:rPr>
        <w:t>), 455-457.</w:t>
      </w:r>
    </w:p>
    <w:p w:rsidR="00C80F88" w:rsidRPr="00C80F88" w:rsidRDefault="00C80F88" w:rsidP="00C7208B">
      <w:pPr>
        <w:autoSpaceDE w:val="0"/>
        <w:autoSpaceDN w:val="0"/>
        <w:adjustRightInd w:val="0"/>
        <w:spacing w:after="0" w:line="360" w:lineRule="auto"/>
        <w:jc w:val="both"/>
        <w:rPr>
          <w:rFonts w:ascii="Times New Roman" w:hAnsi="Times New Roman"/>
          <w:sz w:val="24"/>
          <w:szCs w:val="24"/>
        </w:rPr>
      </w:pPr>
      <w:r w:rsidRPr="00C80F88">
        <w:rPr>
          <w:rFonts w:ascii="Times New Roman" w:eastAsiaTheme="minorHAnsi" w:hAnsi="Times New Roman"/>
          <w:b/>
          <w:sz w:val="24"/>
          <w:szCs w:val="24"/>
        </w:rPr>
        <w:t>Flanders S, Clark AP.</w:t>
      </w:r>
      <w:r>
        <w:rPr>
          <w:rFonts w:ascii="Times New Roman" w:eastAsiaTheme="minorHAnsi" w:hAnsi="Times New Roman"/>
          <w:sz w:val="24"/>
          <w:szCs w:val="24"/>
        </w:rPr>
        <w:t xml:space="preserve"> </w:t>
      </w:r>
      <w:r w:rsidRPr="00C80F88">
        <w:rPr>
          <w:rFonts w:ascii="Times New Roman" w:eastAsiaTheme="minorHAnsi" w:hAnsi="Times New Roman"/>
          <w:sz w:val="24"/>
          <w:szCs w:val="24"/>
        </w:rPr>
        <w:t>Interruptions and medication errors: part I. Clinical Nurse Specialist 2010</w:t>
      </w:r>
      <w:r>
        <w:rPr>
          <w:rFonts w:ascii="Times New Roman" w:eastAsiaTheme="minorHAnsi" w:hAnsi="Times New Roman"/>
          <w:sz w:val="24"/>
          <w:szCs w:val="24"/>
        </w:rPr>
        <w:t xml:space="preserve">, </w:t>
      </w:r>
      <w:r w:rsidRPr="00C80F88">
        <w:rPr>
          <w:rFonts w:ascii="Times New Roman" w:eastAsiaTheme="minorHAnsi" w:hAnsi="Times New Roman"/>
          <w:sz w:val="24"/>
          <w:szCs w:val="24"/>
        </w:rPr>
        <w:t>24, 281–285</w:t>
      </w:r>
      <w:r>
        <w:rPr>
          <w:rFonts w:ascii="Times New Roman" w:eastAsiaTheme="minorHAnsi" w:hAnsi="Times New Roman"/>
          <w:sz w:val="24"/>
          <w:szCs w:val="24"/>
        </w:rPr>
        <w:t>.</w:t>
      </w:r>
    </w:p>
    <w:p w:rsidR="001E4D4E" w:rsidRPr="001E4D4E" w:rsidRDefault="001E4D4E" w:rsidP="00C7208B">
      <w:pPr>
        <w:spacing w:after="0" w:line="360" w:lineRule="auto"/>
        <w:jc w:val="both"/>
        <w:rPr>
          <w:rFonts w:ascii="Times New Roman" w:hAnsi="Times New Roman"/>
          <w:sz w:val="24"/>
          <w:szCs w:val="24"/>
        </w:rPr>
      </w:pPr>
      <w:r w:rsidRPr="00C80F88">
        <w:rPr>
          <w:rFonts w:ascii="Times New Roman" w:hAnsi="Times New Roman"/>
          <w:b/>
          <w:sz w:val="24"/>
          <w:szCs w:val="24"/>
        </w:rPr>
        <w:t>Garbutt J,</w:t>
      </w:r>
      <w:r w:rsidRPr="001E4D4E">
        <w:rPr>
          <w:rFonts w:ascii="Times New Roman" w:hAnsi="Times New Roman"/>
          <w:b/>
          <w:sz w:val="24"/>
          <w:szCs w:val="24"/>
        </w:rPr>
        <w:t xml:space="preserve"> Waterman AD, Kapp JM, Dunagan WC, Levinson W, Fraser V, Gallagher TH.</w:t>
      </w:r>
      <w:r w:rsidRPr="001E4D4E">
        <w:rPr>
          <w:rFonts w:ascii="Times New Roman" w:hAnsi="Times New Roman"/>
          <w:sz w:val="24"/>
          <w:szCs w:val="24"/>
        </w:rPr>
        <w:t xml:space="preserve"> Lost Opportunities: How Physicians Communicate About Medical Errors. Health Affairs 2008, 27(1), 246-255.</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Gosling R, Mbatia R, Savage A, Mulligan JA, Reyburn H.</w:t>
      </w:r>
      <w:r w:rsidRPr="001E4D4E">
        <w:rPr>
          <w:rFonts w:ascii="Times New Roman" w:hAnsi="Times New Roman"/>
          <w:sz w:val="24"/>
          <w:szCs w:val="24"/>
        </w:rPr>
        <w:t xml:space="preserve"> Prevalence of hospital-acquired infections in a tertiary referral hospital in northern Tanzania. Annals of Tropical Medicine and Parasitology 2003, 97, 69-73.</w:t>
      </w:r>
    </w:p>
    <w:p w:rsidR="004D3617" w:rsidRPr="001265AE" w:rsidRDefault="004D3617" w:rsidP="00C7208B">
      <w:pPr>
        <w:spacing w:after="0" w:line="360" w:lineRule="auto"/>
        <w:jc w:val="both"/>
        <w:rPr>
          <w:rFonts w:ascii="Times New Roman" w:hAnsi="Times New Roman"/>
          <w:sz w:val="24"/>
          <w:szCs w:val="24"/>
        </w:rPr>
      </w:pPr>
      <w:r w:rsidRPr="004D3617">
        <w:rPr>
          <w:rFonts w:ascii="Times New Roman" w:hAnsi="Times New Roman"/>
          <w:b/>
          <w:sz w:val="24"/>
          <w:szCs w:val="24"/>
          <w:shd w:val="clear" w:color="auto" w:fill="FFFFFF"/>
        </w:rPr>
        <w:t>Graber ML, Franklin N, Gordon R</w:t>
      </w:r>
      <w:r w:rsidRPr="001265AE">
        <w:rPr>
          <w:rFonts w:ascii="Times New Roman" w:hAnsi="Times New Roman"/>
          <w:sz w:val="24"/>
          <w:szCs w:val="24"/>
          <w:shd w:val="clear" w:color="auto" w:fill="FFFFFF"/>
        </w:rPr>
        <w:t>. Diagnostic error in internal medicine. Arch Intern Med 2005</w:t>
      </w:r>
      <w:r>
        <w:rPr>
          <w:rFonts w:ascii="Times New Roman" w:hAnsi="Times New Roman"/>
          <w:sz w:val="24"/>
          <w:szCs w:val="24"/>
          <w:shd w:val="clear" w:color="auto" w:fill="FFFFFF"/>
        </w:rPr>
        <w:t xml:space="preserve">, 165, </w:t>
      </w:r>
      <w:r w:rsidRPr="001265AE">
        <w:rPr>
          <w:rFonts w:ascii="Times New Roman" w:hAnsi="Times New Roman"/>
          <w:sz w:val="24"/>
          <w:szCs w:val="24"/>
          <w:shd w:val="clear" w:color="auto" w:fill="FFFFFF"/>
        </w:rPr>
        <w:t>1493-</w:t>
      </w:r>
      <w:r>
        <w:rPr>
          <w:rFonts w:ascii="Times New Roman" w:hAnsi="Times New Roman"/>
          <w:sz w:val="24"/>
          <w:szCs w:val="24"/>
          <w:shd w:val="clear" w:color="auto" w:fill="FFFFFF"/>
        </w:rPr>
        <w:t>149</w:t>
      </w:r>
      <w:r w:rsidRPr="001265AE">
        <w:rPr>
          <w:rFonts w:ascii="Times New Roman" w:hAnsi="Times New Roman"/>
          <w:sz w:val="24"/>
          <w:szCs w:val="24"/>
          <w:shd w:val="clear" w:color="auto" w:fill="FFFFFF"/>
        </w:rPr>
        <w:t>9.</w:t>
      </w:r>
    </w:p>
    <w:p w:rsidR="00694607" w:rsidRPr="00694607" w:rsidRDefault="00694607" w:rsidP="00C7208B">
      <w:pPr>
        <w:spacing w:after="0" w:line="360" w:lineRule="auto"/>
        <w:jc w:val="both"/>
        <w:rPr>
          <w:rFonts w:ascii="Times New Roman" w:hAnsi="Times New Roman"/>
          <w:sz w:val="24"/>
          <w:szCs w:val="24"/>
        </w:rPr>
      </w:pPr>
      <w:r>
        <w:rPr>
          <w:rFonts w:ascii="Times New Roman" w:hAnsi="Times New Roman"/>
          <w:b/>
          <w:sz w:val="24"/>
          <w:szCs w:val="24"/>
        </w:rPr>
        <w:t xml:space="preserve">Grober ED, Bohnen JMA. </w:t>
      </w:r>
      <w:r>
        <w:rPr>
          <w:rFonts w:ascii="Times New Roman" w:hAnsi="Times New Roman"/>
          <w:sz w:val="24"/>
          <w:szCs w:val="24"/>
        </w:rPr>
        <w:t>Defining medical error. Canadian Journal of Surgery 2005; 48(1):39-44.</w:t>
      </w:r>
    </w:p>
    <w:p w:rsidR="001E4D4E" w:rsidRPr="005576F9"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 xml:space="preserve">Guide to Patient </w:t>
      </w:r>
      <w:r w:rsidRPr="0052702A">
        <w:rPr>
          <w:rFonts w:ascii="Times New Roman" w:hAnsi="Times New Roman"/>
          <w:b/>
          <w:sz w:val="24"/>
          <w:szCs w:val="24"/>
        </w:rPr>
        <w:t>Safety Indicators</w:t>
      </w:r>
      <w:r w:rsidRPr="005576F9">
        <w:rPr>
          <w:rFonts w:ascii="Times New Roman" w:hAnsi="Times New Roman"/>
          <w:sz w:val="24"/>
          <w:szCs w:val="24"/>
        </w:rPr>
        <w:t>, AHRQ Quality Indicator. Version 3.1</w:t>
      </w:r>
      <w:proofErr w:type="gramStart"/>
      <w:r w:rsidRPr="005576F9">
        <w:rPr>
          <w:rFonts w:ascii="Times New Roman" w:hAnsi="Times New Roman"/>
          <w:sz w:val="24"/>
          <w:szCs w:val="24"/>
        </w:rPr>
        <w:t>.,</w:t>
      </w:r>
      <w:proofErr w:type="gramEnd"/>
      <w:r w:rsidRPr="005576F9">
        <w:rPr>
          <w:rFonts w:ascii="Times New Roman" w:hAnsi="Times New Roman"/>
          <w:sz w:val="24"/>
          <w:szCs w:val="24"/>
        </w:rPr>
        <w:t xml:space="preserve"> 2007.</w:t>
      </w:r>
    </w:p>
    <w:p w:rsidR="008D6051" w:rsidRPr="001E4D4E" w:rsidRDefault="008D6051" w:rsidP="00C7208B">
      <w:pPr>
        <w:spacing w:after="0" w:line="360" w:lineRule="auto"/>
        <w:jc w:val="both"/>
        <w:rPr>
          <w:rFonts w:ascii="Times New Roman" w:hAnsi="Times New Roman"/>
          <w:sz w:val="24"/>
          <w:szCs w:val="24"/>
        </w:rPr>
      </w:pPr>
      <w:r w:rsidRPr="005576F9">
        <w:rPr>
          <w:rFonts w:ascii="Times New Roman" w:hAnsi="Times New Roman"/>
          <w:b/>
          <w:sz w:val="24"/>
          <w:szCs w:val="24"/>
        </w:rPr>
        <w:t>Günaydın M, Erdoğan M.</w:t>
      </w:r>
      <w:r>
        <w:rPr>
          <w:rFonts w:ascii="Times New Roman" w:hAnsi="Times New Roman"/>
          <w:sz w:val="24"/>
          <w:szCs w:val="24"/>
        </w:rPr>
        <w:t xml:space="preserve"> Güncel Bilgiler Işığında Cerrahi Alan İnfeksiyonu Nedir, Ne Değildir</w:t>
      </w:r>
      <w:proofErr w:type="gramStart"/>
      <w:r>
        <w:rPr>
          <w:rFonts w:ascii="Times New Roman" w:hAnsi="Times New Roman"/>
          <w:sz w:val="24"/>
          <w:szCs w:val="24"/>
        </w:rPr>
        <w:t>?.</w:t>
      </w:r>
      <w:proofErr w:type="gramEnd"/>
      <w:r>
        <w:rPr>
          <w:rFonts w:ascii="Times New Roman" w:hAnsi="Times New Roman"/>
          <w:sz w:val="24"/>
          <w:szCs w:val="24"/>
        </w:rPr>
        <w:t xml:space="preserve"> 31. ANKEM Akılcı Antibiyotik Kullanımı Kongresi Kongre Kitabı,</w:t>
      </w:r>
      <w:r w:rsidR="005576F9">
        <w:rPr>
          <w:rFonts w:ascii="Times New Roman" w:hAnsi="Times New Roman"/>
          <w:sz w:val="24"/>
          <w:szCs w:val="24"/>
        </w:rPr>
        <w:t xml:space="preserve"> s31,</w:t>
      </w:r>
      <w:r>
        <w:rPr>
          <w:rFonts w:ascii="Times New Roman" w:hAnsi="Times New Roman"/>
          <w:sz w:val="24"/>
          <w:szCs w:val="24"/>
        </w:rPr>
        <w:t xml:space="preserve"> 4-6 Mayıs 2016</w:t>
      </w:r>
      <w:r w:rsidR="005576F9">
        <w:rPr>
          <w:rFonts w:ascii="Times New Roman" w:hAnsi="Times New Roman"/>
          <w:sz w:val="24"/>
          <w:szCs w:val="24"/>
        </w:rPr>
        <w:t>,</w:t>
      </w:r>
      <w:r>
        <w:rPr>
          <w:rFonts w:ascii="Times New Roman" w:hAnsi="Times New Roman"/>
          <w:sz w:val="24"/>
          <w:szCs w:val="24"/>
        </w:rPr>
        <w:t xml:space="preserve"> Bodrum. </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G</w:t>
      </w:r>
      <w:r w:rsidRPr="001E4D4E">
        <w:rPr>
          <w:rStyle w:val="A10"/>
          <w:rFonts w:ascii="Times New Roman" w:hAnsi="Times New Roman" w:cs="Times New Roman"/>
          <w:b/>
          <w:color w:val="auto"/>
          <w:sz w:val="24"/>
          <w:szCs w:val="24"/>
        </w:rPr>
        <w:t>ündoğdu S, Bahçecik N.</w:t>
      </w:r>
      <w:r w:rsidRPr="001E4D4E">
        <w:rPr>
          <w:rStyle w:val="A10"/>
          <w:rFonts w:ascii="Times New Roman" w:hAnsi="Times New Roman" w:cs="Times New Roman"/>
          <w:color w:val="auto"/>
          <w:sz w:val="24"/>
          <w:szCs w:val="24"/>
        </w:rPr>
        <w:t xml:space="preserve"> Hemşirelerde hasta güvenliği kültürü algılamasının belirlenmesi. Anadolu Hemşirelik ve Sağlık Bilimleri Dergisi 2012, 15(2), 119-128.</w:t>
      </w:r>
    </w:p>
    <w:p w:rsidR="00A61D98" w:rsidRPr="00A61D98" w:rsidRDefault="00A61D98" w:rsidP="00C7208B">
      <w:pPr>
        <w:spacing w:after="0" w:line="360" w:lineRule="auto"/>
        <w:jc w:val="both"/>
        <w:rPr>
          <w:rFonts w:ascii="Times New Roman" w:hAnsi="Times New Roman"/>
          <w:sz w:val="24"/>
          <w:szCs w:val="24"/>
        </w:rPr>
      </w:pPr>
      <w:r>
        <w:rPr>
          <w:rFonts w:ascii="Times New Roman" w:hAnsi="Times New Roman"/>
          <w:b/>
          <w:sz w:val="24"/>
          <w:szCs w:val="24"/>
        </w:rPr>
        <w:t xml:space="preserve">Güven M. </w:t>
      </w:r>
      <w:r w:rsidRPr="00A61D98">
        <w:rPr>
          <w:rFonts w:ascii="Times New Roman" w:hAnsi="Times New Roman"/>
          <w:sz w:val="24"/>
          <w:szCs w:val="24"/>
        </w:rPr>
        <w:t>Hasta Güvenliği ve</w:t>
      </w:r>
      <w:r>
        <w:rPr>
          <w:rFonts w:ascii="Times New Roman" w:hAnsi="Times New Roman"/>
          <w:b/>
          <w:sz w:val="24"/>
          <w:szCs w:val="24"/>
        </w:rPr>
        <w:t xml:space="preserve"> </w:t>
      </w:r>
      <w:r>
        <w:rPr>
          <w:rFonts w:ascii="Times New Roman" w:hAnsi="Times New Roman"/>
          <w:sz w:val="24"/>
          <w:szCs w:val="24"/>
        </w:rPr>
        <w:t>Tıbbi Hatalar Antalya Atatürk Devlet Hastanesi’nde Çalışan Hemşirelerin Hasta Güvenliği İh</w:t>
      </w:r>
      <w:r w:rsidR="00B50E6B">
        <w:rPr>
          <w:rFonts w:ascii="Times New Roman" w:hAnsi="Times New Roman"/>
          <w:sz w:val="24"/>
          <w:szCs w:val="24"/>
        </w:rPr>
        <w:t>lali ve Tıbbi Hata Tanıklıkları,</w:t>
      </w:r>
      <w:r>
        <w:rPr>
          <w:rFonts w:ascii="Times New Roman" w:hAnsi="Times New Roman"/>
          <w:sz w:val="24"/>
          <w:szCs w:val="24"/>
        </w:rPr>
        <w:t xml:space="preserve"> Yüksek Lisans Tezi</w:t>
      </w:r>
      <w:r w:rsidR="00B50E6B">
        <w:rPr>
          <w:rFonts w:ascii="Times New Roman" w:hAnsi="Times New Roman"/>
          <w:sz w:val="24"/>
          <w:szCs w:val="24"/>
        </w:rPr>
        <w:t>,</w:t>
      </w:r>
      <w:r>
        <w:rPr>
          <w:rFonts w:ascii="Times New Roman" w:hAnsi="Times New Roman"/>
          <w:sz w:val="24"/>
          <w:szCs w:val="24"/>
        </w:rPr>
        <w:t xml:space="preserve"> Beykent Üniversitesi</w:t>
      </w:r>
      <w:r w:rsidR="00B50E6B">
        <w:rPr>
          <w:rFonts w:ascii="Times New Roman" w:hAnsi="Times New Roman"/>
          <w:sz w:val="24"/>
          <w:szCs w:val="24"/>
        </w:rPr>
        <w:t xml:space="preserve"> Sosyal Bilimler Enstitüsü, İstanbul 2014, 29-35.</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eastAsia="TimesNewRomanPSMT" w:hAnsi="Times New Roman"/>
          <w:b/>
          <w:sz w:val="24"/>
          <w:szCs w:val="24"/>
        </w:rPr>
        <w:t>Güven R.</w:t>
      </w:r>
      <w:r w:rsidRPr="001E4D4E">
        <w:rPr>
          <w:rFonts w:ascii="Times New Roman" w:eastAsia="TimesNewRomanPSMT" w:hAnsi="Times New Roman"/>
          <w:sz w:val="24"/>
          <w:szCs w:val="24"/>
        </w:rPr>
        <w:t xml:space="preserve"> Dezenfeksiyon ve Sterilizasyon Uygulamalarında Hasta Güvenliği Kavramı. 5. Ulusal Sterilizasyon Dezenfeksiyon Kongresi, s411-422, 4-8 Nisan 2007, Antalya.</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lastRenderedPageBreak/>
        <w:t>Hacımustafaoğlu</w:t>
      </w:r>
      <w:r w:rsidRPr="001E4D4E">
        <w:rPr>
          <w:rFonts w:ascii="Times New Roman" w:hAnsi="Times New Roman"/>
          <w:b/>
          <w:sz w:val="24"/>
          <w:szCs w:val="24"/>
        </w:rPr>
        <w:softHyphen/>
        <w:t xml:space="preserve"> M,</w:t>
      </w:r>
      <w:r w:rsidRPr="001E4D4E">
        <w:rPr>
          <w:rFonts w:ascii="Times New Roman" w:hAnsi="Times New Roman"/>
          <w:b/>
          <w:sz w:val="24"/>
          <w:szCs w:val="24"/>
        </w:rPr>
        <w:softHyphen/>
        <w:t xml:space="preserve"> Çelebi</w:t>
      </w:r>
      <w:r w:rsidRPr="001E4D4E">
        <w:rPr>
          <w:rFonts w:ascii="Times New Roman" w:hAnsi="Times New Roman"/>
          <w:b/>
          <w:sz w:val="24"/>
          <w:szCs w:val="24"/>
        </w:rPr>
        <w:softHyphen/>
        <w:t xml:space="preserve"> S,</w:t>
      </w:r>
      <w:r w:rsidRPr="001E4D4E">
        <w:rPr>
          <w:rFonts w:ascii="Times New Roman" w:hAnsi="Times New Roman"/>
          <w:b/>
          <w:sz w:val="24"/>
          <w:szCs w:val="24"/>
        </w:rPr>
        <w:softHyphen/>
        <w:t xml:space="preserve"> Koksal</w:t>
      </w:r>
      <w:r w:rsidRPr="001E4D4E">
        <w:rPr>
          <w:rFonts w:ascii="Times New Roman" w:hAnsi="Times New Roman"/>
          <w:b/>
          <w:sz w:val="24"/>
          <w:szCs w:val="24"/>
        </w:rPr>
        <w:softHyphen/>
        <w:t xml:space="preserve"> N,</w:t>
      </w:r>
      <w:r w:rsidRPr="001E4D4E">
        <w:rPr>
          <w:rFonts w:ascii="Times New Roman" w:hAnsi="Times New Roman"/>
          <w:b/>
          <w:sz w:val="24"/>
          <w:szCs w:val="24"/>
        </w:rPr>
        <w:softHyphen/>
        <w:t xml:space="preserve"> Kavurt</w:t>
      </w:r>
      <w:r w:rsidRPr="001E4D4E">
        <w:rPr>
          <w:rFonts w:ascii="Times New Roman" w:hAnsi="Times New Roman"/>
          <w:b/>
          <w:sz w:val="24"/>
          <w:szCs w:val="24"/>
        </w:rPr>
        <w:softHyphen/>
        <w:t xml:space="preserve"> S,</w:t>
      </w:r>
      <w:r w:rsidRPr="001E4D4E">
        <w:rPr>
          <w:rFonts w:ascii="Times New Roman" w:hAnsi="Times New Roman"/>
          <w:b/>
          <w:sz w:val="24"/>
          <w:szCs w:val="24"/>
        </w:rPr>
        <w:softHyphen/>
        <w:t xml:space="preserve"> Özkan H,</w:t>
      </w:r>
      <w:r w:rsidRPr="001E4D4E">
        <w:rPr>
          <w:rFonts w:ascii="Times New Roman" w:hAnsi="Times New Roman"/>
          <w:b/>
          <w:sz w:val="24"/>
          <w:szCs w:val="24"/>
        </w:rPr>
        <w:softHyphen/>
        <w:t xml:space="preserve"> Çetinkaya</w:t>
      </w:r>
      <w:r w:rsidRPr="001E4D4E">
        <w:rPr>
          <w:rFonts w:ascii="Times New Roman" w:hAnsi="Times New Roman"/>
          <w:b/>
          <w:sz w:val="24"/>
          <w:szCs w:val="24"/>
        </w:rPr>
        <w:softHyphen/>
        <w:t xml:space="preserve"> M,</w:t>
      </w:r>
      <w:r w:rsidRPr="001E4D4E">
        <w:rPr>
          <w:rFonts w:ascii="Times New Roman" w:hAnsi="Times New Roman"/>
          <w:b/>
          <w:sz w:val="24"/>
          <w:szCs w:val="24"/>
        </w:rPr>
        <w:softHyphen/>
        <w:t xml:space="preserve"> Özkaya G.</w:t>
      </w:r>
      <w:r w:rsidRPr="001E4D4E">
        <w:rPr>
          <w:rFonts w:ascii="Times New Roman" w:hAnsi="Times New Roman"/>
          <w:sz w:val="24"/>
          <w:szCs w:val="24"/>
        </w:rPr>
        <w:softHyphen/>
        <w:t xml:space="preserve"> Nosocomial</w:t>
      </w:r>
      <w:r w:rsidRPr="001E4D4E">
        <w:rPr>
          <w:rFonts w:ascii="Times New Roman" w:hAnsi="Times New Roman"/>
          <w:sz w:val="24"/>
          <w:szCs w:val="24"/>
        </w:rPr>
        <w:softHyphen/>
        <w:t xml:space="preserve"> infections </w:t>
      </w:r>
      <w:r w:rsidRPr="001E4D4E">
        <w:rPr>
          <w:rFonts w:ascii="Times New Roman" w:hAnsi="Times New Roman"/>
          <w:sz w:val="24"/>
          <w:szCs w:val="24"/>
        </w:rPr>
        <w:softHyphen/>
        <w:t>in</w:t>
      </w:r>
      <w:r w:rsidRPr="001E4D4E">
        <w:rPr>
          <w:rFonts w:ascii="Times New Roman" w:hAnsi="Times New Roman"/>
          <w:sz w:val="24"/>
          <w:szCs w:val="24"/>
        </w:rPr>
        <w:softHyphen/>
        <w:t xml:space="preserve"> neonatology clinic</w:t>
      </w:r>
      <w:r w:rsidRPr="001E4D4E">
        <w:rPr>
          <w:rFonts w:ascii="Times New Roman" w:hAnsi="Times New Roman"/>
          <w:sz w:val="24"/>
          <w:szCs w:val="24"/>
        </w:rPr>
        <w:softHyphen/>
        <w:t xml:space="preserve"> and</w:t>
      </w:r>
      <w:r w:rsidRPr="001E4D4E">
        <w:rPr>
          <w:rFonts w:ascii="Times New Roman" w:hAnsi="Times New Roman"/>
          <w:sz w:val="24"/>
          <w:szCs w:val="24"/>
        </w:rPr>
        <w:softHyphen/>
        <w:t xml:space="preserve"> neonatal</w:t>
      </w:r>
      <w:r w:rsidRPr="001E4D4E">
        <w:rPr>
          <w:rFonts w:ascii="Times New Roman" w:hAnsi="Times New Roman"/>
          <w:sz w:val="24"/>
          <w:szCs w:val="24"/>
        </w:rPr>
        <w:softHyphen/>
        <w:t xml:space="preserve"> intensive</w:t>
      </w:r>
      <w:r w:rsidRPr="001E4D4E">
        <w:rPr>
          <w:rFonts w:ascii="Times New Roman" w:hAnsi="Times New Roman"/>
          <w:sz w:val="24"/>
          <w:szCs w:val="24"/>
        </w:rPr>
        <w:softHyphen/>
        <w:t xml:space="preserve"> care</w:t>
      </w:r>
      <w:r w:rsidRPr="001E4D4E">
        <w:rPr>
          <w:rFonts w:ascii="Times New Roman" w:hAnsi="Times New Roman"/>
          <w:sz w:val="24"/>
          <w:szCs w:val="24"/>
        </w:rPr>
        <w:softHyphen/>
        <w:t xml:space="preserve"> unit.</w:t>
      </w:r>
      <w:r w:rsidRPr="001E4D4E">
        <w:rPr>
          <w:rFonts w:ascii="Times New Roman" w:hAnsi="Times New Roman"/>
          <w:sz w:val="24"/>
          <w:szCs w:val="24"/>
        </w:rPr>
        <w:softHyphen/>
        <w:t xml:space="preserve"> Turk</w:t>
      </w:r>
      <w:r w:rsidRPr="001E4D4E">
        <w:rPr>
          <w:rFonts w:ascii="Times New Roman" w:hAnsi="Times New Roman"/>
          <w:sz w:val="24"/>
          <w:szCs w:val="24"/>
        </w:rPr>
        <w:softHyphen/>
        <w:t>ish Archives of Pediatrics 2011, 46, 293-298.</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Hashish EAA, El-Bialy GG.</w:t>
      </w:r>
      <w:r w:rsidRPr="001E4D4E">
        <w:rPr>
          <w:rFonts w:ascii="Times New Roman" w:hAnsi="Times New Roman"/>
          <w:sz w:val="24"/>
          <w:szCs w:val="24"/>
        </w:rPr>
        <w:t xml:space="preserve"> Nurses’ Perceptions of Safety Climate and Barriers to Report Medication Errors. Life Science Journal 2013, 10(1), 2160-2168.</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Haw C, Stubbs J, Dickens GL.</w:t>
      </w:r>
      <w:r w:rsidRPr="001E4D4E">
        <w:rPr>
          <w:rFonts w:ascii="Times New Roman" w:hAnsi="Times New Roman"/>
          <w:sz w:val="24"/>
          <w:szCs w:val="24"/>
        </w:rPr>
        <w:t xml:space="preserve"> Barriers to the reporting of medication administration errors and near misses: an interview study of nurses at a psychiatric hospital. Journal of Psychiatric and Mental Health Nursing 2014, 21, 797-805.</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Heard GC, Sanderson PM, Thomas RD.</w:t>
      </w:r>
      <w:r w:rsidRPr="001E4D4E">
        <w:rPr>
          <w:rFonts w:ascii="Times New Roman" w:hAnsi="Times New Roman"/>
          <w:sz w:val="24"/>
          <w:szCs w:val="24"/>
        </w:rPr>
        <w:t xml:space="preserve"> Barriers to Adverse Event and Error Reporting in Anesthesia. Anesthesia-Analgesia 2012, 114(3), 604-614.</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Helmreich RL, Merritt AC.</w:t>
      </w:r>
      <w:r w:rsidRPr="001E4D4E">
        <w:rPr>
          <w:rFonts w:ascii="Times New Roman" w:hAnsi="Times New Roman"/>
          <w:sz w:val="24"/>
          <w:szCs w:val="24"/>
        </w:rPr>
        <w:t xml:space="preserve"> Culture at Work: National, Organizational and Professional Influences. Aldershot, UK: Ashgate, 1998.</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Hogg S, Baird N, Richards J.</w:t>
      </w:r>
      <w:r w:rsidRPr="001E4D4E">
        <w:rPr>
          <w:rFonts w:ascii="Times New Roman" w:hAnsi="Times New Roman"/>
          <w:sz w:val="24"/>
          <w:szCs w:val="24"/>
        </w:rPr>
        <w:t xml:space="preserve"> Developing surgical site infection surveillance within clinical governance. Clinical Governance: An International Journal 2005, 10(1), 24–36.</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Howie WO.</w:t>
      </w:r>
      <w:r w:rsidRPr="001E4D4E">
        <w:rPr>
          <w:rFonts w:ascii="Times New Roman" w:hAnsi="Times New Roman"/>
          <w:sz w:val="24"/>
          <w:szCs w:val="24"/>
        </w:rPr>
        <w:t xml:space="preserve"> Mandatory Reporting of Medical Errors: Cratfing Policy and Integrating It Into Practice. The Journal for Nurse Practitioners 2009, 5(9), 649-654.</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Hutchinson A, Young TA, Cooper KL, Mclntosh A, Karnon JD, Scobie S, Thomson RG.</w:t>
      </w:r>
      <w:r w:rsidRPr="001E4D4E">
        <w:rPr>
          <w:rFonts w:ascii="Times New Roman" w:hAnsi="Times New Roman"/>
          <w:sz w:val="24"/>
          <w:szCs w:val="24"/>
        </w:rPr>
        <w:t xml:space="preserve"> Trends in healthcare incident reporting and relationship to safety and quality </w:t>
      </w:r>
      <w:proofErr w:type="gramStart"/>
      <w:r w:rsidRPr="001E4D4E">
        <w:rPr>
          <w:rFonts w:ascii="Times New Roman" w:hAnsi="Times New Roman"/>
          <w:sz w:val="24"/>
          <w:szCs w:val="24"/>
        </w:rPr>
        <w:t>data</w:t>
      </w:r>
      <w:proofErr w:type="gramEnd"/>
      <w:r w:rsidRPr="001E4D4E">
        <w:rPr>
          <w:rFonts w:ascii="Times New Roman" w:hAnsi="Times New Roman"/>
          <w:sz w:val="24"/>
          <w:szCs w:val="24"/>
        </w:rPr>
        <w:t xml:space="preserve"> in acute hospitals: results from the National Reporting and Learning System. </w:t>
      </w:r>
      <w:r w:rsidRPr="001E4D4E">
        <w:rPr>
          <w:rFonts w:ascii="Times New Roman" w:eastAsia="TimesNewRomanPSMT" w:hAnsi="Times New Roman"/>
          <w:sz w:val="24"/>
          <w:szCs w:val="24"/>
        </w:rPr>
        <w:t>Quality &amp; Safety in Health Care</w:t>
      </w:r>
      <w:r w:rsidRPr="001E4D4E">
        <w:rPr>
          <w:rFonts w:ascii="Times New Roman" w:hAnsi="Times New Roman"/>
          <w:sz w:val="24"/>
          <w:szCs w:val="24"/>
        </w:rPr>
        <w:t xml:space="preserve"> 2009, 18(1), 5-10. </w:t>
      </w:r>
    </w:p>
    <w:p w:rsid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 xml:space="preserve">IOM. </w:t>
      </w:r>
      <w:r w:rsidRPr="001E4D4E">
        <w:rPr>
          <w:rFonts w:ascii="Times New Roman" w:hAnsi="Times New Roman"/>
          <w:sz w:val="24"/>
          <w:szCs w:val="24"/>
        </w:rPr>
        <w:t>Crossing the Quality Chasm: A New Health System for the 21st Century. The National Academies Press. Washington, 2001.</w:t>
      </w:r>
    </w:p>
    <w:p w:rsidR="00361A15" w:rsidRPr="00361A15" w:rsidRDefault="00361A15" w:rsidP="00C7208B">
      <w:pPr>
        <w:spacing w:after="0" w:line="360" w:lineRule="auto"/>
        <w:jc w:val="both"/>
        <w:rPr>
          <w:rFonts w:ascii="Times New Roman" w:hAnsi="Times New Roman"/>
          <w:sz w:val="24"/>
          <w:szCs w:val="24"/>
        </w:rPr>
      </w:pPr>
      <w:r w:rsidRPr="00361A15">
        <w:rPr>
          <w:rFonts w:ascii="Times New Roman" w:hAnsi="Times New Roman"/>
          <w:b/>
          <w:sz w:val="24"/>
          <w:szCs w:val="24"/>
        </w:rPr>
        <w:t xml:space="preserve">IOM. </w:t>
      </w:r>
      <w:r>
        <w:rPr>
          <w:rFonts w:ascii="Times New Roman" w:hAnsi="Times New Roman"/>
          <w:sz w:val="24"/>
          <w:szCs w:val="24"/>
        </w:rPr>
        <w:t>Improving Diagnosis in Health Care, Washington, 2015.</w:t>
      </w:r>
    </w:p>
    <w:p w:rsid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Jahromi ZB, Parandavar N, Rahmanian S.</w:t>
      </w:r>
      <w:r w:rsidRPr="001E4D4E">
        <w:rPr>
          <w:rFonts w:ascii="Times New Roman" w:hAnsi="Times New Roman"/>
          <w:sz w:val="24"/>
          <w:szCs w:val="24"/>
        </w:rPr>
        <w:t xml:space="preserve"> Investigating Factors Associated with not Reporting Medical Errors From the Medical Team’s Point of View in Jahrom, Iran. Global Journal of Health Science 2014, 6(6), 96.</w:t>
      </w:r>
    </w:p>
    <w:p w:rsidR="00543D19" w:rsidRPr="001E4D4E" w:rsidRDefault="00543D19" w:rsidP="00C7208B">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Joolae</w:t>
      </w:r>
      <w:r w:rsidRPr="001E4D4E">
        <w:rPr>
          <w:rFonts w:ascii="Times New Roman" w:hAnsi="Times New Roman"/>
          <w:b/>
          <w:sz w:val="24"/>
          <w:szCs w:val="24"/>
        </w:rPr>
        <w:t xml:space="preserve"> S, Hajibabaee F, Peyrovi H, Haghani H, Bahrani N. </w:t>
      </w:r>
      <w:r w:rsidRPr="001E4D4E">
        <w:rPr>
          <w:rFonts w:ascii="Times New Roman" w:hAnsi="Times New Roman"/>
          <w:sz w:val="24"/>
          <w:szCs w:val="24"/>
        </w:rPr>
        <w:t>The relationship between incidence and report of medication errors and working conditions. International Nursing Review 2011, 58(1), 37-44.</w:t>
      </w:r>
    </w:p>
    <w:p w:rsid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Jordan S.</w:t>
      </w:r>
      <w:r w:rsidRPr="001E4D4E">
        <w:rPr>
          <w:rFonts w:ascii="Times New Roman" w:hAnsi="Times New Roman"/>
          <w:sz w:val="24"/>
          <w:szCs w:val="24"/>
        </w:rPr>
        <w:t xml:space="preserve"> Managing adverse drug reaction: an orphan task. Journal of Advanced Nursing 2002, 38(5), 437-448.</w:t>
      </w:r>
    </w:p>
    <w:p w:rsidR="00AA699D" w:rsidRPr="001E4D4E" w:rsidRDefault="00AA699D" w:rsidP="00C7208B">
      <w:pPr>
        <w:spacing w:after="0" w:line="360" w:lineRule="auto"/>
        <w:jc w:val="both"/>
        <w:rPr>
          <w:rFonts w:ascii="Times New Roman" w:hAnsi="Times New Roman"/>
          <w:sz w:val="24"/>
          <w:szCs w:val="24"/>
        </w:rPr>
      </w:pPr>
      <w:r w:rsidRPr="00AA699D">
        <w:rPr>
          <w:rFonts w:ascii="Times New Roman" w:hAnsi="Times New Roman"/>
          <w:b/>
          <w:sz w:val="24"/>
          <w:szCs w:val="24"/>
        </w:rPr>
        <w:t>Kalra J, Kalra N, Baniak N</w:t>
      </w:r>
      <w:r>
        <w:rPr>
          <w:rFonts w:ascii="Times New Roman" w:hAnsi="Times New Roman"/>
          <w:sz w:val="24"/>
          <w:szCs w:val="24"/>
        </w:rPr>
        <w:t xml:space="preserve">. Medical Error, disclosure and patient safety: A </w:t>
      </w:r>
      <w:proofErr w:type="gramStart"/>
      <w:r>
        <w:rPr>
          <w:rFonts w:ascii="Times New Roman" w:hAnsi="Times New Roman"/>
          <w:sz w:val="24"/>
          <w:szCs w:val="24"/>
        </w:rPr>
        <w:t>global</w:t>
      </w:r>
      <w:proofErr w:type="gramEnd"/>
      <w:r>
        <w:rPr>
          <w:rFonts w:ascii="Times New Roman" w:hAnsi="Times New Roman"/>
          <w:sz w:val="24"/>
          <w:szCs w:val="24"/>
        </w:rPr>
        <w:t xml:space="preserve"> view of quality care. Clinical Biochemistry 2013, 46, 1161-1169.</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lastRenderedPageBreak/>
        <w:t>Kahriman İ, Öztürk H.</w:t>
      </w:r>
      <w:r w:rsidRPr="001E4D4E">
        <w:rPr>
          <w:rFonts w:ascii="Times New Roman" w:hAnsi="Times New Roman"/>
          <w:sz w:val="24"/>
          <w:szCs w:val="24"/>
        </w:rPr>
        <w:t xml:space="preserve"> Evaluating medical errors made by nurses during their diagnosis, treatment and care practices. Journal of Clinical Nursing 2016, 25, 2884-2894.</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 xml:space="preserve">Kapborg I, Svennson H. </w:t>
      </w:r>
      <w:r w:rsidRPr="001E4D4E">
        <w:rPr>
          <w:rFonts w:ascii="Times New Roman" w:hAnsi="Times New Roman"/>
          <w:sz w:val="24"/>
          <w:szCs w:val="24"/>
        </w:rPr>
        <w:t>The Nurse’s Role in Drug Nurse Perceptions of Medication Errors. Journal of Advanced Nursing 1999, 30(4), 950-957.</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eastAsia="TimesNewRomanPSMT" w:hAnsi="Times New Roman"/>
          <w:b/>
          <w:sz w:val="24"/>
          <w:szCs w:val="24"/>
        </w:rPr>
        <w:t>Karan İ.</w:t>
      </w:r>
      <w:r w:rsidRPr="001E4D4E">
        <w:rPr>
          <w:rFonts w:ascii="Times New Roman" w:eastAsia="TimesNewRomanPSMT" w:hAnsi="Times New Roman"/>
          <w:sz w:val="24"/>
          <w:szCs w:val="24"/>
        </w:rPr>
        <w:t xml:space="preserve"> Hastanelerde Fiziksel Ortamın Hastalar Üzerindeki Etkilerinin Araştırılması, Yüksek Lisans Tezi, İstanbul Üniversitesi Sağlık Bilimleri Enstitüsü, İstanbul 1999.</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eastAsia="Univers-LightTr" w:hAnsi="Times New Roman"/>
          <w:b/>
          <w:sz w:val="24"/>
          <w:szCs w:val="24"/>
        </w:rPr>
        <w:t>Karataş M, Yakıncı C.</w:t>
      </w:r>
      <w:r w:rsidRPr="001E4D4E">
        <w:rPr>
          <w:rFonts w:ascii="Times New Roman" w:eastAsia="Univers-LightTr" w:hAnsi="Times New Roman"/>
          <w:sz w:val="24"/>
          <w:szCs w:val="24"/>
        </w:rPr>
        <w:t xml:space="preserve"> Tıbbi hata nedenleri ve çözüm yolları. İnönü Üniversitesi Tıp Fakültesi Dergisi 2010, 17(3), 233-236.</w:t>
      </w:r>
    </w:p>
    <w:p w:rsid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Kardaş Özdemir F, Akgün Şahin Z.</w:t>
      </w:r>
      <w:r w:rsidRPr="001E4D4E">
        <w:rPr>
          <w:rFonts w:ascii="Times New Roman" w:hAnsi="Times New Roman"/>
          <w:sz w:val="24"/>
          <w:szCs w:val="24"/>
        </w:rPr>
        <w:t xml:space="preserve"> Hemşirelerin hasta güvenliği kültürü algıları: Kars ili örneği. ODÜ Tıp Dergisi 2015, 2, 139-144.</w:t>
      </w:r>
    </w:p>
    <w:p w:rsidR="00FE13E2" w:rsidRPr="00FE13E2" w:rsidRDefault="00FE13E2" w:rsidP="00C7208B">
      <w:pPr>
        <w:spacing w:after="0" w:line="360" w:lineRule="auto"/>
        <w:jc w:val="both"/>
        <w:rPr>
          <w:rFonts w:ascii="Times New Roman" w:hAnsi="Times New Roman"/>
          <w:sz w:val="24"/>
          <w:szCs w:val="24"/>
        </w:rPr>
      </w:pPr>
      <w:r>
        <w:rPr>
          <w:rFonts w:ascii="Times New Roman" w:hAnsi="Times New Roman"/>
          <w:b/>
          <w:sz w:val="24"/>
          <w:szCs w:val="24"/>
        </w:rPr>
        <w:t xml:space="preserve">Kochanek KD, Murphy SL, Xu J, Tejada-Vera B. </w:t>
      </w:r>
      <w:r>
        <w:rPr>
          <w:rFonts w:ascii="Times New Roman" w:hAnsi="Times New Roman"/>
          <w:sz w:val="24"/>
          <w:szCs w:val="24"/>
        </w:rPr>
        <w:t>Deaths: Final Data for 2014.National Vital Statistics Reports, 65(4).</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Kohn LT, Corrigan JM, Donaldson MS.</w:t>
      </w:r>
      <w:r w:rsidRPr="001E4D4E">
        <w:rPr>
          <w:rFonts w:ascii="Times New Roman" w:hAnsi="Times New Roman"/>
          <w:sz w:val="24"/>
          <w:szCs w:val="24"/>
        </w:rPr>
        <w:t xml:space="preserve"> To err is human: Building a safer health system. Washington: Academy Press; 2000.</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Koohestani HR, Baghcheghi N.</w:t>
      </w:r>
      <w:r w:rsidRPr="001E4D4E">
        <w:rPr>
          <w:rFonts w:ascii="Times New Roman" w:hAnsi="Times New Roman"/>
          <w:sz w:val="24"/>
          <w:szCs w:val="24"/>
        </w:rPr>
        <w:t xml:space="preserve"> Barriers to the reporting of medication administration errors among nursing students. Australian Journal of Advanced Nursing 2009, 27(1), 66-74.</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eastAsia="TimesNewRomanPSMT" w:hAnsi="Times New Roman"/>
          <w:b/>
          <w:sz w:val="24"/>
          <w:szCs w:val="24"/>
        </w:rPr>
        <w:t>Kuğuoğlu S, Çövener Ç, Kürtüncü Tanır M, Aktaş E.</w:t>
      </w:r>
      <w:r w:rsidRPr="001E4D4E">
        <w:rPr>
          <w:rFonts w:ascii="Times New Roman" w:eastAsia="TimesNewRomanPSMT" w:hAnsi="Times New Roman"/>
          <w:sz w:val="24"/>
          <w:szCs w:val="24"/>
        </w:rPr>
        <w:t xml:space="preserve"> İlaç uygulamalarında hemşirenin mesleki ve yasal sorumluluğu. Maltepe Üniversitesi Hemşirelik Bilim ve Sanatı Dergisi 2009, 2(2), 86-93.</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eastAsia="TimesNewRomanPSMT" w:hAnsi="Times New Roman"/>
          <w:b/>
          <w:sz w:val="24"/>
          <w:szCs w:val="24"/>
        </w:rPr>
        <w:t>Lawton R, Parker D.</w:t>
      </w:r>
      <w:r w:rsidRPr="001E4D4E">
        <w:rPr>
          <w:rFonts w:ascii="Times New Roman" w:eastAsia="TimesNewRomanPSMT" w:hAnsi="Times New Roman"/>
          <w:sz w:val="24"/>
          <w:szCs w:val="24"/>
        </w:rPr>
        <w:t xml:space="preserve"> Barriers to incident reporting in a healthcare system. Quality &amp; Safety in Health Care 2002, 11, 15-18.</w:t>
      </w:r>
    </w:p>
    <w:p w:rsidR="001E4D4E" w:rsidRPr="001E4D4E" w:rsidRDefault="001E4D4E" w:rsidP="00C7208B">
      <w:pPr>
        <w:autoSpaceDE w:val="0"/>
        <w:autoSpaceDN w:val="0"/>
        <w:adjustRightInd w:val="0"/>
        <w:spacing w:after="0" w:line="360" w:lineRule="auto"/>
        <w:jc w:val="both"/>
        <w:rPr>
          <w:rFonts w:ascii="Times New Roman" w:hAnsi="Times New Roman"/>
          <w:sz w:val="24"/>
          <w:szCs w:val="24"/>
        </w:rPr>
      </w:pPr>
      <w:r w:rsidRPr="001E4D4E">
        <w:rPr>
          <w:rFonts w:ascii="Times New Roman" w:hAnsi="Times New Roman"/>
          <w:b/>
          <w:sz w:val="24"/>
          <w:szCs w:val="24"/>
        </w:rPr>
        <w:t>Leape LL, Berwick DM.</w:t>
      </w:r>
      <w:r w:rsidRPr="001E4D4E">
        <w:rPr>
          <w:rFonts w:ascii="Times New Roman" w:hAnsi="Times New Roman"/>
          <w:sz w:val="24"/>
          <w:szCs w:val="24"/>
        </w:rPr>
        <w:t xml:space="preserve"> Five years after to err is human: what have we learned</w:t>
      </w:r>
      <w:proofErr w:type="gramStart"/>
      <w:r w:rsidRPr="001E4D4E">
        <w:rPr>
          <w:rFonts w:ascii="Times New Roman" w:hAnsi="Times New Roman"/>
          <w:sz w:val="24"/>
          <w:szCs w:val="24"/>
        </w:rPr>
        <w:t>?.</w:t>
      </w:r>
      <w:proofErr w:type="gramEnd"/>
      <w:r w:rsidRPr="001E4D4E">
        <w:rPr>
          <w:rFonts w:ascii="Times New Roman" w:hAnsi="Times New Roman"/>
          <w:sz w:val="24"/>
          <w:szCs w:val="24"/>
        </w:rPr>
        <w:t xml:space="preserve"> JAMA. 2005, 293, 2384-2390.</w:t>
      </w:r>
    </w:p>
    <w:p w:rsidR="0001709A" w:rsidRPr="0001709A" w:rsidRDefault="0001709A" w:rsidP="00C7208B">
      <w:pPr>
        <w:spacing w:after="0" w:line="360" w:lineRule="auto"/>
        <w:jc w:val="both"/>
        <w:rPr>
          <w:rFonts w:ascii="Times New Roman" w:hAnsi="Times New Roman"/>
          <w:b/>
          <w:sz w:val="24"/>
          <w:szCs w:val="24"/>
        </w:rPr>
      </w:pPr>
      <w:r w:rsidRPr="0001709A">
        <w:rPr>
          <w:rFonts w:ascii="Times New Roman" w:hAnsi="Times New Roman"/>
          <w:b/>
          <w:color w:val="000000"/>
          <w:sz w:val="24"/>
          <w:szCs w:val="24"/>
          <w:shd w:val="clear" w:color="auto" w:fill="FFFFFF"/>
        </w:rPr>
        <w:t>Leape L.</w:t>
      </w:r>
      <w:r w:rsidRPr="0001709A">
        <w:rPr>
          <w:rFonts w:ascii="Times New Roman" w:hAnsi="Times New Roman"/>
          <w:color w:val="000000"/>
          <w:sz w:val="24"/>
          <w:szCs w:val="24"/>
          <w:shd w:val="clear" w:color="auto" w:fill="FFFFFF"/>
        </w:rPr>
        <w:t xml:space="preserve"> Error in medicine. </w:t>
      </w:r>
      <w:r w:rsidRPr="0001709A">
        <w:rPr>
          <w:rStyle w:val="Vurgu"/>
          <w:rFonts w:ascii="Times New Roman" w:hAnsi="Times New Roman"/>
          <w:i w:val="0"/>
          <w:color w:val="000000"/>
          <w:sz w:val="24"/>
          <w:szCs w:val="24"/>
          <w:shd w:val="clear" w:color="auto" w:fill="FFFFFF"/>
        </w:rPr>
        <w:t>JAMA</w:t>
      </w:r>
      <w:r w:rsidRPr="0001709A">
        <w:rPr>
          <w:rFonts w:ascii="Times New Roman" w:hAnsi="Times New Roman"/>
          <w:color w:val="000000"/>
          <w:sz w:val="24"/>
          <w:szCs w:val="24"/>
          <w:shd w:val="clear" w:color="auto" w:fill="FFFFFF"/>
        </w:rPr>
        <w:t> 1994; 272:1851-</w:t>
      </w:r>
      <w:r>
        <w:rPr>
          <w:rFonts w:ascii="Times New Roman" w:hAnsi="Times New Roman"/>
          <w:color w:val="000000"/>
          <w:sz w:val="24"/>
          <w:szCs w:val="24"/>
          <w:shd w:val="clear" w:color="auto" w:fill="FFFFFF"/>
        </w:rPr>
        <w:t>185</w:t>
      </w:r>
      <w:r w:rsidRPr="0001709A">
        <w:rPr>
          <w:rFonts w:ascii="Times New Roman" w:hAnsi="Times New Roman"/>
          <w:color w:val="000000"/>
          <w:sz w:val="24"/>
          <w:szCs w:val="24"/>
          <w:shd w:val="clear" w:color="auto" w:fill="FFFFFF"/>
        </w:rPr>
        <w:t>7</w:t>
      </w:r>
      <w:r>
        <w:rPr>
          <w:rFonts w:ascii="Times New Roman" w:hAnsi="Times New Roman"/>
          <w:color w:val="000000"/>
          <w:sz w:val="24"/>
          <w:szCs w:val="24"/>
          <w:shd w:val="clear" w:color="auto" w:fill="FFFFFF"/>
        </w:rPr>
        <w:t>.</w:t>
      </w:r>
    </w:p>
    <w:p w:rsidR="005E3B37" w:rsidRDefault="005E3B37" w:rsidP="00C7208B">
      <w:pPr>
        <w:spacing w:after="0" w:line="360" w:lineRule="auto"/>
        <w:jc w:val="both"/>
        <w:rPr>
          <w:rFonts w:ascii="Times New Roman" w:hAnsi="Times New Roman"/>
          <w:b/>
          <w:sz w:val="24"/>
          <w:szCs w:val="24"/>
        </w:rPr>
      </w:pPr>
      <w:r>
        <w:rPr>
          <w:rFonts w:ascii="Times New Roman" w:hAnsi="Times New Roman"/>
          <w:b/>
          <w:sz w:val="24"/>
          <w:szCs w:val="24"/>
        </w:rPr>
        <w:t xml:space="preserve">Leape LL, Lawthers AG, Brennan TA, Johnson WG. </w:t>
      </w:r>
      <w:r>
        <w:rPr>
          <w:rFonts w:ascii="Times New Roman" w:hAnsi="Times New Roman"/>
          <w:sz w:val="24"/>
          <w:szCs w:val="24"/>
        </w:rPr>
        <w:t>Preventing medical injury. Quality Review Bulletin 1993, 19(5), 144-149.</w:t>
      </w:r>
      <w:r>
        <w:rPr>
          <w:rFonts w:ascii="Times New Roman" w:hAnsi="Times New Roman"/>
          <w:b/>
          <w:sz w:val="24"/>
          <w:szCs w:val="24"/>
        </w:rPr>
        <w:t xml:space="preserve"> </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Leape LL.</w:t>
      </w:r>
      <w:r w:rsidRPr="001E4D4E">
        <w:rPr>
          <w:rFonts w:ascii="Times New Roman" w:hAnsi="Times New Roman"/>
          <w:sz w:val="24"/>
          <w:szCs w:val="24"/>
        </w:rPr>
        <w:t xml:space="preserve"> Why should we report adverse incident? Journal of Evaluation Clinical Practice 1999, 5(1), 1-4.</w:t>
      </w:r>
    </w:p>
    <w:p w:rsidR="001E4D4E" w:rsidRPr="001E4D4E" w:rsidRDefault="001E4D4E" w:rsidP="00C7208B">
      <w:pPr>
        <w:spacing w:after="0" w:line="360" w:lineRule="auto"/>
        <w:jc w:val="both"/>
        <w:rPr>
          <w:rFonts w:ascii="Times New Roman" w:eastAsia="Univers-LightTr" w:hAnsi="Times New Roman"/>
          <w:sz w:val="24"/>
          <w:szCs w:val="24"/>
        </w:rPr>
      </w:pPr>
      <w:r w:rsidRPr="001E4D4E">
        <w:rPr>
          <w:rFonts w:ascii="Times New Roman" w:eastAsia="Univers-LightTr" w:hAnsi="Times New Roman"/>
          <w:b/>
          <w:sz w:val="24"/>
          <w:szCs w:val="24"/>
        </w:rPr>
        <w:t xml:space="preserve">Liekweg AL, Westfeld M, Jaehde U. </w:t>
      </w:r>
      <w:r w:rsidRPr="001E4D4E">
        <w:rPr>
          <w:rFonts w:ascii="Times New Roman" w:eastAsia="Univers-LightTr" w:hAnsi="Times New Roman"/>
          <w:sz w:val="24"/>
          <w:szCs w:val="24"/>
        </w:rPr>
        <w:t xml:space="preserve">From oncology pharmacy to pharmaceutical care: new contributions to multidisciplinary cancer care. Support Care Cancer 2004, 12, 73-79.  </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Lisby M, Nielsen LP, Mainz J.</w:t>
      </w:r>
      <w:r w:rsidRPr="001E4D4E">
        <w:rPr>
          <w:rFonts w:ascii="Times New Roman" w:hAnsi="Times New Roman"/>
          <w:sz w:val="24"/>
          <w:szCs w:val="24"/>
        </w:rPr>
        <w:t xml:space="preserve"> Erros in the medication process: frequency, type, and potential. International Journal for Quality in Health Care 2005, 17(1), 15-22. </w:t>
      </w:r>
    </w:p>
    <w:p w:rsidR="001E4D4E" w:rsidRPr="001E4D4E" w:rsidRDefault="001E4D4E" w:rsidP="00C7208B">
      <w:pPr>
        <w:spacing w:after="0" w:line="360" w:lineRule="auto"/>
        <w:jc w:val="both"/>
        <w:rPr>
          <w:rStyle w:val="A10"/>
          <w:rFonts w:ascii="Times New Roman" w:hAnsi="Times New Roman" w:cs="Times New Roman"/>
          <w:color w:val="auto"/>
          <w:sz w:val="24"/>
          <w:szCs w:val="24"/>
        </w:rPr>
      </w:pPr>
      <w:r w:rsidRPr="001E4D4E">
        <w:rPr>
          <w:rStyle w:val="A10"/>
          <w:rFonts w:ascii="Times New Roman" w:hAnsi="Times New Roman" w:cs="Times New Roman"/>
          <w:b/>
          <w:color w:val="auto"/>
          <w:sz w:val="24"/>
          <w:szCs w:val="24"/>
        </w:rPr>
        <w:lastRenderedPageBreak/>
        <w:t xml:space="preserve">Mack P. </w:t>
      </w:r>
      <w:r w:rsidRPr="001E4D4E">
        <w:rPr>
          <w:rStyle w:val="A10"/>
          <w:rFonts w:ascii="Times New Roman" w:hAnsi="Times New Roman" w:cs="Times New Roman"/>
          <w:color w:val="auto"/>
          <w:sz w:val="24"/>
          <w:szCs w:val="24"/>
        </w:rPr>
        <w:t>Patient Safety and Medical Errors- A Singapore Perspective. Singapore Medical Journal 2002, 43(5), 263-264.</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Maddox P, Wakefield M, Bull J.</w:t>
      </w:r>
      <w:r w:rsidRPr="001E4D4E">
        <w:rPr>
          <w:rFonts w:ascii="Times New Roman" w:hAnsi="Times New Roman"/>
          <w:sz w:val="24"/>
          <w:szCs w:val="24"/>
        </w:rPr>
        <w:t xml:space="preserve"> Patient safety and the need for professinal and educational change. Nursing Outlook 2001, 49, 8-13. </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Mahajan RP.</w:t>
      </w:r>
      <w:r w:rsidRPr="001E4D4E">
        <w:rPr>
          <w:rFonts w:ascii="Times New Roman" w:hAnsi="Times New Roman"/>
          <w:sz w:val="24"/>
          <w:szCs w:val="24"/>
        </w:rPr>
        <w:t xml:space="preserve"> Critical incident reporting and learning. British Journal of Anaesthesia 2010, 105(1), 69-75. </w:t>
      </w:r>
    </w:p>
    <w:p w:rsidR="001E4D4E" w:rsidRPr="001E4D4E" w:rsidRDefault="001E4D4E" w:rsidP="00C7208B">
      <w:pPr>
        <w:spacing w:after="0" w:line="360" w:lineRule="auto"/>
        <w:jc w:val="both"/>
        <w:rPr>
          <w:rFonts w:ascii="Times New Roman" w:hAnsi="Times New Roman"/>
          <w:sz w:val="24"/>
          <w:szCs w:val="24"/>
        </w:rPr>
      </w:pPr>
      <w:proofErr w:type="gramStart"/>
      <w:r w:rsidRPr="001E4D4E">
        <w:rPr>
          <w:rFonts w:ascii="Times New Roman" w:hAnsi="Times New Roman"/>
          <w:b/>
          <w:sz w:val="24"/>
          <w:szCs w:val="24"/>
        </w:rPr>
        <w:t>Manian</w:t>
      </w:r>
      <w:proofErr w:type="gramEnd"/>
      <w:r w:rsidRPr="001E4D4E">
        <w:rPr>
          <w:rFonts w:ascii="Times New Roman" w:hAnsi="Times New Roman"/>
          <w:b/>
          <w:sz w:val="24"/>
          <w:szCs w:val="24"/>
        </w:rPr>
        <w:t xml:space="preserve"> FA.</w:t>
      </w:r>
      <w:r w:rsidRPr="001E4D4E">
        <w:rPr>
          <w:rFonts w:ascii="Times New Roman" w:hAnsi="Times New Roman"/>
          <w:sz w:val="24"/>
          <w:szCs w:val="24"/>
        </w:rPr>
        <w:t xml:space="preserve"> Surveillance of surgical site infections in alternative settings: Exploring the current options. </w:t>
      </w:r>
      <w:r w:rsidRPr="001E4D4E">
        <w:rPr>
          <w:rFonts w:ascii="Times New Roman" w:hAnsi="Times New Roman"/>
          <w:iCs/>
          <w:sz w:val="24"/>
          <w:szCs w:val="24"/>
        </w:rPr>
        <w:t>American of Journal Infection Control</w:t>
      </w:r>
      <w:r w:rsidRPr="001E4D4E">
        <w:rPr>
          <w:rFonts w:ascii="Times New Roman" w:hAnsi="Times New Roman"/>
          <w:i/>
          <w:iCs/>
          <w:sz w:val="24"/>
          <w:szCs w:val="24"/>
        </w:rPr>
        <w:t xml:space="preserve"> </w:t>
      </w:r>
      <w:r w:rsidRPr="001E4D4E">
        <w:rPr>
          <w:rFonts w:ascii="Times New Roman" w:hAnsi="Times New Roman"/>
          <w:sz w:val="24"/>
          <w:szCs w:val="24"/>
        </w:rPr>
        <w:t xml:space="preserve">1997, </w:t>
      </w:r>
      <w:r w:rsidRPr="001E4D4E">
        <w:rPr>
          <w:rFonts w:ascii="Times New Roman" w:hAnsi="Times New Roman"/>
          <w:bCs/>
          <w:sz w:val="24"/>
          <w:szCs w:val="24"/>
        </w:rPr>
        <w:t>25</w:t>
      </w:r>
      <w:r w:rsidRPr="001E4D4E">
        <w:rPr>
          <w:rFonts w:ascii="Times New Roman" w:hAnsi="Times New Roman"/>
          <w:sz w:val="24"/>
          <w:szCs w:val="24"/>
        </w:rPr>
        <w:t>, 102–105.</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Martone WJ, Jarvis WR, Culver DH, Haley RW.</w:t>
      </w:r>
      <w:r w:rsidRPr="001E4D4E">
        <w:rPr>
          <w:rFonts w:ascii="Times New Roman" w:hAnsi="Times New Roman"/>
          <w:sz w:val="24"/>
          <w:szCs w:val="24"/>
        </w:rPr>
        <w:t xml:space="preserve"> Incidence and nature of endemic and epidemic nosocomial infections. In: Bennett JV, Brachman PS, Eds. </w:t>
      </w:r>
      <w:r w:rsidRPr="001E4D4E">
        <w:rPr>
          <w:rFonts w:ascii="Times New Roman" w:hAnsi="Times New Roman"/>
          <w:iCs/>
          <w:sz w:val="24"/>
          <w:szCs w:val="24"/>
        </w:rPr>
        <w:t>Hospital Infections</w:t>
      </w:r>
      <w:r w:rsidRPr="001E4D4E">
        <w:rPr>
          <w:rFonts w:ascii="Times New Roman" w:hAnsi="Times New Roman"/>
          <w:sz w:val="24"/>
          <w:szCs w:val="24"/>
        </w:rPr>
        <w:t>. Boston: Little, Brown, and Company 1992, 577–596.</w:t>
      </w:r>
    </w:p>
    <w:p w:rsidR="001E4D4E" w:rsidRPr="001E4D4E" w:rsidRDefault="001E4D4E" w:rsidP="00C7208B">
      <w:pPr>
        <w:autoSpaceDE w:val="0"/>
        <w:autoSpaceDN w:val="0"/>
        <w:adjustRightInd w:val="0"/>
        <w:spacing w:after="0" w:line="360" w:lineRule="auto"/>
        <w:jc w:val="both"/>
        <w:rPr>
          <w:rFonts w:ascii="Times New Roman" w:hAnsi="Times New Roman"/>
          <w:sz w:val="24"/>
          <w:szCs w:val="24"/>
        </w:rPr>
      </w:pPr>
      <w:r w:rsidRPr="001E4D4E">
        <w:rPr>
          <w:rFonts w:ascii="Times New Roman" w:hAnsi="Times New Roman"/>
          <w:b/>
          <w:sz w:val="24"/>
          <w:szCs w:val="24"/>
        </w:rPr>
        <w:t>Mattie AS, Ben-Chitrit R.</w:t>
      </w:r>
      <w:r w:rsidRPr="001E4D4E">
        <w:rPr>
          <w:rFonts w:ascii="Times New Roman" w:hAnsi="Times New Roman"/>
          <w:sz w:val="24"/>
          <w:szCs w:val="24"/>
        </w:rPr>
        <w:t xml:space="preserve"> Patient safety legislation: a look at health policy development. Policy Politics &amp; Nursing Practice 2007, 8, 251-261.</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Mayo AM, Duncan D.</w:t>
      </w:r>
      <w:r w:rsidRPr="001E4D4E">
        <w:rPr>
          <w:rFonts w:ascii="Times New Roman" w:hAnsi="Times New Roman"/>
          <w:sz w:val="24"/>
          <w:szCs w:val="24"/>
        </w:rPr>
        <w:t xml:space="preserve"> Nurse Perceptions of Medical Errors. Journal of Nursing Care Quality 2004, 19(3), 209-217.</w:t>
      </w:r>
    </w:p>
    <w:p w:rsidR="001E4D4E" w:rsidRPr="00CF2148" w:rsidRDefault="001E4D4E" w:rsidP="00C7208B">
      <w:pPr>
        <w:autoSpaceDE w:val="0"/>
        <w:autoSpaceDN w:val="0"/>
        <w:adjustRightInd w:val="0"/>
        <w:spacing w:after="0" w:line="360" w:lineRule="auto"/>
        <w:jc w:val="both"/>
        <w:rPr>
          <w:rFonts w:ascii="Times New Roman" w:hAnsi="Times New Roman"/>
          <w:sz w:val="24"/>
          <w:szCs w:val="24"/>
        </w:rPr>
      </w:pPr>
      <w:r w:rsidRPr="001E4D4E">
        <w:rPr>
          <w:rFonts w:ascii="Times New Roman" w:hAnsi="Times New Roman"/>
          <w:b/>
          <w:sz w:val="24"/>
          <w:szCs w:val="24"/>
        </w:rPr>
        <w:t>Milch CE, Salem DN, Pauker SG, Lundquist TG, Kumar S, Chen J.</w:t>
      </w:r>
      <w:r w:rsidRPr="001E4D4E">
        <w:rPr>
          <w:rFonts w:ascii="Times New Roman" w:hAnsi="Times New Roman"/>
          <w:sz w:val="24"/>
          <w:szCs w:val="24"/>
        </w:rPr>
        <w:t xml:space="preserve"> Voluntary electronic reporting of medical errors and adverse events an analysis of 92,547 reports </w:t>
      </w:r>
      <w:r w:rsidRPr="00CF2148">
        <w:rPr>
          <w:rFonts w:ascii="Times New Roman" w:hAnsi="Times New Roman"/>
          <w:sz w:val="24"/>
          <w:szCs w:val="24"/>
        </w:rPr>
        <w:t>from 26 acute care hospitals. Journal of General Internal Medicine 2005, 21, 165-170.</w:t>
      </w:r>
    </w:p>
    <w:p w:rsidR="00CF2148" w:rsidRPr="00CF2148" w:rsidRDefault="00CF2148" w:rsidP="00C7208B">
      <w:pPr>
        <w:autoSpaceDE w:val="0"/>
        <w:autoSpaceDN w:val="0"/>
        <w:adjustRightInd w:val="0"/>
        <w:spacing w:after="0" w:line="360" w:lineRule="auto"/>
        <w:jc w:val="both"/>
        <w:rPr>
          <w:rFonts w:ascii="Times New Roman" w:hAnsi="Times New Roman"/>
          <w:sz w:val="24"/>
          <w:szCs w:val="24"/>
        </w:rPr>
      </w:pPr>
      <w:r w:rsidRPr="00CF2148">
        <w:rPr>
          <w:rFonts w:ascii="Times New Roman" w:eastAsiaTheme="minorHAnsi" w:hAnsi="Times New Roman"/>
          <w:b/>
          <w:sz w:val="24"/>
          <w:szCs w:val="24"/>
        </w:rPr>
        <w:t>Morse MJ.</w:t>
      </w:r>
      <w:r>
        <w:rPr>
          <w:rFonts w:ascii="Times New Roman" w:eastAsiaTheme="minorHAnsi" w:hAnsi="Times New Roman"/>
          <w:sz w:val="24"/>
          <w:szCs w:val="24"/>
        </w:rPr>
        <w:t xml:space="preserve"> </w:t>
      </w:r>
      <w:r w:rsidRPr="00CF2148">
        <w:rPr>
          <w:rFonts w:ascii="Times New Roman" w:eastAsiaTheme="minorHAnsi" w:hAnsi="Times New Roman"/>
          <w:sz w:val="24"/>
          <w:szCs w:val="24"/>
        </w:rPr>
        <w:t>Enhancing The Safety of Hospitalization by Reducing</w:t>
      </w:r>
      <w:r>
        <w:rPr>
          <w:rFonts w:ascii="Times New Roman" w:eastAsiaTheme="minorHAnsi" w:hAnsi="Times New Roman"/>
          <w:sz w:val="24"/>
          <w:szCs w:val="24"/>
        </w:rPr>
        <w:t xml:space="preserve"> </w:t>
      </w:r>
      <w:r w:rsidRPr="00CF2148">
        <w:rPr>
          <w:rFonts w:ascii="Times New Roman" w:eastAsiaTheme="minorHAnsi" w:hAnsi="Times New Roman"/>
          <w:sz w:val="24"/>
          <w:szCs w:val="24"/>
        </w:rPr>
        <w:t>Patient Falls</w:t>
      </w:r>
      <w:r>
        <w:rPr>
          <w:rFonts w:ascii="Times New Roman" w:eastAsiaTheme="minorHAnsi" w:hAnsi="Times New Roman"/>
          <w:sz w:val="24"/>
          <w:szCs w:val="24"/>
        </w:rPr>
        <w:t>.</w:t>
      </w:r>
      <w:r w:rsidRPr="00CF2148">
        <w:rPr>
          <w:rFonts w:ascii="Times New Roman" w:eastAsiaTheme="minorHAnsi" w:hAnsi="Times New Roman"/>
          <w:sz w:val="24"/>
          <w:szCs w:val="24"/>
        </w:rPr>
        <w:t xml:space="preserve"> </w:t>
      </w:r>
      <w:r w:rsidRPr="00CF2148">
        <w:rPr>
          <w:rFonts w:ascii="Times New Roman" w:eastAsiaTheme="minorHAnsi" w:hAnsi="Times New Roman"/>
          <w:bCs/>
          <w:sz w:val="24"/>
          <w:szCs w:val="24"/>
        </w:rPr>
        <w:t>American Journal of Infect Control</w:t>
      </w:r>
      <w:r>
        <w:rPr>
          <w:rFonts w:ascii="Times New Roman" w:eastAsiaTheme="minorHAnsi" w:hAnsi="Times New Roman"/>
          <w:bCs/>
          <w:sz w:val="24"/>
          <w:szCs w:val="24"/>
        </w:rPr>
        <w:t xml:space="preserve"> </w:t>
      </w:r>
      <w:r w:rsidRPr="00CF2148">
        <w:rPr>
          <w:rFonts w:ascii="Times New Roman" w:eastAsiaTheme="minorHAnsi" w:hAnsi="Times New Roman"/>
          <w:sz w:val="24"/>
          <w:szCs w:val="24"/>
        </w:rPr>
        <w:t>2002, 30(6),</w:t>
      </w:r>
      <w:r>
        <w:rPr>
          <w:rFonts w:ascii="Times New Roman" w:eastAsiaTheme="minorHAnsi" w:hAnsi="Times New Roman"/>
          <w:sz w:val="24"/>
          <w:szCs w:val="24"/>
        </w:rPr>
        <w:t xml:space="preserve"> </w:t>
      </w:r>
      <w:r w:rsidRPr="00CF2148">
        <w:rPr>
          <w:rFonts w:ascii="Times New Roman" w:eastAsiaTheme="minorHAnsi" w:hAnsi="Times New Roman"/>
          <w:sz w:val="24"/>
          <w:szCs w:val="24"/>
        </w:rPr>
        <w:t>376-380.</w:t>
      </w:r>
    </w:p>
    <w:p w:rsidR="001E4D4E" w:rsidRPr="001E4D4E" w:rsidRDefault="001E4D4E" w:rsidP="00C7208B">
      <w:pPr>
        <w:spacing w:after="0" w:line="360" w:lineRule="auto"/>
        <w:jc w:val="both"/>
        <w:rPr>
          <w:rFonts w:ascii="Times New Roman" w:hAnsi="Times New Roman"/>
          <w:sz w:val="24"/>
          <w:szCs w:val="24"/>
        </w:rPr>
      </w:pPr>
      <w:r w:rsidRPr="00CF2148">
        <w:rPr>
          <w:rFonts w:ascii="Times New Roman" w:hAnsi="Times New Roman"/>
          <w:b/>
          <w:sz w:val="24"/>
          <w:szCs w:val="24"/>
        </w:rPr>
        <w:t>Mrayyan MT,</w:t>
      </w:r>
      <w:r w:rsidRPr="001E4D4E">
        <w:rPr>
          <w:rFonts w:ascii="Times New Roman" w:hAnsi="Times New Roman"/>
          <w:b/>
          <w:sz w:val="24"/>
          <w:szCs w:val="24"/>
        </w:rPr>
        <w:t xml:space="preserve"> Shishani K, Al-Faouri I.</w:t>
      </w:r>
      <w:r w:rsidRPr="001E4D4E">
        <w:rPr>
          <w:rFonts w:ascii="Times New Roman" w:hAnsi="Times New Roman"/>
          <w:sz w:val="24"/>
          <w:szCs w:val="24"/>
        </w:rPr>
        <w:t xml:space="preserve"> Ratei causes and reporting of medication errors in Jordan: nurses’ perspectives. Journal of Nursing Management 2007, 15, 659-670. </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eastAsia="Univers-LightTr" w:hAnsi="Times New Roman"/>
          <w:b/>
          <w:sz w:val="24"/>
          <w:szCs w:val="24"/>
        </w:rPr>
        <w:t xml:space="preserve">Nerich </w:t>
      </w:r>
      <w:r w:rsidR="00543D19">
        <w:rPr>
          <w:rFonts w:ascii="Times New Roman" w:eastAsia="Univers-LightTr" w:hAnsi="Times New Roman"/>
          <w:b/>
          <w:sz w:val="24"/>
          <w:szCs w:val="24"/>
        </w:rPr>
        <w:t>V</w:t>
      </w:r>
      <w:r w:rsidRPr="001E4D4E">
        <w:rPr>
          <w:rFonts w:ascii="Times New Roman" w:eastAsia="Univers-LightTr" w:hAnsi="Times New Roman"/>
          <w:b/>
          <w:sz w:val="24"/>
          <w:szCs w:val="24"/>
        </w:rPr>
        <w:t>, Limat S, Demarchi M, Borg C, Rohrlich PS, Deconinck E, Westeel V, Villanueva C, Woronoff-Lemsi MC, Pivot X.</w:t>
      </w:r>
      <w:r w:rsidRPr="001E4D4E">
        <w:rPr>
          <w:rFonts w:ascii="Times New Roman" w:eastAsia="Univers-LightTr" w:hAnsi="Times New Roman"/>
          <w:sz w:val="24"/>
          <w:szCs w:val="24"/>
        </w:rPr>
        <w:t xml:space="preserve"> Computerized physician order entry of injectable antineoplastic drugs: An epidemiologic study of prescribing medication errors. International Journal of Medical Informatics 2010, 79, 699-706. </w:t>
      </w:r>
    </w:p>
    <w:p w:rsidR="001E4D4E" w:rsidRPr="001E4D4E" w:rsidRDefault="001E4D4E" w:rsidP="00C7208B">
      <w:pPr>
        <w:autoSpaceDE w:val="0"/>
        <w:autoSpaceDN w:val="0"/>
        <w:adjustRightInd w:val="0"/>
        <w:spacing w:after="0" w:line="360" w:lineRule="auto"/>
        <w:jc w:val="both"/>
        <w:rPr>
          <w:rFonts w:ascii="Times New Roman" w:eastAsia="TimesNewRomanPSMT" w:hAnsi="Times New Roman"/>
          <w:sz w:val="24"/>
          <w:szCs w:val="24"/>
        </w:rPr>
      </w:pPr>
      <w:r w:rsidRPr="001E4D4E">
        <w:rPr>
          <w:rFonts w:ascii="Times New Roman" w:hAnsi="Times New Roman"/>
          <w:b/>
          <w:bCs/>
          <w:sz w:val="24"/>
          <w:szCs w:val="24"/>
        </w:rPr>
        <w:t xml:space="preserve">Osborne J, Blais K, Hayes JS. </w:t>
      </w:r>
      <w:r w:rsidRPr="001E4D4E">
        <w:rPr>
          <w:rFonts w:ascii="Times New Roman" w:eastAsia="TimesNewRomanPSMT" w:hAnsi="Times New Roman"/>
          <w:sz w:val="24"/>
          <w:szCs w:val="24"/>
        </w:rPr>
        <w:t>Nurses’ Perceptions: When is it a Medication Error? Journal of Nursing Administraton 1999, 29(4), 33-8.</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Ovretveit J, Sachs MA.</w:t>
      </w:r>
      <w:r w:rsidRPr="001E4D4E">
        <w:rPr>
          <w:rFonts w:ascii="Times New Roman" w:hAnsi="Times New Roman"/>
          <w:sz w:val="24"/>
          <w:szCs w:val="24"/>
        </w:rPr>
        <w:t xml:space="preserve"> Patient safety and quality problem- what is the cost? Lakartidningen 2005, 102, 140-142. </w:t>
      </w:r>
    </w:p>
    <w:p w:rsidR="001E4D4E" w:rsidRPr="00105D4B"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Owens CD, Stoessel K.</w:t>
      </w:r>
      <w:r w:rsidRPr="001E4D4E">
        <w:rPr>
          <w:rFonts w:ascii="Times New Roman" w:hAnsi="Times New Roman"/>
          <w:sz w:val="24"/>
          <w:szCs w:val="24"/>
        </w:rPr>
        <w:t xml:space="preserve"> Surgical site infections: epidemiology, microbiology and </w:t>
      </w:r>
      <w:r w:rsidRPr="00105D4B">
        <w:rPr>
          <w:rFonts w:ascii="Times New Roman" w:hAnsi="Times New Roman"/>
          <w:sz w:val="24"/>
          <w:szCs w:val="24"/>
        </w:rPr>
        <w:t>prevention. Journal of Hospital Infection 2008, 70(S2), 3-10.</w:t>
      </w:r>
    </w:p>
    <w:p w:rsidR="00105D4B" w:rsidRPr="00105D4B" w:rsidRDefault="00105D4B" w:rsidP="00C7208B">
      <w:pPr>
        <w:autoSpaceDE w:val="0"/>
        <w:autoSpaceDN w:val="0"/>
        <w:adjustRightInd w:val="0"/>
        <w:spacing w:after="0" w:line="360" w:lineRule="auto"/>
        <w:jc w:val="both"/>
        <w:rPr>
          <w:rFonts w:ascii="Times New Roman" w:hAnsi="Times New Roman"/>
          <w:sz w:val="24"/>
          <w:szCs w:val="24"/>
        </w:rPr>
      </w:pPr>
      <w:r w:rsidRPr="00105D4B">
        <w:rPr>
          <w:rFonts w:ascii="Times New Roman" w:eastAsiaTheme="minorHAnsi" w:hAnsi="Times New Roman"/>
          <w:b/>
          <w:sz w:val="24"/>
          <w:szCs w:val="24"/>
        </w:rPr>
        <w:lastRenderedPageBreak/>
        <w:t>Öktemer S.</w:t>
      </w:r>
      <w:r>
        <w:rPr>
          <w:rFonts w:ascii="Times New Roman" w:eastAsiaTheme="minorHAnsi" w:hAnsi="Times New Roman"/>
          <w:sz w:val="24"/>
          <w:szCs w:val="24"/>
        </w:rPr>
        <w:t xml:space="preserve"> Hasta Düşmelerini Önleme Programı. İn</w:t>
      </w:r>
      <w:r w:rsidRPr="00105D4B">
        <w:rPr>
          <w:rFonts w:ascii="Times New Roman" w:eastAsiaTheme="minorHAnsi" w:hAnsi="Times New Roman"/>
          <w:sz w:val="24"/>
          <w:szCs w:val="24"/>
        </w:rPr>
        <w:t xml:space="preserve">: </w:t>
      </w:r>
      <w:r>
        <w:rPr>
          <w:rFonts w:ascii="Times New Roman" w:eastAsiaTheme="minorHAnsi" w:hAnsi="Times New Roman"/>
          <w:sz w:val="24"/>
          <w:szCs w:val="24"/>
        </w:rPr>
        <w:t xml:space="preserve">Bulun </w:t>
      </w:r>
      <w:r w:rsidRPr="00105D4B">
        <w:rPr>
          <w:rFonts w:ascii="Times New Roman" w:eastAsiaTheme="minorHAnsi" w:hAnsi="Times New Roman"/>
          <w:sz w:val="24"/>
          <w:szCs w:val="24"/>
        </w:rPr>
        <w:t>M</w:t>
      </w:r>
      <w:r>
        <w:rPr>
          <w:rFonts w:ascii="Times New Roman" w:eastAsiaTheme="minorHAnsi" w:hAnsi="Times New Roman"/>
          <w:sz w:val="24"/>
          <w:szCs w:val="24"/>
        </w:rPr>
        <w:t>. (edt)</w:t>
      </w:r>
      <w:r w:rsidRPr="00105D4B">
        <w:rPr>
          <w:rFonts w:ascii="Times New Roman" w:eastAsiaTheme="minorHAnsi" w:hAnsi="Times New Roman"/>
          <w:bCs/>
          <w:sz w:val="24"/>
          <w:szCs w:val="24"/>
        </w:rPr>
        <w:t xml:space="preserve"> Hasta Güvenliği İyi Uygulamalar</w:t>
      </w:r>
      <w:r>
        <w:rPr>
          <w:rFonts w:ascii="Times New Roman" w:eastAsiaTheme="minorHAnsi" w:hAnsi="Times New Roman"/>
          <w:bCs/>
          <w:sz w:val="24"/>
          <w:szCs w:val="24"/>
        </w:rPr>
        <w:t>.</w:t>
      </w:r>
      <w:r w:rsidRPr="00105D4B">
        <w:rPr>
          <w:rFonts w:ascii="Times New Roman" w:eastAsiaTheme="minorHAnsi" w:hAnsi="Times New Roman"/>
          <w:bCs/>
          <w:sz w:val="24"/>
          <w:szCs w:val="24"/>
        </w:rPr>
        <w:t xml:space="preserve"> </w:t>
      </w:r>
      <w:r w:rsidRPr="00105D4B">
        <w:rPr>
          <w:rFonts w:ascii="Times New Roman" w:eastAsiaTheme="minorHAnsi" w:hAnsi="Times New Roman"/>
          <w:sz w:val="24"/>
          <w:szCs w:val="24"/>
        </w:rPr>
        <w:t>SAGE Yayınları:4, Ankara, 2009.</w:t>
      </w:r>
    </w:p>
    <w:p w:rsidR="001E4D4E" w:rsidRPr="001E4D4E" w:rsidRDefault="001E4D4E" w:rsidP="00C7208B">
      <w:pPr>
        <w:spacing w:after="0" w:line="360" w:lineRule="auto"/>
        <w:jc w:val="both"/>
        <w:rPr>
          <w:rFonts w:ascii="Times New Roman" w:eastAsia="Univers-LightTr" w:hAnsi="Times New Roman"/>
          <w:sz w:val="24"/>
          <w:szCs w:val="24"/>
        </w:rPr>
      </w:pPr>
      <w:r w:rsidRPr="00105D4B">
        <w:rPr>
          <w:rFonts w:ascii="Times New Roman" w:eastAsia="Univers-LightTr" w:hAnsi="Times New Roman"/>
          <w:b/>
          <w:sz w:val="24"/>
          <w:szCs w:val="24"/>
        </w:rPr>
        <w:t>Özata M, Altunkan</w:t>
      </w:r>
      <w:r w:rsidRPr="001E4D4E">
        <w:rPr>
          <w:rFonts w:ascii="Times New Roman" w:eastAsia="Univers-LightTr" w:hAnsi="Times New Roman"/>
          <w:b/>
          <w:sz w:val="24"/>
          <w:szCs w:val="24"/>
        </w:rPr>
        <w:t xml:space="preserve"> H.</w:t>
      </w:r>
      <w:r w:rsidRPr="001E4D4E">
        <w:rPr>
          <w:rFonts w:ascii="Times New Roman" w:eastAsia="Univers-LightTr" w:hAnsi="Times New Roman"/>
          <w:sz w:val="24"/>
          <w:szCs w:val="24"/>
        </w:rPr>
        <w:t xml:space="preserve"> Hastanelerde tıbbi hata görülme sıklıkları, tıbbi hata türleri ve tıbbi hata nedenlerinin belirlenmesi: Konya örneği. Tıp Araştırmaları Dergisi 2010, 8(2), 100-111. </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Özdemir</w:t>
      </w:r>
      <w:r w:rsidRPr="001E4D4E">
        <w:rPr>
          <w:rFonts w:ascii="Times New Roman" w:hAnsi="Times New Roman"/>
          <w:b/>
          <w:sz w:val="24"/>
          <w:szCs w:val="24"/>
        </w:rPr>
        <w:softHyphen/>
        <w:t xml:space="preserve"> N,</w:t>
      </w:r>
      <w:r w:rsidRPr="001E4D4E">
        <w:rPr>
          <w:rFonts w:ascii="Times New Roman" w:hAnsi="Times New Roman"/>
          <w:b/>
          <w:sz w:val="24"/>
          <w:szCs w:val="24"/>
        </w:rPr>
        <w:softHyphen/>
        <w:t xml:space="preserve"> Soysal</w:t>
      </w:r>
      <w:r w:rsidRPr="001E4D4E">
        <w:rPr>
          <w:rFonts w:ascii="Times New Roman" w:hAnsi="Times New Roman"/>
          <w:b/>
          <w:sz w:val="24"/>
          <w:szCs w:val="24"/>
        </w:rPr>
        <w:softHyphen/>
        <w:t xml:space="preserve"> A,</w:t>
      </w:r>
      <w:r w:rsidRPr="001E4D4E">
        <w:rPr>
          <w:rFonts w:ascii="Times New Roman" w:hAnsi="Times New Roman"/>
          <w:b/>
          <w:sz w:val="24"/>
          <w:szCs w:val="24"/>
        </w:rPr>
        <w:softHyphen/>
        <w:t xml:space="preserve"> Bilgen</w:t>
      </w:r>
      <w:r w:rsidRPr="001E4D4E">
        <w:rPr>
          <w:rFonts w:ascii="Times New Roman" w:hAnsi="Times New Roman"/>
          <w:b/>
          <w:sz w:val="24"/>
          <w:szCs w:val="24"/>
        </w:rPr>
        <w:softHyphen/>
        <w:t xml:space="preserve"> H,</w:t>
      </w:r>
      <w:r w:rsidRPr="001E4D4E">
        <w:rPr>
          <w:rFonts w:ascii="Times New Roman" w:hAnsi="Times New Roman"/>
          <w:b/>
          <w:sz w:val="24"/>
          <w:szCs w:val="24"/>
        </w:rPr>
        <w:softHyphen/>
        <w:t xml:space="preserve"> Çulha</w:t>
      </w:r>
      <w:r w:rsidRPr="001E4D4E">
        <w:rPr>
          <w:rFonts w:ascii="Times New Roman" w:hAnsi="Times New Roman"/>
          <w:b/>
          <w:sz w:val="24"/>
          <w:szCs w:val="24"/>
        </w:rPr>
        <w:softHyphen/>
        <w:t xml:space="preserve"> G,</w:t>
      </w:r>
      <w:r w:rsidRPr="001E4D4E">
        <w:rPr>
          <w:rFonts w:ascii="Times New Roman" w:hAnsi="Times New Roman"/>
          <w:b/>
          <w:sz w:val="24"/>
          <w:szCs w:val="24"/>
        </w:rPr>
        <w:softHyphen/>
        <w:t xml:space="preserve"> Bakır</w:t>
      </w:r>
      <w:r w:rsidRPr="001E4D4E">
        <w:rPr>
          <w:rFonts w:ascii="Times New Roman" w:hAnsi="Times New Roman"/>
          <w:b/>
          <w:sz w:val="24"/>
          <w:szCs w:val="24"/>
        </w:rPr>
        <w:softHyphen/>
        <w:t xml:space="preserve"> M,</w:t>
      </w:r>
      <w:r w:rsidRPr="001E4D4E">
        <w:rPr>
          <w:rFonts w:ascii="Times New Roman" w:hAnsi="Times New Roman"/>
          <w:b/>
          <w:sz w:val="24"/>
          <w:szCs w:val="24"/>
        </w:rPr>
        <w:softHyphen/>
        <w:t xml:space="preserve"> Özek E.</w:t>
      </w:r>
      <w:r w:rsidRPr="001E4D4E">
        <w:rPr>
          <w:rFonts w:ascii="Times New Roman" w:hAnsi="Times New Roman"/>
          <w:b/>
          <w:sz w:val="24"/>
          <w:szCs w:val="24"/>
        </w:rPr>
        <w:softHyphen/>
      </w:r>
      <w:r w:rsidRPr="001E4D4E">
        <w:rPr>
          <w:rFonts w:ascii="Times New Roman" w:hAnsi="Times New Roman"/>
          <w:sz w:val="24"/>
          <w:szCs w:val="24"/>
        </w:rPr>
        <w:t xml:space="preserve"> Marmara</w:t>
      </w:r>
      <w:r w:rsidRPr="001E4D4E">
        <w:rPr>
          <w:rFonts w:ascii="Times New Roman" w:hAnsi="Times New Roman"/>
          <w:sz w:val="24"/>
          <w:szCs w:val="24"/>
        </w:rPr>
        <w:softHyphen/>
        <w:t xml:space="preserve"> Üniversitesi</w:t>
      </w:r>
      <w:r w:rsidRPr="001E4D4E">
        <w:rPr>
          <w:rFonts w:ascii="Times New Roman" w:hAnsi="Times New Roman"/>
          <w:sz w:val="24"/>
          <w:szCs w:val="24"/>
        </w:rPr>
        <w:softHyphen/>
        <w:t xml:space="preserve"> Tıp</w:t>
      </w:r>
      <w:r w:rsidRPr="001E4D4E">
        <w:rPr>
          <w:rFonts w:ascii="Times New Roman" w:hAnsi="Times New Roman"/>
          <w:sz w:val="24"/>
          <w:szCs w:val="24"/>
        </w:rPr>
        <w:softHyphen/>
        <w:t xml:space="preserve"> Fakültesi</w:t>
      </w:r>
      <w:r w:rsidRPr="001E4D4E">
        <w:rPr>
          <w:rFonts w:ascii="Times New Roman" w:hAnsi="Times New Roman"/>
          <w:sz w:val="24"/>
          <w:szCs w:val="24"/>
        </w:rPr>
        <w:softHyphen/>
        <w:t xml:space="preserve"> yenidoğan</w:t>
      </w:r>
      <w:r w:rsidRPr="001E4D4E">
        <w:rPr>
          <w:rFonts w:ascii="Times New Roman" w:hAnsi="Times New Roman"/>
          <w:sz w:val="24"/>
          <w:szCs w:val="24"/>
        </w:rPr>
        <w:softHyphen/>
        <w:t xml:space="preserve"> yoğun bakım </w:t>
      </w:r>
      <w:r w:rsidRPr="001E4D4E">
        <w:rPr>
          <w:rFonts w:ascii="Times New Roman" w:hAnsi="Times New Roman"/>
          <w:sz w:val="24"/>
          <w:szCs w:val="24"/>
        </w:rPr>
        <w:softHyphen/>
        <w:t>ünitesi</w:t>
      </w:r>
      <w:r w:rsidRPr="001E4D4E">
        <w:rPr>
          <w:rFonts w:ascii="Times New Roman" w:hAnsi="Times New Roman"/>
          <w:sz w:val="24"/>
          <w:szCs w:val="24"/>
        </w:rPr>
        <w:softHyphen/>
        <w:t xml:space="preserve"> 2001</w:t>
      </w:r>
      <w:r w:rsidRPr="001E4D4E">
        <w:rPr>
          <w:rFonts w:ascii="Times New Roman" w:hAnsi="Times New Roman"/>
          <w:sz w:val="24"/>
          <w:szCs w:val="24"/>
        </w:rPr>
        <w:softHyphen/>
        <w:t xml:space="preserve"> Yılı </w:t>
      </w:r>
      <w:r w:rsidRPr="001E4D4E">
        <w:rPr>
          <w:rFonts w:ascii="Times New Roman" w:hAnsi="Times New Roman"/>
          <w:sz w:val="24"/>
          <w:szCs w:val="24"/>
        </w:rPr>
        <w:softHyphen/>
        <w:t xml:space="preserve">nozokomiyal </w:t>
      </w:r>
      <w:r w:rsidRPr="001E4D4E">
        <w:rPr>
          <w:rFonts w:ascii="Times New Roman" w:hAnsi="Times New Roman"/>
          <w:sz w:val="24"/>
          <w:szCs w:val="24"/>
        </w:rPr>
        <w:softHyphen/>
        <w:t>infeksiyonları.</w:t>
      </w:r>
      <w:r w:rsidRPr="001E4D4E">
        <w:rPr>
          <w:rFonts w:ascii="Times New Roman" w:hAnsi="Times New Roman"/>
          <w:sz w:val="24"/>
          <w:szCs w:val="24"/>
        </w:rPr>
        <w:softHyphen/>
        <w:t xml:space="preserve"> Hastane İnfeksiyonları</w:t>
      </w:r>
      <w:r w:rsidRPr="001E4D4E">
        <w:rPr>
          <w:rFonts w:ascii="Times New Roman" w:hAnsi="Times New Roman"/>
          <w:sz w:val="24"/>
          <w:szCs w:val="24"/>
        </w:rPr>
        <w:softHyphen/>
        <w:t xml:space="preserve"> Dergisi</w:t>
      </w:r>
      <w:r w:rsidRPr="001E4D4E">
        <w:rPr>
          <w:rFonts w:ascii="Times New Roman" w:hAnsi="Times New Roman"/>
          <w:sz w:val="24"/>
          <w:szCs w:val="24"/>
        </w:rPr>
        <w:softHyphen/>
        <w:t xml:space="preserve"> 2004, 8, 256-260.</w:t>
      </w:r>
    </w:p>
    <w:p w:rsidR="001E4D4E" w:rsidRPr="00ED27F1" w:rsidRDefault="001E4D4E" w:rsidP="00C7208B">
      <w:pPr>
        <w:spacing w:after="0" w:line="360" w:lineRule="auto"/>
        <w:jc w:val="both"/>
        <w:rPr>
          <w:rFonts w:ascii="Times New Roman" w:eastAsia="Univers-LightTr" w:hAnsi="Times New Roman"/>
          <w:sz w:val="24"/>
          <w:szCs w:val="24"/>
        </w:rPr>
      </w:pPr>
      <w:r w:rsidRPr="001E4D4E">
        <w:rPr>
          <w:rFonts w:ascii="Times New Roman" w:eastAsia="Univers-LightTr" w:hAnsi="Times New Roman"/>
          <w:b/>
          <w:sz w:val="24"/>
          <w:szCs w:val="24"/>
        </w:rPr>
        <w:t>Özkan S, Kocaman G, Öztürk C.</w:t>
      </w:r>
      <w:r w:rsidRPr="001E4D4E">
        <w:rPr>
          <w:rFonts w:ascii="Times New Roman" w:eastAsia="Univers-LightTr" w:hAnsi="Times New Roman"/>
          <w:sz w:val="24"/>
          <w:szCs w:val="24"/>
        </w:rPr>
        <w:t xml:space="preserve"> Çocuklarda ilaç uygulama hatalarının önlenmesine </w:t>
      </w:r>
      <w:r w:rsidRPr="00ED27F1">
        <w:rPr>
          <w:rFonts w:ascii="Times New Roman" w:eastAsia="Univers-LightTr" w:hAnsi="Times New Roman"/>
          <w:sz w:val="24"/>
          <w:szCs w:val="24"/>
        </w:rPr>
        <w:t>yönelik yöntemlerin etkinliği. Türk Pediatri Arşivi 2013, 299-302.</w:t>
      </w:r>
    </w:p>
    <w:p w:rsidR="00ED27F1" w:rsidRPr="00ED27F1" w:rsidRDefault="00ED27F1" w:rsidP="00C7208B">
      <w:pPr>
        <w:autoSpaceDE w:val="0"/>
        <w:autoSpaceDN w:val="0"/>
        <w:adjustRightInd w:val="0"/>
        <w:spacing w:after="0" w:line="360" w:lineRule="auto"/>
        <w:jc w:val="both"/>
        <w:rPr>
          <w:rFonts w:ascii="Times New Roman" w:hAnsi="Times New Roman"/>
          <w:sz w:val="24"/>
          <w:szCs w:val="24"/>
        </w:rPr>
      </w:pPr>
      <w:r w:rsidRPr="00ED27F1">
        <w:rPr>
          <w:rFonts w:ascii="Times New Roman" w:eastAsiaTheme="minorHAnsi" w:hAnsi="Times New Roman"/>
          <w:b/>
          <w:sz w:val="24"/>
          <w:szCs w:val="24"/>
        </w:rPr>
        <w:t>Öztürk R.</w:t>
      </w:r>
      <w:r>
        <w:rPr>
          <w:rFonts w:ascii="Times New Roman" w:eastAsiaTheme="minorHAnsi" w:hAnsi="Times New Roman"/>
          <w:sz w:val="24"/>
          <w:szCs w:val="24"/>
        </w:rPr>
        <w:t xml:space="preserve"> </w:t>
      </w:r>
      <w:r w:rsidRPr="00ED27F1">
        <w:rPr>
          <w:rFonts w:ascii="Times New Roman" w:eastAsiaTheme="minorHAnsi" w:hAnsi="Times New Roman"/>
          <w:sz w:val="24"/>
          <w:szCs w:val="24"/>
        </w:rPr>
        <w:t>Hastane Enfeksiyonları, Sorunlar, Yeni Hedefler ve</w:t>
      </w:r>
      <w:r>
        <w:rPr>
          <w:rFonts w:ascii="Times New Roman" w:eastAsiaTheme="minorHAnsi" w:hAnsi="Times New Roman"/>
          <w:sz w:val="24"/>
          <w:szCs w:val="24"/>
        </w:rPr>
        <w:t xml:space="preserve"> </w:t>
      </w:r>
      <w:r w:rsidRPr="00ED27F1">
        <w:rPr>
          <w:rFonts w:ascii="Times New Roman" w:eastAsiaTheme="minorHAnsi" w:hAnsi="Times New Roman"/>
          <w:sz w:val="24"/>
          <w:szCs w:val="24"/>
        </w:rPr>
        <w:t>Hukuki Sorumluluk</w:t>
      </w:r>
      <w:r>
        <w:rPr>
          <w:rFonts w:ascii="Times New Roman" w:eastAsiaTheme="minorHAnsi" w:hAnsi="Times New Roman"/>
          <w:sz w:val="24"/>
          <w:szCs w:val="24"/>
        </w:rPr>
        <w:t xml:space="preserve">, İstanbul </w:t>
      </w:r>
      <w:r w:rsidRPr="00ED27F1">
        <w:rPr>
          <w:rFonts w:ascii="Times New Roman" w:eastAsiaTheme="minorHAnsi" w:hAnsi="Times New Roman"/>
          <w:sz w:val="24"/>
          <w:szCs w:val="24"/>
        </w:rPr>
        <w:t>Ü</w:t>
      </w:r>
      <w:r>
        <w:rPr>
          <w:rFonts w:ascii="Times New Roman" w:eastAsiaTheme="minorHAnsi" w:hAnsi="Times New Roman"/>
          <w:sz w:val="24"/>
          <w:szCs w:val="24"/>
        </w:rPr>
        <w:t>niversitesi Cerrahpaş</w:t>
      </w:r>
      <w:r w:rsidRPr="00ED27F1">
        <w:rPr>
          <w:rFonts w:ascii="Times New Roman" w:eastAsiaTheme="minorHAnsi" w:hAnsi="Times New Roman"/>
          <w:sz w:val="24"/>
          <w:szCs w:val="24"/>
        </w:rPr>
        <w:t>a Tıp Fakültesi Sürekli Tıp Eğitimi</w:t>
      </w:r>
      <w:r>
        <w:rPr>
          <w:rFonts w:ascii="Times New Roman" w:eastAsiaTheme="minorHAnsi" w:hAnsi="Times New Roman"/>
          <w:sz w:val="24"/>
          <w:szCs w:val="24"/>
        </w:rPr>
        <w:t xml:space="preserve"> </w:t>
      </w:r>
      <w:r w:rsidRPr="00ED27F1">
        <w:rPr>
          <w:rFonts w:ascii="Times New Roman" w:eastAsiaTheme="minorHAnsi" w:hAnsi="Times New Roman"/>
          <w:sz w:val="24"/>
          <w:szCs w:val="24"/>
        </w:rPr>
        <w:t>Etkinlikleri, Hastane Enfeksiyonları: Korunma ve Kontrol Sempozyum Dizisi</w:t>
      </w:r>
      <w:r>
        <w:rPr>
          <w:rFonts w:ascii="Times New Roman" w:eastAsiaTheme="minorHAnsi" w:hAnsi="Times New Roman"/>
          <w:sz w:val="24"/>
          <w:szCs w:val="24"/>
        </w:rPr>
        <w:t xml:space="preserve"> </w:t>
      </w:r>
      <w:r w:rsidRPr="00ED27F1">
        <w:rPr>
          <w:rFonts w:ascii="Times New Roman" w:eastAsiaTheme="minorHAnsi" w:hAnsi="Times New Roman"/>
          <w:sz w:val="24"/>
          <w:szCs w:val="24"/>
        </w:rPr>
        <w:t>2008,</w:t>
      </w:r>
      <w:r>
        <w:rPr>
          <w:rFonts w:ascii="Times New Roman" w:eastAsiaTheme="minorHAnsi" w:hAnsi="Times New Roman"/>
          <w:sz w:val="24"/>
          <w:szCs w:val="24"/>
        </w:rPr>
        <w:t xml:space="preserve"> </w:t>
      </w:r>
      <w:r w:rsidRPr="00ED27F1">
        <w:rPr>
          <w:rFonts w:ascii="Times New Roman" w:eastAsiaTheme="minorHAnsi" w:hAnsi="Times New Roman"/>
          <w:sz w:val="24"/>
          <w:szCs w:val="24"/>
        </w:rPr>
        <w:t>60</w:t>
      </w:r>
      <w:r>
        <w:rPr>
          <w:rFonts w:ascii="Times New Roman" w:eastAsiaTheme="minorHAnsi" w:hAnsi="Times New Roman"/>
          <w:sz w:val="24"/>
          <w:szCs w:val="24"/>
        </w:rPr>
        <w:t xml:space="preserve">, </w:t>
      </w:r>
      <w:r w:rsidRPr="00ED27F1">
        <w:rPr>
          <w:rFonts w:ascii="Times New Roman" w:eastAsiaTheme="minorHAnsi" w:hAnsi="Times New Roman"/>
          <w:sz w:val="24"/>
          <w:szCs w:val="24"/>
        </w:rPr>
        <w:t>23-29.</w:t>
      </w:r>
    </w:p>
    <w:p w:rsidR="001E4D4E" w:rsidRPr="001E4D4E" w:rsidRDefault="001E4D4E" w:rsidP="00C7208B">
      <w:pPr>
        <w:spacing w:after="0" w:line="360" w:lineRule="auto"/>
        <w:jc w:val="both"/>
        <w:rPr>
          <w:rFonts w:ascii="Times New Roman" w:hAnsi="Times New Roman"/>
          <w:sz w:val="24"/>
          <w:szCs w:val="24"/>
        </w:rPr>
      </w:pPr>
      <w:r w:rsidRPr="00ED27F1">
        <w:rPr>
          <w:rFonts w:ascii="Times New Roman" w:hAnsi="Times New Roman"/>
          <w:b/>
          <w:sz w:val="24"/>
          <w:szCs w:val="24"/>
        </w:rPr>
        <w:t xml:space="preserve">Parlak </w:t>
      </w:r>
      <w:r w:rsidRPr="001E4D4E">
        <w:rPr>
          <w:rFonts w:ascii="Times New Roman" w:hAnsi="Times New Roman"/>
          <w:b/>
          <w:sz w:val="24"/>
          <w:szCs w:val="24"/>
        </w:rPr>
        <w:t>E, Kahveci H, Köksal Alay H.</w:t>
      </w:r>
      <w:r w:rsidRPr="001E4D4E">
        <w:rPr>
          <w:rFonts w:ascii="Times New Roman" w:hAnsi="Times New Roman"/>
          <w:sz w:val="24"/>
          <w:szCs w:val="24"/>
        </w:rPr>
        <w:t xml:space="preserve"> Yenidoğan yoğun bakım ünitesindeki hastane </w:t>
      </w:r>
      <w:proofErr w:type="gramStart"/>
      <w:r w:rsidRPr="001E4D4E">
        <w:rPr>
          <w:rFonts w:ascii="Times New Roman" w:hAnsi="Times New Roman"/>
          <w:sz w:val="24"/>
          <w:szCs w:val="24"/>
        </w:rPr>
        <w:t>enfeksiyonları</w:t>
      </w:r>
      <w:proofErr w:type="gramEnd"/>
      <w:r w:rsidRPr="001E4D4E">
        <w:rPr>
          <w:rFonts w:ascii="Times New Roman" w:hAnsi="Times New Roman"/>
          <w:sz w:val="24"/>
          <w:szCs w:val="24"/>
        </w:rPr>
        <w:t>. The Journal of Current Pediatrics. 2014, 1, 1-8.</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 xml:space="preserve">Pittet D, Allegranzi B, Storr J, Nejad SB, Dziekan G, Leotsakos A, Donaldson L. </w:t>
      </w:r>
      <w:r w:rsidRPr="001E4D4E">
        <w:rPr>
          <w:rFonts w:ascii="Times New Roman" w:hAnsi="Times New Roman"/>
          <w:sz w:val="24"/>
          <w:szCs w:val="24"/>
        </w:rPr>
        <w:t>Infection control as a major World Health Organization priority for developing countries. Journal of Hospital Infection 2008, 68, 285-292.</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Pronovost PJ,  Thompson DA, Holzmueller CG, Lubomski LH, Morlock LL.</w:t>
      </w:r>
      <w:r w:rsidRPr="001E4D4E">
        <w:rPr>
          <w:rFonts w:ascii="Times New Roman" w:hAnsi="Times New Roman"/>
          <w:sz w:val="24"/>
          <w:szCs w:val="24"/>
        </w:rPr>
        <w:t xml:space="preserve"> Defining and measuring patient safety. Critical Care Clinics 2005, 21, 1-19. </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eastAsia="Univers-LightTr" w:hAnsi="Times New Roman"/>
          <w:b/>
          <w:sz w:val="24"/>
          <w:szCs w:val="24"/>
        </w:rPr>
        <w:t>Prot S, Fontan JE, Alberti C, Bourdon O, Farnoux C, Macher MA, Foureau A, Faye A, Beaufils F, Gottot S, Brion F.</w:t>
      </w:r>
      <w:r w:rsidRPr="001E4D4E">
        <w:rPr>
          <w:rFonts w:ascii="Times New Roman" w:eastAsia="Univers-LightTr" w:hAnsi="Times New Roman"/>
          <w:sz w:val="24"/>
          <w:szCs w:val="24"/>
        </w:rPr>
        <w:t xml:space="preserve"> Drug administration errors and their determinants in pediatric in-patients. International Journal for Quality in Health Care 2005, 17(5), 381-389. </w:t>
      </w:r>
    </w:p>
    <w:p w:rsidR="0001709A" w:rsidRPr="0001709A" w:rsidRDefault="0001709A" w:rsidP="00C7208B">
      <w:pPr>
        <w:spacing w:after="0" w:line="360" w:lineRule="auto"/>
        <w:jc w:val="both"/>
        <w:rPr>
          <w:rFonts w:ascii="Times New Roman" w:hAnsi="Times New Roman"/>
          <w:b/>
          <w:sz w:val="24"/>
          <w:szCs w:val="24"/>
        </w:rPr>
      </w:pPr>
      <w:r w:rsidRPr="0001709A">
        <w:rPr>
          <w:rFonts w:ascii="Times New Roman" w:hAnsi="Times New Roman"/>
          <w:b/>
          <w:color w:val="000000"/>
          <w:sz w:val="24"/>
          <w:szCs w:val="24"/>
          <w:shd w:val="clear" w:color="auto" w:fill="FFFFFF"/>
        </w:rPr>
        <w:t>Reason J.</w:t>
      </w:r>
      <w:r w:rsidRPr="0001709A">
        <w:rPr>
          <w:rFonts w:ascii="Times New Roman" w:hAnsi="Times New Roman"/>
          <w:color w:val="000000"/>
          <w:sz w:val="24"/>
          <w:szCs w:val="24"/>
          <w:shd w:val="clear" w:color="auto" w:fill="FFFFFF"/>
        </w:rPr>
        <w:t> </w:t>
      </w:r>
      <w:r w:rsidRPr="0001709A">
        <w:rPr>
          <w:rStyle w:val="Vurgu"/>
          <w:rFonts w:ascii="Times New Roman" w:hAnsi="Times New Roman"/>
          <w:i w:val="0"/>
          <w:color w:val="000000"/>
          <w:sz w:val="24"/>
          <w:szCs w:val="24"/>
          <w:shd w:val="clear" w:color="auto" w:fill="FFFFFF"/>
        </w:rPr>
        <w:t>Human error</w:t>
      </w:r>
      <w:r w:rsidRPr="0001709A">
        <w:rPr>
          <w:rFonts w:ascii="Times New Roman" w:hAnsi="Times New Roman"/>
          <w:i/>
          <w:color w:val="000000"/>
          <w:sz w:val="24"/>
          <w:szCs w:val="24"/>
          <w:shd w:val="clear" w:color="auto" w:fill="FFFFFF"/>
        </w:rPr>
        <w:t>.</w:t>
      </w:r>
      <w:r w:rsidRPr="0001709A">
        <w:rPr>
          <w:rFonts w:ascii="Times New Roman" w:hAnsi="Times New Roman"/>
          <w:color w:val="000000"/>
          <w:sz w:val="24"/>
          <w:szCs w:val="24"/>
          <w:shd w:val="clear" w:color="auto" w:fill="FFFFFF"/>
        </w:rPr>
        <w:t xml:space="preserve"> Cambridge: Cambridge University Press; 1990.</w:t>
      </w:r>
    </w:p>
    <w:p w:rsidR="00A912F1" w:rsidRDefault="00A912F1" w:rsidP="00C7208B">
      <w:pPr>
        <w:spacing w:after="0" w:line="360" w:lineRule="auto"/>
        <w:jc w:val="both"/>
        <w:rPr>
          <w:rFonts w:ascii="Times New Roman" w:hAnsi="Times New Roman"/>
          <w:b/>
          <w:sz w:val="24"/>
          <w:szCs w:val="24"/>
        </w:rPr>
      </w:pPr>
      <w:r w:rsidRPr="00A912F1">
        <w:rPr>
          <w:rFonts w:ascii="Times New Roman" w:hAnsi="Times New Roman"/>
          <w:b/>
          <w:sz w:val="24"/>
          <w:szCs w:val="24"/>
        </w:rPr>
        <w:t>Rosenthal J, Takach M.</w:t>
      </w:r>
      <w:r>
        <w:rPr>
          <w:rFonts w:ascii="Times New Roman" w:hAnsi="Times New Roman"/>
          <w:sz w:val="24"/>
          <w:szCs w:val="24"/>
        </w:rPr>
        <w:t xml:space="preserve"> 2007 Guide to State Adverse Event Reporting Systems. State Health Policy Survey Report </w:t>
      </w:r>
      <w:r w:rsidRPr="00807BDC">
        <w:rPr>
          <w:rFonts w:ascii="Times New Roman" w:hAnsi="Times New Roman"/>
          <w:sz w:val="24"/>
          <w:szCs w:val="24"/>
        </w:rPr>
        <w:t>2007</w:t>
      </w:r>
      <w:r>
        <w:rPr>
          <w:rFonts w:ascii="Times New Roman" w:hAnsi="Times New Roman"/>
          <w:sz w:val="24"/>
          <w:szCs w:val="24"/>
        </w:rPr>
        <w:t>, 1(1), 1-20.</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 xml:space="preserve">Rosenthal VD, Maki DG, Salomao R, Moreno CA, Mehta Y, Higuera F, Cuellar LE, Arikan OA, Abouqal R, Leblebicioglu H. </w:t>
      </w:r>
      <w:r w:rsidRPr="001E4D4E">
        <w:rPr>
          <w:rFonts w:ascii="Times New Roman" w:hAnsi="Times New Roman"/>
          <w:sz w:val="24"/>
          <w:szCs w:val="24"/>
        </w:rPr>
        <w:t>Device-associated nosocomial infections in 55 intensive care units of 8 developing countries. Annals of Internal Medicine 2006, 145, 582-591.</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eastAsia="TimesNewRomanPSMT" w:hAnsi="Times New Roman"/>
          <w:b/>
          <w:sz w:val="24"/>
          <w:szCs w:val="24"/>
        </w:rPr>
        <w:t>Sandars J, Cook G.</w:t>
      </w:r>
      <w:r w:rsidRPr="001E4D4E">
        <w:rPr>
          <w:rFonts w:ascii="Times New Roman" w:eastAsia="TimesNewRomanPSMT" w:hAnsi="Times New Roman"/>
          <w:sz w:val="24"/>
          <w:szCs w:val="24"/>
        </w:rPr>
        <w:t xml:space="preserve"> ABC of Patient Safety. Massachusett: Blackwell Publising Ltd, 2007, 1-4. </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lastRenderedPageBreak/>
        <w:t>Sanghera IS, Franklin BD, Dhillon S.</w:t>
      </w:r>
      <w:r w:rsidRPr="001E4D4E">
        <w:rPr>
          <w:rFonts w:ascii="Times New Roman" w:hAnsi="Times New Roman"/>
          <w:sz w:val="24"/>
          <w:szCs w:val="24"/>
        </w:rPr>
        <w:t xml:space="preserve"> The attitudes and beliefs of healthcare professionals on the causes and reporting of medication errors in a UK Intensive care unit. Journal Compilation the Association of Anaesthetists of Great Britain and Ireland 2007, 62, 53-61. </w:t>
      </w:r>
    </w:p>
    <w:p w:rsidR="001E4D4E" w:rsidRPr="00C6371D" w:rsidRDefault="001E4D4E" w:rsidP="00C7208B">
      <w:pPr>
        <w:autoSpaceDE w:val="0"/>
        <w:autoSpaceDN w:val="0"/>
        <w:adjustRightInd w:val="0"/>
        <w:spacing w:after="0" w:line="360" w:lineRule="auto"/>
        <w:jc w:val="both"/>
        <w:rPr>
          <w:rFonts w:ascii="Times New Roman" w:hAnsi="Times New Roman"/>
          <w:sz w:val="24"/>
          <w:szCs w:val="24"/>
        </w:rPr>
      </w:pPr>
      <w:r w:rsidRPr="001E4D4E">
        <w:rPr>
          <w:rFonts w:ascii="Times New Roman" w:hAnsi="Times New Roman"/>
          <w:b/>
          <w:sz w:val="24"/>
          <w:szCs w:val="24"/>
        </w:rPr>
        <w:t>Saravi BM, Mardanshahi A, Ranjbar M, Siamian H, Azar MS, Asghari Z, Motamed N.</w:t>
      </w:r>
      <w:r w:rsidRPr="001E4D4E">
        <w:rPr>
          <w:rFonts w:ascii="Times New Roman" w:hAnsi="Times New Roman"/>
          <w:sz w:val="24"/>
          <w:szCs w:val="24"/>
        </w:rPr>
        <w:t xml:space="preserve"> Rate of medical errors in affiliated hospitals of mazandaran university of medical </w:t>
      </w:r>
      <w:r w:rsidRPr="00C6371D">
        <w:rPr>
          <w:rFonts w:ascii="Times New Roman" w:hAnsi="Times New Roman"/>
          <w:sz w:val="24"/>
          <w:szCs w:val="24"/>
        </w:rPr>
        <w:t>sciences. Materia socio-medica, 2015, 27(1), 31.</w:t>
      </w:r>
    </w:p>
    <w:p w:rsidR="00C6371D" w:rsidRPr="00C6371D" w:rsidRDefault="00C6371D" w:rsidP="00C7208B">
      <w:pPr>
        <w:autoSpaceDE w:val="0"/>
        <w:autoSpaceDN w:val="0"/>
        <w:adjustRightInd w:val="0"/>
        <w:spacing w:after="0" w:line="360" w:lineRule="auto"/>
        <w:jc w:val="both"/>
        <w:rPr>
          <w:rFonts w:ascii="Times New Roman" w:hAnsi="Times New Roman"/>
          <w:b/>
          <w:sz w:val="24"/>
          <w:szCs w:val="24"/>
        </w:rPr>
      </w:pPr>
      <w:r w:rsidRPr="00C6371D">
        <w:rPr>
          <w:rFonts w:ascii="Times New Roman" w:eastAsia="Univers-LightTr" w:hAnsi="Times New Roman"/>
          <w:b/>
          <w:sz w:val="24"/>
          <w:szCs w:val="24"/>
        </w:rPr>
        <w:t>Sayek F.</w:t>
      </w:r>
      <w:r w:rsidRPr="00C6371D">
        <w:rPr>
          <w:rFonts w:ascii="Times New Roman" w:eastAsia="Univers-LightTr" w:hAnsi="Times New Roman"/>
          <w:sz w:val="24"/>
          <w:szCs w:val="24"/>
        </w:rPr>
        <w:t xml:space="preserve"> İ</w:t>
      </w:r>
      <w:r>
        <w:rPr>
          <w:rFonts w:ascii="Times New Roman" w:eastAsia="Univers-LightTr" w:hAnsi="Times New Roman"/>
          <w:sz w:val="24"/>
          <w:szCs w:val="24"/>
        </w:rPr>
        <w:t>laç yonetimi ve ilaç</w:t>
      </w:r>
      <w:r w:rsidRPr="00C6371D">
        <w:rPr>
          <w:rFonts w:ascii="Times New Roman" w:eastAsia="Univers-LightTr" w:hAnsi="Times New Roman"/>
          <w:sz w:val="24"/>
          <w:szCs w:val="24"/>
        </w:rPr>
        <w:t xml:space="preserve"> ile ilişkili hatalar. Hasta Guvenliği: Turkiye ve Dunya. Ankara Turk Tabipleri Birliği</w:t>
      </w:r>
      <w:r>
        <w:rPr>
          <w:rFonts w:ascii="Times New Roman" w:eastAsia="Univers-LightTr" w:hAnsi="Times New Roman"/>
          <w:sz w:val="24"/>
          <w:szCs w:val="24"/>
        </w:rPr>
        <w:t xml:space="preserve"> </w:t>
      </w:r>
      <w:r w:rsidRPr="00C6371D">
        <w:rPr>
          <w:rFonts w:ascii="Times New Roman" w:eastAsia="Univers-LightTr" w:hAnsi="Times New Roman"/>
          <w:sz w:val="24"/>
          <w:szCs w:val="24"/>
        </w:rPr>
        <w:t>Yayınları, Ankara, 201</w:t>
      </w:r>
      <w:r>
        <w:rPr>
          <w:rFonts w:ascii="Times New Roman" w:eastAsia="Univers-LightTr" w:hAnsi="Times New Roman"/>
          <w:sz w:val="24"/>
          <w:szCs w:val="24"/>
        </w:rPr>
        <w:t>0</w:t>
      </w:r>
      <w:r w:rsidRPr="00C6371D">
        <w:rPr>
          <w:rFonts w:ascii="Times New Roman" w:eastAsia="Univers-LightTr" w:hAnsi="Times New Roman"/>
          <w:sz w:val="24"/>
          <w:szCs w:val="24"/>
        </w:rPr>
        <w:t>; 42-</w:t>
      </w:r>
      <w:r>
        <w:rPr>
          <w:rFonts w:ascii="Times New Roman" w:eastAsia="Univers-LightTr" w:hAnsi="Times New Roman"/>
          <w:sz w:val="24"/>
          <w:szCs w:val="24"/>
        </w:rPr>
        <w:t>4</w:t>
      </w:r>
      <w:r w:rsidRPr="00C6371D">
        <w:rPr>
          <w:rFonts w:ascii="Times New Roman" w:eastAsia="Univers-LightTr" w:hAnsi="Times New Roman"/>
          <w:sz w:val="24"/>
          <w:szCs w:val="24"/>
        </w:rPr>
        <w:t>8.</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Seren İntepeler Ş, Dursun M.</w:t>
      </w:r>
      <w:r w:rsidRPr="001E4D4E">
        <w:rPr>
          <w:rFonts w:ascii="Times New Roman" w:hAnsi="Times New Roman"/>
          <w:sz w:val="24"/>
          <w:szCs w:val="24"/>
        </w:rPr>
        <w:t xml:space="preserve"> Tıbbi hatalar ve tıbbi hata bildirim sistemleri. Anadolu Hemşirelik ve Sağlık Bilimleri Dergisi 2012, 15(2), 129-135.</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eastAsia="TimesNewRomanPSMT" w:hAnsi="Times New Roman"/>
          <w:b/>
          <w:sz w:val="24"/>
          <w:szCs w:val="24"/>
        </w:rPr>
        <w:t>Shamsaei M, Hejazizade H, Arefi M.</w:t>
      </w:r>
      <w:r w:rsidRPr="001E4D4E">
        <w:rPr>
          <w:rFonts w:ascii="Times New Roman" w:eastAsia="TimesNewRomanPSMT" w:hAnsi="Times New Roman"/>
          <w:sz w:val="24"/>
          <w:szCs w:val="24"/>
        </w:rPr>
        <w:t xml:space="preserve"> Medical Error Reporting. Journal of Fundamental and Applied Sciences 2016, 8(3S), 2506-2518.</w:t>
      </w:r>
    </w:p>
    <w:p w:rsid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Smyth ETM, Emmerson AM.</w:t>
      </w:r>
      <w:r w:rsidRPr="001E4D4E">
        <w:rPr>
          <w:rFonts w:ascii="Times New Roman" w:hAnsi="Times New Roman"/>
          <w:sz w:val="24"/>
          <w:szCs w:val="24"/>
        </w:rPr>
        <w:t xml:space="preserve"> Surgical site infection surveillance. Journal of Hospital Infection 2000, 45, 173-184.</w:t>
      </w:r>
    </w:p>
    <w:p w:rsidR="00ED27F1" w:rsidRPr="00ED27F1" w:rsidRDefault="00ED27F1" w:rsidP="00C7208B">
      <w:pPr>
        <w:spacing w:after="0" w:line="360" w:lineRule="auto"/>
        <w:jc w:val="both"/>
        <w:rPr>
          <w:rFonts w:ascii="Times New Roman" w:hAnsi="Times New Roman"/>
          <w:sz w:val="24"/>
          <w:szCs w:val="24"/>
        </w:rPr>
      </w:pPr>
      <w:r>
        <w:rPr>
          <w:rFonts w:ascii="Times New Roman" w:hAnsi="Times New Roman"/>
          <w:b/>
          <w:sz w:val="24"/>
          <w:szCs w:val="24"/>
        </w:rPr>
        <w:t xml:space="preserve">Tansüyer T. </w:t>
      </w:r>
      <w:r>
        <w:rPr>
          <w:rFonts w:ascii="Times New Roman" w:hAnsi="Times New Roman"/>
          <w:sz w:val="24"/>
          <w:szCs w:val="24"/>
        </w:rPr>
        <w:t xml:space="preserve">Hasta Güvenliği ve Tıbbi hatalar Konusunda Sağlık Personelinin Görüşlerini Belirlemeye Yönelik Bir Alan Araştırması. </w:t>
      </w:r>
      <w:proofErr w:type="gramStart"/>
      <w:r>
        <w:rPr>
          <w:rFonts w:ascii="Times New Roman" w:hAnsi="Times New Roman"/>
          <w:sz w:val="24"/>
          <w:szCs w:val="24"/>
        </w:rPr>
        <w:t xml:space="preserve">Yüksek Lisans Tezi. </w:t>
      </w:r>
      <w:proofErr w:type="gramEnd"/>
      <w:r>
        <w:rPr>
          <w:rFonts w:ascii="Times New Roman" w:hAnsi="Times New Roman"/>
          <w:sz w:val="24"/>
          <w:szCs w:val="24"/>
        </w:rPr>
        <w:t>Gazi Üniversitesi Sosyal Bilimler Enstitüsü 2010, 60.</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Thomas EJ, Studdert DM, Newhouse JP, Zbar BIW, Howard KM, Williams EJ, Brennan TA.</w:t>
      </w:r>
      <w:r w:rsidRPr="001E4D4E">
        <w:rPr>
          <w:rFonts w:ascii="Times New Roman" w:hAnsi="Times New Roman"/>
          <w:sz w:val="24"/>
          <w:szCs w:val="24"/>
        </w:rPr>
        <w:t xml:space="preserve"> Costs of Medical Injuries in Utah and Colorado. Inquiry 1999, 36(3), 255-264.</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eastAsia="Univers-LightTr" w:hAnsi="Times New Roman"/>
          <w:b/>
          <w:sz w:val="24"/>
          <w:szCs w:val="24"/>
        </w:rPr>
        <w:t>Tural Büyük E, Güdek E, Güney Z, Yıldırım S, Akkoca S.</w:t>
      </w:r>
      <w:r w:rsidRPr="001E4D4E">
        <w:rPr>
          <w:rFonts w:ascii="Times New Roman" w:eastAsia="Univers-LightTr" w:hAnsi="Times New Roman"/>
          <w:sz w:val="24"/>
          <w:szCs w:val="24"/>
        </w:rPr>
        <w:t xml:space="preserve"> Pediatrik onkoloji birimlerinde çalışan hemşirelerin </w:t>
      </w:r>
      <w:proofErr w:type="gramStart"/>
      <w:r w:rsidRPr="001E4D4E">
        <w:rPr>
          <w:rFonts w:ascii="Times New Roman" w:eastAsia="Univers-LightTr" w:hAnsi="Times New Roman"/>
          <w:sz w:val="24"/>
          <w:szCs w:val="24"/>
        </w:rPr>
        <w:t>kemoterapi</w:t>
      </w:r>
      <w:proofErr w:type="gramEnd"/>
      <w:r w:rsidRPr="001E4D4E">
        <w:rPr>
          <w:rFonts w:ascii="Times New Roman" w:eastAsia="Univers-LightTr" w:hAnsi="Times New Roman"/>
          <w:sz w:val="24"/>
          <w:szCs w:val="24"/>
        </w:rPr>
        <w:t xml:space="preserve"> ilaçları ile ilgili deneyimledikleri ilaç uygulama hataları. The Journal of Pediatric Research 2014, 1(4), 207-211.</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Tütüncü Ö, Küçükusta D, Yağcı K.</w:t>
      </w:r>
      <w:r w:rsidRPr="001E4D4E">
        <w:rPr>
          <w:rFonts w:ascii="Times New Roman" w:hAnsi="Times New Roman"/>
          <w:sz w:val="24"/>
          <w:szCs w:val="24"/>
        </w:rPr>
        <w:t xml:space="preserve"> Toplam kalite yönetimi kapsamında hasta güvenliği kültürü ve bir ölçme aracı. Dokuz Eylül Üniversitesi Sosyal Bilimler Enstitüsü Dergisi 2007, 9(1), 519-533.</w:t>
      </w:r>
    </w:p>
    <w:p w:rsidR="001E4D4E" w:rsidRPr="001E4D4E" w:rsidRDefault="001E4D4E" w:rsidP="00C7208B">
      <w:pPr>
        <w:spacing w:after="0" w:line="360" w:lineRule="auto"/>
        <w:jc w:val="both"/>
        <w:rPr>
          <w:rFonts w:ascii="Times New Roman" w:eastAsia="TimesNewRomanPSMT" w:hAnsi="Times New Roman"/>
          <w:sz w:val="24"/>
          <w:szCs w:val="24"/>
        </w:rPr>
      </w:pPr>
      <w:r w:rsidRPr="001E4D4E">
        <w:rPr>
          <w:rFonts w:ascii="Times New Roman" w:eastAsia="TimesNewRomanPSMT" w:hAnsi="Times New Roman"/>
          <w:b/>
          <w:sz w:val="24"/>
          <w:szCs w:val="24"/>
        </w:rPr>
        <w:t>Uzun Ş, Arslan F.</w:t>
      </w:r>
      <w:r w:rsidRPr="001E4D4E">
        <w:rPr>
          <w:rFonts w:ascii="Times New Roman" w:eastAsia="TimesNewRomanPSMT" w:hAnsi="Times New Roman"/>
          <w:sz w:val="24"/>
          <w:szCs w:val="24"/>
        </w:rPr>
        <w:t xml:space="preserve"> İlaç uygulama hataları. Türkiye Klinikleri Hemşirelik Bilimleri 2008, 28, 217-222. </w:t>
      </w:r>
    </w:p>
    <w:p w:rsidR="001E4D4E" w:rsidRPr="001E4D4E" w:rsidRDefault="001E4D4E" w:rsidP="00C7208B">
      <w:pPr>
        <w:spacing w:after="0" w:line="360" w:lineRule="auto"/>
        <w:jc w:val="both"/>
        <w:rPr>
          <w:rFonts w:ascii="Times New Roman" w:hAnsi="Times New Roman"/>
          <w:sz w:val="24"/>
          <w:szCs w:val="24"/>
        </w:rPr>
      </w:pPr>
      <w:r w:rsidRPr="001E4D4E">
        <w:rPr>
          <w:rStyle w:val="A10"/>
          <w:rFonts w:ascii="Times New Roman" w:hAnsi="Times New Roman" w:cs="Times New Roman"/>
          <w:b/>
          <w:color w:val="auto"/>
          <w:sz w:val="24"/>
          <w:szCs w:val="24"/>
        </w:rPr>
        <w:t>Vaismoradi M, Jordan S, Turunen H, Bondas T.</w:t>
      </w:r>
      <w:r w:rsidRPr="001E4D4E">
        <w:rPr>
          <w:rStyle w:val="A10"/>
          <w:rFonts w:ascii="Times New Roman" w:hAnsi="Times New Roman" w:cs="Times New Roman"/>
          <w:color w:val="auto"/>
          <w:sz w:val="24"/>
          <w:szCs w:val="24"/>
        </w:rPr>
        <w:t xml:space="preserve"> Nursing students’ perspectives of the cause of medication errors. Nurse Education Today 2014, 34, 434-440. </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Vincent C, Stanhope N, Crowley-Murphy M.</w:t>
      </w:r>
      <w:r w:rsidRPr="001E4D4E">
        <w:rPr>
          <w:rFonts w:ascii="Times New Roman" w:hAnsi="Times New Roman"/>
          <w:sz w:val="24"/>
          <w:szCs w:val="24"/>
        </w:rPr>
        <w:t xml:space="preserve"> Reasons for not reporting adverse incidents: an empirical study. Journal of Evaluation in Clinical Practice 1999, 5, 5-12.</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lastRenderedPageBreak/>
        <w:t>Vural F, Çiftçi S, Vural B.</w:t>
      </w:r>
      <w:r w:rsidRPr="001E4D4E">
        <w:rPr>
          <w:rFonts w:ascii="Times New Roman" w:hAnsi="Times New Roman"/>
          <w:sz w:val="24"/>
          <w:szCs w:val="24"/>
        </w:rPr>
        <w:t xml:space="preserve"> Sık karşılaşılan ilaç uygulama hataları ve ilaç güvenliği. Acıbadem Üniversitesi Sağlık Bilimleri Dergisi 2014, 5(4), 271-275.</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Wakefield J, Uden-Holman T, Wakefield S.</w:t>
      </w:r>
      <w:r w:rsidRPr="001E4D4E">
        <w:rPr>
          <w:rFonts w:ascii="Times New Roman" w:hAnsi="Times New Roman"/>
          <w:sz w:val="24"/>
          <w:szCs w:val="24"/>
        </w:rPr>
        <w:t xml:space="preserve"> Development and validation of the medication administration error reporting survey. Advances in Patient Safety 2004, 4, 475-489. </w:t>
      </w:r>
    </w:p>
    <w:p w:rsidR="006F00CD" w:rsidRPr="001E4D4E" w:rsidRDefault="006F00CD" w:rsidP="00C7208B">
      <w:pPr>
        <w:spacing w:after="0" w:line="360" w:lineRule="auto"/>
        <w:jc w:val="both"/>
        <w:rPr>
          <w:rFonts w:ascii="Times New Roman" w:hAnsi="Times New Roman"/>
          <w:b/>
          <w:sz w:val="24"/>
          <w:szCs w:val="24"/>
        </w:rPr>
      </w:pPr>
      <w:r>
        <w:rPr>
          <w:rFonts w:ascii="Times New Roman" w:hAnsi="Times New Roman"/>
          <w:sz w:val="24"/>
          <w:szCs w:val="24"/>
        </w:rPr>
        <w:t>WEB_1</w:t>
      </w:r>
      <w:r w:rsidRPr="001E4D4E">
        <w:rPr>
          <w:rFonts w:ascii="Times New Roman" w:hAnsi="Times New Roman"/>
          <w:sz w:val="24"/>
          <w:szCs w:val="24"/>
        </w:rPr>
        <w:t xml:space="preserve">. (2014). </w:t>
      </w:r>
      <w:r w:rsidRPr="00D408CF">
        <w:rPr>
          <w:rFonts w:ascii="Times New Roman" w:hAnsi="Times New Roman"/>
          <w:sz w:val="24"/>
          <w:szCs w:val="24"/>
        </w:rPr>
        <w:t xml:space="preserve">10 facts on patient safety. </w:t>
      </w:r>
      <w:hyperlink r:id="rId20" w:history="1">
        <w:r w:rsidRPr="00EC2075">
          <w:rPr>
            <w:rStyle w:val="Kpr"/>
            <w:rFonts w:ascii="Times New Roman" w:hAnsi="Times New Roman"/>
            <w:sz w:val="24"/>
            <w:szCs w:val="24"/>
          </w:rPr>
          <w:t>http://www.who.int/features/factfiles/patient_safety/patient_safety_facts/en/</w:t>
        </w:r>
      </w:hyperlink>
      <w:r>
        <w:rPr>
          <w:rStyle w:val="Kpr"/>
          <w:rFonts w:ascii="Times New Roman" w:hAnsi="Times New Roman"/>
          <w:color w:val="auto"/>
          <w:sz w:val="24"/>
          <w:szCs w:val="24"/>
          <w:u w:val="none"/>
        </w:rPr>
        <w:t xml:space="preserve">  </w:t>
      </w:r>
      <w:r w:rsidRPr="00D408CF">
        <w:rPr>
          <w:rFonts w:ascii="Times New Roman" w:hAnsi="Times New Roman"/>
          <w:sz w:val="24"/>
          <w:szCs w:val="24"/>
        </w:rPr>
        <w:t xml:space="preserve"> (13.02.2016)</w:t>
      </w:r>
    </w:p>
    <w:p w:rsidR="00D16048" w:rsidRDefault="00CB5C76" w:rsidP="00C7208B">
      <w:pPr>
        <w:spacing w:after="0" w:line="360" w:lineRule="auto"/>
        <w:jc w:val="both"/>
        <w:rPr>
          <w:rStyle w:val="A10"/>
          <w:rFonts w:ascii="Times New Roman" w:hAnsi="Times New Roman" w:cs="Times New Roman"/>
          <w:color w:val="auto"/>
          <w:sz w:val="24"/>
          <w:szCs w:val="24"/>
        </w:rPr>
      </w:pPr>
      <w:r>
        <w:rPr>
          <w:rStyle w:val="A10"/>
          <w:rFonts w:ascii="Times New Roman" w:hAnsi="Times New Roman" w:cs="Times New Roman"/>
          <w:color w:val="auto"/>
          <w:sz w:val="24"/>
          <w:szCs w:val="24"/>
        </w:rPr>
        <w:t>WEB_</w:t>
      </w:r>
      <w:r w:rsidR="006F00CD">
        <w:rPr>
          <w:rStyle w:val="A10"/>
          <w:rFonts w:ascii="Times New Roman" w:hAnsi="Times New Roman" w:cs="Times New Roman"/>
          <w:color w:val="auto"/>
          <w:sz w:val="24"/>
          <w:szCs w:val="24"/>
        </w:rPr>
        <w:t>2</w:t>
      </w:r>
      <w:r w:rsidR="00D16048">
        <w:rPr>
          <w:rStyle w:val="A10"/>
          <w:rFonts w:ascii="Times New Roman" w:hAnsi="Times New Roman" w:cs="Times New Roman"/>
          <w:color w:val="auto"/>
          <w:sz w:val="24"/>
          <w:szCs w:val="24"/>
        </w:rPr>
        <w:t>.</w:t>
      </w:r>
      <w:r w:rsidR="006F00CD">
        <w:rPr>
          <w:rStyle w:val="A10"/>
          <w:rFonts w:ascii="Times New Roman" w:hAnsi="Times New Roman" w:cs="Times New Roman"/>
          <w:color w:val="auto"/>
          <w:sz w:val="24"/>
          <w:szCs w:val="24"/>
        </w:rPr>
        <w:t xml:space="preserve"> (2016).</w:t>
      </w:r>
      <w:r w:rsidR="00D16048">
        <w:rPr>
          <w:rStyle w:val="A10"/>
          <w:rFonts w:ascii="Times New Roman" w:hAnsi="Times New Roman" w:cs="Times New Roman"/>
          <w:color w:val="auto"/>
          <w:sz w:val="24"/>
          <w:szCs w:val="24"/>
        </w:rPr>
        <w:t xml:space="preserve"> Patient Safety Dictionary. </w:t>
      </w:r>
      <w:hyperlink r:id="rId21" w:history="1">
        <w:r w:rsidR="00D16048" w:rsidRPr="00EC2075">
          <w:rPr>
            <w:rStyle w:val="Kpr"/>
            <w:rFonts w:ascii="Times New Roman" w:hAnsi="Times New Roman"/>
            <w:sz w:val="24"/>
            <w:szCs w:val="24"/>
          </w:rPr>
          <w:t>http://www.npsf.org/?page=dictionarynz&amp;hhSearchTerms=%22Patient+and+Safety%22</w:t>
        </w:r>
      </w:hyperlink>
      <w:r w:rsidR="00D16048">
        <w:rPr>
          <w:rStyle w:val="A10"/>
          <w:rFonts w:ascii="Times New Roman" w:hAnsi="Times New Roman" w:cs="Times New Roman"/>
          <w:color w:val="auto"/>
          <w:sz w:val="24"/>
          <w:szCs w:val="24"/>
        </w:rPr>
        <w:t xml:space="preserve">  (11</w:t>
      </w:r>
      <w:r w:rsidR="00D16048" w:rsidRPr="001E4D4E">
        <w:rPr>
          <w:rStyle w:val="A10"/>
          <w:rFonts w:ascii="Times New Roman" w:hAnsi="Times New Roman" w:cs="Times New Roman"/>
          <w:color w:val="auto"/>
          <w:sz w:val="24"/>
          <w:szCs w:val="24"/>
        </w:rPr>
        <w:t>.12.2016</w:t>
      </w:r>
      <w:r w:rsidR="00D16048">
        <w:rPr>
          <w:rStyle w:val="A10"/>
          <w:rFonts w:ascii="Times New Roman" w:hAnsi="Times New Roman" w:cs="Times New Roman"/>
          <w:color w:val="auto"/>
          <w:sz w:val="24"/>
          <w:szCs w:val="24"/>
        </w:rPr>
        <w:t>)</w:t>
      </w:r>
    </w:p>
    <w:p w:rsidR="00D16048" w:rsidRDefault="00CB5C76" w:rsidP="00C7208B">
      <w:pPr>
        <w:spacing w:after="0" w:line="360" w:lineRule="auto"/>
        <w:jc w:val="both"/>
        <w:rPr>
          <w:rFonts w:ascii="Times New Roman" w:hAnsi="Times New Roman"/>
          <w:sz w:val="24"/>
          <w:szCs w:val="24"/>
        </w:rPr>
      </w:pPr>
      <w:r>
        <w:rPr>
          <w:rFonts w:ascii="Times New Roman" w:hAnsi="Times New Roman"/>
          <w:sz w:val="24"/>
          <w:szCs w:val="24"/>
        </w:rPr>
        <w:t>WEB_</w:t>
      </w:r>
      <w:r w:rsidR="006F00CD">
        <w:rPr>
          <w:rFonts w:ascii="Times New Roman" w:hAnsi="Times New Roman"/>
          <w:sz w:val="24"/>
          <w:szCs w:val="24"/>
        </w:rPr>
        <w:t>3</w:t>
      </w:r>
      <w:r w:rsidR="00D16048" w:rsidRPr="00D408CF">
        <w:rPr>
          <w:rFonts w:ascii="Times New Roman" w:hAnsi="Times New Roman"/>
          <w:sz w:val="24"/>
          <w:szCs w:val="24"/>
        </w:rPr>
        <w:t>.</w:t>
      </w:r>
      <w:r w:rsidR="006F00CD">
        <w:rPr>
          <w:rFonts w:ascii="Times New Roman" w:hAnsi="Times New Roman"/>
          <w:sz w:val="24"/>
          <w:szCs w:val="24"/>
        </w:rPr>
        <w:t xml:space="preserve"> (2016).</w:t>
      </w:r>
      <w:r w:rsidR="00D16048" w:rsidRPr="001E4D4E">
        <w:rPr>
          <w:rFonts w:ascii="Times New Roman" w:hAnsi="Times New Roman"/>
          <w:b/>
          <w:sz w:val="24"/>
          <w:szCs w:val="24"/>
        </w:rPr>
        <w:t xml:space="preserve"> </w:t>
      </w:r>
      <w:r w:rsidR="00D16048" w:rsidRPr="00D408CF">
        <w:rPr>
          <w:rFonts w:ascii="Times New Roman" w:hAnsi="Times New Roman"/>
          <w:bCs/>
          <w:sz w:val="24"/>
          <w:szCs w:val="24"/>
        </w:rPr>
        <w:t xml:space="preserve">Reporting Medical Malpractice Payments </w:t>
      </w:r>
      <w:hyperlink r:id="rId22" w:history="1">
        <w:r w:rsidR="00D16048" w:rsidRPr="00D408CF">
          <w:rPr>
            <w:rStyle w:val="Kpr"/>
            <w:rFonts w:ascii="Times New Roman" w:hAnsi="Times New Roman"/>
            <w:color w:val="auto"/>
            <w:sz w:val="24"/>
            <w:szCs w:val="24"/>
            <w:u w:val="none"/>
          </w:rPr>
          <w:t>https://www.npdb.hrsa.gov/resources/aboutGuidebooks.jsp?page=EMMPR.jsp</w:t>
        </w:r>
      </w:hyperlink>
      <w:r w:rsidR="00D16048">
        <w:rPr>
          <w:rStyle w:val="Kpr"/>
          <w:rFonts w:ascii="Times New Roman" w:hAnsi="Times New Roman"/>
          <w:color w:val="auto"/>
          <w:sz w:val="24"/>
          <w:szCs w:val="24"/>
          <w:u w:val="none"/>
        </w:rPr>
        <w:t xml:space="preserve">  </w:t>
      </w:r>
      <w:r w:rsidR="00D16048" w:rsidRPr="00D408CF">
        <w:rPr>
          <w:rFonts w:ascii="Times New Roman" w:hAnsi="Times New Roman"/>
          <w:sz w:val="24"/>
          <w:szCs w:val="24"/>
        </w:rPr>
        <w:t xml:space="preserve"> (17.12.2016)</w:t>
      </w:r>
    </w:p>
    <w:p w:rsidR="00D16048" w:rsidRDefault="00CB5C76" w:rsidP="00C7208B">
      <w:pPr>
        <w:spacing w:after="0" w:line="360" w:lineRule="auto"/>
        <w:jc w:val="both"/>
        <w:rPr>
          <w:rFonts w:ascii="Times New Roman" w:hAnsi="Times New Roman"/>
          <w:sz w:val="24"/>
          <w:szCs w:val="24"/>
        </w:rPr>
      </w:pPr>
      <w:r>
        <w:rPr>
          <w:rFonts w:ascii="Times New Roman" w:hAnsi="Times New Roman"/>
          <w:sz w:val="24"/>
          <w:szCs w:val="24"/>
        </w:rPr>
        <w:t>WEB_</w:t>
      </w:r>
      <w:r w:rsidR="006F00CD">
        <w:rPr>
          <w:rFonts w:ascii="Times New Roman" w:hAnsi="Times New Roman"/>
          <w:sz w:val="24"/>
          <w:szCs w:val="24"/>
        </w:rPr>
        <w:t>4</w:t>
      </w:r>
      <w:r w:rsidR="00D16048">
        <w:rPr>
          <w:rFonts w:ascii="Times New Roman" w:hAnsi="Times New Roman"/>
          <w:sz w:val="24"/>
          <w:szCs w:val="24"/>
        </w:rPr>
        <w:t xml:space="preserve">. </w:t>
      </w:r>
      <w:r w:rsidR="00063F8F">
        <w:rPr>
          <w:rFonts w:ascii="Times New Roman" w:hAnsi="Times New Roman"/>
          <w:sz w:val="24"/>
          <w:szCs w:val="24"/>
        </w:rPr>
        <w:t xml:space="preserve">(2016). </w:t>
      </w:r>
      <w:r w:rsidR="00D16048">
        <w:rPr>
          <w:rFonts w:ascii="Times New Roman" w:hAnsi="Times New Roman"/>
          <w:sz w:val="24"/>
          <w:szCs w:val="24"/>
        </w:rPr>
        <w:t xml:space="preserve">TC SAĞLIK BAKANLIĞI SAĞLIK İSTATİSTİKLERİ YILLIĞI 2015. </w:t>
      </w:r>
      <w:hyperlink r:id="rId23" w:history="1">
        <w:r w:rsidR="00D16048" w:rsidRPr="00AD7CB4">
          <w:rPr>
            <w:rStyle w:val="Kpr"/>
            <w:rFonts w:ascii="Times New Roman" w:hAnsi="Times New Roman"/>
            <w:sz w:val="24"/>
            <w:szCs w:val="24"/>
          </w:rPr>
          <w:t>http://www.saglikistatistikleri.gov.tr/dosyalar/SIY_2015.pdf</w:t>
        </w:r>
      </w:hyperlink>
      <w:r w:rsidR="00D16048">
        <w:rPr>
          <w:rFonts w:ascii="Times New Roman" w:hAnsi="Times New Roman"/>
          <w:sz w:val="24"/>
          <w:szCs w:val="24"/>
        </w:rPr>
        <w:t xml:space="preserve"> (20.10.2017)</w:t>
      </w:r>
    </w:p>
    <w:p w:rsidR="006D2798" w:rsidRDefault="00243694" w:rsidP="00C7208B">
      <w:pPr>
        <w:spacing w:after="0" w:line="360" w:lineRule="auto"/>
        <w:jc w:val="both"/>
        <w:rPr>
          <w:rStyle w:val="A10"/>
          <w:rFonts w:ascii="Times New Roman" w:hAnsi="Times New Roman" w:cs="Times New Roman"/>
          <w:color w:val="auto"/>
          <w:sz w:val="24"/>
          <w:szCs w:val="24"/>
        </w:rPr>
      </w:pPr>
      <w:r>
        <w:rPr>
          <w:rStyle w:val="A10"/>
          <w:rFonts w:ascii="Times New Roman" w:hAnsi="Times New Roman" w:cs="Times New Roman"/>
          <w:color w:val="auto"/>
          <w:sz w:val="24"/>
          <w:szCs w:val="24"/>
        </w:rPr>
        <w:t>WEB_</w:t>
      </w:r>
      <w:r w:rsidR="006F00CD">
        <w:rPr>
          <w:rStyle w:val="A10"/>
          <w:rFonts w:ascii="Times New Roman" w:hAnsi="Times New Roman" w:cs="Times New Roman"/>
          <w:color w:val="auto"/>
          <w:sz w:val="24"/>
          <w:szCs w:val="24"/>
        </w:rPr>
        <w:t>5</w:t>
      </w:r>
      <w:r>
        <w:rPr>
          <w:rStyle w:val="A10"/>
          <w:rFonts w:ascii="Times New Roman" w:hAnsi="Times New Roman" w:cs="Times New Roman"/>
          <w:color w:val="auto"/>
          <w:sz w:val="24"/>
          <w:szCs w:val="24"/>
        </w:rPr>
        <w:t xml:space="preserve">. </w:t>
      </w:r>
      <w:r w:rsidR="006F00CD">
        <w:rPr>
          <w:rStyle w:val="A10"/>
          <w:rFonts w:ascii="Times New Roman" w:hAnsi="Times New Roman" w:cs="Times New Roman"/>
          <w:color w:val="auto"/>
          <w:sz w:val="24"/>
          <w:szCs w:val="24"/>
        </w:rPr>
        <w:t xml:space="preserve">(2017). </w:t>
      </w:r>
      <w:r>
        <w:rPr>
          <w:rStyle w:val="A10"/>
          <w:rFonts w:ascii="Times New Roman" w:hAnsi="Times New Roman" w:cs="Times New Roman"/>
          <w:color w:val="auto"/>
          <w:sz w:val="24"/>
          <w:szCs w:val="24"/>
        </w:rPr>
        <w:t xml:space="preserve">The Free Dictionary. </w:t>
      </w:r>
      <w:hyperlink r:id="rId24" w:history="1">
        <w:r w:rsidRPr="00EC2075">
          <w:rPr>
            <w:rStyle w:val="Kpr"/>
            <w:rFonts w:ascii="Times New Roman" w:hAnsi="Times New Roman"/>
            <w:sz w:val="24"/>
            <w:szCs w:val="24"/>
          </w:rPr>
          <w:t>https://www.thefreedictionary.com/diagnosis+error</w:t>
        </w:r>
      </w:hyperlink>
      <w:r>
        <w:rPr>
          <w:rStyle w:val="A10"/>
          <w:rFonts w:ascii="Times New Roman" w:hAnsi="Times New Roman" w:cs="Times New Roman"/>
          <w:color w:val="auto"/>
          <w:sz w:val="24"/>
          <w:szCs w:val="24"/>
        </w:rPr>
        <w:t xml:space="preserve"> (18.10.2017)</w:t>
      </w:r>
      <w:r w:rsidR="006D2798" w:rsidRPr="006D2798">
        <w:rPr>
          <w:rStyle w:val="A10"/>
          <w:rFonts w:ascii="Times New Roman" w:hAnsi="Times New Roman" w:cs="Times New Roman"/>
          <w:color w:val="auto"/>
          <w:sz w:val="24"/>
          <w:szCs w:val="24"/>
        </w:rPr>
        <w:t xml:space="preserve"> </w:t>
      </w:r>
    </w:p>
    <w:p w:rsidR="00243694" w:rsidRPr="001E4D4E" w:rsidRDefault="006D2798" w:rsidP="00C7208B">
      <w:pPr>
        <w:spacing w:after="0" w:line="360" w:lineRule="auto"/>
        <w:jc w:val="both"/>
        <w:rPr>
          <w:rStyle w:val="A10"/>
          <w:rFonts w:ascii="Times New Roman" w:hAnsi="Times New Roman" w:cs="Times New Roman"/>
          <w:color w:val="auto"/>
          <w:sz w:val="24"/>
          <w:szCs w:val="24"/>
        </w:rPr>
      </w:pPr>
      <w:r w:rsidRPr="00D408CF">
        <w:rPr>
          <w:rStyle w:val="A10"/>
          <w:rFonts w:ascii="Times New Roman" w:hAnsi="Times New Roman" w:cs="Times New Roman"/>
          <w:color w:val="auto"/>
          <w:sz w:val="24"/>
          <w:szCs w:val="24"/>
        </w:rPr>
        <w:t>WEB_</w:t>
      </w:r>
      <w:r w:rsidR="006F00CD">
        <w:rPr>
          <w:rStyle w:val="A10"/>
          <w:rFonts w:ascii="Times New Roman" w:hAnsi="Times New Roman" w:cs="Times New Roman"/>
          <w:color w:val="auto"/>
          <w:sz w:val="24"/>
          <w:szCs w:val="24"/>
        </w:rPr>
        <w:t>6</w:t>
      </w:r>
      <w:r w:rsidRPr="00D408CF">
        <w:rPr>
          <w:rStyle w:val="A10"/>
          <w:rFonts w:ascii="Times New Roman" w:hAnsi="Times New Roman" w:cs="Times New Roman"/>
          <w:color w:val="auto"/>
          <w:sz w:val="24"/>
          <w:szCs w:val="24"/>
        </w:rPr>
        <w:t>.</w:t>
      </w:r>
      <w:r w:rsidRPr="001E4D4E">
        <w:rPr>
          <w:rStyle w:val="A10"/>
          <w:rFonts w:ascii="Times New Roman" w:hAnsi="Times New Roman" w:cs="Times New Roman"/>
          <w:b/>
          <w:color w:val="auto"/>
          <w:sz w:val="24"/>
          <w:szCs w:val="24"/>
        </w:rPr>
        <w:t xml:space="preserve"> </w:t>
      </w:r>
      <w:r>
        <w:rPr>
          <w:rStyle w:val="A10"/>
          <w:rFonts w:ascii="Times New Roman" w:hAnsi="Times New Roman" w:cs="Times New Roman"/>
          <w:b/>
          <w:color w:val="auto"/>
          <w:sz w:val="24"/>
          <w:szCs w:val="24"/>
        </w:rPr>
        <w:t>(</w:t>
      </w:r>
      <w:r w:rsidRPr="001E4D4E">
        <w:rPr>
          <w:rStyle w:val="A10"/>
          <w:rFonts w:ascii="Times New Roman" w:hAnsi="Times New Roman" w:cs="Times New Roman"/>
          <w:color w:val="auto"/>
          <w:sz w:val="24"/>
          <w:szCs w:val="24"/>
        </w:rPr>
        <w:t>2008</w:t>
      </w:r>
      <w:r>
        <w:rPr>
          <w:rStyle w:val="A10"/>
          <w:rFonts w:ascii="Times New Roman" w:hAnsi="Times New Roman" w:cs="Times New Roman"/>
          <w:color w:val="auto"/>
          <w:sz w:val="24"/>
          <w:szCs w:val="24"/>
        </w:rPr>
        <w:t xml:space="preserve">). </w:t>
      </w:r>
      <w:r w:rsidRPr="001E4D4E">
        <w:rPr>
          <w:rStyle w:val="A10"/>
          <w:rFonts w:ascii="Times New Roman" w:hAnsi="Times New Roman" w:cs="Times New Roman"/>
          <w:color w:val="auto"/>
          <w:sz w:val="24"/>
          <w:szCs w:val="24"/>
        </w:rPr>
        <w:t xml:space="preserve">Türkiye’de hemşirelerin çalışma koşulları. </w:t>
      </w:r>
      <w:hyperlink r:id="rId25" w:history="1">
        <w:r w:rsidRPr="001E4D4E">
          <w:rPr>
            <w:rStyle w:val="Kpr"/>
            <w:rFonts w:ascii="Times New Roman" w:hAnsi="Times New Roman"/>
            <w:color w:val="auto"/>
            <w:sz w:val="24"/>
            <w:szCs w:val="24"/>
            <w:u w:val="none"/>
          </w:rPr>
          <w:t>http://www.turkhemsirelerdernegi.org.tr/menu/hemsirelik-yayinlari/yayinlar/turkiyede-hemsirelerin-calisma-kosullari.aspx</w:t>
        </w:r>
      </w:hyperlink>
      <w:r w:rsidRPr="001E4D4E">
        <w:rPr>
          <w:rStyle w:val="A10"/>
          <w:rFonts w:ascii="Times New Roman" w:hAnsi="Times New Roman" w:cs="Times New Roman"/>
          <w:color w:val="auto"/>
          <w:sz w:val="24"/>
          <w:szCs w:val="24"/>
        </w:rPr>
        <w:t xml:space="preserve"> </w:t>
      </w:r>
      <w:r>
        <w:rPr>
          <w:rStyle w:val="A10"/>
          <w:rFonts w:ascii="Times New Roman" w:hAnsi="Times New Roman" w:cs="Times New Roman"/>
          <w:color w:val="auto"/>
          <w:sz w:val="24"/>
          <w:szCs w:val="24"/>
        </w:rPr>
        <w:t>( 20.12.2016)</w:t>
      </w:r>
    </w:p>
    <w:p w:rsid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Weinstein RA.</w:t>
      </w:r>
      <w:r w:rsidRPr="001E4D4E">
        <w:rPr>
          <w:rFonts w:ascii="Times New Roman" w:hAnsi="Times New Roman"/>
          <w:sz w:val="24"/>
          <w:szCs w:val="24"/>
        </w:rPr>
        <w:t xml:space="preserve"> Nosocomial infection update. Emerging Infectious Disease Journal 1998, 4, 416-420.</w:t>
      </w:r>
    </w:p>
    <w:p w:rsidR="00E641FE" w:rsidRPr="001E4D4E" w:rsidRDefault="00E641FE" w:rsidP="00C7208B">
      <w:pPr>
        <w:spacing w:after="0" w:line="360" w:lineRule="auto"/>
        <w:jc w:val="both"/>
        <w:rPr>
          <w:rFonts w:ascii="Times New Roman" w:hAnsi="Times New Roman"/>
          <w:sz w:val="24"/>
          <w:szCs w:val="24"/>
        </w:rPr>
      </w:pPr>
      <w:r w:rsidRPr="00E641FE">
        <w:rPr>
          <w:rFonts w:ascii="Times New Roman" w:hAnsi="Times New Roman"/>
          <w:b/>
          <w:sz w:val="24"/>
          <w:szCs w:val="24"/>
        </w:rPr>
        <w:t>Wiegmann DA, ElBardissi AW, Dearani JA, Daly RC, Sundt TM.</w:t>
      </w:r>
      <w:r>
        <w:rPr>
          <w:rFonts w:ascii="Times New Roman" w:hAnsi="Times New Roman"/>
          <w:sz w:val="24"/>
          <w:szCs w:val="24"/>
        </w:rPr>
        <w:t xml:space="preserve"> Disruptions in surgical flow and their relationship to surgical errors: An exploratory investigation. Surgery 2007, 142(5), 658-665.</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Wolf ZR, Serembus JF, Smetzer J, Cohen H, Cohen M.</w:t>
      </w:r>
      <w:r w:rsidRPr="001E4D4E">
        <w:rPr>
          <w:rFonts w:ascii="Times New Roman" w:hAnsi="Times New Roman"/>
          <w:sz w:val="24"/>
          <w:szCs w:val="24"/>
        </w:rPr>
        <w:t xml:space="preserve"> Responses and concern of healthcare providers to medication errors. Clinical Nurse Specialist 2000, 14(6), 288-290.</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Wong J, Beglaryan H.</w:t>
      </w:r>
      <w:r w:rsidRPr="001E4D4E">
        <w:rPr>
          <w:rFonts w:ascii="Times New Roman" w:hAnsi="Times New Roman"/>
          <w:sz w:val="24"/>
          <w:szCs w:val="24"/>
        </w:rPr>
        <w:t xml:space="preserve"> Strategies for Hospitals to Improve Patient Safety: A REview of the Research. The Change Foundation. Toronto, Ontario, 2004.</w:t>
      </w:r>
    </w:p>
    <w:p w:rsidR="001E4D4E" w:rsidRPr="001E4D4E" w:rsidRDefault="001E4D4E" w:rsidP="00C7208B">
      <w:pPr>
        <w:spacing w:after="0" w:line="360" w:lineRule="auto"/>
        <w:jc w:val="both"/>
        <w:rPr>
          <w:rFonts w:ascii="Times New Roman" w:eastAsia="TimesNewRomanPSMT" w:hAnsi="Times New Roman"/>
          <w:sz w:val="24"/>
          <w:szCs w:val="24"/>
        </w:rPr>
      </w:pPr>
      <w:r w:rsidRPr="001E4D4E">
        <w:rPr>
          <w:rFonts w:ascii="Times New Roman" w:eastAsia="TimesNewRomanPSMT" w:hAnsi="Times New Roman"/>
          <w:b/>
          <w:sz w:val="24"/>
          <w:szCs w:val="24"/>
        </w:rPr>
        <w:t>Yalçın Ş, Acar A.</w:t>
      </w:r>
      <w:r w:rsidRPr="001E4D4E">
        <w:rPr>
          <w:rFonts w:ascii="Times New Roman" w:eastAsia="TimesNewRomanPSMT" w:hAnsi="Times New Roman"/>
          <w:sz w:val="24"/>
          <w:szCs w:val="24"/>
        </w:rPr>
        <w:t xml:space="preserve"> Avrupa Birliği ülkelerinde hasta güvenliği ve güvenli hastane ilişkisi. II. Uluslararası Sağlıkta Performans ve Kalite Kongresi, 28 Nisan-1 Mayıs 2010, Ankara.</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lastRenderedPageBreak/>
        <w:t>You MA, Choe MH, Park GO, Kim SH, Son YJ.</w:t>
      </w:r>
      <w:r w:rsidRPr="001E4D4E">
        <w:rPr>
          <w:rFonts w:ascii="Times New Roman" w:hAnsi="Times New Roman"/>
          <w:sz w:val="24"/>
          <w:szCs w:val="24"/>
        </w:rPr>
        <w:t xml:space="preserve"> Perceptions regarding medication administration errors among hospital staff nurses of South Korea. International Journal for Quality in Health Care 2015, </w:t>
      </w:r>
      <w:r w:rsidRPr="001E4D4E">
        <w:rPr>
          <w:rStyle w:val="highwire-cite-volume-issue"/>
          <w:rFonts w:ascii="Times New Roman" w:hAnsi="Times New Roman"/>
          <w:sz w:val="24"/>
          <w:szCs w:val="24"/>
          <w:bdr w:val="none" w:sz="0" w:space="0" w:color="auto" w:frame="1"/>
          <w:shd w:val="clear" w:color="auto" w:fill="FFFFFE"/>
        </w:rPr>
        <w:t>27</w:t>
      </w:r>
      <w:r w:rsidRPr="001E4D4E">
        <w:rPr>
          <w:rStyle w:val="apple-converted-space"/>
          <w:rFonts w:ascii="Times New Roman" w:hAnsi="Times New Roman"/>
          <w:sz w:val="24"/>
          <w:szCs w:val="24"/>
          <w:bdr w:val="none" w:sz="0" w:space="0" w:color="auto" w:frame="1"/>
          <w:shd w:val="clear" w:color="auto" w:fill="FFFFFE"/>
        </w:rPr>
        <w:t> </w:t>
      </w:r>
      <w:r w:rsidRPr="001E4D4E">
        <w:rPr>
          <w:rStyle w:val="issue-text"/>
          <w:rFonts w:ascii="Times New Roman" w:hAnsi="Times New Roman"/>
          <w:sz w:val="24"/>
          <w:szCs w:val="24"/>
          <w:bdr w:val="none" w:sz="0" w:space="0" w:color="auto" w:frame="1"/>
          <w:shd w:val="clear" w:color="auto" w:fill="FFFFFE"/>
        </w:rPr>
        <w:t>(4)</w:t>
      </w:r>
      <w:r w:rsidRPr="001E4D4E">
        <w:rPr>
          <w:rFonts w:ascii="Times New Roman" w:hAnsi="Times New Roman"/>
          <w:sz w:val="24"/>
          <w:szCs w:val="24"/>
          <w:shd w:val="clear" w:color="auto" w:fill="FFFFFE"/>
        </w:rPr>
        <w:t>:</w:t>
      </w:r>
      <w:r w:rsidRPr="001E4D4E">
        <w:rPr>
          <w:rStyle w:val="apple-converted-space"/>
          <w:rFonts w:ascii="Times New Roman" w:hAnsi="Times New Roman"/>
          <w:sz w:val="24"/>
          <w:szCs w:val="24"/>
          <w:shd w:val="clear" w:color="auto" w:fill="FFFFFE"/>
        </w:rPr>
        <w:t> </w:t>
      </w:r>
      <w:r w:rsidRPr="001E4D4E">
        <w:rPr>
          <w:rStyle w:val="highwire-cite-pages"/>
          <w:rFonts w:ascii="Times New Roman" w:hAnsi="Times New Roman"/>
          <w:sz w:val="24"/>
          <w:szCs w:val="24"/>
          <w:bdr w:val="none" w:sz="0" w:space="0" w:color="auto" w:frame="1"/>
          <w:shd w:val="clear" w:color="auto" w:fill="FFFFFE"/>
        </w:rPr>
        <w:t>276-283</w:t>
      </w:r>
      <w:r w:rsidR="00120B9F">
        <w:rPr>
          <w:rFonts w:ascii="Times New Roman" w:hAnsi="Times New Roman"/>
          <w:sz w:val="24"/>
          <w:szCs w:val="24"/>
        </w:rPr>
        <w:t>.</w:t>
      </w:r>
    </w:p>
    <w:p w:rsidR="001E4D4E" w:rsidRPr="001E4D4E" w:rsidRDefault="001E4D4E" w:rsidP="00C7208B">
      <w:pPr>
        <w:spacing w:after="0" w:line="360" w:lineRule="auto"/>
        <w:jc w:val="both"/>
        <w:rPr>
          <w:rFonts w:ascii="Times New Roman" w:hAnsi="Times New Roman"/>
          <w:sz w:val="24"/>
          <w:szCs w:val="24"/>
        </w:rPr>
      </w:pPr>
      <w:r w:rsidRPr="001E4D4E">
        <w:rPr>
          <w:rFonts w:ascii="Times New Roman" w:hAnsi="Times New Roman"/>
          <w:b/>
          <w:sz w:val="24"/>
          <w:szCs w:val="24"/>
        </w:rPr>
        <w:t>Yung HP, Yu S, Chu C, Hou I-C, Tang FI.</w:t>
      </w:r>
      <w:r w:rsidRPr="001E4D4E">
        <w:rPr>
          <w:rFonts w:ascii="Times New Roman" w:hAnsi="Times New Roman"/>
          <w:sz w:val="24"/>
          <w:szCs w:val="24"/>
        </w:rPr>
        <w:t xml:space="preserve"> Nurses’ attitudes and perceived barriers to the reporting of medication administration errors. Journal of Nursing Management 2016, 24(5), 580-588. </w:t>
      </w:r>
    </w:p>
    <w:p w:rsidR="00957F5B" w:rsidRDefault="00957F5B" w:rsidP="001E4D4E">
      <w:pPr>
        <w:spacing w:line="360" w:lineRule="auto"/>
        <w:jc w:val="both"/>
        <w:rPr>
          <w:rFonts w:ascii="Times New Roman" w:hAnsi="Times New Roman"/>
          <w:sz w:val="24"/>
          <w:szCs w:val="24"/>
        </w:rPr>
      </w:pPr>
    </w:p>
    <w:p w:rsidR="00777DD0" w:rsidRDefault="00777DD0" w:rsidP="001E4D4E">
      <w:pPr>
        <w:spacing w:line="360" w:lineRule="auto"/>
        <w:jc w:val="both"/>
        <w:rPr>
          <w:rFonts w:ascii="Times New Roman" w:hAnsi="Times New Roman"/>
          <w:sz w:val="24"/>
          <w:szCs w:val="24"/>
        </w:rPr>
      </w:pPr>
    </w:p>
    <w:p w:rsidR="00543D19" w:rsidRDefault="00543D19" w:rsidP="001E4D4E">
      <w:pPr>
        <w:spacing w:line="360" w:lineRule="auto"/>
        <w:jc w:val="both"/>
        <w:rPr>
          <w:rFonts w:ascii="Times New Roman" w:hAnsi="Times New Roman"/>
          <w:sz w:val="24"/>
          <w:szCs w:val="24"/>
        </w:rPr>
      </w:pPr>
    </w:p>
    <w:p w:rsidR="00543D19" w:rsidRDefault="00543D19" w:rsidP="001E4D4E">
      <w:pPr>
        <w:spacing w:line="360" w:lineRule="auto"/>
        <w:jc w:val="both"/>
        <w:rPr>
          <w:rFonts w:ascii="Times New Roman" w:hAnsi="Times New Roman"/>
          <w:sz w:val="24"/>
          <w:szCs w:val="24"/>
        </w:rPr>
      </w:pPr>
    </w:p>
    <w:p w:rsidR="00543D19" w:rsidRDefault="00543D19" w:rsidP="001E4D4E">
      <w:pPr>
        <w:spacing w:line="360" w:lineRule="auto"/>
        <w:jc w:val="both"/>
        <w:rPr>
          <w:rFonts w:ascii="Times New Roman" w:hAnsi="Times New Roman"/>
          <w:sz w:val="24"/>
          <w:szCs w:val="24"/>
        </w:rPr>
      </w:pPr>
    </w:p>
    <w:p w:rsidR="00543D19" w:rsidRDefault="00543D19" w:rsidP="001E4D4E">
      <w:pPr>
        <w:spacing w:line="360" w:lineRule="auto"/>
        <w:jc w:val="both"/>
        <w:rPr>
          <w:rFonts w:ascii="Times New Roman" w:hAnsi="Times New Roman"/>
          <w:sz w:val="24"/>
          <w:szCs w:val="24"/>
        </w:rPr>
      </w:pPr>
    </w:p>
    <w:p w:rsidR="00543D19" w:rsidRDefault="00543D19" w:rsidP="001E4D4E">
      <w:pPr>
        <w:spacing w:line="360" w:lineRule="auto"/>
        <w:jc w:val="both"/>
        <w:rPr>
          <w:rFonts w:ascii="Times New Roman" w:hAnsi="Times New Roman"/>
          <w:sz w:val="24"/>
          <w:szCs w:val="24"/>
        </w:rPr>
      </w:pPr>
    </w:p>
    <w:p w:rsidR="00C7208B" w:rsidRDefault="00C7208B" w:rsidP="001E4D4E">
      <w:pPr>
        <w:spacing w:line="360" w:lineRule="auto"/>
        <w:jc w:val="both"/>
        <w:rPr>
          <w:rFonts w:ascii="Times New Roman" w:hAnsi="Times New Roman"/>
          <w:sz w:val="24"/>
          <w:szCs w:val="24"/>
        </w:rPr>
      </w:pPr>
    </w:p>
    <w:p w:rsidR="00543D19" w:rsidRDefault="00543D19" w:rsidP="001E4D4E">
      <w:pPr>
        <w:spacing w:line="360" w:lineRule="auto"/>
        <w:jc w:val="both"/>
        <w:rPr>
          <w:rFonts w:ascii="Times New Roman" w:hAnsi="Times New Roman"/>
          <w:sz w:val="24"/>
          <w:szCs w:val="24"/>
        </w:rPr>
      </w:pPr>
    </w:p>
    <w:p w:rsidR="00543D19" w:rsidRDefault="00543D19" w:rsidP="001E4D4E">
      <w:pPr>
        <w:spacing w:line="360" w:lineRule="auto"/>
        <w:jc w:val="both"/>
        <w:rPr>
          <w:rFonts w:ascii="Times New Roman" w:hAnsi="Times New Roman"/>
          <w:sz w:val="24"/>
          <w:szCs w:val="24"/>
        </w:rPr>
      </w:pPr>
    </w:p>
    <w:p w:rsidR="002B7CA3" w:rsidRDefault="002B7CA3" w:rsidP="001E4D4E">
      <w:pPr>
        <w:spacing w:line="360" w:lineRule="auto"/>
        <w:jc w:val="both"/>
        <w:rPr>
          <w:rFonts w:ascii="Times New Roman" w:hAnsi="Times New Roman"/>
          <w:sz w:val="24"/>
          <w:szCs w:val="24"/>
        </w:rPr>
      </w:pPr>
    </w:p>
    <w:p w:rsidR="002B7CA3" w:rsidRDefault="002B7CA3" w:rsidP="001E4D4E">
      <w:pPr>
        <w:spacing w:line="360" w:lineRule="auto"/>
        <w:jc w:val="both"/>
        <w:rPr>
          <w:rFonts w:ascii="Times New Roman" w:hAnsi="Times New Roman"/>
          <w:sz w:val="24"/>
          <w:szCs w:val="24"/>
        </w:rPr>
      </w:pPr>
    </w:p>
    <w:p w:rsidR="00C7208B" w:rsidRDefault="00C7208B" w:rsidP="001E4D4E">
      <w:pPr>
        <w:spacing w:line="360" w:lineRule="auto"/>
        <w:jc w:val="both"/>
        <w:rPr>
          <w:rFonts w:ascii="Times New Roman" w:hAnsi="Times New Roman"/>
          <w:sz w:val="24"/>
          <w:szCs w:val="24"/>
        </w:rPr>
      </w:pPr>
    </w:p>
    <w:p w:rsidR="00C7208B" w:rsidRDefault="00C7208B" w:rsidP="001E4D4E">
      <w:pPr>
        <w:spacing w:line="360" w:lineRule="auto"/>
        <w:jc w:val="both"/>
        <w:rPr>
          <w:rFonts w:ascii="Times New Roman" w:hAnsi="Times New Roman"/>
          <w:sz w:val="24"/>
          <w:szCs w:val="24"/>
        </w:rPr>
      </w:pPr>
    </w:p>
    <w:p w:rsidR="00C7208B" w:rsidRDefault="00C7208B" w:rsidP="001E4D4E">
      <w:pPr>
        <w:spacing w:line="360" w:lineRule="auto"/>
        <w:jc w:val="both"/>
        <w:rPr>
          <w:rFonts w:ascii="Times New Roman" w:hAnsi="Times New Roman"/>
          <w:sz w:val="24"/>
          <w:szCs w:val="24"/>
        </w:rPr>
      </w:pPr>
    </w:p>
    <w:p w:rsidR="00C7208B" w:rsidRDefault="00C7208B" w:rsidP="001E4D4E">
      <w:pPr>
        <w:spacing w:line="360" w:lineRule="auto"/>
        <w:jc w:val="both"/>
        <w:rPr>
          <w:rFonts w:ascii="Times New Roman" w:hAnsi="Times New Roman"/>
          <w:sz w:val="24"/>
          <w:szCs w:val="24"/>
        </w:rPr>
      </w:pPr>
    </w:p>
    <w:p w:rsidR="00C7208B" w:rsidRDefault="00C7208B" w:rsidP="001E4D4E">
      <w:pPr>
        <w:spacing w:line="360" w:lineRule="auto"/>
        <w:jc w:val="both"/>
        <w:rPr>
          <w:rFonts w:ascii="Times New Roman" w:hAnsi="Times New Roman"/>
          <w:sz w:val="24"/>
          <w:szCs w:val="24"/>
        </w:rPr>
      </w:pPr>
    </w:p>
    <w:p w:rsidR="00957F5B" w:rsidRDefault="00957F5B" w:rsidP="001E4D4E">
      <w:pPr>
        <w:spacing w:line="360" w:lineRule="auto"/>
        <w:jc w:val="both"/>
        <w:rPr>
          <w:rFonts w:ascii="Times New Roman" w:hAnsi="Times New Roman"/>
          <w:sz w:val="24"/>
          <w:szCs w:val="24"/>
        </w:rPr>
      </w:pPr>
    </w:p>
    <w:p w:rsidR="00E3678C" w:rsidRPr="001E4D4E" w:rsidRDefault="00E3678C" w:rsidP="00ED5A99">
      <w:pPr>
        <w:rPr>
          <w:rFonts w:ascii="Times New Roman" w:hAnsi="Times New Roman"/>
          <w:b/>
          <w:sz w:val="28"/>
          <w:szCs w:val="28"/>
        </w:rPr>
      </w:pPr>
      <w:bookmarkStart w:id="8" w:name="_Toc418762758"/>
      <w:bookmarkStart w:id="9" w:name="_Toc418762971"/>
      <w:bookmarkStart w:id="10" w:name="_Toc418763038"/>
      <w:r w:rsidRPr="001E4D4E">
        <w:rPr>
          <w:rFonts w:ascii="Times New Roman" w:hAnsi="Times New Roman"/>
          <w:b/>
          <w:sz w:val="28"/>
          <w:szCs w:val="28"/>
        </w:rPr>
        <w:lastRenderedPageBreak/>
        <w:t>EKLER</w:t>
      </w:r>
      <w:bookmarkEnd w:id="8"/>
      <w:bookmarkEnd w:id="9"/>
      <w:bookmarkEnd w:id="10"/>
    </w:p>
    <w:p w:rsidR="00984689" w:rsidRPr="00D1501C" w:rsidRDefault="00ED5A99" w:rsidP="00ED5A99">
      <w:pPr>
        <w:spacing w:after="0" w:line="240" w:lineRule="auto"/>
        <w:ind w:right="-567"/>
        <w:rPr>
          <w:rFonts w:ascii="Times New Roman" w:hAnsi="Times New Roman"/>
          <w:sz w:val="24"/>
          <w:szCs w:val="24"/>
        </w:rPr>
      </w:pPr>
      <w:r w:rsidRPr="003B303F">
        <w:rPr>
          <w:rFonts w:ascii="Times New Roman" w:hAnsi="Times New Roman"/>
          <w:b/>
          <w:sz w:val="24"/>
          <w:szCs w:val="24"/>
        </w:rPr>
        <w:t>EK-1.</w:t>
      </w:r>
      <w:r w:rsidRPr="00D1501C">
        <w:rPr>
          <w:rFonts w:ascii="Times New Roman" w:hAnsi="Times New Roman"/>
          <w:sz w:val="24"/>
          <w:szCs w:val="24"/>
        </w:rPr>
        <w:t xml:space="preserve"> Anket Formu</w:t>
      </w:r>
    </w:p>
    <w:p w:rsidR="00984689" w:rsidRPr="003C7803" w:rsidRDefault="00984689" w:rsidP="007460FB">
      <w:pPr>
        <w:spacing w:line="360" w:lineRule="auto"/>
        <w:ind w:left="-567" w:right="-567"/>
        <w:jc w:val="center"/>
        <w:rPr>
          <w:rFonts w:ascii="Times New Roman" w:hAnsi="Times New Roman"/>
          <w:b/>
          <w:sz w:val="24"/>
          <w:szCs w:val="24"/>
        </w:rPr>
      </w:pPr>
      <w:r w:rsidRPr="003C7803">
        <w:rPr>
          <w:rFonts w:ascii="Times New Roman" w:hAnsi="Times New Roman"/>
          <w:b/>
          <w:sz w:val="24"/>
          <w:szCs w:val="24"/>
        </w:rPr>
        <w:t>HEMŞİRE TANITIM FORMU</w:t>
      </w:r>
    </w:p>
    <w:tbl>
      <w:tblPr>
        <w:tblpPr w:leftFromText="141" w:rightFromText="141" w:vertAnchor="page" w:horzAnchor="margin" w:tblpY="28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7208B" w:rsidRPr="00ED5A99" w:rsidTr="00C7208B">
        <w:tc>
          <w:tcPr>
            <w:tcW w:w="9180" w:type="dxa"/>
            <w:shd w:val="clear" w:color="auto" w:fill="auto"/>
          </w:tcPr>
          <w:p w:rsidR="00C7208B" w:rsidRPr="00524EAB" w:rsidRDefault="00C7208B" w:rsidP="00C7208B">
            <w:pPr>
              <w:spacing w:after="0" w:line="240" w:lineRule="auto"/>
              <w:jc w:val="both"/>
              <w:rPr>
                <w:rFonts w:ascii="Times New Roman" w:eastAsia="Times New Roman" w:hAnsi="Times New Roman"/>
                <w:sz w:val="18"/>
                <w:szCs w:val="18"/>
                <w:lang w:eastAsia="tr-TR"/>
              </w:rPr>
            </w:pPr>
            <w:r w:rsidRPr="00ED5A99">
              <w:rPr>
                <w:rFonts w:ascii="Times New Roman" w:eastAsia="Times New Roman" w:hAnsi="Times New Roman"/>
                <w:sz w:val="20"/>
                <w:szCs w:val="20"/>
                <w:lang w:eastAsia="tr-TR"/>
              </w:rPr>
              <w:t>“</w:t>
            </w:r>
            <w:r w:rsidRPr="00524EAB">
              <w:rPr>
                <w:rFonts w:ascii="Times New Roman" w:eastAsia="Times New Roman" w:hAnsi="Times New Roman"/>
                <w:sz w:val="18"/>
                <w:szCs w:val="18"/>
                <w:lang w:eastAsia="tr-TR"/>
              </w:rPr>
              <w:t xml:space="preserve">Bu araştırmaya katılım gönüllük esasına dayanmaktadır. Sorulara verdiğiniz yanıtlar </w:t>
            </w:r>
            <w:r w:rsidRPr="00524EAB">
              <w:rPr>
                <w:rFonts w:ascii="Times New Roman" w:eastAsia="Times New Roman" w:hAnsi="Times New Roman"/>
                <w:b/>
                <w:sz w:val="18"/>
                <w:szCs w:val="18"/>
                <w:lang w:eastAsia="tr-TR"/>
              </w:rPr>
              <w:t>tamamen gizli tutulacak</w:t>
            </w:r>
            <w:r w:rsidRPr="00524EAB">
              <w:rPr>
                <w:rFonts w:ascii="Times New Roman" w:eastAsia="Times New Roman" w:hAnsi="Times New Roman"/>
                <w:sz w:val="18"/>
                <w:szCs w:val="18"/>
                <w:lang w:eastAsia="tr-TR"/>
              </w:rPr>
              <w:t xml:space="preserve">, kişi ya da kurumlarla paylaşılmayacaktır. Bu çalışmaya isteyerek katılmanız, bu alanda yapılan bilimsel çalışmaların geliştirilebilmesi için önemli bir etkiye sahiptir. Bu araştırma ile ilgili sormak istediğiniz tüm soruları uygulamayı yürüten   (Hilal Hatice GÜLLÜDERE, 0530 080 4496, </w:t>
            </w:r>
            <w:hyperlink r:id="rId26" w:history="1">
              <w:r w:rsidRPr="00524EAB">
                <w:rPr>
                  <w:rFonts w:ascii="Times New Roman" w:eastAsia="Times New Roman" w:hAnsi="Times New Roman"/>
                  <w:color w:val="0000FF"/>
                  <w:sz w:val="18"/>
                  <w:szCs w:val="18"/>
                  <w:u w:val="single"/>
                  <w:lang w:eastAsia="tr-TR"/>
                </w:rPr>
                <w:t>hilalgulludereakdeniz@hotmail.com</w:t>
              </w:r>
            </w:hyperlink>
            <w:r w:rsidRPr="00524EAB">
              <w:rPr>
                <w:rFonts w:ascii="Times New Roman" w:eastAsia="Times New Roman" w:hAnsi="Times New Roman"/>
                <w:sz w:val="18"/>
                <w:szCs w:val="18"/>
                <w:lang w:eastAsia="tr-TR"/>
              </w:rPr>
              <w:t>)  uygulama sırasında veya sonrasında e-posta yoluyla veya telefonla sorabilirsiniz. Anketi cevaplama süreniz yaklaşık olarak 10 dakika olabilir”</w:t>
            </w:r>
          </w:p>
          <w:p w:rsidR="00C7208B" w:rsidRPr="00524EAB" w:rsidRDefault="00C7208B" w:rsidP="00C7208B">
            <w:pPr>
              <w:spacing w:after="0" w:line="240" w:lineRule="auto"/>
              <w:ind w:right="176"/>
              <w:jc w:val="right"/>
              <w:rPr>
                <w:rFonts w:ascii="Times New Roman" w:eastAsia="Times New Roman" w:hAnsi="Times New Roman"/>
                <w:b/>
                <w:sz w:val="18"/>
                <w:szCs w:val="18"/>
                <w:lang w:eastAsia="tr-TR"/>
              </w:rPr>
            </w:pPr>
            <w:r w:rsidRPr="00524EAB">
              <w:rPr>
                <w:rFonts w:ascii="Times New Roman" w:eastAsia="Times New Roman" w:hAnsi="Times New Roman"/>
                <w:b/>
                <w:sz w:val="18"/>
                <w:szCs w:val="18"/>
                <w:lang w:eastAsia="tr-TR"/>
              </w:rPr>
              <w:t>Adnan Menderes Üniversitesi</w:t>
            </w:r>
          </w:p>
          <w:p w:rsidR="00C7208B" w:rsidRPr="00524EAB" w:rsidRDefault="00C7208B" w:rsidP="00C7208B">
            <w:pPr>
              <w:spacing w:after="0" w:line="240" w:lineRule="auto"/>
              <w:ind w:right="176"/>
              <w:jc w:val="right"/>
              <w:rPr>
                <w:rFonts w:ascii="Times New Roman" w:eastAsia="Times New Roman" w:hAnsi="Times New Roman"/>
                <w:b/>
                <w:sz w:val="18"/>
                <w:szCs w:val="18"/>
                <w:lang w:eastAsia="tr-TR"/>
              </w:rPr>
            </w:pPr>
            <w:r w:rsidRPr="00524EAB">
              <w:rPr>
                <w:rFonts w:ascii="Times New Roman" w:eastAsia="Times New Roman" w:hAnsi="Times New Roman"/>
                <w:b/>
                <w:sz w:val="18"/>
                <w:szCs w:val="18"/>
                <w:lang w:eastAsia="tr-TR"/>
              </w:rPr>
              <w:t>Aydın Sağlık Yüksekokulu</w:t>
            </w:r>
          </w:p>
          <w:p w:rsidR="00C7208B" w:rsidRPr="00524EAB" w:rsidRDefault="00C7208B" w:rsidP="00C7208B">
            <w:pPr>
              <w:spacing w:after="0" w:line="240" w:lineRule="auto"/>
              <w:ind w:right="176"/>
              <w:jc w:val="right"/>
              <w:rPr>
                <w:rFonts w:ascii="Times New Roman" w:eastAsia="Times New Roman" w:hAnsi="Times New Roman"/>
                <w:b/>
                <w:sz w:val="18"/>
                <w:szCs w:val="18"/>
                <w:lang w:eastAsia="tr-TR"/>
              </w:rPr>
            </w:pPr>
            <w:r w:rsidRPr="00524EAB">
              <w:rPr>
                <w:rFonts w:ascii="Times New Roman" w:eastAsia="Times New Roman" w:hAnsi="Times New Roman"/>
                <w:b/>
                <w:sz w:val="18"/>
                <w:szCs w:val="18"/>
                <w:lang w:eastAsia="tr-TR"/>
              </w:rPr>
              <w:t>Hemşirelik Esasları Anabilim Dalı</w:t>
            </w:r>
          </w:p>
          <w:p w:rsidR="00C7208B" w:rsidRPr="00524EAB" w:rsidRDefault="00C7208B" w:rsidP="00C7208B">
            <w:pPr>
              <w:spacing w:after="0" w:line="240" w:lineRule="auto"/>
              <w:ind w:right="176"/>
              <w:jc w:val="right"/>
              <w:rPr>
                <w:rFonts w:ascii="Times New Roman" w:eastAsia="Times New Roman" w:hAnsi="Times New Roman"/>
                <w:b/>
                <w:sz w:val="18"/>
                <w:szCs w:val="18"/>
                <w:lang w:eastAsia="tr-TR"/>
              </w:rPr>
            </w:pPr>
            <w:r w:rsidRPr="00524EAB">
              <w:rPr>
                <w:rFonts w:ascii="Times New Roman" w:eastAsia="Times New Roman" w:hAnsi="Times New Roman"/>
                <w:b/>
                <w:sz w:val="18"/>
                <w:szCs w:val="18"/>
                <w:lang w:eastAsia="tr-TR"/>
              </w:rPr>
              <w:t>Doç. Dr. Gülengün TÜRK</w:t>
            </w:r>
          </w:p>
          <w:p w:rsidR="00C7208B" w:rsidRPr="00ED5A99" w:rsidRDefault="00C7208B" w:rsidP="00C7208B">
            <w:pPr>
              <w:spacing w:after="0" w:line="240" w:lineRule="auto"/>
              <w:ind w:right="210"/>
              <w:jc w:val="right"/>
              <w:rPr>
                <w:rFonts w:ascii="Times New Roman" w:eastAsia="Times New Roman" w:hAnsi="Times New Roman"/>
                <w:b/>
                <w:sz w:val="20"/>
                <w:szCs w:val="20"/>
                <w:lang w:eastAsia="tr-TR"/>
              </w:rPr>
            </w:pPr>
            <w:r w:rsidRPr="00524EAB">
              <w:rPr>
                <w:rFonts w:ascii="Times New Roman" w:eastAsia="Times New Roman" w:hAnsi="Times New Roman"/>
                <w:b/>
                <w:sz w:val="18"/>
                <w:szCs w:val="18"/>
                <w:lang w:eastAsia="tr-TR"/>
              </w:rPr>
              <w:t>Arş. Gör. Hilal Hatice GÜLLÜDERE</w:t>
            </w:r>
            <w:r w:rsidRPr="00ED5A99">
              <w:rPr>
                <w:rFonts w:ascii="Times New Roman" w:eastAsia="Times New Roman" w:hAnsi="Times New Roman"/>
                <w:b/>
                <w:sz w:val="20"/>
                <w:szCs w:val="20"/>
                <w:lang w:eastAsia="tr-TR"/>
              </w:rPr>
              <w:t xml:space="preserve">  </w:t>
            </w:r>
          </w:p>
        </w:tc>
      </w:tr>
    </w:tbl>
    <w:p w:rsidR="00984689" w:rsidRPr="00524EAB" w:rsidRDefault="00984689" w:rsidP="00ED5A99">
      <w:pPr>
        <w:numPr>
          <w:ilvl w:val="0"/>
          <w:numId w:val="10"/>
        </w:num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Yaşınız:</w:t>
      </w:r>
    </w:p>
    <w:p w:rsidR="00984689" w:rsidRPr="00524EAB" w:rsidRDefault="00984689" w:rsidP="00ED5A99">
      <w:pPr>
        <w:numPr>
          <w:ilvl w:val="0"/>
          <w:numId w:val="10"/>
        </w:num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Cinsiyetiniz: Kadın (   )</w:t>
      </w:r>
      <w:r w:rsidRPr="00524EAB">
        <w:rPr>
          <w:rFonts w:ascii="Times New Roman" w:hAnsi="Times New Roman"/>
          <w:sz w:val="20"/>
          <w:szCs w:val="20"/>
        </w:rPr>
        <w:tab/>
        <w:t xml:space="preserve">          Erkek (   )</w:t>
      </w:r>
    </w:p>
    <w:p w:rsidR="00984689" w:rsidRPr="00524EAB" w:rsidRDefault="00984689" w:rsidP="00ED5A99">
      <w:pPr>
        <w:numPr>
          <w:ilvl w:val="0"/>
          <w:numId w:val="10"/>
        </w:num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Eğitim Durumunuz</w:t>
      </w:r>
      <w:r w:rsidR="007460FB" w:rsidRPr="00524EAB">
        <w:rPr>
          <w:rFonts w:ascii="Times New Roman" w:hAnsi="Times New Roman"/>
          <w:sz w:val="20"/>
          <w:szCs w:val="20"/>
        </w:rPr>
        <w:t xml:space="preserve">: Lise (   )  </w:t>
      </w:r>
      <w:r w:rsidRPr="00524EAB">
        <w:rPr>
          <w:rFonts w:ascii="Times New Roman" w:hAnsi="Times New Roman"/>
          <w:sz w:val="20"/>
          <w:szCs w:val="20"/>
        </w:rPr>
        <w:t xml:space="preserve">Ön Lisans </w:t>
      </w:r>
      <w:r w:rsidR="007460FB" w:rsidRPr="00524EAB">
        <w:rPr>
          <w:rFonts w:ascii="Times New Roman" w:hAnsi="Times New Roman"/>
          <w:sz w:val="20"/>
          <w:szCs w:val="20"/>
        </w:rPr>
        <w:t xml:space="preserve">(   )  </w:t>
      </w:r>
      <w:r w:rsidRPr="00524EAB">
        <w:rPr>
          <w:rFonts w:ascii="Times New Roman" w:hAnsi="Times New Roman"/>
          <w:sz w:val="20"/>
          <w:szCs w:val="20"/>
        </w:rPr>
        <w:t xml:space="preserve">Lisans </w:t>
      </w:r>
      <w:r w:rsidR="007460FB" w:rsidRPr="00524EAB">
        <w:rPr>
          <w:rFonts w:ascii="Times New Roman" w:hAnsi="Times New Roman"/>
          <w:sz w:val="20"/>
          <w:szCs w:val="20"/>
        </w:rPr>
        <w:t xml:space="preserve">(   ) </w:t>
      </w:r>
      <w:r w:rsidR="002326E7" w:rsidRPr="00524EAB">
        <w:rPr>
          <w:rFonts w:ascii="Times New Roman" w:hAnsi="Times New Roman"/>
          <w:sz w:val="20"/>
          <w:szCs w:val="20"/>
        </w:rPr>
        <w:t xml:space="preserve"> </w:t>
      </w:r>
      <w:r w:rsidR="007460FB" w:rsidRPr="00524EAB">
        <w:rPr>
          <w:rFonts w:ascii="Times New Roman" w:hAnsi="Times New Roman"/>
          <w:sz w:val="20"/>
          <w:szCs w:val="20"/>
        </w:rPr>
        <w:t xml:space="preserve">Yüksek Lisans (   )  </w:t>
      </w:r>
      <w:r w:rsidRPr="00524EAB">
        <w:rPr>
          <w:rFonts w:ascii="Times New Roman" w:hAnsi="Times New Roman"/>
          <w:sz w:val="20"/>
          <w:szCs w:val="20"/>
        </w:rPr>
        <w:t>Doktora (   )</w:t>
      </w:r>
    </w:p>
    <w:p w:rsidR="00984689" w:rsidRPr="00524EAB" w:rsidRDefault="00984689" w:rsidP="00ED5A99">
      <w:pPr>
        <w:numPr>
          <w:ilvl w:val="0"/>
          <w:numId w:val="10"/>
        </w:num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Çalışma Yılınız:</w:t>
      </w:r>
    </w:p>
    <w:p w:rsidR="00984689" w:rsidRPr="00524EAB" w:rsidRDefault="00984689" w:rsidP="00ED5A99">
      <w:pPr>
        <w:numPr>
          <w:ilvl w:val="0"/>
          <w:numId w:val="10"/>
        </w:num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Bu Hastanedeki Çalışma Yılınız:</w:t>
      </w:r>
    </w:p>
    <w:p w:rsidR="00ED5A99" w:rsidRPr="00524EAB" w:rsidRDefault="00984689" w:rsidP="00ED5A99">
      <w:pPr>
        <w:numPr>
          <w:ilvl w:val="0"/>
          <w:numId w:val="10"/>
        </w:num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 xml:space="preserve">Çalıştığınız Klinik:     </w:t>
      </w:r>
      <w:r w:rsidR="007460FB" w:rsidRPr="00524EAB">
        <w:rPr>
          <w:rFonts w:ascii="Times New Roman" w:hAnsi="Times New Roman"/>
          <w:sz w:val="20"/>
          <w:szCs w:val="20"/>
        </w:rPr>
        <w:t xml:space="preserve"> Yoğun Bakım (   )       </w:t>
      </w:r>
      <w:r w:rsidRPr="00524EAB">
        <w:rPr>
          <w:rFonts w:ascii="Times New Roman" w:hAnsi="Times New Roman"/>
          <w:sz w:val="20"/>
          <w:szCs w:val="20"/>
        </w:rPr>
        <w:t xml:space="preserve"> </w:t>
      </w:r>
      <w:proofErr w:type="gramStart"/>
      <w:r w:rsidRPr="00524EAB">
        <w:rPr>
          <w:rFonts w:ascii="Times New Roman" w:hAnsi="Times New Roman"/>
          <w:sz w:val="20"/>
          <w:szCs w:val="20"/>
        </w:rPr>
        <w:t>Dahil</w:t>
      </w:r>
      <w:r w:rsidR="007460FB" w:rsidRPr="00524EAB">
        <w:rPr>
          <w:rFonts w:ascii="Times New Roman" w:hAnsi="Times New Roman"/>
          <w:sz w:val="20"/>
          <w:szCs w:val="20"/>
        </w:rPr>
        <w:t>i</w:t>
      </w:r>
      <w:proofErr w:type="gramEnd"/>
      <w:r w:rsidR="007460FB" w:rsidRPr="00524EAB">
        <w:rPr>
          <w:rFonts w:ascii="Times New Roman" w:hAnsi="Times New Roman"/>
          <w:sz w:val="20"/>
          <w:szCs w:val="20"/>
        </w:rPr>
        <w:t xml:space="preserve"> Klinikler (   )      </w:t>
      </w:r>
      <w:r w:rsidRPr="00524EAB">
        <w:rPr>
          <w:rFonts w:ascii="Times New Roman" w:hAnsi="Times New Roman"/>
          <w:sz w:val="20"/>
          <w:szCs w:val="20"/>
        </w:rPr>
        <w:t xml:space="preserve">Cerrahi Klinikler (   ) </w:t>
      </w:r>
      <w:r w:rsidR="00ED5A99" w:rsidRPr="00524EAB">
        <w:rPr>
          <w:rFonts w:ascii="Times New Roman" w:hAnsi="Times New Roman"/>
          <w:sz w:val="20"/>
          <w:szCs w:val="20"/>
        </w:rPr>
        <w:t xml:space="preserve">     </w:t>
      </w:r>
      <w:r w:rsidR="007460FB" w:rsidRPr="00524EAB">
        <w:rPr>
          <w:rFonts w:ascii="Times New Roman" w:hAnsi="Times New Roman"/>
          <w:sz w:val="20"/>
          <w:szCs w:val="20"/>
        </w:rPr>
        <w:t xml:space="preserve">Hemodiyaliz (   )     </w:t>
      </w:r>
      <w:r w:rsidR="00ED5A99" w:rsidRPr="00524EAB">
        <w:rPr>
          <w:rFonts w:ascii="Times New Roman" w:hAnsi="Times New Roman"/>
          <w:sz w:val="20"/>
          <w:szCs w:val="20"/>
        </w:rPr>
        <w:t xml:space="preserve">   </w:t>
      </w:r>
      <w:r w:rsidR="007460FB" w:rsidRPr="00524EAB">
        <w:rPr>
          <w:rFonts w:ascii="Times New Roman" w:hAnsi="Times New Roman"/>
          <w:sz w:val="20"/>
          <w:szCs w:val="20"/>
        </w:rPr>
        <w:t xml:space="preserve">      </w:t>
      </w:r>
      <w:r w:rsidRPr="00524EAB">
        <w:rPr>
          <w:rFonts w:ascii="Times New Roman" w:hAnsi="Times New Roman"/>
          <w:sz w:val="20"/>
          <w:szCs w:val="20"/>
        </w:rPr>
        <w:t>Ameli</w:t>
      </w:r>
      <w:r w:rsidR="007460FB" w:rsidRPr="00524EAB">
        <w:rPr>
          <w:rFonts w:ascii="Times New Roman" w:hAnsi="Times New Roman"/>
          <w:sz w:val="20"/>
          <w:szCs w:val="20"/>
        </w:rPr>
        <w:t xml:space="preserve">yathane (   )           </w:t>
      </w:r>
      <w:r w:rsidR="002326E7" w:rsidRPr="00524EAB">
        <w:rPr>
          <w:rFonts w:ascii="Times New Roman" w:hAnsi="Times New Roman"/>
          <w:sz w:val="20"/>
          <w:szCs w:val="20"/>
        </w:rPr>
        <w:t xml:space="preserve">  </w:t>
      </w:r>
      <w:r w:rsidR="007460FB" w:rsidRPr="00524EAB">
        <w:rPr>
          <w:rFonts w:ascii="Times New Roman" w:hAnsi="Times New Roman"/>
          <w:sz w:val="20"/>
          <w:szCs w:val="20"/>
        </w:rPr>
        <w:t xml:space="preserve">  </w:t>
      </w:r>
      <w:r w:rsidRPr="00524EAB">
        <w:rPr>
          <w:rFonts w:ascii="Times New Roman" w:hAnsi="Times New Roman"/>
          <w:sz w:val="20"/>
          <w:szCs w:val="20"/>
        </w:rPr>
        <w:t xml:space="preserve"> Acil Servis (   )</w:t>
      </w:r>
    </w:p>
    <w:p w:rsidR="00984689" w:rsidRPr="00524EAB" w:rsidRDefault="00984689" w:rsidP="00ED5A99">
      <w:pPr>
        <w:numPr>
          <w:ilvl w:val="0"/>
          <w:numId w:val="10"/>
        </w:num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 xml:space="preserve">Klinikte Çalışma Pozisyonunuz:    Sorumlu Hemşire (   )          Vardiyalı Hemşire (   )  </w:t>
      </w:r>
    </w:p>
    <w:p w:rsidR="00984689" w:rsidRPr="00524EAB" w:rsidRDefault="00984689" w:rsidP="00ED5A99">
      <w:p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 xml:space="preserve">                                                   </w:t>
      </w:r>
      <w:r w:rsidR="00ED5A99" w:rsidRPr="00524EAB">
        <w:rPr>
          <w:rFonts w:ascii="Times New Roman" w:hAnsi="Times New Roman"/>
          <w:sz w:val="20"/>
          <w:szCs w:val="20"/>
        </w:rPr>
        <w:t xml:space="preserve">        </w:t>
      </w:r>
      <w:r w:rsidRPr="00524EAB">
        <w:rPr>
          <w:rFonts w:ascii="Times New Roman" w:hAnsi="Times New Roman"/>
          <w:sz w:val="20"/>
          <w:szCs w:val="20"/>
        </w:rPr>
        <w:t xml:space="preserve">       </w:t>
      </w:r>
      <w:r w:rsidR="00ED5A99" w:rsidRPr="00524EAB">
        <w:rPr>
          <w:rFonts w:ascii="Times New Roman" w:hAnsi="Times New Roman"/>
          <w:sz w:val="20"/>
          <w:szCs w:val="20"/>
        </w:rPr>
        <w:t xml:space="preserve">           </w:t>
      </w:r>
      <w:r w:rsidRPr="00524EAB">
        <w:rPr>
          <w:rFonts w:ascii="Times New Roman" w:hAnsi="Times New Roman"/>
          <w:sz w:val="20"/>
          <w:szCs w:val="20"/>
        </w:rPr>
        <w:t xml:space="preserve">    Diğer (   ) (Lütfen Belirtiniz)</w:t>
      </w:r>
      <w:proofErr w:type="gramStart"/>
      <w:r w:rsidRPr="00524EAB">
        <w:rPr>
          <w:rFonts w:ascii="Times New Roman" w:hAnsi="Times New Roman"/>
          <w:sz w:val="20"/>
          <w:szCs w:val="20"/>
        </w:rPr>
        <w:t>……….</w:t>
      </w:r>
      <w:proofErr w:type="gramEnd"/>
    </w:p>
    <w:p w:rsidR="00984689" w:rsidRPr="00524EAB" w:rsidRDefault="00984689" w:rsidP="00ED5A99">
      <w:pPr>
        <w:numPr>
          <w:ilvl w:val="0"/>
          <w:numId w:val="10"/>
        </w:num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Haftalık Çalışma Saatiniz:</w:t>
      </w:r>
    </w:p>
    <w:p w:rsidR="00984689" w:rsidRPr="00524EAB" w:rsidRDefault="00984689" w:rsidP="00ED5A99">
      <w:pPr>
        <w:numPr>
          <w:ilvl w:val="0"/>
          <w:numId w:val="10"/>
        </w:num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Bir Vardiyada Çalıştığınız Saat:</w:t>
      </w:r>
    </w:p>
    <w:p w:rsidR="00984689" w:rsidRPr="00524EAB" w:rsidRDefault="00984689" w:rsidP="00ED5A99">
      <w:pPr>
        <w:numPr>
          <w:ilvl w:val="0"/>
          <w:numId w:val="10"/>
        </w:num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Bir Çalışma Vardiyasında Bakım Verdiğiniz Ortalama Hasta Sayısı:</w:t>
      </w:r>
    </w:p>
    <w:p w:rsidR="00984689" w:rsidRPr="00524EAB" w:rsidRDefault="00984689" w:rsidP="00ED5A99">
      <w:pPr>
        <w:numPr>
          <w:ilvl w:val="0"/>
          <w:numId w:val="10"/>
        </w:num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Mezuniyet sonrası tıbbi hatalar ile ilgili eğitim programına katıl</w:t>
      </w:r>
      <w:r w:rsidR="007460FB" w:rsidRPr="00524EAB">
        <w:rPr>
          <w:rFonts w:ascii="Times New Roman" w:hAnsi="Times New Roman"/>
          <w:sz w:val="20"/>
          <w:szCs w:val="20"/>
        </w:rPr>
        <w:t xml:space="preserve">dınız mı? </w:t>
      </w:r>
      <w:r w:rsidRPr="00524EAB">
        <w:rPr>
          <w:rFonts w:ascii="Times New Roman" w:hAnsi="Times New Roman"/>
          <w:sz w:val="20"/>
          <w:szCs w:val="20"/>
        </w:rPr>
        <w:t xml:space="preserve">Hayır ( </w:t>
      </w:r>
      <w:r w:rsidR="007460FB" w:rsidRPr="00524EAB">
        <w:rPr>
          <w:rFonts w:ascii="Times New Roman" w:hAnsi="Times New Roman"/>
          <w:sz w:val="20"/>
          <w:szCs w:val="20"/>
        </w:rPr>
        <w:t xml:space="preserve">  )</w:t>
      </w:r>
      <w:r w:rsidRPr="00524EAB">
        <w:rPr>
          <w:rFonts w:ascii="Times New Roman" w:hAnsi="Times New Roman"/>
          <w:sz w:val="20"/>
          <w:szCs w:val="20"/>
        </w:rPr>
        <w:t xml:space="preserve"> Evet (   )</w:t>
      </w:r>
    </w:p>
    <w:p w:rsidR="00984689" w:rsidRPr="00524EAB" w:rsidRDefault="00984689" w:rsidP="00ED5A99">
      <w:pPr>
        <w:numPr>
          <w:ilvl w:val="0"/>
          <w:numId w:val="10"/>
        </w:num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 xml:space="preserve">Tıbbi hatalara ilişkin </w:t>
      </w:r>
      <w:proofErr w:type="gramStart"/>
      <w:r w:rsidRPr="00524EAB">
        <w:rPr>
          <w:rFonts w:ascii="Times New Roman" w:hAnsi="Times New Roman"/>
          <w:sz w:val="20"/>
          <w:szCs w:val="20"/>
        </w:rPr>
        <w:t>literatürü</w:t>
      </w:r>
      <w:proofErr w:type="gramEnd"/>
      <w:r w:rsidRPr="00524EAB">
        <w:rPr>
          <w:rFonts w:ascii="Times New Roman" w:hAnsi="Times New Roman"/>
          <w:sz w:val="20"/>
          <w:szCs w:val="20"/>
        </w:rPr>
        <w:t xml:space="preserve"> takip ediyor musunuz?       Hayır (   )       Evet (   )</w:t>
      </w:r>
    </w:p>
    <w:p w:rsidR="00984689" w:rsidRPr="00524EAB" w:rsidRDefault="00984689" w:rsidP="00ED5A99">
      <w:pPr>
        <w:numPr>
          <w:ilvl w:val="0"/>
          <w:numId w:val="10"/>
        </w:num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Tıbbi hatalar konusunda yararlandığınız bilgi kaynakları nelerdir? (Birden fazla seçenek işaretleyebilirsiniz):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4066"/>
      </w:tblGrid>
      <w:tr w:rsidR="00984689" w:rsidRPr="00524EAB" w:rsidTr="004423D5">
        <w:trPr>
          <w:trHeight w:val="175"/>
        </w:trPr>
        <w:tc>
          <w:tcPr>
            <w:tcW w:w="4829" w:type="dxa"/>
            <w:tcBorders>
              <w:top w:val="single" w:sz="4" w:space="0" w:color="auto"/>
              <w:left w:val="single" w:sz="4" w:space="0" w:color="FFFFFF"/>
              <w:bottom w:val="single" w:sz="4" w:space="0" w:color="FFFFFF"/>
              <w:right w:val="single" w:sz="4" w:space="0" w:color="FFFFFF"/>
            </w:tcBorders>
            <w:shd w:val="clear" w:color="auto" w:fill="auto"/>
          </w:tcPr>
          <w:p w:rsidR="00984689" w:rsidRPr="00524EAB" w:rsidRDefault="00984689" w:rsidP="00ED5A99">
            <w:p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Kitap, dergi (   )</w:t>
            </w:r>
          </w:p>
        </w:tc>
        <w:tc>
          <w:tcPr>
            <w:tcW w:w="4066" w:type="dxa"/>
            <w:tcBorders>
              <w:top w:val="single" w:sz="4" w:space="0" w:color="auto"/>
              <w:left w:val="single" w:sz="4" w:space="0" w:color="FFFFFF"/>
              <w:bottom w:val="single" w:sz="4" w:space="0" w:color="FFFFFF"/>
              <w:right w:val="single" w:sz="4" w:space="0" w:color="FFFFFF"/>
            </w:tcBorders>
            <w:shd w:val="clear" w:color="auto" w:fill="auto"/>
          </w:tcPr>
          <w:p w:rsidR="00984689" w:rsidRPr="00524EAB" w:rsidRDefault="00984689" w:rsidP="00ED5A99">
            <w:p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Meslektaşlar (   )</w:t>
            </w:r>
          </w:p>
        </w:tc>
      </w:tr>
      <w:tr w:rsidR="00984689" w:rsidRPr="00524EAB" w:rsidTr="004423D5">
        <w:trPr>
          <w:trHeight w:val="111"/>
        </w:trPr>
        <w:tc>
          <w:tcPr>
            <w:tcW w:w="4829" w:type="dxa"/>
            <w:tcBorders>
              <w:top w:val="single" w:sz="4" w:space="0" w:color="FFFFFF"/>
              <w:left w:val="single" w:sz="4" w:space="0" w:color="FFFFFF"/>
              <w:bottom w:val="single" w:sz="4" w:space="0" w:color="FFFFFF"/>
              <w:right w:val="single" w:sz="4" w:space="0" w:color="FFFFFF"/>
            </w:tcBorders>
            <w:shd w:val="clear" w:color="auto" w:fill="auto"/>
          </w:tcPr>
          <w:p w:rsidR="00984689" w:rsidRPr="00524EAB" w:rsidRDefault="00984689" w:rsidP="00ED5A99">
            <w:p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İnternet (   )</w:t>
            </w:r>
          </w:p>
        </w:tc>
        <w:tc>
          <w:tcPr>
            <w:tcW w:w="4066" w:type="dxa"/>
            <w:tcBorders>
              <w:top w:val="single" w:sz="4" w:space="0" w:color="FFFFFF"/>
              <w:left w:val="single" w:sz="4" w:space="0" w:color="FFFFFF"/>
              <w:bottom w:val="single" w:sz="4" w:space="0" w:color="FFFFFF"/>
              <w:right w:val="single" w:sz="4" w:space="0" w:color="FFFFFF"/>
            </w:tcBorders>
            <w:shd w:val="clear" w:color="auto" w:fill="auto"/>
          </w:tcPr>
          <w:p w:rsidR="00984689" w:rsidRPr="00524EAB" w:rsidRDefault="00984689" w:rsidP="00ED5A99">
            <w:p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Ekip üyeleri (   )</w:t>
            </w:r>
          </w:p>
        </w:tc>
      </w:tr>
      <w:tr w:rsidR="00984689" w:rsidRPr="00524EAB" w:rsidTr="004423D5">
        <w:trPr>
          <w:trHeight w:val="331"/>
        </w:trPr>
        <w:tc>
          <w:tcPr>
            <w:tcW w:w="4829" w:type="dxa"/>
            <w:tcBorders>
              <w:top w:val="single" w:sz="4" w:space="0" w:color="FFFFFF"/>
              <w:left w:val="single" w:sz="4" w:space="0" w:color="FFFFFF"/>
              <w:bottom w:val="single" w:sz="4" w:space="0" w:color="FFFFFF"/>
              <w:right w:val="single" w:sz="4" w:space="0" w:color="FFFFFF"/>
            </w:tcBorders>
            <w:shd w:val="clear" w:color="auto" w:fill="auto"/>
          </w:tcPr>
          <w:p w:rsidR="00984689" w:rsidRPr="00524EAB" w:rsidRDefault="00984689" w:rsidP="00ED5A99">
            <w:p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Bilimsel etkinlikler (Kongre, Sempozyum, vb.) (   )</w:t>
            </w:r>
          </w:p>
        </w:tc>
        <w:tc>
          <w:tcPr>
            <w:tcW w:w="4066" w:type="dxa"/>
            <w:tcBorders>
              <w:top w:val="single" w:sz="4" w:space="0" w:color="FFFFFF"/>
              <w:left w:val="single" w:sz="4" w:space="0" w:color="FFFFFF"/>
              <w:bottom w:val="single" w:sz="4" w:space="0" w:color="FFFFFF"/>
              <w:right w:val="single" w:sz="4" w:space="0" w:color="FFFFFF"/>
            </w:tcBorders>
            <w:shd w:val="clear" w:color="auto" w:fill="auto"/>
          </w:tcPr>
          <w:p w:rsidR="00984689" w:rsidRPr="00524EAB" w:rsidRDefault="00984689" w:rsidP="00ED5A99">
            <w:p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Diğer (Lütfen Belirtiniz)</w:t>
            </w:r>
            <w:proofErr w:type="gramStart"/>
            <w:r w:rsidRPr="00524EAB">
              <w:rPr>
                <w:rFonts w:ascii="Times New Roman" w:hAnsi="Times New Roman"/>
                <w:sz w:val="20"/>
                <w:szCs w:val="20"/>
              </w:rPr>
              <w:t>………</w:t>
            </w:r>
            <w:proofErr w:type="gramEnd"/>
          </w:p>
        </w:tc>
      </w:tr>
      <w:tr w:rsidR="00984689" w:rsidRPr="00524EAB" w:rsidTr="004423D5">
        <w:tc>
          <w:tcPr>
            <w:tcW w:w="4829" w:type="dxa"/>
            <w:tcBorders>
              <w:top w:val="single" w:sz="4" w:space="0" w:color="FFFFFF"/>
              <w:left w:val="single" w:sz="4" w:space="0" w:color="FFFFFF"/>
              <w:bottom w:val="single" w:sz="4" w:space="0" w:color="auto"/>
              <w:right w:val="single" w:sz="4" w:space="0" w:color="FFFFFF"/>
            </w:tcBorders>
            <w:shd w:val="clear" w:color="auto" w:fill="auto"/>
          </w:tcPr>
          <w:p w:rsidR="00984689" w:rsidRPr="00524EAB" w:rsidRDefault="00984689" w:rsidP="00ED5A99">
            <w:p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Hizmet içi eğitimler (   )</w:t>
            </w:r>
          </w:p>
        </w:tc>
        <w:tc>
          <w:tcPr>
            <w:tcW w:w="4066" w:type="dxa"/>
            <w:tcBorders>
              <w:top w:val="single" w:sz="4" w:space="0" w:color="FFFFFF"/>
              <w:left w:val="single" w:sz="4" w:space="0" w:color="FFFFFF"/>
              <w:bottom w:val="single" w:sz="4" w:space="0" w:color="auto"/>
              <w:right w:val="single" w:sz="4" w:space="0" w:color="FFFFFF"/>
            </w:tcBorders>
            <w:shd w:val="clear" w:color="auto" w:fill="auto"/>
          </w:tcPr>
          <w:p w:rsidR="00984689" w:rsidRPr="00524EAB" w:rsidRDefault="00984689" w:rsidP="00ED5A99">
            <w:pPr>
              <w:spacing w:after="0" w:line="320" w:lineRule="atLeast"/>
              <w:ind w:left="567" w:hanging="567"/>
              <w:jc w:val="both"/>
              <w:rPr>
                <w:rFonts w:ascii="Times New Roman" w:hAnsi="Times New Roman"/>
                <w:sz w:val="20"/>
                <w:szCs w:val="20"/>
              </w:rPr>
            </w:pPr>
          </w:p>
        </w:tc>
      </w:tr>
    </w:tbl>
    <w:p w:rsidR="007460FB" w:rsidRPr="00524EAB" w:rsidRDefault="00984689" w:rsidP="00ED5A99">
      <w:pPr>
        <w:numPr>
          <w:ilvl w:val="0"/>
          <w:numId w:val="10"/>
        </w:numPr>
        <w:spacing w:after="0" w:line="320" w:lineRule="atLeast"/>
        <w:ind w:left="567" w:hanging="567"/>
        <w:jc w:val="both"/>
        <w:rPr>
          <w:rFonts w:ascii="Times New Roman" w:hAnsi="Times New Roman"/>
          <w:i/>
          <w:sz w:val="20"/>
          <w:szCs w:val="20"/>
        </w:rPr>
      </w:pPr>
      <w:r w:rsidRPr="00524EAB">
        <w:rPr>
          <w:rFonts w:ascii="Times New Roman" w:hAnsi="Times New Roman"/>
          <w:sz w:val="20"/>
          <w:szCs w:val="20"/>
        </w:rPr>
        <w:t xml:space="preserve">Tıbbi hatalarla karşılaşıyor musunuz?    </w:t>
      </w:r>
      <w:proofErr w:type="gramStart"/>
      <w:r w:rsidRPr="00524EAB">
        <w:rPr>
          <w:rFonts w:ascii="Times New Roman" w:hAnsi="Times New Roman"/>
          <w:sz w:val="20"/>
          <w:szCs w:val="20"/>
        </w:rPr>
        <w:t>Hayır</w:t>
      </w:r>
      <w:proofErr w:type="gramEnd"/>
      <w:r w:rsidRPr="00524EAB">
        <w:rPr>
          <w:rFonts w:ascii="Times New Roman" w:hAnsi="Times New Roman"/>
          <w:sz w:val="20"/>
          <w:szCs w:val="20"/>
        </w:rPr>
        <w:t xml:space="preserve"> (   )    Evet (   )     </w:t>
      </w:r>
      <w:r w:rsidRPr="00524EAB">
        <w:rPr>
          <w:rFonts w:ascii="Times New Roman" w:hAnsi="Times New Roman"/>
          <w:i/>
          <w:sz w:val="20"/>
          <w:szCs w:val="20"/>
        </w:rPr>
        <w:t xml:space="preserve">(Cevabınız hayır ise lütfen 15. </w:t>
      </w:r>
      <w:r w:rsidR="007460FB" w:rsidRPr="00524EAB">
        <w:rPr>
          <w:rFonts w:ascii="Times New Roman" w:hAnsi="Times New Roman"/>
          <w:i/>
          <w:sz w:val="20"/>
          <w:szCs w:val="20"/>
        </w:rPr>
        <w:t xml:space="preserve">  </w:t>
      </w:r>
    </w:p>
    <w:p w:rsidR="00984689" w:rsidRPr="00524EAB" w:rsidRDefault="007460FB" w:rsidP="00ED5A99">
      <w:pPr>
        <w:spacing w:after="0" w:line="320" w:lineRule="atLeast"/>
        <w:ind w:left="567" w:hanging="567"/>
        <w:jc w:val="both"/>
        <w:rPr>
          <w:rFonts w:ascii="Times New Roman" w:hAnsi="Times New Roman"/>
          <w:i/>
          <w:sz w:val="20"/>
          <w:szCs w:val="20"/>
        </w:rPr>
      </w:pPr>
      <w:r w:rsidRPr="00524EAB">
        <w:rPr>
          <w:rFonts w:ascii="Times New Roman" w:hAnsi="Times New Roman"/>
          <w:i/>
          <w:sz w:val="20"/>
          <w:szCs w:val="20"/>
        </w:rPr>
        <w:t xml:space="preserve">                                                                                 </w:t>
      </w:r>
      <w:proofErr w:type="gramStart"/>
      <w:r w:rsidRPr="00524EAB">
        <w:rPr>
          <w:rFonts w:ascii="Times New Roman" w:hAnsi="Times New Roman"/>
          <w:i/>
          <w:sz w:val="20"/>
          <w:szCs w:val="20"/>
        </w:rPr>
        <w:t>s</w:t>
      </w:r>
      <w:r w:rsidR="00984689" w:rsidRPr="00524EAB">
        <w:rPr>
          <w:rFonts w:ascii="Times New Roman" w:hAnsi="Times New Roman"/>
          <w:i/>
          <w:sz w:val="20"/>
          <w:szCs w:val="20"/>
        </w:rPr>
        <w:t>orudan</w:t>
      </w:r>
      <w:proofErr w:type="gramEnd"/>
      <w:r w:rsidRPr="00524EAB">
        <w:rPr>
          <w:rFonts w:ascii="Times New Roman" w:hAnsi="Times New Roman"/>
          <w:i/>
          <w:sz w:val="20"/>
          <w:szCs w:val="20"/>
        </w:rPr>
        <w:t xml:space="preserve"> </w:t>
      </w:r>
      <w:r w:rsidR="00984689" w:rsidRPr="00524EAB">
        <w:rPr>
          <w:rFonts w:ascii="Times New Roman" w:hAnsi="Times New Roman"/>
          <w:i/>
          <w:sz w:val="20"/>
          <w:szCs w:val="20"/>
        </w:rPr>
        <w:t>itibaren cevaplamayız)</w:t>
      </w:r>
    </w:p>
    <w:p w:rsidR="00984689" w:rsidRPr="00524EAB" w:rsidRDefault="00984689" w:rsidP="00ED5A99">
      <w:pPr>
        <w:numPr>
          <w:ilvl w:val="0"/>
          <w:numId w:val="10"/>
        </w:num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Tıbbi Hatalarla hangi sıklıkta karşılaşıyorsunuz?  (Lütfen Belirtiniz)</w:t>
      </w:r>
      <w:proofErr w:type="gramStart"/>
      <w:r w:rsidRPr="00524EAB">
        <w:rPr>
          <w:rFonts w:ascii="Times New Roman" w:hAnsi="Times New Roman"/>
          <w:sz w:val="20"/>
          <w:szCs w:val="20"/>
        </w:rPr>
        <w:t>……….</w:t>
      </w:r>
      <w:r w:rsidR="007460FB" w:rsidRPr="00524EAB">
        <w:rPr>
          <w:rFonts w:ascii="Times New Roman" w:hAnsi="Times New Roman"/>
          <w:sz w:val="20"/>
          <w:szCs w:val="20"/>
        </w:rPr>
        <w:t>……</w:t>
      </w:r>
      <w:proofErr w:type="gramEnd"/>
      <w:r w:rsidRPr="00524EAB">
        <w:rPr>
          <w:rFonts w:ascii="Times New Roman" w:hAnsi="Times New Roman"/>
          <w:sz w:val="20"/>
          <w:szCs w:val="20"/>
        </w:rPr>
        <w:t xml:space="preserve">  (Defa/Yıl)</w:t>
      </w:r>
    </w:p>
    <w:p w:rsidR="00984689" w:rsidRPr="00524EAB" w:rsidRDefault="00984689" w:rsidP="00ED5A99">
      <w:pPr>
        <w:numPr>
          <w:ilvl w:val="0"/>
          <w:numId w:val="10"/>
        </w:num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Karşılaştığınız tıbbi hataların türü nedir? (Birden fazla seçenek işaretleyebilirsiniz)</w:t>
      </w: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3932"/>
      </w:tblGrid>
      <w:tr w:rsidR="00984689" w:rsidRPr="00524EAB" w:rsidTr="00122004">
        <w:tc>
          <w:tcPr>
            <w:tcW w:w="4998" w:type="dxa"/>
            <w:tcBorders>
              <w:left w:val="single" w:sz="4" w:space="0" w:color="FFFFFF"/>
              <w:bottom w:val="single" w:sz="4" w:space="0" w:color="FFFFFF"/>
              <w:right w:val="single" w:sz="4" w:space="0" w:color="FFFFFF"/>
            </w:tcBorders>
            <w:shd w:val="clear" w:color="auto" w:fill="auto"/>
          </w:tcPr>
          <w:p w:rsidR="00984689" w:rsidRPr="00524EAB" w:rsidRDefault="00984689" w:rsidP="00ED5A99">
            <w:p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İlaç hataları (   )</w:t>
            </w:r>
          </w:p>
        </w:tc>
        <w:tc>
          <w:tcPr>
            <w:tcW w:w="3932" w:type="dxa"/>
            <w:tcBorders>
              <w:left w:val="single" w:sz="4" w:space="0" w:color="FFFFFF"/>
              <w:bottom w:val="single" w:sz="4" w:space="0" w:color="FFFFFF"/>
              <w:right w:val="single" w:sz="4" w:space="0" w:color="FFFFFF"/>
            </w:tcBorders>
            <w:shd w:val="clear" w:color="auto" w:fill="auto"/>
          </w:tcPr>
          <w:p w:rsidR="00984689" w:rsidRPr="00524EAB" w:rsidRDefault="00984689" w:rsidP="00ED5A99">
            <w:p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 xml:space="preserve">Hastane </w:t>
            </w:r>
            <w:proofErr w:type="gramStart"/>
            <w:r w:rsidRPr="00524EAB">
              <w:rPr>
                <w:rFonts w:ascii="Times New Roman" w:hAnsi="Times New Roman"/>
                <w:sz w:val="20"/>
                <w:szCs w:val="20"/>
              </w:rPr>
              <w:t>enfeksiyonları</w:t>
            </w:r>
            <w:proofErr w:type="gramEnd"/>
            <w:r w:rsidRPr="00524EAB">
              <w:rPr>
                <w:rFonts w:ascii="Times New Roman" w:hAnsi="Times New Roman"/>
                <w:sz w:val="20"/>
                <w:szCs w:val="20"/>
              </w:rPr>
              <w:t xml:space="preserve"> (   )</w:t>
            </w:r>
          </w:p>
        </w:tc>
      </w:tr>
      <w:tr w:rsidR="00984689" w:rsidRPr="00524EAB" w:rsidTr="00122004">
        <w:tc>
          <w:tcPr>
            <w:tcW w:w="4998" w:type="dxa"/>
            <w:tcBorders>
              <w:top w:val="single" w:sz="4" w:space="0" w:color="FFFFFF"/>
              <w:left w:val="single" w:sz="4" w:space="0" w:color="FFFFFF"/>
              <w:bottom w:val="single" w:sz="4" w:space="0" w:color="FFFFFF"/>
              <w:right w:val="single" w:sz="4" w:space="0" w:color="FFFFFF"/>
            </w:tcBorders>
            <w:shd w:val="clear" w:color="auto" w:fill="auto"/>
          </w:tcPr>
          <w:p w:rsidR="00984689" w:rsidRPr="00524EAB" w:rsidRDefault="00984689" w:rsidP="00ED5A99">
            <w:p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Düşmeler (   )</w:t>
            </w:r>
          </w:p>
        </w:tc>
        <w:tc>
          <w:tcPr>
            <w:tcW w:w="3932" w:type="dxa"/>
            <w:tcBorders>
              <w:top w:val="single" w:sz="4" w:space="0" w:color="FFFFFF"/>
              <w:left w:val="single" w:sz="4" w:space="0" w:color="FFFFFF"/>
              <w:bottom w:val="single" w:sz="4" w:space="0" w:color="FFFFFF"/>
              <w:right w:val="single" w:sz="4" w:space="0" w:color="FFFFFF"/>
            </w:tcBorders>
            <w:shd w:val="clear" w:color="auto" w:fill="auto"/>
          </w:tcPr>
          <w:p w:rsidR="00984689" w:rsidRPr="00524EAB" w:rsidRDefault="00984689" w:rsidP="00ED5A99">
            <w:p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Kayıt hataları (   )</w:t>
            </w:r>
          </w:p>
        </w:tc>
      </w:tr>
      <w:tr w:rsidR="00984689" w:rsidRPr="00524EAB" w:rsidTr="00122004">
        <w:tc>
          <w:tcPr>
            <w:tcW w:w="4998" w:type="dxa"/>
            <w:tcBorders>
              <w:top w:val="single" w:sz="4" w:space="0" w:color="FFFFFF"/>
              <w:left w:val="single" w:sz="4" w:space="0" w:color="FFFFFF"/>
              <w:bottom w:val="single" w:sz="4" w:space="0" w:color="auto"/>
              <w:right w:val="single" w:sz="4" w:space="0" w:color="FFFFFF"/>
            </w:tcBorders>
            <w:shd w:val="clear" w:color="auto" w:fill="auto"/>
          </w:tcPr>
          <w:p w:rsidR="00984689" w:rsidRPr="00524EAB" w:rsidRDefault="00984689" w:rsidP="00ED5A99">
            <w:p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Cerrahi hatalar (   )</w:t>
            </w:r>
          </w:p>
        </w:tc>
        <w:tc>
          <w:tcPr>
            <w:tcW w:w="3932" w:type="dxa"/>
            <w:tcBorders>
              <w:top w:val="single" w:sz="4" w:space="0" w:color="FFFFFF"/>
              <w:left w:val="single" w:sz="4" w:space="0" w:color="FFFFFF"/>
              <w:bottom w:val="single" w:sz="4" w:space="0" w:color="auto"/>
              <w:right w:val="single" w:sz="4" w:space="0" w:color="FFFFFF"/>
            </w:tcBorders>
            <w:shd w:val="clear" w:color="auto" w:fill="auto"/>
          </w:tcPr>
          <w:p w:rsidR="00984689" w:rsidRPr="00524EAB" w:rsidRDefault="00984689" w:rsidP="00ED5A99">
            <w:p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Diğer (   ) (Lütfen Belirtiniz)</w:t>
            </w:r>
            <w:proofErr w:type="gramStart"/>
            <w:r w:rsidRPr="00524EAB">
              <w:rPr>
                <w:rFonts w:ascii="Times New Roman" w:hAnsi="Times New Roman"/>
                <w:sz w:val="20"/>
                <w:szCs w:val="20"/>
              </w:rPr>
              <w:t>………</w:t>
            </w:r>
            <w:proofErr w:type="gramEnd"/>
          </w:p>
        </w:tc>
      </w:tr>
    </w:tbl>
    <w:p w:rsidR="00984689" w:rsidRPr="00524EAB" w:rsidRDefault="00984689" w:rsidP="00ED5A99">
      <w:pPr>
        <w:numPr>
          <w:ilvl w:val="0"/>
          <w:numId w:val="10"/>
        </w:num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Tıbbi hatalarla daha çok hangi vardiyada karşılaşıyorsunuz/ tıbbi hataların daha çok hangi vardiyada yaşandığını düşünüyorsunuz?   Gündüz (   )       Gece (   )</w:t>
      </w:r>
    </w:p>
    <w:p w:rsidR="00984689" w:rsidRDefault="00984689" w:rsidP="00ED5A99">
      <w:pPr>
        <w:numPr>
          <w:ilvl w:val="0"/>
          <w:numId w:val="10"/>
        </w:numPr>
        <w:spacing w:after="0" w:line="320" w:lineRule="atLeast"/>
        <w:ind w:left="567" w:hanging="567"/>
        <w:jc w:val="both"/>
        <w:rPr>
          <w:rFonts w:ascii="Times New Roman" w:hAnsi="Times New Roman"/>
          <w:sz w:val="20"/>
          <w:szCs w:val="20"/>
        </w:rPr>
      </w:pPr>
      <w:r w:rsidRPr="00524EAB">
        <w:rPr>
          <w:rFonts w:ascii="Times New Roman" w:hAnsi="Times New Roman"/>
          <w:sz w:val="20"/>
          <w:szCs w:val="20"/>
        </w:rPr>
        <w:t xml:space="preserve">Tıbbi hatalarla karşılaştığınızda rapor ediyor musunuz?  Hayır (   ) </w:t>
      </w:r>
      <w:r w:rsidRPr="00524EAB">
        <w:rPr>
          <w:rFonts w:ascii="Times New Roman" w:hAnsi="Times New Roman"/>
          <w:sz w:val="20"/>
          <w:szCs w:val="20"/>
        </w:rPr>
        <w:tab/>
        <w:t>Evet (   )</w:t>
      </w:r>
    </w:p>
    <w:p w:rsidR="00524EAB" w:rsidRPr="00524EAB" w:rsidRDefault="00524EAB" w:rsidP="00524EAB">
      <w:pPr>
        <w:spacing w:after="0" w:line="320" w:lineRule="atLeast"/>
        <w:ind w:left="567"/>
        <w:jc w:val="both"/>
        <w:rPr>
          <w:rFonts w:ascii="Times New Roman" w:hAnsi="Times New Roman"/>
          <w:sz w:val="20"/>
          <w:szCs w:val="20"/>
        </w:rPr>
      </w:pPr>
    </w:p>
    <w:p w:rsidR="00984689" w:rsidRPr="003C7803" w:rsidRDefault="00984689" w:rsidP="003C7803">
      <w:pPr>
        <w:ind w:left="-567" w:right="-567" w:firstLine="1275"/>
        <w:jc w:val="both"/>
        <w:rPr>
          <w:rFonts w:ascii="Times New Roman" w:hAnsi="Times New Roman"/>
          <w:b/>
          <w:sz w:val="24"/>
          <w:szCs w:val="24"/>
        </w:rPr>
      </w:pPr>
      <w:r w:rsidRPr="003C7803">
        <w:rPr>
          <w:rFonts w:ascii="Times New Roman" w:hAnsi="Times New Roman"/>
          <w:b/>
          <w:sz w:val="24"/>
          <w:szCs w:val="24"/>
        </w:rPr>
        <w:lastRenderedPageBreak/>
        <w:t xml:space="preserve">TIBBİ HATALARI RAPOR ETMEME NEDENLERİ SORU FORMU </w:t>
      </w:r>
    </w:p>
    <w:tbl>
      <w:tblPr>
        <w:tblW w:w="8240"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8"/>
        <w:gridCol w:w="1134"/>
        <w:gridCol w:w="1118"/>
      </w:tblGrid>
      <w:tr w:rsidR="00984689" w:rsidRPr="007460FB" w:rsidTr="00957F5B">
        <w:trPr>
          <w:trHeight w:val="570"/>
          <w:jc w:val="center"/>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984689" w:rsidRPr="007460FB" w:rsidRDefault="00984689" w:rsidP="003C7803">
            <w:pPr>
              <w:pStyle w:val="ListeParagraf"/>
              <w:numPr>
                <w:ilvl w:val="0"/>
                <w:numId w:val="9"/>
              </w:numPr>
              <w:spacing w:after="0"/>
              <w:ind w:left="426"/>
              <w:rPr>
                <w:rFonts w:ascii="Times New Roman" w:hAnsi="Times New Roman" w:cs="Times New Roman"/>
              </w:rPr>
            </w:pPr>
            <w:r w:rsidRPr="007460FB">
              <w:rPr>
                <w:rFonts w:ascii="Times New Roman" w:hAnsi="Times New Roman" w:cs="Times New Roman"/>
              </w:rPr>
              <w:t>Hata meydana geldiğinde bildirebileceğim bir sistem bulunmamaktadır.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Evet (   )</w:t>
            </w:r>
          </w:p>
        </w:tc>
      </w:tr>
      <w:tr w:rsidR="00984689" w:rsidRPr="007460FB" w:rsidTr="00957F5B">
        <w:trPr>
          <w:trHeight w:val="570"/>
          <w:jc w:val="center"/>
        </w:trPr>
        <w:tc>
          <w:tcPr>
            <w:tcW w:w="598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pStyle w:val="ListeParagraf"/>
              <w:numPr>
                <w:ilvl w:val="0"/>
                <w:numId w:val="9"/>
              </w:numPr>
              <w:spacing w:after="0"/>
              <w:ind w:left="426"/>
              <w:rPr>
                <w:rFonts w:ascii="Times New Roman" w:hAnsi="Times New Roman" w:cs="Times New Roman"/>
              </w:rPr>
            </w:pPr>
            <w:r w:rsidRPr="007460FB">
              <w:rPr>
                <w:rFonts w:ascii="Times New Roman" w:hAnsi="Times New Roman" w:cs="Times New Roman"/>
              </w:rPr>
              <w:t>Hangi hataları tıbbi hata olarak değerlendireceğimi bilmiyorum.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Evet (   )</w:t>
            </w:r>
          </w:p>
        </w:tc>
      </w:tr>
      <w:tr w:rsidR="00984689" w:rsidRPr="007460FB" w:rsidTr="00957F5B">
        <w:trPr>
          <w:trHeight w:val="570"/>
          <w:jc w:val="center"/>
        </w:trPr>
        <w:tc>
          <w:tcPr>
            <w:tcW w:w="598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pStyle w:val="ListeParagraf"/>
              <w:numPr>
                <w:ilvl w:val="0"/>
                <w:numId w:val="9"/>
              </w:numPr>
              <w:spacing w:after="0"/>
              <w:ind w:left="426"/>
              <w:rPr>
                <w:rFonts w:ascii="Times New Roman" w:hAnsi="Times New Roman" w:cs="Times New Roman"/>
              </w:rPr>
            </w:pPr>
            <w:r w:rsidRPr="007460FB">
              <w:rPr>
                <w:rFonts w:ascii="Times New Roman" w:hAnsi="Times New Roman" w:cs="Times New Roman"/>
              </w:rPr>
              <w:t>Hastanenin tıbbi hata tanımı ile benim bildiğim tanım birbiri ile uyuşmamaktadır.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Evet (   )</w:t>
            </w:r>
          </w:p>
        </w:tc>
      </w:tr>
      <w:tr w:rsidR="00984689" w:rsidRPr="007460FB" w:rsidTr="00957F5B">
        <w:trPr>
          <w:trHeight w:val="539"/>
          <w:jc w:val="center"/>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984689" w:rsidRPr="007460FB" w:rsidRDefault="00984689" w:rsidP="003C7803">
            <w:pPr>
              <w:pStyle w:val="ListeParagraf"/>
              <w:numPr>
                <w:ilvl w:val="0"/>
                <w:numId w:val="9"/>
              </w:numPr>
              <w:spacing w:after="0"/>
              <w:ind w:left="426"/>
              <w:rPr>
                <w:rFonts w:ascii="Times New Roman" w:hAnsi="Times New Roman" w:cs="Times New Roman"/>
              </w:rPr>
            </w:pPr>
            <w:r w:rsidRPr="007460FB">
              <w:rPr>
                <w:rFonts w:ascii="Times New Roman" w:hAnsi="Times New Roman" w:cs="Times New Roman"/>
              </w:rPr>
              <w:t>Hataya bağlı hasta zarar görmediyse hatayı rapor etmem gereksizdir.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Evet (   )</w:t>
            </w:r>
          </w:p>
        </w:tc>
      </w:tr>
      <w:tr w:rsidR="00984689" w:rsidRPr="007460FB" w:rsidTr="00957F5B">
        <w:trPr>
          <w:trHeight w:val="327"/>
          <w:jc w:val="center"/>
        </w:trPr>
        <w:tc>
          <w:tcPr>
            <w:tcW w:w="598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pStyle w:val="ListeParagraf"/>
              <w:numPr>
                <w:ilvl w:val="0"/>
                <w:numId w:val="9"/>
              </w:numPr>
              <w:spacing w:after="0"/>
              <w:ind w:left="426"/>
              <w:rPr>
                <w:rFonts w:ascii="Times New Roman" w:hAnsi="Times New Roman" w:cs="Times New Roman"/>
              </w:rPr>
            </w:pPr>
            <w:r w:rsidRPr="007460FB">
              <w:rPr>
                <w:rFonts w:ascii="Times New Roman" w:hAnsi="Times New Roman" w:cs="Times New Roman"/>
              </w:rPr>
              <w:t>Hata yaptığımda ekip arkadaşlarım beni kınayabilir.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957F5B">
            <w:pPr>
              <w:spacing w:after="120"/>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957F5B">
            <w:pPr>
              <w:spacing w:after="120"/>
              <w:jc w:val="both"/>
              <w:rPr>
                <w:rFonts w:ascii="Times New Roman" w:hAnsi="Times New Roman"/>
              </w:rPr>
            </w:pPr>
            <w:r w:rsidRPr="007460FB">
              <w:rPr>
                <w:rFonts w:ascii="Times New Roman" w:hAnsi="Times New Roman"/>
              </w:rPr>
              <w:t>Evet (   )</w:t>
            </w:r>
          </w:p>
        </w:tc>
      </w:tr>
      <w:tr w:rsidR="00984689" w:rsidRPr="007460FB" w:rsidTr="00957F5B">
        <w:trPr>
          <w:trHeight w:val="599"/>
          <w:jc w:val="center"/>
        </w:trPr>
        <w:tc>
          <w:tcPr>
            <w:tcW w:w="598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pStyle w:val="ListeParagraf"/>
              <w:numPr>
                <w:ilvl w:val="0"/>
                <w:numId w:val="9"/>
              </w:numPr>
              <w:spacing w:after="0"/>
              <w:ind w:left="426"/>
              <w:rPr>
                <w:rFonts w:ascii="Times New Roman" w:hAnsi="Times New Roman" w:cs="Times New Roman"/>
              </w:rPr>
            </w:pPr>
            <w:r w:rsidRPr="007460FB">
              <w:rPr>
                <w:rFonts w:ascii="Times New Roman" w:hAnsi="Times New Roman" w:cs="Times New Roman"/>
              </w:rPr>
              <w:t>Hata yaptığımda ekip arkadaşlarım tarafından yetersiz olarak düşünülebilirim.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Evet (   )</w:t>
            </w:r>
          </w:p>
        </w:tc>
      </w:tr>
      <w:tr w:rsidR="00984689" w:rsidRPr="007460FB" w:rsidTr="00957F5B">
        <w:trPr>
          <w:trHeight w:val="157"/>
          <w:jc w:val="center"/>
        </w:trPr>
        <w:tc>
          <w:tcPr>
            <w:tcW w:w="598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pStyle w:val="ListeParagraf"/>
              <w:numPr>
                <w:ilvl w:val="0"/>
                <w:numId w:val="9"/>
              </w:numPr>
              <w:spacing w:after="0"/>
              <w:ind w:left="426"/>
              <w:rPr>
                <w:rFonts w:ascii="Times New Roman" w:hAnsi="Times New Roman" w:cs="Times New Roman"/>
              </w:rPr>
            </w:pPr>
            <w:r w:rsidRPr="007460FB">
              <w:rPr>
                <w:rFonts w:ascii="Times New Roman" w:hAnsi="Times New Roman" w:cs="Times New Roman"/>
              </w:rPr>
              <w:t>Hata yaptığımda hekimlerden olumsuz tepkiler alabilirim.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957F5B">
            <w:pPr>
              <w:spacing w:after="120"/>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957F5B">
            <w:pPr>
              <w:spacing w:after="120"/>
              <w:jc w:val="both"/>
              <w:rPr>
                <w:rFonts w:ascii="Times New Roman" w:hAnsi="Times New Roman"/>
              </w:rPr>
            </w:pPr>
            <w:r w:rsidRPr="007460FB">
              <w:rPr>
                <w:rFonts w:ascii="Times New Roman" w:hAnsi="Times New Roman"/>
              </w:rPr>
              <w:t>Evet (   )</w:t>
            </w:r>
          </w:p>
        </w:tc>
      </w:tr>
      <w:tr w:rsidR="00984689" w:rsidRPr="007460FB" w:rsidTr="00957F5B">
        <w:trPr>
          <w:trHeight w:val="601"/>
          <w:jc w:val="center"/>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984689" w:rsidRPr="007460FB" w:rsidRDefault="00984689" w:rsidP="003C7803">
            <w:pPr>
              <w:pStyle w:val="ListeParagraf"/>
              <w:numPr>
                <w:ilvl w:val="0"/>
                <w:numId w:val="9"/>
              </w:numPr>
              <w:spacing w:after="0"/>
              <w:ind w:left="426"/>
              <w:rPr>
                <w:rFonts w:ascii="Times New Roman" w:hAnsi="Times New Roman" w:cs="Times New Roman"/>
              </w:rPr>
            </w:pPr>
            <w:r w:rsidRPr="007460FB">
              <w:rPr>
                <w:rFonts w:ascii="Times New Roman" w:hAnsi="Times New Roman" w:cs="Times New Roman"/>
              </w:rPr>
              <w:t>Hata yaptığımda hasta ve ailesi bana karşı olumsuz bir tutum sergileyebilir.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Evet (   )</w:t>
            </w:r>
          </w:p>
        </w:tc>
      </w:tr>
      <w:tr w:rsidR="00984689" w:rsidRPr="007460FB" w:rsidTr="00957F5B">
        <w:trPr>
          <w:trHeight w:val="517"/>
          <w:jc w:val="center"/>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984689" w:rsidRPr="007460FB" w:rsidRDefault="00984689" w:rsidP="003C7803">
            <w:pPr>
              <w:pStyle w:val="ListeParagraf"/>
              <w:numPr>
                <w:ilvl w:val="0"/>
                <w:numId w:val="9"/>
              </w:numPr>
              <w:spacing w:after="0"/>
              <w:ind w:left="426"/>
              <w:rPr>
                <w:rFonts w:ascii="Times New Roman" w:hAnsi="Times New Roman" w:cs="Times New Roman"/>
              </w:rPr>
            </w:pPr>
            <w:r w:rsidRPr="007460FB">
              <w:rPr>
                <w:rFonts w:ascii="Times New Roman" w:hAnsi="Times New Roman" w:cs="Times New Roman"/>
              </w:rPr>
              <w:t>Hatayı bildirdiğimde hastane yönetiminden ceza alabilirim.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Evet (   )</w:t>
            </w:r>
          </w:p>
        </w:tc>
      </w:tr>
      <w:tr w:rsidR="00984689" w:rsidRPr="007460FB" w:rsidTr="00957F5B">
        <w:trPr>
          <w:trHeight w:val="183"/>
          <w:jc w:val="center"/>
        </w:trPr>
        <w:tc>
          <w:tcPr>
            <w:tcW w:w="598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pStyle w:val="ListeParagraf"/>
              <w:numPr>
                <w:ilvl w:val="0"/>
                <w:numId w:val="9"/>
              </w:numPr>
              <w:spacing w:after="0"/>
              <w:ind w:left="426"/>
              <w:rPr>
                <w:rFonts w:ascii="Times New Roman" w:hAnsi="Times New Roman" w:cs="Times New Roman"/>
              </w:rPr>
            </w:pPr>
            <w:r w:rsidRPr="007460FB">
              <w:rPr>
                <w:rFonts w:ascii="Times New Roman" w:hAnsi="Times New Roman" w:cs="Times New Roman"/>
              </w:rPr>
              <w:t xml:space="preserve">Hatayı bildirdiğimde işimden çıkarılabilirim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Evet (   )</w:t>
            </w:r>
          </w:p>
        </w:tc>
      </w:tr>
      <w:tr w:rsidR="00984689" w:rsidRPr="007460FB" w:rsidTr="00957F5B">
        <w:trPr>
          <w:trHeight w:val="389"/>
          <w:jc w:val="center"/>
        </w:trPr>
        <w:tc>
          <w:tcPr>
            <w:tcW w:w="598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pStyle w:val="ListeParagraf"/>
              <w:numPr>
                <w:ilvl w:val="0"/>
                <w:numId w:val="9"/>
              </w:numPr>
              <w:spacing w:after="0"/>
              <w:ind w:left="426"/>
              <w:rPr>
                <w:rFonts w:ascii="Times New Roman" w:hAnsi="Times New Roman" w:cs="Times New Roman"/>
              </w:rPr>
            </w:pPr>
            <w:r w:rsidRPr="007460FB">
              <w:rPr>
                <w:rFonts w:ascii="Times New Roman" w:hAnsi="Times New Roman" w:cs="Times New Roman"/>
              </w:rPr>
              <w:t>Hatayı bildirdiğimde hakkımda dava açılabilir.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Evet (   )</w:t>
            </w:r>
          </w:p>
        </w:tc>
      </w:tr>
      <w:tr w:rsidR="00984689" w:rsidRPr="007460FB" w:rsidTr="00957F5B">
        <w:trPr>
          <w:jc w:val="center"/>
        </w:trPr>
        <w:tc>
          <w:tcPr>
            <w:tcW w:w="598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pStyle w:val="ListeParagraf"/>
              <w:numPr>
                <w:ilvl w:val="0"/>
                <w:numId w:val="9"/>
              </w:numPr>
              <w:spacing w:after="0"/>
              <w:ind w:left="426"/>
              <w:rPr>
                <w:rFonts w:ascii="Times New Roman" w:hAnsi="Times New Roman" w:cs="Times New Roman"/>
              </w:rPr>
            </w:pPr>
            <w:r w:rsidRPr="007460FB">
              <w:rPr>
                <w:rFonts w:ascii="Times New Roman" w:hAnsi="Times New Roman" w:cs="Times New Roman"/>
              </w:rPr>
              <w:t>Hatayı bildirdiğimde, hastane yönetimi hatanın kaynağını sistemden çok kişisel olarak değerlendirebilir.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Evet (   )</w:t>
            </w:r>
          </w:p>
        </w:tc>
      </w:tr>
      <w:tr w:rsidR="00984689" w:rsidRPr="007460FB" w:rsidTr="00957F5B">
        <w:trPr>
          <w:trHeight w:val="489"/>
          <w:jc w:val="center"/>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984689" w:rsidRPr="007460FB" w:rsidRDefault="00984689" w:rsidP="003C7803">
            <w:pPr>
              <w:pStyle w:val="ListeParagraf"/>
              <w:numPr>
                <w:ilvl w:val="0"/>
                <w:numId w:val="9"/>
              </w:numPr>
              <w:spacing w:after="0"/>
              <w:ind w:left="426"/>
              <w:rPr>
                <w:rFonts w:ascii="Times New Roman" w:hAnsi="Times New Roman" w:cs="Times New Roman"/>
              </w:rPr>
            </w:pPr>
            <w:r w:rsidRPr="007460FB">
              <w:rPr>
                <w:rFonts w:ascii="Times New Roman" w:hAnsi="Times New Roman" w:cs="Times New Roman"/>
              </w:rPr>
              <w:t>Hata gerçekleştiğinde ekip arkadaşlarım hatayı rapor etmiyorlar.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3C7803">
            <w:pPr>
              <w:jc w:val="both"/>
              <w:rPr>
                <w:rFonts w:ascii="Times New Roman" w:hAnsi="Times New Roman"/>
              </w:rPr>
            </w:pPr>
            <w:r w:rsidRPr="007460FB">
              <w:rPr>
                <w:rFonts w:ascii="Times New Roman" w:hAnsi="Times New Roman"/>
              </w:rPr>
              <w:t>Evet (   )</w:t>
            </w:r>
          </w:p>
        </w:tc>
      </w:tr>
      <w:tr w:rsidR="00984689" w:rsidRPr="007460FB" w:rsidTr="00957F5B">
        <w:trPr>
          <w:jc w:val="center"/>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984689" w:rsidRPr="007460FB" w:rsidRDefault="00984689" w:rsidP="00984689">
            <w:pPr>
              <w:pStyle w:val="ListeParagraf"/>
              <w:numPr>
                <w:ilvl w:val="0"/>
                <w:numId w:val="9"/>
              </w:numPr>
              <w:spacing w:after="0" w:line="360" w:lineRule="auto"/>
              <w:ind w:left="426"/>
              <w:rPr>
                <w:rFonts w:ascii="Times New Roman" w:hAnsi="Times New Roman" w:cs="Times New Roman"/>
              </w:rPr>
            </w:pPr>
            <w:r w:rsidRPr="007460FB">
              <w:rPr>
                <w:rFonts w:ascii="Times New Roman" w:hAnsi="Times New Roman" w:cs="Times New Roman"/>
              </w:rPr>
              <w:t>Tıbbi hatayla ilgili hastada olumsuz bir durum meydana gelirse genelde hemşireler suçlanır.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540E0B">
            <w:pPr>
              <w:spacing w:line="360" w:lineRule="auto"/>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540E0B">
            <w:pPr>
              <w:spacing w:line="360" w:lineRule="auto"/>
              <w:jc w:val="both"/>
              <w:rPr>
                <w:rFonts w:ascii="Times New Roman" w:hAnsi="Times New Roman"/>
              </w:rPr>
            </w:pPr>
            <w:r w:rsidRPr="007460FB">
              <w:rPr>
                <w:rFonts w:ascii="Times New Roman" w:hAnsi="Times New Roman"/>
              </w:rPr>
              <w:t>Evet (   )</w:t>
            </w:r>
          </w:p>
        </w:tc>
      </w:tr>
      <w:tr w:rsidR="00984689" w:rsidRPr="007460FB" w:rsidTr="00957F5B">
        <w:trPr>
          <w:trHeight w:val="339"/>
          <w:jc w:val="center"/>
        </w:trPr>
        <w:tc>
          <w:tcPr>
            <w:tcW w:w="598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984689">
            <w:pPr>
              <w:pStyle w:val="ListeParagraf"/>
              <w:numPr>
                <w:ilvl w:val="0"/>
                <w:numId w:val="9"/>
              </w:numPr>
              <w:spacing w:after="0" w:line="360" w:lineRule="auto"/>
              <w:ind w:left="426"/>
              <w:rPr>
                <w:rFonts w:ascii="Times New Roman" w:hAnsi="Times New Roman" w:cs="Times New Roman"/>
              </w:rPr>
            </w:pPr>
            <w:r w:rsidRPr="007460FB">
              <w:rPr>
                <w:rFonts w:ascii="Times New Roman" w:hAnsi="Times New Roman" w:cs="Times New Roman"/>
              </w:rPr>
              <w:t xml:space="preserve">Hata bildirimi yapmak çok zamanımı alıyor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540E0B">
            <w:pPr>
              <w:spacing w:line="360" w:lineRule="auto"/>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540E0B">
            <w:pPr>
              <w:spacing w:line="360" w:lineRule="auto"/>
              <w:jc w:val="both"/>
              <w:rPr>
                <w:rFonts w:ascii="Times New Roman" w:hAnsi="Times New Roman"/>
              </w:rPr>
            </w:pPr>
            <w:r w:rsidRPr="007460FB">
              <w:rPr>
                <w:rFonts w:ascii="Times New Roman" w:hAnsi="Times New Roman"/>
              </w:rPr>
              <w:t>Evet (   )</w:t>
            </w:r>
          </w:p>
        </w:tc>
      </w:tr>
      <w:tr w:rsidR="00984689" w:rsidRPr="007460FB" w:rsidTr="00957F5B">
        <w:trPr>
          <w:trHeight w:val="499"/>
          <w:jc w:val="center"/>
        </w:trPr>
        <w:tc>
          <w:tcPr>
            <w:tcW w:w="598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984689">
            <w:pPr>
              <w:pStyle w:val="ListeParagraf"/>
              <w:numPr>
                <w:ilvl w:val="0"/>
                <w:numId w:val="9"/>
              </w:numPr>
              <w:spacing w:after="0" w:line="360" w:lineRule="auto"/>
              <w:ind w:left="426"/>
              <w:rPr>
                <w:rFonts w:ascii="Times New Roman" w:hAnsi="Times New Roman" w:cs="Times New Roman"/>
              </w:rPr>
            </w:pPr>
            <w:r w:rsidRPr="007460FB">
              <w:rPr>
                <w:rFonts w:ascii="Times New Roman" w:hAnsi="Times New Roman" w:cs="Times New Roman"/>
              </w:rPr>
              <w:t>Daha önce yaşadığım hata bildiriminin sonuçları bana olumsuz olarak yansıdı.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540E0B">
            <w:pPr>
              <w:spacing w:line="360" w:lineRule="auto"/>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540E0B">
            <w:pPr>
              <w:spacing w:line="360" w:lineRule="auto"/>
              <w:jc w:val="both"/>
              <w:rPr>
                <w:rFonts w:ascii="Times New Roman" w:hAnsi="Times New Roman"/>
              </w:rPr>
            </w:pPr>
            <w:r w:rsidRPr="007460FB">
              <w:rPr>
                <w:rFonts w:ascii="Times New Roman" w:hAnsi="Times New Roman"/>
              </w:rPr>
              <w:t>Evet (   )</w:t>
            </w:r>
          </w:p>
        </w:tc>
      </w:tr>
      <w:tr w:rsidR="00984689" w:rsidRPr="007460FB" w:rsidTr="00957F5B">
        <w:trPr>
          <w:trHeight w:val="529"/>
          <w:jc w:val="center"/>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984689" w:rsidRPr="007460FB" w:rsidRDefault="00984689" w:rsidP="00957F5B">
            <w:pPr>
              <w:pStyle w:val="ListeParagraf"/>
              <w:numPr>
                <w:ilvl w:val="0"/>
                <w:numId w:val="9"/>
              </w:numPr>
              <w:spacing w:after="0" w:line="360" w:lineRule="auto"/>
              <w:ind w:left="425" w:hanging="357"/>
              <w:contextualSpacing w:val="0"/>
              <w:rPr>
                <w:rFonts w:ascii="Times New Roman" w:hAnsi="Times New Roman" w:cs="Times New Roman"/>
              </w:rPr>
            </w:pPr>
            <w:r w:rsidRPr="007460FB">
              <w:rPr>
                <w:rFonts w:ascii="Times New Roman" w:hAnsi="Times New Roman" w:cs="Times New Roman"/>
              </w:rPr>
              <w:t>İş yoğunluğundan dolayı hata bildirimine zaman ayıramıyorum.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540E0B">
            <w:pPr>
              <w:spacing w:line="360" w:lineRule="auto"/>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540E0B">
            <w:pPr>
              <w:spacing w:line="360" w:lineRule="auto"/>
              <w:jc w:val="both"/>
              <w:rPr>
                <w:rFonts w:ascii="Times New Roman" w:hAnsi="Times New Roman"/>
              </w:rPr>
            </w:pPr>
            <w:r w:rsidRPr="007460FB">
              <w:rPr>
                <w:rFonts w:ascii="Times New Roman" w:hAnsi="Times New Roman"/>
              </w:rPr>
              <w:t>Evet (   )</w:t>
            </w:r>
          </w:p>
        </w:tc>
      </w:tr>
      <w:tr w:rsidR="00984689" w:rsidRPr="007460FB" w:rsidTr="00957F5B">
        <w:trPr>
          <w:trHeight w:val="341"/>
          <w:jc w:val="center"/>
        </w:trPr>
        <w:tc>
          <w:tcPr>
            <w:tcW w:w="598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984689">
            <w:pPr>
              <w:pStyle w:val="ListeParagraf"/>
              <w:numPr>
                <w:ilvl w:val="0"/>
                <w:numId w:val="9"/>
              </w:numPr>
              <w:spacing w:after="0" w:line="360" w:lineRule="auto"/>
              <w:ind w:left="426"/>
              <w:rPr>
                <w:rFonts w:ascii="Times New Roman" w:hAnsi="Times New Roman" w:cs="Times New Roman"/>
              </w:rPr>
            </w:pPr>
            <w:proofErr w:type="gramStart"/>
            <w:r w:rsidRPr="007460FB">
              <w:rPr>
                <w:rFonts w:ascii="Times New Roman" w:hAnsi="Times New Roman" w:cs="Times New Roman"/>
              </w:rPr>
              <w:t>Hata bildirim formları çok fazla.</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540E0B">
            <w:pPr>
              <w:spacing w:line="360" w:lineRule="auto"/>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540E0B">
            <w:pPr>
              <w:spacing w:line="360" w:lineRule="auto"/>
              <w:jc w:val="both"/>
              <w:rPr>
                <w:rFonts w:ascii="Times New Roman" w:hAnsi="Times New Roman"/>
              </w:rPr>
            </w:pPr>
            <w:r w:rsidRPr="007460FB">
              <w:rPr>
                <w:rFonts w:ascii="Times New Roman" w:hAnsi="Times New Roman"/>
              </w:rPr>
              <w:t>Evet (   )</w:t>
            </w:r>
          </w:p>
        </w:tc>
      </w:tr>
      <w:tr w:rsidR="00984689" w:rsidRPr="007460FB" w:rsidTr="00957F5B">
        <w:trPr>
          <w:trHeight w:val="321"/>
          <w:jc w:val="center"/>
        </w:trPr>
        <w:tc>
          <w:tcPr>
            <w:tcW w:w="598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984689">
            <w:pPr>
              <w:pStyle w:val="ListeParagraf"/>
              <w:numPr>
                <w:ilvl w:val="0"/>
                <w:numId w:val="9"/>
              </w:numPr>
              <w:spacing w:after="0" w:line="360" w:lineRule="auto"/>
              <w:ind w:left="426"/>
              <w:rPr>
                <w:rFonts w:ascii="Times New Roman" w:hAnsi="Times New Roman" w:cs="Times New Roman"/>
              </w:rPr>
            </w:pPr>
            <w:proofErr w:type="gramStart"/>
            <w:r w:rsidRPr="007460FB">
              <w:rPr>
                <w:rFonts w:ascii="Times New Roman" w:hAnsi="Times New Roman" w:cs="Times New Roman"/>
              </w:rPr>
              <w:t>Hata bildirim formları çok karmaşık.</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540E0B">
            <w:pPr>
              <w:spacing w:line="360" w:lineRule="auto"/>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540E0B">
            <w:pPr>
              <w:spacing w:line="360" w:lineRule="auto"/>
              <w:jc w:val="both"/>
              <w:rPr>
                <w:rFonts w:ascii="Times New Roman" w:hAnsi="Times New Roman"/>
              </w:rPr>
            </w:pPr>
            <w:r w:rsidRPr="007460FB">
              <w:rPr>
                <w:rFonts w:ascii="Times New Roman" w:hAnsi="Times New Roman"/>
              </w:rPr>
              <w:t>Evet (   )</w:t>
            </w:r>
          </w:p>
        </w:tc>
      </w:tr>
      <w:tr w:rsidR="00984689" w:rsidRPr="007460FB" w:rsidTr="00957F5B">
        <w:trPr>
          <w:jc w:val="center"/>
        </w:trPr>
        <w:tc>
          <w:tcPr>
            <w:tcW w:w="598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984689">
            <w:pPr>
              <w:pStyle w:val="ListeParagraf"/>
              <w:numPr>
                <w:ilvl w:val="0"/>
                <w:numId w:val="9"/>
              </w:numPr>
              <w:spacing w:after="0" w:line="360" w:lineRule="auto"/>
              <w:ind w:left="426"/>
              <w:rPr>
                <w:rFonts w:ascii="Times New Roman" w:hAnsi="Times New Roman" w:cs="Times New Roman"/>
              </w:rPr>
            </w:pPr>
            <w:r w:rsidRPr="007460FB">
              <w:rPr>
                <w:rFonts w:ascii="Times New Roman" w:hAnsi="Times New Roman" w:cs="Times New Roman"/>
              </w:rPr>
              <w:t>Hasta güvenliği uygulamalarını geliştirmede tıbbi hataları rapor etmenin bir faydası yoktur.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540E0B">
            <w:pPr>
              <w:spacing w:line="360" w:lineRule="auto"/>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540E0B">
            <w:pPr>
              <w:spacing w:line="360" w:lineRule="auto"/>
              <w:jc w:val="both"/>
              <w:rPr>
                <w:rFonts w:ascii="Times New Roman" w:hAnsi="Times New Roman"/>
              </w:rPr>
            </w:pPr>
            <w:r w:rsidRPr="007460FB">
              <w:rPr>
                <w:rFonts w:ascii="Times New Roman" w:hAnsi="Times New Roman"/>
              </w:rPr>
              <w:t>Evet (   )</w:t>
            </w:r>
          </w:p>
        </w:tc>
      </w:tr>
      <w:tr w:rsidR="00984689" w:rsidRPr="007460FB" w:rsidTr="00957F5B">
        <w:trPr>
          <w:trHeight w:val="140"/>
          <w:jc w:val="center"/>
        </w:trPr>
        <w:tc>
          <w:tcPr>
            <w:tcW w:w="598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984689">
            <w:pPr>
              <w:pStyle w:val="ListeParagraf"/>
              <w:numPr>
                <w:ilvl w:val="0"/>
                <w:numId w:val="9"/>
              </w:numPr>
              <w:spacing w:after="0" w:line="360" w:lineRule="auto"/>
              <w:ind w:left="426"/>
              <w:rPr>
                <w:rFonts w:ascii="Times New Roman" w:hAnsi="Times New Roman" w:cs="Times New Roman"/>
              </w:rPr>
            </w:pPr>
            <w:r w:rsidRPr="007460FB">
              <w:rPr>
                <w:rFonts w:ascii="Times New Roman" w:hAnsi="Times New Roman" w:cs="Times New Roman"/>
              </w:rPr>
              <w:t>Tıbbi hataları rapor ettiğimde bunun hastaya bir faydası bulunmamaktadır.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540E0B">
            <w:pPr>
              <w:spacing w:line="360" w:lineRule="auto"/>
              <w:jc w:val="both"/>
              <w:rPr>
                <w:rFonts w:ascii="Times New Roman" w:hAnsi="Times New Roman"/>
              </w:rPr>
            </w:pPr>
            <w:r w:rsidRPr="007460FB">
              <w:rPr>
                <w:rFonts w:ascii="Times New Roman" w:hAnsi="Times New Roman"/>
              </w:rPr>
              <w:t>Hayır (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984689" w:rsidRPr="007460FB" w:rsidRDefault="00984689" w:rsidP="00540E0B">
            <w:pPr>
              <w:spacing w:line="360" w:lineRule="auto"/>
              <w:jc w:val="both"/>
              <w:rPr>
                <w:rFonts w:ascii="Times New Roman" w:hAnsi="Times New Roman"/>
              </w:rPr>
            </w:pPr>
            <w:r w:rsidRPr="007460FB">
              <w:rPr>
                <w:rFonts w:ascii="Times New Roman" w:hAnsi="Times New Roman"/>
              </w:rPr>
              <w:t>Evet (   )</w:t>
            </w:r>
          </w:p>
        </w:tc>
      </w:tr>
    </w:tbl>
    <w:p w:rsidR="008E732F" w:rsidRPr="00D1501C" w:rsidRDefault="00F00412" w:rsidP="00C543DE">
      <w:pPr>
        <w:spacing w:after="240"/>
        <w:ind w:left="567" w:hanging="567"/>
        <w:jc w:val="both"/>
        <w:rPr>
          <w:rFonts w:ascii="Times New Roman" w:hAnsi="Times New Roman"/>
          <w:sz w:val="24"/>
        </w:rPr>
      </w:pPr>
      <w:r w:rsidRPr="003B303F">
        <w:rPr>
          <w:rFonts w:ascii="Times New Roman" w:hAnsi="Times New Roman"/>
          <w:b/>
          <w:sz w:val="24"/>
        </w:rPr>
        <w:lastRenderedPageBreak/>
        <w:t>EK-2</w:t>
      </w:r>
      <w:r w:rsidR="00D1501C" w:rsidRPr="003B303F">
        <w:rPr>
          <w:rFonts w:ascii="Times New Roman" w:hAnsi="Times New Roman"/>
          <w:b/>
          <w:sz w:val="24"/>
        </w:rPr>
        <w:t>.</w:t>
      </w:r>
      <w:r w:rsidR="008E732F" w:rsidRPr="00D1501C">
        <w:rPr>
          <w:rFonts w:ascii="Times New Roman" w:hAnsi="Times New Roman"/>
          <w:sz w:val="24"/>
        </w:rPr>
        <w:t xml:space="preserve"> Adnan Menderes Üniversitesi Tıp Fakültesi Girişimsel Olmayan Kli</w:t>
      </w:r>
      <w:r w:rsidR="00054EAE" w:rsidRPr="00D1501C">
        <w:rPr>
          <w:rFonts w:ascii="Times New Roman" w:hAnsi="Times New Roman"/>
          <w:sz w:val="24"/>
        </w:rPr>
        <w:t>nik Araştırmalar Etik Kurul Karar</w:t>
      </w:r>
      <w:r w:rsidR="008E732F" w:rsidRPr="00D1501C">
        <w:rPr>
          <w:rFonts w:ascii="Times New Roman" w:hAnsi="Times New Roman"/>
          <w:sz w:val="24"/>
        </w:rPr>
        <w:t xml:space="preserve"> Yazısı</w:t>
      </w:r>
    </w:p>
    <w:p w:rsidR="004423D5" w:rsidRDefault="00560CF6" w:rsidP="004423D5">
      <w:pPr>
        <w:keepNext/>
        <w:spacing w:after="0" w:line="360" w:lineRule="auto"/>
        <w:jc w:val="center"/>
        <w:outlineLvl w:val="1"/>
        <w:rPr>
          <w:rFonts w:ascii="Times New Roman" w:eastAsia="Times New Roman" w:hAnsi="Times New Roman"/>
          <w:b/>
          <w:bCs/>
          <w:iCs/>
          <w:sz w:val="24"/>
          <w:szCs w:val="24"/>
        </w:rPr>
      </w:pPr>
      <w:r>
        <w:rPr>
          <w:rFonts w:ascii="Times New Roman" w:eastAsia="Times New Roman" w:hAnsi="Times New Roman"/>
          <w:b/>
          <w:bCs/>
          <w:iCs/>
          <w:noProof/>
          <w:sz w:val="24"/>
          <w:szCs w:val="24"/>
          <w:lang w:eastAsia="tr-TR"/>
        </w:rPr>
        <w:drawing>
          <wp:inline distT="0" distB="0" distL="0" distR="0" wp14:anchorId="08AB2460" wp14:editId="289F24F5">
            <wp:extent cx="5524841" cy="78149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arlar etik kurul-page-001.jpg"/>
                    <pic:cNvPicPr/>
                  </pic:nvPicPr>
                  <pic:blipFill>
                    <a:blip r:embed="rId27">
                      <a:extLst>
                        <a:ext uri="{28A0092B-C50C-407E-A947-70E740481C1C}">
                          <a14:useLocalDpi xmlns:a14="http://schemas.microsoft.com/office/drawing/2010/main" val="0"/>
                        </a:ext>
                      </a:extLst>
                    </a:blip>
                    <a:stretch>
                      <a:fillRect/>
                    </a:stretch>
                  </pic:blipFill>
                  <pic:spPr>
                    <a:xfrm>
                      <a:off x="0" y="0"/>
                      <a:ext cx="5526974" cy="7817948"/>
                    </a:xfrm>
                    <a:prstGeom prst="rect">
                      <a:avLst/>
                    </a:prstGeom>
                  </pic:spPr>
                </pic:pic>
              </a:graphicData>
            </a:graphic>
          </wp:inline>
        </w:drawing>
      </w:r>
    </w:p>
    <w:p w:rsidR="00122004" w:rsidRDefault="00122004" w:rsidP="002D049A">
      <w:pPr>
        <w:tabs>
          <w:tab w:val="left" w:pos="426"/>
          <w:tab w:val="left" w:pos="567"/>
        </w:tabs>
        <w:rPr>
          <w:rFonts w:ascii="Times New Roman" w:hAnsi="Times New Roman"/>
          <w:sz w:val="24"/>
        </w:rPr>
      </w:pPr>
    </w:p>
    <w:p w:rsidR="00C543DE" w:rsidRPr="00D1501C" w:rsidRDefault="003D0724" w:rsidP="00C543DE">
      <w:pPr>
        <w:tabs>
          <w:tab w:val="left" w:pos="426"/>
          <w:tab w:val="left" w:pos="567"/>
        </w:tabs>
        <w:ind w:left="709" w:hanging="709"/>
        <w:jc w:val="both"/>
        <w:rPr>
          <w:rFonts w:ascii="Times New Roman" w:hAnsi="Times New Roman"/>
          <w:sz w:val="24"/>
          <w:szCs w:val="24"/>
        </w:rPr>
      </w:pPr>
      <w:bookmarkStart w:id="11" w:name="_GoBack"/>
      <w:r w:rsidRPr="003B303F">
        <w:rPr>
          <w:rFonts w:ascii="Times New Roman" w:hAnsi="Times New Roman"/>
          <w:b/>
          <w:sz w:val="24"/>
          <w:szCs w:val="24"/>
        </w:rPr>
        <w:lastRenderedPageBreak/>
        <w:t>EK-</w:t>
      </w:r>
      <w:r w:rsidR="008E732F" w:rsidRPr="003B303F">
        <w:rPr>
          <w:rFonts w:ascii="Times New Roman" w:hAnsi="Times New Roman"/>
          <w:b/>
          <w:sz w:val="24"/>
          <w:szCs w:val="24"/>
        </w:rPr>
        <w:t>3</w:t>
      </w:r>
      <w:r w:rsidR="00D1501C" w:rsidRPr="003B303F">
        <w:rPr>
          <w:rFonts w:ascii="Times New Roman" w:hAnsi="Times New Roman"/>
          <w:b/>
          <w:sz w:val="24"/>
          <w:szCs w:val="24"/>
        </w:rPr>
        <w:t>.</w:t>
      </w:r>
      <w:r w:rsidR="008E732F" w:rsidRPr="00D1501C">
        <w:rPr>
          <w:rFonts w:ascii="Times New Roman" w:hAnsi="Times New Roman"/>
          <w:sz w:val="24"/>
          <w:szCs w:val="24"/>
        </w:rPr>
        <w:t xml:space="preserve"> </w:t>
      </w:r>
      <w:bookmarkEnd w:id="11"/>
      <w:r w:rsidR="008E732F" w:rsidRPr="00D1501C">
        <w:rPr>
          <w:rFonts w:ascii="Times New Roman" w:hAnsi="Times New Roman"/>
          <w:sz w:val="24"/>
          <w:szCs w:val="24"/>
        </w:rPr>
        <w:t xml:space="preserve">Adnan Menderes Üniversitesi Uygulama ve Araştırma Hastanesi </w:t>
      </w:r>
      <w:r w:rsidR="00054EAE" w:rsidRPr="00D1501C">
        <w:rPr>
          <w:rFonts w:ascii="Times New Roman" w:hAnsi="Times New Roman"/>
          <w:sz w:val="24"/>
          <w:szCs w:val="24"/>
        </w:rPr>
        <w:t>Araştırma</w:t>
      </w:r>
      <w:r w:rsidR="008E732F" w:rsidRPr="00D1501C">
        <w:rPr>
          <w:rFonts w:ascii="Times New Roman" w:hAnsi="Times New Roman"/>
          <w:sz w:val="24"/>
          <w:szCs w:val="24"/>
        </w:rPr>
        <w:t xml:space="preserve"> İzin Yazısı</w:t>
      </w:r>
    </w:p>
    <w:p w:rsidR="00E3678C" w:rsidRPr="002D049A" w:rsidRDefault="00122004" w:rsidP="00C543DE">
      <w:pPr>
        <w:tabs>
          <w:tab w:val="left" w:pos="426"/>
          <w:tab w:val="left" w:pos="567"/>
        </w:tabs>
        <w:ind w:left="709" w:hanging="709"/>
        <w:jc w:val="both"/>
        <w:rPr>
          <w:rFonts w:ascii="Times New Roman" w:hAnsi="Times New Roman"/>
          <w:sz w:val="24"/>
        </w:rPr>
      </w:pPr>
      <w:r>
        <w:rPr>
          <w:rFonts w:ascii="Times New Roman" w:eastAsia="Times New Roman" w:hAnsi="Times New Roman"/>
          <w:b/>
          <w:bCs/>
          <w:iCs/>
          <w:noProof/>
          <w:sz w:val="24"/>
          <w:szCs w:val="24"/>
          <w:lang w:eastAsia="tr-TR"/>
        </w:rPr>
        <w:drawing>
          <wp:inline distT="0" distB="0" distL="0" distR="0" wp14:anchorId="4C77AB94" wp14:editId="25FE3BF6">
            <wp:extent cx="5422605" cy="7670317"/>
            <wp:effectExtent l="0" t="0" r="6985"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i Toplama hastane izin-page-002.jpg"/>
                    <pic:cNvPicPr/>
                  </pic:nvPicPr>
                  <pic:blipFill>
                    <a:blip r:embed="rId28">
                      <a:extLst>
                        <a:ext uri="{28A0092B-C50C-407E-A947-70E740481C1C}">
                          <a14:useLocalDpi xmlns:a14="http://schemas.microsoft.com/office/drawing/2010/main" val="0"/>
                        </a:ext>
                      </a:extLst>
                    </a:blip>
                    <a:stretch>
                      <a:fillRect/>
                    </a:stretch>
                  </pic:blipFill>
                  <pic:spPr>
                    <a:xfrm>
                      <a:off x="0" y="0"/>
                      <a:ext cx="5424700" cy="7673280"/>
                    </a:xfrm>
                    <a:prstGeom prst="rect">
                      <a:avLst/>
                    </a:prstGeom>
                  </pic:spPr>
                </pic:pic>
              </a:graphicData>
            </a:graphic>
          </wp:inline>
        </w:drawing>
      </w:r>
    </w:p>
    <w:p w:rsidR="00C543DE" w:rsidRPr="002B698B" w:rsidRDefault="00C543DE" w:rsidP="002B698B">
      <w:pPr>
        <w:jc w:val="center"/>
        <w:rPr>
          <w:rFonts w:ascii="Times New Roman" w:hAnsi="Times New Roman"/>
          <w:b/>
          <w:sz w:val="28"/>
          <w:szCs w:val="26"/>
        </w:rPr>
      </w:pPr>
    </w:p>
    <w:p w:rsidR="00460DF6" w:rsidRPr="002B698B" w:rsidRDefault="00460DF6" w:rsidP="002B698B">
      <w:pPr>
        <w:jc w:val="center"/>
        <w:rPr>
          <w:rFonts w:ascii="Times New Roman" w:hAnsi="Times New Roman"/>
          <w:b/>
          <w:sz w:val="28"/>
          <w:szCs w:val="26"/>
        </w:rPr>
      </w:pPr>
      <w:r w:rsidRPr="002B698B">
        <w:rPr>
          <w:rFonts w:ascii="Times New Roman" w:hAnsi="Times New Roman"/>
          <w:b/>
          <w:sz w:val="28"/>
          <w:szCs w:val="26"/>
        </w:rPr>
        <w:lastRenderedPageBreak/>
        <w:t>ÖZGEÇMİŞ</w:t>
      </w:r>
    </w:p>
    <w:p w:rsidR="00460DF6" w:rsidRPr="002B698B" w:rsidRDefault="00460DF6" w:rsidP="002B698B">
      <w:pPr>
        <w:jc w:val="center"/>
        <w:rPr>
          <w:rFonts w:ascii="Times New Roman" w:hAnsi="Times New Roman"/>
          <w:b/>
          <w:sz w:val="28"/>
          <w:szCs w:val="26"/>
        </w:rPr>
      </w:pPr>
    </w:p>
    <w:p w:rsidR="00460DF6" w:rsidRPr="00F2283F" w:rsidRDefault="00460DF6" w:rsidP="00F2283F">
      <w:pPr>
        <w:tabs>
          <w:tab w:val="left" w:pos="3360"/>
        </w:tabs>
        <w:spacing w:after="0" w:line="360" w:lineRule="auto"/>
        <w:jc w:val="both"/>
        <w:rPr>
          <w:rFonts w:ascii="Times New Roman" w:eastAsia="Times New Roman" w:hAnsi="Times New Roman"/>
          <w:sz w:val="24"/>
          <w:szCs w:val="24"/>
        </w:rPr>
      </w:pPr>
      <w:r w:rsidRPr="00F2283F">
        <w:rPr>
          <w:rFonts w:ascii="Times New Roman" w:eastAsia="Times New Roman" w:hAnsi="Times New Roman"/>
          <w:b/>
          <w:sz w:val="24"/>
          <w:szCs w:val="24"/>
        </w:rPr>
        <w:t>Soyadı, Adı</w:t>
      </w:r>
      <w:r w:rsidRPr="00F2283F">
        <w:rPr>
          <w:rFonts w:ascii="Times New Roman" w:eastAsia="Times New Roman" w:hAnsi="Times New Roman"/>
          <w:sz w:val="24"/>
          <w:szCs w:val="24"/>
        </w:rPr>
        <w:tab/>
        <w:t xml:space="preserve">: </w:t>
      </w:r>
      <w:r w:rsidR="004D283C">
        <w:rPr>
          <w:rFonts w:ascii="Times New Roman" w:eastAsia="Times New Roman" w:hAnsi="Times New Roman"/>
          <w:sz w:val="24"/>
          <w:szCs w:val="24"/>
        </w:rPr>
        <w:t>ÜLKÜ</w:t>
      </w:r>
      <w:r w:rsidR="00086A37" w:rsidRPr="00F2283F">
        <w:rPr>
          <w:rFonts w:ascii="Times New Roman" w:eastAsia="Times New Roman" w:hAnsi="Times New Roman"/>
          <w:sz w:val="24"/>
          <w:szCs w:val="24"/>
        </w:rPr>
        <w:t>, Hilal Hatice</w:t>
      </w:r>
    </w:p>
    <w:p w:rsidR="00460DF6" w:rsidRPr="00F2283F" w:rsidRDefault="00460DF6" w:rsidP="00F2283F">
      <w:pPr>
        <w:tabs>
          <w:tab w:val="left" w:pos="3360"/>
        </w:tabs>
        <w:spacing w:after="0" w:line="360" w:lineRule="auto"/>
        <w:jc w:val="both"/>
        <w:rPr>
          <w:rFonts w:ascii="Times New Roman" w:eastAsia="Times New Roman" w:hAnsi="Times New Roman"/>
          <w:sz w:val="24"/>
          <w:szCs w:val="24"/>
        </w:rPr>
      </w:pPr>
      <w:r w:rsidRPr="00F2283F">
        <w:rPr>
          <w:rFonts w:ascii="Times New Roman" w:eastAsia="Times New Roman" w:hAnsi="Times New Roman"/>
          <w:b/>
          <w:sz w:val="24"/>
          <w:szCs w:val="24"/>
        </w:rPr>
        <w:t>Uyruk</w:t>
      </w:r>
      <w:r w:rsidRPr="00F2283F">
        <w:rPr>
          <w:rFonts w:ascii="Times New Roman" w:eastAsia="Times New Roman" w:hAnsi="Times New Roman"/>
          <w:sz w:val="24"/>
          <w:szCs w:val="24"/>
        </w:rPr>
        <w:tab/>
        <w:t xml:space="preserve">: </w:t>
      </w:r>
      <w:r w:rsidR="00086A37" w:rsidRPr="00F2283F">
        <w:rPr>
          <w:rFonts w:ascii="Times New Roman" w:eastAsia="Times New Roman" w:hAnsi="Times New Roman"/>
          <w:sz w:val="24"/>
          <w:szCs w:val="24"/>
        </w:rPr>
        <w:t>Türkiye Cumhuriyeti</w:t>
      </w:r>
    </w:p>
    <w:p w:rsidR="00460DF6" w:rsidRPr="00F2283F" w:rsidRDefault="00460DF6" w:rsidP="00F2283F">
      <w:pPr>
        <w:tabs>
          <w:tab w:val="left" w:pos="3360"/>
        </w:tabs>
        <w:spacing w:after="0" w:line="360" w:lineRule="auto"/>
        <w:jc w:val="both"/>
        <w:rPr>
          <w:rFonts w:ascii="Times New Roman" w:eastAsia="Times New Roman" w:hAnsi="Times New Roman"/>
          <w:sz w:val="24"/>
          <w:szCs w:val="24"/>
        </w:rPr>
      </w:pPr>
      <w:r w:rsidRPr="00F2283F">
        <w:rPr>
          <w:rFonts w:ascii="Times New Roman" w:eastAsia="Times New Roman" w:hAnsi="Times New Roman"/>
          <w:b/>
          <w:sz w:val="24"/>
          <w:szCs w:val="24"/>
        </w:rPr>
        <w:t>Doğum yeri ve tarihi</w:t>
      </w:r>
      <w:r w:rsidRPr="00F2283F">
        <w:rPr>
          <w:rFonts w:ascii="Times New Roman" w:eastAsia="Times New Roman" w:hAnsi="Times New Roman"/>
          <w:sz w:val="24"/>
          <w:szCs w:val="24"/>
        </w:rPr>
        <w:tab/>
        <w:t>:</w:t>
      </w:r>
      <w:r w:rsidR="0008483F">
        <w:rPr>
          <w:rFonts w:ascii="Times New Roman" w:eastAsia="Times New Roman" w:hAnsi="Times New Roman"/>
          <w:sz w:val="24"/>
          <w:szCs w:val="24"/>
        </w:rPr>
        <w:t xml:space="preserve"> </w:t>
      </w:r>
      <w:r w:rsidRPr="00F2283F">
        <w:rPr>
          <w:rFonts w:ascii="Times New Roman" w:eastAsia="Times New Roman" w:hAnsi="Times New Roman"/>
          <w:sz w:val="24"/>
          <w:szCs w:val="24"/>
        </w:rPr>
        <w:t xml:space="preserve"> </w:t>
      </w:r>
      <w:r w:rsidR="00086A37" w:rsidRPr="00F2283F">
        <w:rPr>
          <w:rFonts w:ascii="Times New Roman" w:eastAsia="Times New Roman" w:hAnsi="Times New Roman"/>
          <w:sz w:val="24"/>
          <w:szCs w:val="24"/>
        </w:rPr>
        <w:t>Rize- 01.01.1987</w:t>
      </w:r>
    </w:p>
    <w:p w:rsidR="00460DF6" w:rsidRPr="00F2283F" w:rsidRDefault="00E46E5D" w:rsidP="00F2283F">
      <w:pPr>
        <w:spacing w:after="0" w:line="360" w:lineRule="auto"/>
        <w:rPr>
          <w:rFonts w:ascii="Times New Roman" w:eastAsia="Times New Roman" w:hAnsi="Times New Roman"/>
          <w:sz w:val="24"/>
          <w:szCs w:val="24"/>
        </w:rPr>
      </w:pPr>
      <w:r>
        <w:rPr>
          <w:rFonts w:ascii="Times New Roman" w:eastAsia="Times New Roman" w:hAnsi="Times New Roman"/>
          <w:b/>
          <w:sz w:val="24"/>
          <w:szCs w:val="24"/>
          <w:lang w:val="sv-SE"/>
        </w:rPr>
        <w:t>Telefon</w:t>
      </w:r>
      <w:r>
        <w:rPr>
          <w:rFonts w:ascii="Times New Roman" w:eastAsia="Times New Roman" w:hAnsi="Times New Roman"/>
          <w:b/>
          <w:sz w:val="24"/>
          <w:szCs w:val="24"/>
          <w:lang w:val="sv-SE"/>
        </w:rPr>
        <w:tab/>
      </w:r>
      <w:r>
        <w:rPr>
          <w:rFonts w:ascii="Times New Roman" w:eastAsia="Times New Roman" w:hAnsi="Times New Roman"/>
          <w:b/>
          <w:sz w:val="24"/>
          <w:szCs w:val="24"/>
          <w:lang w:val="sv-SE"/>
        </w:rPr>
        <w:tab/>
      </w:r>
      <w:r>
        <w:rPr>
          <w:rFonts w:ascii="Times New Roman" w:eastAsia="Times New Roman" w:hAnsi="Times New Roman"/>
          <w:b/>
          <w:sz w:val="24"/>
          <w:szCs w:val="24"/>
          <w:lang w:val="sv-SE"/>
        </w:rPr>
        <w:tab/>
        <w:t xml:space="preserve">       </w:t>
      </w:r>
      <w:r w:rsidR="00460DF6" w:rsidRPr="00F2283F">
        <w:rPr>
          <w:rFonts w:ascii="Times New Roman" w:eastAsia="Times New Roman" w:hAnsi="Times New Roman"/>
          <w:b/>
          <w:sz w:val="24"/>
          <w:szCs w:val="24"/>
          <w:lang w:val="sv-SE"/>
        </w:rPr>
        <w:t xml:space="preserve">  </w:t>
      </w:r>
      <w:r w:rsidR="00460DF6" w:rsidRPr="00F2283F">
        <w:rPr>
          <w:rFonts w:ascii="Times New Roman" w:eastAsia="Times New Roman" w:hAnsi="Times New Roman"/>
          <w:sz w:val="24"/>
          <w:szCs w:val="24"/>
          <w:lang w:val="sv-SE"/>
        </w:rPr>
        <w:t xml:space="preserve">: </w:t>
      </w:r>
      <w:r>
        <w:rPr>
          <w:rFonts w:ascii="Times New Roman" w:eastAsia="Times New Roman" w:hAnsi="Times New Roman"/>
          <w:sz w:val="24"/>
          <w:szCs w:val="24"/>
          <w:lang w:val="sv-SE"/>
        </w:rPr>
        <w:t xml:space="preserve"> </w:t>
      </w:r>
      <w:r w:rsidR="00086A37" w:rsidRPr="00F2283F">
        <w:rPr>
          <w:rFonts w:ascii="Times New Roman" w:eastAsia="Times New Roman" w:hAnsi="Times New Roman"/>
          <w:sz w:val="24"/>
          <w:szCs w:val="24"/>
          <w:lang w:val="sv-SE"/>
        </w:rPr>
        <w:t>0 530 080 4496</w:t>
      </w:r>
    </w:p>
    <w:p w:rsidR="00460DF6" w:rsidRPr="00F2283F" w:rsidRDefault="00460DF6" w:rsidP="00F2283F">
      <w:pPr>
        <w:tabs>
          <w:tab w:val="left" w:pos="3360"/>
        </w:tabs>
        <w:spacing w:after="0" w:line="360" w:lineRule="auto"/>
        <w:jc w:val="both"/>
        <w:rPr>
          <w:rFonts w:ascii="Times New Roman" w:eastAsia="Times New Roman" w:hAnsi="Times New Roman"/>
          <w:sz w:val="24"/>
          <w:szCs w:val="24"/>
        </w:rPr>
      </w:pPr>
      <w:r w:rsidRPr="00F2283F">
        <w:rPr>
          <w:rFonts w:ascii="Times New Roman" w:eastAsia="Times New Roman" w:hAnsi="Times New Roman"/>
          <w:b/>
          <w:sz w:val="24"/>
          <w:szCs w:val="24"/>
        </w:rPr>
        <w:t>E-mail</w:t>
      </w:r>
      <w:r w:rsidRPr="00F2283F">
        <w:rPr>
          <w:rFonts w:ascii="Times New Roman" w:eastAsia="Times New Roman" w:hAnsi="Times New Roman"/>
          <w:b/>
          <w:sz w:val="24"/>
          <w:szCs w:val="24"/>
        </w:rPr>
        <w:tab/>
      </w:r>
      <w:r w:rsidRPr="00F2283F">
        <w:rPr>
          <w:rFonts w:ascii="Times New Roman" w:eastAsia="Times New Roman" w:hAnsi="Times New Roman"/>
          <w:sz w:val="24"/>
          <w:szCs w:val="24"/>
        </w:rPr>
        <w:t xml:space="preserve">: </w:t>
      </w:r>
      <w:r w:rsidR="00E46E5D">
        <w:rPr>
          <w:rFonts w:ascii="Times New Roman" w:eastAsia="Times New Roman" w:hAnsi="Times New Roman"/>
          <w:sz w:val="24"/>
          <w:szCs w:val="24"/>
        </w:rPr>
        <w:t xml:space="preserve"> </w:t>
      </w:r>
      <w:hyperlink r:id="rId29" w:history="1">
        <w:r w:rsidR="00086A37" w:rsidRPr="00F2283F">
          <w:rPr>
            <w:rStyle w:val="Kpr"/>
            <w:rFonts w:ascii="Times New Roman" w:eastAsia="Times New Roman" w:hAnsi="Times New Roman"/>
            <w:sz w:val="24"/>
            <w:szCs w:val="24"/>
          </w:rPr>
          <w:t>hilalgulludereakdeniz@hotmail.com</w:t>
        </w:r>
      </w:hyperlink>
      <w:r w:rsidR="00086A37" w:rsidRPr="00F2283F">
        <w:rPr>
          <w:rFonts w:ascii="Times New Roman" w:eastAsia="Times New Roman" w:hAnsi="Times New Roman"/>
          <w:sz w:val="24"/>
          <w:szCs w:val="24"/>
        </w:rPr>
        <w:t xml:space="preserve"> </w:t>
      </w:r>
    </w:p>
    <w:p w:rsidR="00460DF6" w:rsidRPr="00F2283F" w:rsidRDefault="00460DF6" w:rsidP="00F2283F">
      <w:pPr>
        <w:tabs>
          <w:tab w:val="left" w:pos="3360"/>
        </w:tabs>
        <w:spacing w:after="0" w:line="360" w:lineRule="auto"/>
        <w:jc w:val="both"/>
        <w:rPr>
          <w:rFonts w:ascii="Times New Roman" w:eastAsia="Times New Roman" w:hAnsi="Times New Roman"/>
          <w:sz w:val="24"/>
          <w:szCs w:val="24"/>
        </w:rPr>
      </w:pPr>
      <w:r w:rsidRPr="00F2283F">
        <w:rPr>
          <w:rFonts w:ascii="Times New Roman" w:eastAsia="Times New Roman" w:hAnsi="Times New Roman"/>
          <w:b/>
          <w:sz w:val="24"/>
          <w:szCs w:val="24"/>
        </w:rPr>
        <w:t>Yabancı Dil</w:t>
      </w:r>
      <w:r w:rsidRPr="00F2283F">
        <w:rPr>
          <w:rFonts w:ascii="Times New Roman" w:eastAsia="Times New Roman" w:hAnsi="Times New Roman"/>
          <w:b/>
          <w:sz w:val="24"/>
          <w:szCs w:val="24"/>
        </w:rPr>
        <w:tab/>
      </w:r>
      <w:r w:rsidRPr="00F2283F">
        <w:rPr>
          <w:rFonts w:ascii="Times New Roman" w:eastAsia="Times New Roman" w:hAnsi="Times New Roman"/>
          <w:sz w:val="24"/>
          <w:szCs w:val="24"/>
        </w:rPr>
        <w:t xml:space="preserve">: </w:t>
      </w:r>
      <w:r w:rsidR="00E46E5D">
        <w:rPr>
          <w:rFonts w:ascii="Times New Roman" w:eastAsia="Times New Roman" w:hAnsi="Times New Roman"/>
          <w:sz w:val="24"/>
          <w:szCs w:val="24"/>
        </w:rPr>
        <w:t xml:space="preserve"> </w:t>
      </w:r>
      <w:r w:rsidR="00086A37" w:rsidRPr="00F2283F">
        <w:rPr>
          <w:rFonts w:ascii="Times New Roman" w:eastAsia="Times New Roman" w:hAnsi="Times New Roman"/>
          <w:sz w:val="24"/>
          <w:szCs w:val="24"/>
        </w:rPr>
        <w:t>İngilizce</w:t>
      </w:r>
    </w:p>
    <w:p w:rsidR="00460DF6" w:rsidRPr="00F2283F" w:rsidRDefault="00460DF6" w:rsidP="00F2283F">
      <w:pPr>
        <w:tabs>
          <w:tab w:val="left" w:pos="3360"/>
        </w:tabs>
        <w:spacing w:after="0" w:line="360" w:lineRule="auto"/>
        <w:jc w:val="both"/>
        <w:rPr>
          <w:rFonts w:ascii="Times New Roman" w:eastAsia="Times New Roman" w:hAnsi="Times New Roman"/>
          <w:sz w:val="24"/>
          <w:szCs w:val="24"/>
        </w:rPr>
      </w:pPr>
    </w:p>
    <w:p w:rsidR="00460DF6" w:rsidRPr="00F2283F" w:rsidRDefault="00460DF6" w:rsidP="00F2283F">
      <w:pPr>
        <w:tabs>
          <w:tab w:val="left" w:pos="3360"/>
        </w:tabs>
        <w:spacing w:after="0" w:line="360" w:lineRule="auto"/>
        <w:jc w:val="both"/>
        <w:rPr>
          <w:rFonts w:ascii="Times New Roman" w:eastAsia="Times New Roman" w:hAnsi="Times New Roman"/>
          <w:sz w:val="24"/>
          <w:szCs w:val="24"/>
        </w:rPr>
      </w:pPr>
      <w:r w:rsidRPr="00F2283F">
        <w:rPr>
          <w:rFonts w:ascii="Times New Roman" w:eastAsia="Times New Roman" w:hAnsi="Times New Roman"/>
          <w:b/>
          <w:sz w:val="24"/>
          <w:szCs w:val="24"/>
        </w:rPr>
        <w:t>EĞİTİM</w:t>
      </w:r>
    </w:p>
    <w:p w:rsidR="00460DF6" w:rsidRPr="00F2283F" w:rsidRDefault="00460DF6" w:rsidP="00F2283F">
      <w:pPr>
        <w:tabs>
          <w:tab w:val="left" w:pos="3360"/>
        </w:tabs>
        <w:spacing w:after="0" w:line="360" w:lineRule="auto"/>
        <w:jc w:val="both"/>
        <w:rPr>
          <w:rFonts w:ascii="Times New Roman" w:eastAsia="Times New Roman" w:hAnsi="Times New Roman"/>
          <w:sz w:val="24"/>
          <w:szCs w:val="24"/>
        </w:rPr>
      </w:pPr>
    </w:p>
    <w:tbl>
      <w:tblPr>
        <w:tblW w:w="8341" w:type="dxa"/>
        <w:tblLook w:val="04A0" w:firstRow="1" w:lastRow="0" w:firstColumn="1" w:lastColumn="0" w:noHBand="0" w:noVBand="1"/>
      </w:tblPr>
      <w:tblGrid>
        <w:gridCol w:w="1200"/>
        <w:gridCol w:w="3780"/>
        <w:gridCol w:w="1980"/>
        <w:gridCol w:w="1381"/>
      </w:tblGrid>
      <w:tr w:rsidR="00460DF6" w:rsidRPr="00F2283F" w:rsidTr="004B5B91">
        <w:tc>
          <w:tcPr>
            <w:tcW w:w="1200" w:type="dxa"/>
            <w:tcBorders>
              <w:top w:val="single" w:sz="4" w:space="0" w:color="auto"/>
              <w:bottom w:val="single" w:sz="4" w:space="0" w:color="auto"/>
            </w:tcBorders>
          </w:tcPr>
          <w:p w:rsidR="00460DF6" w:rsidRPr="00F2283F" w:rsidRDefault="00460DF6" w:rsidP="00F2283F">
            <w:pPr>
              <w:tabs>
                <w:tab w:val="left" w:pos="3360"/>
              </w:tabs>
              <w:spacing w:after="0" w:line="360" w:lineRule="auto"/>
              <w:jc w:val="both"/>
              <w:rPr>
                <w:rFonts w:ascii="Times New Roman" w:eastAsia="Times New Roman" w:hAnsi="Times New Roman"/>
                <w:b/>
                <w:sz w:val="24"/>
                <w:szCs w:val="24"/>
              </w:rPr>
            </w:pPr>
            <w:r w:rsidRPr="00F2283F">
              <w:rPr>
                <w:rFonts w:ascii="Times New Roman" w:eastAsia="Times New Roman" w:hAnsi="Times New Roman"/>
                <w:b/>
                <w:sz w:val="24"/>
                <w:szCs w:val="24"/>
              </w:rPr>
              <w:t>Derece</w:t>
            </w:r>
          </w:p>
        </w:tc>
        <w:tc>
          <w:tcPr>
            <w:tcW w:w="3780" w:type="dxa"/>
            <w:tcBorders>
              <w:top w:val="single" w:sz="4" w:space="0" w:color="auto"/>
              <w:bottom w:val="single" w:sz="4" w:space="0" w:color="auto"/>
            </w:tcBorders>
          </w:tcPr>
          <w:p w:rsidR="00460DF6" w:rsidRPr="00F2283F" w:rsidRDefault="00460DF6" w:rsidP="00F2283F">
            <w:pPr>
              <w:tabs>
                <w:tab w:val="left" w:pos="3360"/>
              </w:tabs>
              <w:spacing w:after="0" w:line="360" w:lineRule="auto"/>
              <w:jc w:val="both"/>
              <w:rPr>
                <w:rFonts w:ascii="Times New Roman" w:eastAsia="Times New Roman" w:hAnsi="Times New Roman"/>
                <w:b/>
                <w:sz w:val="24"/>
                <w:szCs w:val="24"/>
              </w:rPr>
            </w:pPr>
            <w:r w:rsidRPr="00F2283F">
              <w:rPr>
                <w:rFonts w:ascii="Times New Roman" w:eastAsia="Times New Roman" w:hAnsi="Times New Roman"/>
                <w:b/>
                <w:sz w:val="24"/>
                <w:szCs w:val="24"/>
              </w:rPr>
              <w:t>Kurum</w:t>
            </w:r>
          </w:p>
        </w:tc>
        <w:tc>
          <w:tcPr>
            <w:tcW w:w="1980" w:type="dxa"/>
            <w:tcBorders>
              <w:top w:val="single" w:sz="4" w:space="0" w:color="auto"/>
              <w:bottom w:val="single" w:sz="4" w:space="0" w:color="auto"/>
            </w:tcBorders>
          </w:tcPr>
          <w:p w:rsidR="00460DF6" w:rsidRPr="00F2283F" w:rsidRDefault="00460DF6" w:rsidP="00F2283F">
            <w:pPr>
              <w:tabs>
                <w:tab w:val="left" w:pos="3360"/>
              </w:tabs>
              <w:spacing w:after="0" w:line="360" w:lineRule="auto"/>
              <w:jc w:val="both"/>
              <w:rPr>
                <w:rFonts w:ascii="Times New Roman" w:eastAsia="Times New Roman" w:hAnsi="Times New Roman"/>
                <w:b/>
                <w:sz w:val="24"/>
                <w:szCs w:val="24"/>
              </w:rPr>
            </w:pPr>
            <w:r w:rsidRPr="00F2283F">
              <w:rPr>
                <w:rFonts w:ascii="Times New Roman" w:eastAsia="Times New Roman" w:hAnsi="Times New Roman"/>
                <w:b/>
                <w:sz w:val="24"/>
                <w:szCs w:val="24"/>
              </w:rPr>
              <w:t>Mezuniyet tarihi</w:t>
            </w:r>
          </w:p>
        </w:tc>
        <w:tc>
          <w:tcPr>
            <w:tcW w:w="1381" w:type="dxa"/>
            <w:tcBorders>
              <w:top w:val="single" w:sz="4" w:space="0" w:color="auto"/>
              <w:bottom w:val="single" w:sz="4" w:space="0" w:color="auto"/>
            </w:tcBorders>
            <w:vAlign w:val="center"/>
          </w:tcPr>
          <w:p w:rsidR="00460DF6" w:rsidRPr="00F2283F" w:rsidRDefault="00460DF6" w:rsidP="00F2283F">
            <w:pPr>
              <w:tabs>
                <w:tab w:val="left" w:pos="3360"/>
              </w:tabs>
              <w:spacing w:after="0" w:line="360" w:lineRule="auto"/>
              <w:jc w:val="center"/>
              <w:rPr>
                <w:rFonts w:ascii="Times New Roman" w:eastAsia="Times New Roman" w:hAnsi="Times New Roman"/>
                <w:b/>
                <w:sz w:val="24"/>
                <w:szCs w:val="24"/>
              </w:rPr>
            </w:pPr>
          </w:p>
        </w:tc>
      </w:tr>
      <w:tr w:rsidR="00460DF6" w:rsidRPr="00F2283F" w:rsidTr="000A4921">
        <w:tc>
          <w:tcPr>
            <w:tcW w:w="1200" w:type="dxa"/>
            <w:tcBorders>
              <w:top w:val="single" w:sz="4" w:space="0" w:color="auto"/>
            </w:tcBorders>
          </w:tcPr>
          <w:p w:rsidR="00460DF6" w:rsidRPr="00F2283F" w:rsidRDefault="00460DF6" w:rsidP="000A4921">
            <w:pPr>
              <w:tabs>
                <w:tab w:val="left" w:pos="3360"/>
              </w:tabs>
              <w:spacing w:after="0" w:line="360" w:lineRule="auto"/>
              <w:rPr>
                <w:rFonts w:ascii="Times New Roman" w:eastAsia="Times New Roman" w:hAnsi="Times New Roman"/>
                <w:sz w:val="24"/>
                <w:szCs w:val="24"/>
              </w:rPr>
            </w:pPr>
            <w:r w:rsidRPr="00F2283F">
              <w:rPr>
                <w:rFonts w:ascii="Times New Roman" w:eastAsia="Times New Roman" w:hAnsi="Times New Roman"/>
                <w:sz w:val="24"/>
                <w:szCs w:val="24"/>
              </w:rPr>
              <w:t>Doktora</w:t>
            </w:r>
          </w:p>
        </w:tc>
        <w:tc>
          <w:tcPr>
            <w:tcW w:w="3780" w:type="dxa"/>
            <w:tcBorders>
              <w:top w:val="single" w:sz="4" w:space="0" w:color="auto"/>
            </w:tcBorders>
            <w:vAlign w:val="center"/>
          </w:tcPr>
          <w:p w:rsidR="00460DF6" w:rsidRPr="00F2283F" w:rsidRDefault="00A10C5C" w:rsidP="00F2283F">
            <w:pPr>
              <w:tabs>
                <w:tab w:val="left" w:pos="3360"/>
              </w:tabs>
              <w:spacing w:after="0" w:line="360" w:lineRule="auto"/>
              <w:rPr>
                <w:rFonts w:ascii="Times New Roman" w:eastAsia="Times New Roman" w:hAnsi="Times New Roman"/>
                <w:sz w:val="24"/>
                <w:szCs w:val="24"/>
              </w:rPr>
            </w:pPr>
            <w:r w:rsidRPr="00F2283F">
              <w:rPr>
                <w:rFonts w:ascii="Times New Roman" w:eastAsia="Times New Roman" w:hAnsi="Times New Roman"/>
                <w:sz w:val="24"/>
                <w:szCs w:val="24"/>
              </w:rPr>
              <w:t>--</w:t>
            </w:r>
          </w:p>
        </w:tc>
        <w:tc>
          <w:tcPr>
            <w:tcW w:w="1980" w:type="dxa"/>
            <w:tcBorders>
              <w:top w:val="single" w:sz="4" w:space="0" w:color="auto"/>
            </w:tcBorders>
          </w:tcPr>
          <w:p w:rsidR="00460DF6" w:rsidRPr="00F2283F" w:rsidRDefault="00460DF6" w:rsidP="000A4921">
            <w:pPr>
              <w:tabs>
                <w:tab w:val="left" w:pos="3360"/>
              </w:tabs>
              <w:spacing w:after="0" w:line="360" w:lineRule="auto"/>
              <w:jc w:val="center"/>
              <w:rPr>
                <w:rFonts w:ascii="Times New Roman" w:eastAsia="Times New Roman" w:hAnsi="Times New Roman"/>
                <w:sz w:val="24"/>
                <w:szCs w:val="24"/>
              </w:rPr>
            </w:pPr>
          </w:p>
        </w:tc>
        <w:tc>
          <w:tcPr>
            <w:tcW w:w="1381" w:type="dxa"/>
            <w:tcBorders>
              <w:top w:val="single" w:sz="4" w:space="0" w:color="auto"/>
            </w:tcBorders>
            <w:vAlign w:val="center"/>
          </w:tcPr>
          <w:p w:rsidR="00460DF6" w:rsidRPr="00F2283F" w:rsidRDefault="00460DF6" w:rsidP="00F2283F">
            <w:pPr>
              <w:tabs>
                <w:tab w:val="left" w:pos="3360"/>
              </w:tabs>
              <w:spacing w:after="0" w:line="360" w:lineRule="auto"/>
              <w:jc w:val="center"/>
              <w:rPr>
                <w:rFonts w:ascii="Times New Roman" w:eastAsia="Times New Roman" w:hAnsi="Times New Roman"/>
                <w:sz w:val="24"/>
                <w:szCs w:val="24"/>
              </w:rPr>
            </w:pPr>
          </w:p>
        </w:tc>
      </w:tr>
      <w:tr w:rsidR="002D0A07" w:rsidRPr="00F2283F" w:rsidTr="000A4921">
        <w:tc>
          <w:tcPr>
            <w:tcW w:w="1200" w:type="dxa"/>
          </w:tcPr>
          <w:p w:rsidR="002D0A07" w:rsidRPr="00F2283F" w:rsidRDefault="00F2283F" w:rsidP="000A4921">
            <w:pPr>
              <w:tabs>
                <w:tab w:val="left" w:pos="3360"/>
              </w:tabs>
              <w:spacing w:after="0" w:line="360" w:lineRule="auto"/>
              <w:rPr>
                <w:rFonts w:ascii="Times New Roman" w:eastAsia="Times New Roman" w:hAnsi="Times New Roman"/>
                <w:sz w:val="24"/>
                <w:szCs w:val="24"/>
              </w:rPr>
            </w:pPr>
            <w:r w:rsidRPr="00F2283F">
              <w:rPr>
                <w:rFonts w:ascii="Times New Roman" w:eastAsia="Times New Roman" w:hAnsi="Times New Roman"/>
                <w:sz w:val="24"/>
                <w:szCs w:val="24"/>
              </w:rPr>
              <w:t>Y. Lisans</w:t>
            </w:r>
          </w:p>
        </w:tc>
        <w:tc>
          <w:tcPr>
            <w:tcW w:w="3780" w:type="dxa"/>
            <w:vAlign w:val="center"/>
          </w:tcPr>
          <w:p w:rsidR="002D0A07" w:rsidRPr="00F2283F" w:rsidRDefault="00F2283F" w:rsidP="00F2283F">
            <w:pPr>
              <w:tabs>
                <w:tab w:val="left" w:pos="3360"/>
              </w:tabs>
              <w:spacing w:after="0" w:line="360" w:lineRule="auto"/>
              <w:rPr>
                <w:rFonts w:ascii="Times New Roman" w:eastAsia="Times New Roman" w:hAnsi="Times New Roman"/>
                <w:sz w:val="24"/>
                <w:szCs w:val="24"/>
              </w:rPr>
            </w:pPr>
            <w:r w:rsidRPr="00F2283F">
              <w:rPr>
                <w:rFonts w:ascii="Times New Roman" w:eastAsia="Times New Roman" w:hAnsi="Times New Roman"/>
                <w:sz w:val="24"/>
                <w:szCs w:val="24"/>
              </w:rPr>
              <w:t>Adnan Menderes Üniversitesi Sağlık Bilimleri Enstitüsü Hemşirelik Esasları Anabilim Dalı</w:t>
            </w:r>
          </w:p>
        </w:tc>
        <w:tc>
          <w:tcPr>
            <w:tcW w:w="1980" w:type="dxa"/>
          </w:tcPr>
          <w:p w:rsidR="002D0A07" w:rsidRPr="00F2283F" w:rsidRDefault="00F2283F" w:rsidP="000A4921">
            <w:pPr>
              <w:tabs>
                <w:tab w:val="left" w:pos="3360"/>
              </w:tabs>
              <w:spacing w:after="0" w:line="360" w:lineRule="auto"/>
              <w:jc w:val="center"/>
              <w:rPr>
                <w:rFonts w:ascii="Times New Roman" w:eastAsia="Times New Roman" w:hAnsi="Times New Roman"/>
                <w:sz w:val="24"/>
                <w:szCs w:val="24"/>
              </w:rPr>
            </w:pPr>
            <w:r w:rsidRPr="00F2283F">
              <w:rPr>
                <w:rFonts w:ascii="Times New Roman" w:eastAsia="Times New Roman" w:hAnsi="Times New Roman"/>
                <w:sz w:val="24"/>
                <w:szCs w:val="24"/>
              </w:rPr>
              <w:t>---</w:t>
            </w:r>
          </w:p>
        </w:tc>
        <w:tc>
          <w:tcPr>
            <w:tcW w:w="1381" w:type="dxa"/>
            <w:vAlign w:val="center"/>
          </w:tcPr>
          <w:p w:rsidR="002D0A07" w:rsidRPr="00F2283F" w:rsidRDefault="002D0A07" w:rsidP="00F2283F">
            <w:pPr>
              <w:tabs>
                <w:tab w:val="left" w:pos="3360"/>
              </w:tabs>
              <w:spacing w:after="0" w:line="360" w:lineRule="auto"/>
              <w:jc w:val="center"/>
              <w:rPr>
                <w:rFonts w:ascii="Times New Roman" w:eastAsia="Times New Roman" w:hAnsi="Times New Roman"/>
                <w:sz w:val="24"/>
                <w:szCs w:val="24"/>
              </w:rPr>
            </w:pPr>
          </w:p>
        </w:tc>
      </w:tr>
      <w:tr w:rsidR="00460DF6" w:rsidRPr="00F2283F" w:rsidTr="000A4921">
        <w:tc>
          <w:tcPr>
            <w:tcW w:w="1200" w:type="dxa"/>
          </w:tcPr>
          <w:p w:rsidR="00460DF6" w:rsidRPr="00F2283F" w:rsidRDefault="00460DF6" w:rsidP="000A4921">
            <w:pPr>
              <w:tabs>
                <w:tab w:val="left" w:pos="3360"/>
              </w:tabs>
              <w:spacing w:after="0" w:line="360" w:lineRule="auto"/>
              <w:rPr>
                <w:rFonts w:ascii="Times New Roman" w:eastAsia="Times New Roman" w:hAnsi="Times New Roman"/>
                <w:sz w:val="24"/>
                <w:szCs w:val="24"/>
              </w:rPr>
            </w:pPr>
            <w:r w:rsidRPr="00F2283F">
              <w:rPr>
                <w:rFonts w:ascii="Times New Roman" w:eastAsia="Times New Roman" w:hAnsi="Times New Roman"/>
                <w:sz w:val="24"/>
                <w:szCs w:val="24"/>
              </w:rPr>
              <w:t>Y. Lisans</w:t>
            </w:r>
          </w:p>
        </w:tc>
        <w:tc>
          <w:tcPr>
            <w:tcW w:w="3780" w:type="dxa"/>
            <w:vAlign w:val="center"/>
          </w:tcPr>
          <w:p w:rsidR="00460DF6" w:rsidRPr="00F2283F" w:rsidRDefault="00086A37" w:rsidP="00F2283F">
            <w:pPr>
              <w:tabs>
                <w:tab w:val="left" w:pos="3360"/>
              </w:tabs>
              <w:spacing w:after="0" w:line="360" w:lineRule="auto"/>
              <w:rPr>
                <w:rFonts w:ascii="Times New Roman" w:eastAsia="Times New Roman" w:hAnsi="Times New Roman"/>
                <w:sz w:val="24"/>
                <w:szCs w:val="24"/>
              </w:rPr>
            </w:pPr>
            <w:r w:rsidRPr="00F2283F">
              <w:rPr>
                <w:rFonts w:ascii="Times New Roman" w:eastAsia="Times New Roman" w:hAnsi="Times New Roman"/>
                <w:sz w:val="24"/>
                <w:szCs w:val="24"/>
              </w:rPr>
              <w:t>Akdeniz Üniversitesi Tıp Fakültesi Tıp Eğitimi Anabilim Dalı</w:t>
            </w:r>
          </w:p>
        </w:tc>
        <w:tc>
          <w:tcPr>
            <w:tcW w:w="1980" w:type="dxa"/>
          </w:tcPr>
          <w:p w:rsidR="00460DF6" w:rsidRPr="00F2283F" w:rsidRDefault="005119C2" w:rsidP="000A4921">
            <w:pPr>
              <w:tabs>
                <w:tab w:val="left" w:pos="3360"/>
              </w:tabs>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2017</w:t>
            </w:r>
          </w:p>
        </w:tc>
        <w:tc>
          <w:tcPr>
            <w:tcW w:w="1381" w:type="dxa"/>
            <w:vAlign w:val="center"/>
          </w:tcPr>
          <w:p w:rsidR="00460DF6" w:rsidRPr="00F2283F" w:rsidRDefault="00460DF6" w:rsidP="00F2283F">
            <w:pPr>
              <w:tabs>
                <w:tab w:val="left" w:pos="3360"/>
              </w:tabs>
              <w:spacing w:after="0" w:line="360" w:lineRule="auto"/>
              <w:jc w:val="center"/>
              <w:rPr>
                <w:rFonts w:ascii="Times New Roman" w:eastAsia="Times New Roman" w:hAnsi="Times New Roman"/>
                <w:sz w:val="24"/>
                <w:szCs w:val="24"/>
              </w:rPr>
            </w:pPr>
          </w:p>
        </w:tc>
      </w:tr>
      <w:tr w:rsidR="00460DF6" w:rsidRPr="00F2283F" w:rsidTr="000A4921">
        <w:tc>
          <w:tcPr>
            <w:tcW w:w="1200" w:type="dxa"/>
            <w:tcBorders>
              <w:bottom w:val="single" w:sz="4" w:space="0" w:color="auto"/>
            </w:tcBorders>
          </w:tcPr>
          <w:p w:rsidR="00460DF6" w:rsidRPr="00F2283F" w:rsidRDefault="00460DF6" w:rsidP="000A4921">
            <w:pPr>
              <w:tabs>
                <w:tab w:val="left" w:pos="3360"/>
              </w:tabs>
              <w:spacing w:after="0" w:line="360" w:lineRule="auto"/>
              <w:rPr>
                <w:rFonts w:ascii="Times New Roman" w:eastAsia="Times New Roman" w:hAnsi="Times New Roman"/>
                <w:sz w:val="24"/>
                <w:szCs w:val="24"/>
              </w:rPr>
            </w:pPr>
            <w:r w:rsidRPr="00F2283F">
              <w:rPr>
                <w:rFonts w:ascii="Times New Roman" w:eastAsia="Times New Roman" w:hAnsi="Times New Roman"/>
                <w:sz w:val="24"/>
                <w:szCs w:val="24"/>
              </w:rPr>
              <w:t>Lisans</w:t>
            </w:r>
          </w:p>
        </w:tc>
        <w:tc>
          <w:tcPr>
            <w:tcW w:w="3780" w:type="dxa"/>
            <w:tcBorders>
              <w:bottom w:val="single" w:sz="4" w:space="0" w:color="auto"/>
            </w:tcBorders>
            <w:vAlign w:val="center"/>
          </w:tcPr>
          <w:p w:rsidR="00460DF6" w:rsidRPr="00F2283F" w:rsidRDefault="00086A37" w:rsidP="00F2283F">
            <w:pPr>
              <w:tabs>
                <w:tab w:val="left" w:pos="3360"/>
              </w:tabs>
              <w:spacing w:after="0" w:line="360" w:lineRule="auto"/>
              <w:rPr>
                <w:rFonts w:ascii="Times New Roman" w:eastAsia="Times New Roman" w:hAnsi="Times New Roman"/>
                <w:sz w:val="24"/>
                <w:szCs w:val="24"/>
              </w:rPr>
            </w:pPr>
            <w:r w:rsidRPr="00F2283F">
              <w:rPr>
                <w:rFonts w:ascii="Times New Roman" w:eastAsia="Times New Roman" w:hAnsi="Times New Roman"/>
                <w:sz w:val="24"/>
                <w:szCs w:val="24"/>
              </w:rPr>
              <w:t>Gazi Üniversitesi Kırşehir Sağlık Yüksekokulu</w:t>
            </w:r>
          </w:p>
        </w:tc>
        <w:tc>
          <w:tcPr>
            <w:tcW w:w="1980" w:type="dxa"/>
            <w:tcBorders>
              <w:bottom w:val="single" w:sz="4" w:space="0" w:color="auto"/>
            </w:tcBorders>
          </w:tcPr>
          <w:p w:rsidR="00460DF6" w:rsidRPr="00F2283F" w:rsidRDefault="00086A37" w:rsidP="000A4921">
            <w:pPr>
              <w:tabs>
                <w:tab w:val="left" w:pos="3360"/>
              </w:tabs>
              <w:spacing w:after="0" w:line="360" w:lineRule="auto"/>
              <w:jc w:val="center"/>
              <w:rPr>
                <w:rFonts w:ascii="Times New Roman" w:eastAsia="Times New Roman" w:hAnsi="Times New Roman"/>
                <w:sz w:val="24"/>
                <w:szCs w:val="24"/>
              </w:rPr>
            </w:pPr>
            <w:r w:rsidRPr="00F2283F">
              <w:rPr>
                <w:rFonts w:ascii="Times New Roman" w:eastAsia="Times New Roman" w:hAnsi="Times New Roman"/>
                <w:sz w:val="24"/>
                <w:szCs w:val="24"/>
              </w:rPr>
              <w:t>2009</w:t>
            </w:r>
          </w:p>
        </w:tc>
        <w:tc>
          <w:tcPr>
            <w:tcW w:w="1381" w:type="dxa"/>
            <w:tcBorders>
              <w:bottom w:val="single" w:sz="4" w:space="0" w:color="auto"/>
            </w:tcBorders>
            <w:vAlign w:val="center"/>
          </w:tcPr>
          <w:p w:rsidR="00460DF6" w:rsidRPr="00F2283F" w:rsidRDefault="00460DF6" w:rsidP="00F2283F">
            <w:pPr>
              <w:tabs>
                <w:tab w:val="left" w:pos="3360"/>
              </w:tabs>
              <w:spacing w:after="0" w:line="360" w:lineRule="auto"/>
              <w:jc w:val="center"/>
              <w:rPr>
                <w:rFonts w:ascii="Times New Roman" w:eastAsia="Times New Roman" w:hAnsi="Times New Roman"/>
                <w:sz w:val="24"/>
                <w:szCs w:val="24"/>
              </w:rPr>
            </w:pPr>
          </w:p>
        </w:tc>
      </w:tr>
    </w:tbl>
    <w:p w:rsidR="00460DF6" w:rsidRPr="00F2283F" w:rsidRDefault="00460DF6" w:rsidP="00F2283F">
      <w:pPr>
        <w:tabs>
          <w:tab w:val="left" w:pos="3360"/>
        </w:tabs>
        <w:spacing w:after="0" w:line="360" w:lineRule="auto"/>
        <w:jc w:val="both"/>
        <w:rPr>
          <w:rFonts w:ascii="Times New Roman" w:eastAsia="Times New Roman" w:hAnsi="Times New Roman"/>
          <w:sz w:val="24"/>
          <w:szCs w:val="24"/>
        </w:rPr>
      </w:pPr>
    </w:p>
    <w:p w:rsidR="00460DF6" w:rsidRPr="00F2283F" w:rsidRDefault="00460DF6" w:rsidP="00F2283F">
      <w:pPr>
        <w:tabs>
          <w:tab w:val="left" w:pos="3360"/>
        </w:tabs>
        <w:spacing w:after="0" w:line="360" w:lineRule="auto"/>
        <w:ind w:left="3360" w:hanging="3360"/>
        <w:jc w:val="both"/>
        <w:rPr>
          <w:rFonts w:ascii="Times New Roman" w:eastAsia="Times New Roman" w:hAnsi="Times New Roman"/>
          <w:sz w:val="24"/>
          <w:szCs w:val="24"/>
        </w:rPr>
      </w:pPr>
      <w:r w:rsidRPr="00F2283F">
        <w:rPr>
          <w:rFonts w:ascii="Times New Roman" w:eastAsia="Times New Roman" w:hAnsi="Times New Roman"/>
          <w:sz w:val="24"/>
          <w:szCs w:val="24"/>
        </w:rPr>
        <w:t xml:space="preserve"> </w:t>
      </w:r>
      <w:r w:rsidRPr="00F2283F">
        <w:rPr>
          <w:rFonts w:ascii="Times New Roman" w:eastAsia="Times New Roman" w:hAnsi="Times New Roman"/>
          <w:sz w:val="24"/>
          <w:szCs w:val="24"/>
        </w:rPr>
        <w:tab/>
      </w:r>
      <w:r w:rsidRPr="00F2283F">
        <w:rPr>
          <w:rFonts w:ascii="Times New Roman" w:eastAsia="Times New Roman" w:hAnsi="Times New Roman"/>
          <w:sz w:val="24"/>
          <w:szCs w:val="24"/>
        </w:rPr>
        <w:tab/>
      </w:r>
      <w:r w:rsidRPr="00F2283F">
        <w:rPr>
          <w:rFonts w:ascii="Times New Roman" w:eastAsia="Times New Roman" w:hAnsi="Times New Roman"/>
          <w:sz w:val="24"/>
          <w:szCs w:val="24"/>
        </w:rPr>
        <w:tab/>
      </w:r>
    </w:p>
    <w:p w:rsidR="00460DF6" w:rsidRPr="00F2283F" w:rsidRDefault="00460DF6" w:rsidP="00F2283F">
      <w:pPr>
        <w:tabs>
          <w:tab w:val="left" w:pos="3360"/>
        </w:tabs>
        <w:spacing w:after="0" w:line="360" w:lineRule="auto"/>
        <w:jc w:val="both"/>
        <w:rPr>
          <w:rFonts w:ascii="Times New Roman" w:eastAsia="Times New Roman" w:hAnsi="Times New Roman"/>
          <w:b/>
          <w:sz w:val="24"/>
          <w:szCs w:val="24"/>
        </w:rPr>
      </w:pPr>
      <w:r w:rsidRPr="00F2283F">
        <w:rPr>
          <w:rFonts w:ascii="Times New Roman" w:eastAsia="Times New Roman" w:hAnsi="Times New Roman"/>
          <w:b/>
          <w:sz w:val="24"/>
          <w:szCs w:val="24"/>
        </w:rPr>
        <w:t xml:space="preserve">BURSLAR ve ÖDÜLLER: </w:t>
      </w:r>
    </w:p>
    <w:p w:rsidR="00BC0D30" w:rsidRPr="00F2283F" w:rsidRDefault="00BC0D30" w:rsidP="00F2283F">
      <w:pPr>
        <w:autoSpaceDE w:val="0"/>
        <w:autoSpaceDN w:val="0"/>
        <w:adjustRightInd w:val="0"/>
        <w:spacing w:after="0" w:line="360" w:lineRule="auto"/>
        <w:ind w:left="360"/>
        <w:jc w:val="both"/>
        <w:rPr>
          <w:rFonts w:ascii="Times New Roman" w:hAnsi="Times New Roman"/>
          <w:sz w:val="24"/>
          <w:szCs w:val="24"/>
        </w:rPr>
      </w:pPr>
      <w:r w:rsidRPr="00F2283F">
        <w:rPr>
          <w:rFonts w:ascii="Times New Roman" w:hAnsi="Times New Roman"/>
          <w:b/>
          <w:sz w:val="24"/>
          <w:szCs w:val="24"/>
        </w:rPr>
        <w:t>Güllüdere, HH.</w:t>
      </w:r>
      <w:r w:rsidRPr="00F2283F">
        <w:rPr>
          <w:rFonts w:ascii="Times New Roman" w:hAnsi="Times New Roman"/>
          <w:sz w:val="24"/>
          <w:szCs w:val="24"/>
        </w:rPr>
        <w:t xml:space="preserve"> (2013). Acil serviste triyaja yönelik hasta memnuniyet düzeyi. 2. Ulusal Acil Hemşireliği Kongresi. Sözlü Bildiri </w:t>
      </w:r>
      <w:r w:rsidR="00FA2ADA">
        <w:rPr>
          <w:rFonts w:ascii="Times New Roman" w:hAnsi="Times New Roman"/>
          <w:sz w:val="24"/>
          <w:szCs w:val="24"/>
        </w:rPr>
        <w:t xml:space="preserve">3.’lük </w:t>
      </w:r>
      <w:r w:rsidRPr="00F2283F">
        <w:rPr>
          <w:rFonts w:ascii="Times New Roman" w:hAnsi="Times New Roman"/>
          <w:sz w:val="24"/>
          <w:szCs w:val="24"/>
        </w:rPr>
        <w:t>Ödülü.</w:t>
      </w:r>
    </w:p>
    <w:p w:rsidR="00BC0D30" w:rsidRPr="00F2283F" w:rsidRDefault="00BC0D30" w:rsidP="00F2283F">
      <w:pPr>
        <w:autoSpaceDE w:val="0"/>
        <w:autoSpaceDN w:val="0"/>
        <w:adjustRightInd w:val="0"/>
        <w:spacing w:after="0" w:line="360" w:lineRule="auto"/>
        <w:ind w:left="360"/>
        <w:jc w:val="both"/>
        <w:rPr>
          <w:rFonts w:ascii="Times New Roman" w:hAnsi="Times New Roman"/>
          <w:sz w:val="24"/>
          <w:szCs w:val="24"/>
        </w:rPr>
      </w:pPr>
      <w:r w:rsidRPr="00F2283F">
        <w:rPr>
          <w:rFonts w:ascii="Times New Roman" w:hAnsi="Times New Roman"/>
          <w:b/>
          <w:sz w:val="24"/>
          <w:szCs w:val="24"/>
        </w:rPr>
        <w:t>Güllüdere, HH</w:t>
      </w:r>
      <w:proofErr w:type="gramStart"/>
      <w:r w:rsidRPr="00F2283F">
        <w:rPr>
          <w:rFonts w:ascii="Times New Roman" w:hAnsi="Times New Roman"/>
          <w:b/>
          <w:sz w:val="24"/>
          <w:szCs w:val="24"/>
        </w:rPr>
        <w:t>.,</w:t>
      </w:r>
      <w:proofErr w:type="gramEnd"/>
      <w:r w:rsidRPr="00F2283F">
        <w:rPr>
          <w:rFonts w:ascii="Times New Roman" w:hAnsi="Times New Roman"/>
          <w:b/>
          <w:sz w:val="24"/>
          <w:szCs w:val="24"/>
        </w:rPr>
        <w:t xml:space="preserve"> Senol, Y.</w:t>
      </w:r>
      <w:r w:rsidRPr="00F2283F">
        <w:rPr>
          <w:rFonts w:ascii="Times New Roman" w:hAnsi="Times New Roman"/>
          <w:sz w:val="24"/>
          <w:szCs w:val="24"/>
        </w:rPr>
        <w:t xml:space="preserve"> (2014). Akdeniz Üniversitesi Tıp Fakültesi'nde uygulanan Özel Çalışma Modülleri'nin Logic Model ile değerlendirilmesi. 8. Ulusal Tıp Eğitimi Kongresi. Poster Bildiri</w:t>
      </w:r>
      <w:r w:rsidR="00FA2ADA">
        <w:rPr>
          <w:rFonts w:ascii="Times New Roman" w:hAnsi="Times New Roman"/>
          <w:sz w:val="24"/>
          <w:szCs w:val="24"/>
        </w:rPr>
        <w:t xml:space="preserve"> 3.’lük</w:t>
      </w:r>
      <w:r w:rsidRPr="00F2283F">
        <w:rPr>
          <w:rFonts w:ascii="Times New Roman" w:hAnsi="Times New Roman"/>
          <w:sz w:val="24"/>
          <w:szCs w:val="24"/>
        </w:rPr>
        <w:t xml:space="preserve"> Ödülü.</w:t>
      </w:r>
    </w:p>
    <w:p w:rsidR="00460DF6" w:rsidRPr="00F2283F" w:rsidRDefault="00460DF6" w:rsidP="00F2283F">
      <w:pPr>
        <w:tabs>
          <w:tab w:val="left" w:pos="3360"/>
        </w:tabs>
        <w:spacing w:after="0" w:line="360" w:lineRule="auto"/>
        <w:jc w:val="both"/>
        <w:rPr>
          <w:rFonts w:ascii="Times New Roman" w:eastAsia="Times New Roman" w:hAnsi="Times New Roman"/>
          <w:b/>
          <w:sz w:val="24"/>
          <w:szCs w:val="24"/>
        </w:rPr>
      </w:pPr>
    </w:p>
    <w:p w:rsidR="00460DF6" w:rsidRDefault="00460DF6" w:rsidP="00F2283F">
      <w:pPr>
        <w:tabs>
          <w:tab w:val="left" w:pos="3360"/>
        </w:tabs>
        <w:spacing w:after="0" w:line="360" w:lineRule="auto"/>
        <w:jc w:val="both"/>
        <w:rPr>
          <w:rFonts w:ascii="Times New Roman" w:eastAsia="Times New Roman" w:hAnsi="Times New Roman"/>
          <w:b/>
          <w:sz w:val="24"/>
          <w:szCs w:val="24"/>
        </w:rPr>
      </w:pPr>
    </w:p>
    <w:p w:rsidR="002326E7" w:rsidRDefault="002326E7" w:rsidP="00F2283F">
      <w:pPr>
        <w:tabs>
          <w:tab w:val="left" w:pos="3360"/>
        </w:tabs>
        <w:spacing w:after="0" w:line="360" w:lineRule="auto"/>
        <w:jc w:val="both"/>
        <w:rPr>
          <w:rFonts w:ascii="Times New Roman" w:eastAsia="Times New Roman" w:hAnsi="Times New Roman"/>
          <w:b/>
          <w:sz w:val="24"/>
          <w:szCs w:val="24"/>
        </w:rPr>
      </w:pPr>
    </w:p>
    <w:p w:rsidR="002326E7" w:rsidRPr="00F2283F" w:rsidRDefault="002326E7" w:rsidP="00F2283F">
      <w:pPr>
        <w:tabs>
          <w:tab w:val="left" w:pos="3360"/>
        </w:tabs>
        <w:spacing w:after="0" w:line="360" w:lineRule="auto"/>
        <w:jc w:val="both"/>
        <w:rPr>
          <w:rFonts w:ascii="Times New Roman" w:eastAsia="Times New Roman" w:hAnsi="Times New Roman"/>
          <w:b/>
          <w:sz w:val="24"/>
          <w:szCs w:val="24"/>
        </w:rPr>
      </w:pPr>
    </w:p>
    <w:p w:rsidR="00460DF6" w:rsidRPr="00F2283F" w:rsidRDefault="00460DF6" w:rsidP="00F2283F">
      <w:pPr>
        <w:tabs>
          <w:tab w:val="left" w:pos="3360"/>
        </w:tabs>
        <w:spacing w:after="0" w:line="360" w:lineRule="auto"/>
        <w:jc w:val="both"/>
        <w:rPr>
          <w:rFonts w:ascii="Times New Roman" w:eastAsia="Times New Roman" w:hAnsi="Times New Roman"/>
          <w:b/>
          <w:sz w:val="24"/>
          <w:szCs w:val="24"/>
        </w:rPr>
      </w:pPr>
      <w:r w:rsidRPr="00F2283F">
        <w:rPr>
          <w:rFonts w:ascii="Times New Roman" w:eastAsia="Times New Roman" w:hAnsi="Times New Roman"/>
          <w:b/>
          <w:sz w:val="24"/>
          <w:szCs w:val="24"/>
        </w:rPr>
        <w:lastRenderedPageBreak/>
        <w:t>İŞ DENEYİMİ</w:t>
      </w:r>
    </w:p>
    <w:p w:rsidR="00460DF6" w:rsidRPr="00F2283F" w:rsidRDefault="00460DF6" w:rsidP="00F2283F">
      <w:pPr>
        <w:tabs>
          <w:tab w:val="left" w:pos="3360"/>
        </w:tabs>
        <w:spacing w:after="0" w:line="360" w:lineRule="auto"/>
        <w:jc w:val="both"/>
        <w:rPr>
          <w:rFonts w:ascii="Times New Roman" w:eastAsia="Times New Roman" w:hAnsi="Times New Roman"/>
          <w:b/>
          <w:sz w:val="24"/>
          <w:szCs w:val="24"/>
        </w:rPr>
      </w:pPr>
    </w:p>
    <w:tbl>
      <w:tblPr>
        <w:tblStyle w:val="TabloKlavuzu"/>
        <w:tblW w:w="8201" w:type="dxa"/>
        <w:tblLook w:val="04A0" w:firstRow="1" w:lastRow="0" w:firstColumn="1" w:lastColumn="0" w:noHBand="0" w:noVBand="1"/>
      </w:tblPr>
      <w:tblGrid>
        <w:gridCol w:w="1951"/>
        <w:gridCol w:w="4536"/>
        <w:gridCol w:w="1714"/>
      </w:tblGrid>
      <w:tr w:rsidR="00460DF6" w:rsidRPr="00F2283F" w:rsidTr="00C16D40">
        <w:trPr>
          <w:trHeight w:val="431"/>
        </w:trPr>
        <w:tc>
          <w:tcPr>
            <w:tcW w:w="1951" w:type="dxa"/>
            <w:tcBorders>
              <w:top w:val="single" w:sz="4" w:space="0" w:color="auto"/>
              <w:left w:val="nil"/>
              <w:bottom w:val="single" w:sz="4" w:space="0" w:color="auto"/>
              <w:right w:val="nil"/>
            </w:tcBorders>
          </w:tcPr>
          <w:p w:rsidR="00460DF6" w:rsidRPr="00F2283F" w:rsidRDefault="00460DF6" w:rsidP="00F2283F">
            <w:pPr>
              <w:tabs>
                <w:tab w:val="left" w:pos="3360"/>
              </w:tabs>
              <w:spacing w:line="360" w:lineRule="auto"/>
              <w:jc w:val="both"/>
              <w:rPr>
                <w:rFonts w:ascii="Times New Roman" w:eastAsia="Times New Roman" w:hAnsi="Times New Roman"/>
                <w:b/>
                <w:sz w:val="24"/>
                <w:szCs w:val="24"/>
              </w:rPr>
            </w:pPr>
            <w:r w:rsidRPr="00F2283F">
              <w:rPr>
                <w:rFonts w:ascii="Times New Roman" w:eastAsia="Times New Roman" w:hAnsi="Times New Roman"/>
                <w:b/>
                <w:sz w:val="24"/>
                <w:szCs w:val="24"/>
              </w:rPr>
              <w:t>Yıl</w:t>
            </w:r>
          </w:p>
        </w:tc>
        <w:tc>
          <w:tcPr>
            <w:tcW w:w="4536" w:type="dxa"/>
            <w:tcBorders>
              <w:top w:val="single" w:sz="4" w:space="0" w:color="auto"/>
              <w:left w:val="nil"/>
              <w:bottom w:val="single" w:sz="4" w:space="0" w:color="auto"/>
              <w:right w:val="nil"/>
            </w:tcBorders>
          </w:tcPr>
          <w:p w:rsidR="00460DF6" w:rsidRPr="00F2283F" w:rsidRDefault="00460DF6" w:rsidP="00F2283F">
            <w:pPr>
              <w:tabs>
                <w:tab w:val="left" w:pos="3360"/>
              </w:tabs>
              <w:spacing w:line="360" w:lineRule="auto"/>
              <w:jc w:val="both"/>
              <w:rPr>
                <w:rFonts w:ascii="Times New Roman" w:eastAsia="Times New Roman" w:hAnsi="Times New Roman"/>
                <w:b/>
                <w:sz w:val="24"/>
                <w:szCs w:val="24"/>
              </w:rPr>
            </w:pPr>
            <w:r w:rsidRPr="00F2283F">
              <w:rPr>
                <w:rFonts w:ascii="Times New Roman" w:eastAsia="Times New Roman" w:hAnsi="Times New Roman"/>
                <w:b/>
                <w:sz w:val="24"/>
                <w:szCs w:val="24"/>
              </w:rPr>
              <w:t>Yer/Kurum</w:t>
            </w:r>
          </w:p>
        </w:tc>
        <w:tc>
          <w:tcPr>
            <w:tcW w:w="1714" w:type="dxa"/>
            <w:tcBorders>
              <w:top w:val="single" w:sz="4" w:space="0" w:color="auto"/>
              <w:left w:val="nil"/>
              <w:bottom w:val="single" w:sz="4" w:space="0" w:color="auto"/>
              <w:right w:val="nil"/>
            </w:tcBorders>
          </w:tcPr>
          <w:p w:rsidR="00460DF6" w:rsidRPr="00F2283F" w:rsidRDefault="00460DF6" w:rsidP="00C16D40">
            <w:pPr>
              <w:tabs>
                <w:tab w:val="left" w:pos="3360"/>
              </w:tabs>
              <w:spacing w:line="360" w:lineRule="auto"/>
              <w:rPr>
                <w:rFonts w:ascii="Times New Roman" w:eastAsia="Times New Roman" w:hAnsi="Times New Roman"/>
                <w:b/>
                <w:sz w:val="24"/>
                <w:szCs w:val="24"/>
              </w:rPr>
            </w:pPr>
            <w:r w:rsidRPr="00F2283F">
              <w:rPr>
                <w:rFonts w:ascii="Times New Roman" w:eastAsia="Times New Roman" w:hAnsi="Times New Roman"/>
                <w:b/>
                <w:sz w:val="24"/>
                <w:szCs w:val="24"/>
              </w:rPr>
              <w:t>Ünvan</w:t>
            </w:r>
          </w:p>
        </w:tc>
      </w:tr>
      <w:tr w:rsidR="00460DF6" w:rsidRPr="00F2283F" w:rsidTr="00E85AE1">
        <w:tc>
          <w:tcPr>
            <w:tcW w:w="1951" w:type="dxa"/>
            <w:tcBorders>
              <w:top w:val="single" w:sz="4" w:space="0" w:color="auto"/>
              <w:left w:val="nil"/>
              <w:bottom w:val="nil"/>
              <w:right w:val="nil"/>
            </w:tcBorders>
          </w:tcPr>
          <w:p w:rsidR="00460DF6" w:rsidRPr="00F2283F" w:rsidRDefault="004D283C" w:rsidP="00C16D40">
            <w:pPr>
              <w:tabs>
                <w:tab w:val="left" w:pos="3360"/>
              </w:tabs>
              <w:spacing w:before="0" w:line="360" w:lineRule="auto"/>
              <w:jc w:val="left"/>
              <w:rPr>
                <w:rFonts w:ascii="Times New Roman" w:eastAsia="Times New Roman" w:hAnsi="Times New Roman"/>
                <w:sz w:val="24"/>
                <w:szCs w:val="24"/>
              </w:rPr>
            </w:pPr>
            <w:r>
              <w:rPr>
                <w:rFonts w:ascii="Times New Roman" w:eastAsia="Times New Roman" w:hAnsi="Times New Roman"/>
                <w:sz w:val="24"/>
                <w:szCs w:val="24"/>
              </w:rPr>
              <w:t>2017-Halen</w:t>
            </w:r>
          </w:p>
        </w:tc>
        <w:tc>
          <w:tcPr>
            <w:tcW w:w="4536" w:type="dxa"/>
            <w:tcBorders>
              <w:top w:val="single" w:sz="4" w:space="0" w:color="auto"/>
              <w:left w:val="nil"/>
              <w:bottom w:val="nil"/>
              <w:right w:val="nil"/>
            </w:tcBorders>
            <w:vAlign w:val="center"/>
          </w:tcPr>
          <w:p w:rsidR="00C16D40" w:rsidRDefault="004D283C" w:rsidP="00E85AE1">
            <w:pPr>
              <w:tabs>
                <w:tab w:val="left" w:pos="3360"/>
              </w:tabs>
              <w:spacing w:before="0" w:line="360" w:lineRule="auto"/>
              <w:jc w:val="left"/>
              <w:rPr>
                <w:rFonts w:ascii="Times New Roman" w:eastAsia="Times New Roman" w:hAnsi="Times New Roman"/>
                <w:sz w:val="24"/>
                <w:szCs w:val="24"/>
              </w:rPr>
            </w:pPr>
            <w:r>
              <w:rPr>
                <w:rFonts w:ascii="Times New Roman" w:eastAsia="Times New Roman" w:hAnsi="Times New Roman"/>
                <w:sz w:val="24"/>
                <w:szCs w:val="24"/>
              </w:rPr>
              <w:t xml:space="preserve">Adnan Menderes Üniversitesi </w:t>
            </w:r>
          </w:p>
          <w:p w:rsidR="00C16D40" w:rsidRDefault="004D283C" w:rsidP="00E85AE1">
            <w:pPr>
              <w:tabs>
                <w:tab w:val="left" w:pos="3360"/>
              </w:tabs>
              <w:spacing w:before="0" w:line="360" w:lineRule="auto"/>
              <w:jc w:val="left"/>
              <w:rPr>
                <w:rFonts w:ascii="Times New Roman" w:eastAsia="Times New Roman" w:hAnsi="Times New Roman"/>
                <w:sz w:val="24"/>
                <w:szCs w:val="24"/>
              </w:rPr>
            </w:pPr>
            <w:r>
              <w:rPr>
                <w:rFonts w:ascii="Times New Roman" w:eastAsia="Times New Roman" w:hAnsi="Times New Roman"/>
                <w:sz w:val="24"/>
                <w:szCs w:val="24"/>
              </w:rPr>
              <w:t xml:space="preserve">Buharkent Meslek Yüksekokulu </w:t>
            </w:r>
          </w:p>
          <w:p w:rsidR="00460DF6" w:rsidRPr="00F2283F" w:rsidRDefault="004D283C" w:rsidP="00E85AE1">
            <w:pPr>
              <w:tabs>
                <w:tab w:val="left" w:pos="3360"/>
              </w:tabs>
              <w:spacing w:before="0" w:line="360" w:lineRule="auto"/>
              <w:jc w:val="left"/>
              <w:rPr>
                <w:rFonts w:ascii="Times New Roman" w:eastAsia="Times New Roman" w:hAnsi="Times New Roman"/>
                <w:sz w:val="24"/>
                <w:szCs w:val="24"/>
              </w:rPr>
            </w:pPr>
            <w:r>
              <w:rPr>
                <w:rFonts w:ascii="Times New Roman" w:eastAsia="Times New Roman" w:hAnsi="Times New Roman"/>
                <w:sz w:val="24"/>
                <w:szCs w:val="24"/>
              </w:rPr>
              <w:t>Çocuk Gelişimi Programı</w:t>
            </w:r>
          </w:p>
        </w:tc>
        <w:tc>
          <w:tcPr>
            <w:tcW w:w="1714" w:type="dxa"/>
            <w:tcBorders>
              <w:top w:val="single" w:sz="4" w:space="0" w:color="auto"/>
              <w:left w:val="nil"/>
              <w:bottom w:val="nil"/>
              <w:right w:val="nil"/>
            </w:tcBorders>
            <w:vAlign w:val="center"/>
          </w:tcPr>
          <w:p w:rsidR="00460DF6" w:rsidRPr="00F2283F" w:rsidRDefault="004D283C" w:rsidP="00E85AE1">
            <w:pPr>
              <w:tabs>
                <w:tab w:val="left" w:pos="3360"/>
              </w:tabs>
              <w:spacing w:line="360" w:lineRule="auto"/>
              <w:rPr>
                <w:rFonts w:ascii="Times New Roman" w:eastAsia="Times New Roman" w:hAnsi="Times New Roman"/>
                <w:sz w:val="24"/>
                <w:szCs w:val="24"/>
              </w:rPr>
            </w:pPr>
            <w:r>
              <w:rPr>
                <w:rFonts w:ascii="Times New Roman" w:eastAsia="Times New Roman" w:hAnsi="Times New Roman"/>
                <w:sz w:val="24"/>
                <w:szCs w:val="24"/>
              </w:rPr>
              <w:t>Öğretim Görevlisi</w:t>
            </w:r>
          </w:p>
        </w:tc>
      </w:tr>
      <w:tr w:rsidR="004D283C" w:rsidRPr="00F2283F" w:rsidTr="00E85AE1">
        <w:tc>
          <w:tcPr>
            <w:tcW w:w="1951" w:type="dxa"/>
            <w:tcBorders>
              <w:top w:val="nil"/>
              <w:left w:val="nil"/>
              <w:bottom w:val="nil"/>
              <w:right w:val="nil"/>
            </w:tcBorders>
          </w:tcPr>
          <w:p w:rsidR="004D283C" w:rsidRPr="00F2283F" w:rsidRDefault="004D283C" w:rsidP="00C16D40">
            <w:pPr>
              <w:tabs>
                <w:tab w:val="left" w:pos="3360"/>
              </w:tabs>
              <w:spacing w:before="0" w:line="360" w:lineRule="auto"/>
              <w:jc w:val="left"/>
              <w:rPr>
                <w:rFonts w:ascii="Times New Roman" w:eastAsia="Times New Roman" w:hAnsi="Times New Roman"/>
                <w:sz w:val="24"/>
                <w:szCs w:val="24"/>
              </w:rPr>
            </w:pPr>
            <w:r>
              <w:rPr>
                <w:rFonts w:ascii="Times New Roman" w:eastAsia="Times New Roman" w:hAnsi="Times New Roman"/>
                <w:sz w:val="24"/>
                <w:szCs w:val="24"/>
              </w:rPr>
              <w:t>2014-2017</w:t>
            </w:r>
          </w:p>
        </w:tc>
        <w:tc>
          <w:tcPr>
            <w:tcW w:w="4536" w:type="dxa"/>
            <w:tcBorders>
              <w:top w:val="nil"/>
              <w:left w:val="nil"/>
              <w:bottom w:val="nil"/>
              <w:right w:val="nil"/>
            </w:tcBorders>
            <w:vAlign w:val="center"/>
          </w:tcPr>
          <w:p w:rsidR="00C16D40" w:rsidRDefault="004D283C" w:rsidP="00E85AE1">
            <w:pPr>
              <w:tabs>
                <w:tab w:val="left" w:pos="3360"/>
              </w:tabs>
              <w:spacing w:before="0" w:line="360" w:lineRule="auto"/>
              <w:jc w:val="left"/>
              <w:rPr>
                <w:rFonts w:ascii="Times New Roman" w:eastAsia="Times New Roman" w:hAnsi="Times New Roman"/>
                <w:sz w:val="24"/>
                <w:szCs w:val="24"/>
              </w:rPr>
            </w:pPr>
            <w:r w:rsidRPr="00F2283F">
              <w:rPr>
                <w:rFonts w:ascii="Times New Roman" w:eastAsia="Times New Roman" w:hAnsi="Times New Roman"/>
                <w:sz w:val="24"/>
                <w:szCs w:val="24"/>
              </w:rPr>
              <w:t xml:space="preserve">Adnan Menderes Üniversitesi </w:t>
            </w:r>
          </w:p>
          <w:p w:rsidR="00C16D40" w:rsidRDefault="004D283C" w:rsidP="00E85AE1">
            <w:pPr>
              <w:tabs>
                <w:tab w:val="left" w:pos="3360"/>
              </w:tabs>
              <w:spacing w:before="0" w:line="360" w:lineRule="auto"/>
              <w:jc w:val="left"/>
              <w:rPr>
                <w:rFonts w:ascii="Times New Roman" w:eastAsia="Times New Roman" w:hAnsi="Times New Roman"/>
                <w:sz w:val="24"/>
                <w:szCs w:val="24"/>
              </w:rPr>
            </w:pPr>
            <w:r w:rsidRPr="00F2283F">
              <w:rPr>
                <w:rFonts w:ascii="Times New Roman" w:eastAsia="Times New Roman" w:hAnsi="Times New Roman"/>
                <w:sz w:val="24"/>
                <w:szCs w:val="24"/>
              </w:rPr>
              <w:t xml:space="preserve">Hemşirelik Fakültesi </w:t>
            </w:r>
          </w:p>
          <w:p w:rsidR="004D283C" w:rsidRPr="00F2283F" w:rsidRDefault="004D283C" w:rsidP="00E85AE1">
            <w:pPr>
              <w:tabs>
                <w:tab w:val="left" w:pos="3360"/>
              </w:tabs>
              <w:spacing w:before="0" w:line="360" w:lineRule="auto"/>
              <w:jc w:val="left"/>
              <w:rPr>
                <w:rFonts w:ascii="Times New Roman" w:eastAsia="Times New Roman" w:hAnsi="Times New Roman"/>
                <w:sz w:val="24"/>
                <w:szCs w:val="24"/>
              </w:rPr>
            </w:pPr>
            <w:r w:rsidRPr="00F2283F">
              <w:rPr>
                <w:rFonts w:ascii="Times New Roman" w:eastAsia="Times New Roman" w:hAnsi="Times New Roman"/>
                <w:sz w:val="24"/>
                <w:szCs w:val="24"/>
              </w:rPr>
              <w:t>Hemşirelik Esasları Anabilim Dalı</w:t>
            </w:r>
          </w:p>
        </w:tc>
        <w:tc>
          <w:tcPr>
            <w:tcW w:w="1714" w:type="dxa"/>
            <w:tcBorders>
              <w:top w:val="nil"/>
              <w:left w:val="nil"/>
              <w:bottom w:val="nil"/>
              <w:right w:val="nil"/>
            </w:tcBorders>
            <w:vAlign w:val="center"/>
          </w:tcPr>
          <w:p w:rsidR="004D283C" w:rsidRPr="00F2283F" w:rsidRDefault="004D283C" w:rsidP="00E85AE1">
            <w:pPr>
              <w:tabs>
                <w:tab w:val="left" w:pos="3360"/>
              </w:tabs>
              <w:spacing w:line="360" w:lineRule="auto"/>
              <w:rPr>
                <w:rFonts w:ascii="Times New Roman" w:eastAsia="Times New Roman" w:hAnsi="Times New Roman"/>
                <w:sz w:val="24"/>
                <w:szCs w:val="24"/>
              </w:rPr>
            </w:pPr>
            <w:r w:rsidRPr="00F2283F">
              <w:rPr>
                <w:rFonts w:ascii="Times New Roman" w:eastAsia="Times New Roman" w:hAnsi="Times New Roman"/>
                <w:sz w:val="24"/>
                <w:szCs w:val="24"/>
              </w:rPr>
              <w:t>Araştırma Görevlisi</w:t>
            </w:r>
          </w:p>
        </w:tc>
      </w:tr>
      <w:tr w:rsidR="004D283C" w:rsidRPr="00F2283F" w:rsidTr="00E85AE1">
        <w:tc>
          <w:tcPr>
            <w:tcW w:w="1951" w:type="dxa"/>
            <w:tcBorders>
              <w:top w:val="nil"/>
              <w:left w:val="nil"/>
              <w:bottom w:val="nil"/>
              <w:right w:val="nil"/>
            </w:tcBorders>
          </w:tcPr>
          <w:p w:rsidR="004D283C" w:rsidRPr="00F2283F" w:rsidRDefault="004D283C" w:rsidP="00C16D40">
            <w:pPr>
              <w:tabs>
                <w:tab w:val="left" w:pos="3360"/>
              </w:tabs>
              <w:spacing w:before="0" w:line="360" w:lineRule="auto"/>
              <w:jc w:val="left"/>
              <w:rPr>
                <w:rFonts w:ascii="Times New Roman" w:eastAsia="Times New Roman" w:hAnsi="Times New Roman"/>
                <w:sz w:val="24"/>
                <w:szCs w:val="24"/>
              </w:rPr>
            </w:pPr>
            <w:r w:rsidRPr="00F2283F">
              <w:rPr>
                <w:rFonts w:ascii="Times New Roman" w:eastAsia="Times New Roman" w:hAnsi="Times New Roman"/>
                <w:sz w:val="24"/>
                <w:szCs w:val="24"/>
              </w:rPr>
              <w:t>2013-2014</w:t>
            </w:r>
          </w:p>
        </w:tc>
        <w:tc>
          <w:tcPr>
            <w:tcW w:w="4536" w:type="dxa"/>
            <w:tcBorders>
              <w:top w:val="nil"/>
              <w:left w:val="nil"/>
              <w:bottom w:val="nil"/>
              <w:right w:val="nil"/>
            </w:tcBorders>
            <w:vAlign w:val="center"/>
          </w:tcPr>
          <w:p w:rsidR="00C16D40" w:rsidRDefault="004D283C" w:rsidP="00E85AE1">
            <w:pPr>
              <w:tabs>
                <w:tab w:val="left" w:pos="3360"/>
              </w:tabs>
              <w:spacing w:before="0" w:line="360" w:lineRule="auto"/>
              <w:jc w:val="left"/>
              <w:rPr>
                <w:rFonts w:ascii="Times New Roman" w:eastAsia="Times New Roman" w:hAnsi="Times New Roman"/>
                <w:sz w:val="24"/>
                <w:szCs w:val="24"/>
              </w:rPr>
            </w:pPr>
            <w:r w:rsidRPr="00F2283F">
              <w:rPr>
                <w:rFonts w:ascii="Times New Roman" w:eastAsia="Times New Roman" w:hAnsi="Times New Roman"/>
                <w:sz w:val="24"/>
                <w:szCs w:val="24"/>
              </w:rPr>
              <w:t xml:space="preserve">Akdeniz Üniversitesi </w:t>
            </w:r>
          </w:p>
          <w:p w:rsidR="00C16D40" w:rsidRDefault="004D283C" w:rsidP="00E85AE1">
            <w:pPr>
              <w:tabs>
                <w:tab w:val="left" w:pos="3360"/>
              </w:tabs>
              <w:spacing w:before="0" w:line="360" w:lineRule="auto"/>
              <w:jc w:val="left"/>
              <w:rPr>
                <w:rFonts w:ascii="Times New Roman" w:eastAsia="Times New Roman" w:hAnsi="Times New Roman"/>
                <w:sz w:val="24"/>
                <w:szCs w:val="24"/>
              </w:rPr>
            </w:pPr>
            <w:r w:rsidRPr="00F2283F">
              <w:rPr>
                <w:rFonts w:ascii="Times New Roman" w:eastAsia="Times New Roman" w:hAnsi="Times New Roman"/>
                <w:sz w:val="24"/>
                <w:szCs w:val="24"/>
              </w:rPr>
              <w:t xml:space="preserve">Tıp Fakültesi </w:t>
            </w:r>
          </w:p>
          <w:p w:rsidR="004D283C" w:rsidRPr="00F2283F" w:rsidRDefault="004D283C" w:rsidP="00E85AE1">
            <w:pPr>
              <w:tabs>
                <w:tab w:val="left" w:pos="3360"/>
              </w:tabs>
              <w:spacing w:before="0" w:line="360" w:lineRule="auto"/>
              <w:jc w:val="left"/>
              <w:rPr>
                <w:rFonts w:ascii="Times New Roman" w:eastAsia="Times New Roman" w:hAnsi="Times New Roman"/>
                <w:sz w:val="24"/>
                <w:szCs w:val="24"/>
              </w:rPr>
            </w:pPr>
            <w:r w:rsidRPr="00F2283F">
              <w:rPr>
                <w:rFonts w:ascii="Times New Roman" w:eastAsia="Times New Roman" w:hAnsi="Times New Roman"/>
                <w:sz w:val="24"/>
                <w:szCs w:val="24"/>
              </w:rPr>
              <w:t>Tıp Eğitimi Anabilim Dalı</w:t>
            </w:r>
          </w:p>
        </w:tc>
        <w:tc>
          <w:tcPr>
            <w:tcW w:w="1714" w:type="dxa"/>
            <w:tcBorders>
              <w:top w:val="nil"/>
              <w:left w:val="nil"/>
              <w:bottom w:val="nil"/>
              <w:right w:val="nil"/>
            </w:tcBorders>
            <w:vAlign w:val="center"/>
          </w:tcPr>
          <w:p w:rsidR="004D283C" w:rsidRPr="00F2283F" w:rsidRDefault="004D283C" w:rsidP="00E85AE1">
            <w:pPr>
              <w:tabs>
                <w:tab w:val="left" w:pos="3360"/>
              </w:tabs>
              <w:spacing w:line="360" w:lineRule="auto"/>
              <w:rPr>
                <w:rFonts w:ascii="Times New Roman" w:eastAsia="Times New Roman" w:hAnsi="Times New Roman"/>
                <w:sz w:val="24"/>
                <w:szCs w:val="24"/>
              </w:rPr>
            </w:pPr>
            <w:r w:rsidRPr="00F2283F">
              <w:rPr>
                <w:rFonts w:ascii="Times New Roman" w:eastAsia="Times New Roman" w:hAnsi="Times New Roman"/>
                <w:sz w:val="24"/>
                <w:szCs w:val="24"/>
              </w:rPr>
              <w:t>Araştırma Görevlisi</w:t>
            </w:r>
          </w:p>
        </w:tc>
      </w:tr>
      <w:tr w:rsidR="004D283C" w:rsidRPr="00F2283F" w:rsidTr="00E85AE1">
        <w:tc>
          <w:tcPr>
            <w:tcW w:w="1951" w:type="dxa"/>
            <w:tcBorders>
              <w:top w:val="nil"/>
              <w:left w:val="nil"/>
              <w:bottom w:val="nil"/>
              <w:right w:val="nil"/>
            </w:tcBorders>
          </w:tcPr>
          <w:p w:rsidR="004D283C" w:rsidRPr="00F2283F" w:rsidRDefault="004D283C" w:rsidP="00C16D40">
            <w:pPr>
              <w:tabs>
                <w:tab w:val="left" w:pos="3360"/>
              </w:tabs>
              <w:spacing w:before="0" w:line="360" w:lineRule="auto"/>
              <w:jc w:val="left"/>
              <w:rPr>
                <w:rFonts w:ascii="Times New Roman" w:eastAsia="Times New Roman" w:hAnsi="Times New Roman"/>
                <w:sz w:val="24"/>
                <w:szCs w:val="24"/>
              </w:rPr>
            </w:pPr>
            <w:r w:rsidRPr="00F2283F">
              <w:rPr>
                <w:rFonts w:ascii="Times New Roman" w:eastAsia="Times New Roman" w:hAnsi="Times New Roman"/>
                <w:sz w:val="24"/>
                <w:szCs w:val="24"/>
              </w:rPr>
              <w:t>2009-2013</w:t>
            </w:r>
          </w:p>
        </w:tc>
        <w:tc>
          <w:tcPr>
            <w:tcW w:w="4536" w:type="dxa"/>
            <w:tcBorders>
              <w:top w:val="nil"/>
              <w:left w:val="nil"/>
              <w:bottom w:val="nil"/>
              <w:right w:val="nil"/>
            </w:tcBorders>
            <w:vAlign w:val="center"/>
          </w:tcPr>
          <w:p w:rsidR="004D283C" w:rsidRPr="00F2283F" w:rsidRDefault="004D283C" w:rsidP="00E85AE1">
            <w:pPr>
              <w:tabs>
                <w:tab w:val="left" w:pos="3360"/>
              </w:tabs>
              <w:spacing w:before="0" w:line="360" w:lineRule="auto"/>
              <w:jc w:val="left"/>
              <w:rPr>
                <w:rFonts w:ascii="Times New Roman" w:eastAsia="Times New Roman" w:hAnsi="Times New Roman"/>
                <w:sz w:val="24"/>
                <w:szCs w:val="24"/>
              </w:rPr>
            </w:pPr>
            <w:r w:rsidRPr="00F2283F">
              <w:rPr>
                <w:rFonts w:ascii="Times New Roman" w:eastAsia="Times New Roman" w:hAnsi="Times New Roman"/>
                <w:sz w:val="24"/>
                <w:szCs w:val="24"/>
              </w:rPr>
              <w:t>Akdeniz Üniversitesi Hastanesi</w:t>
            </w:r>
          </w:p>
        </w:tc>
        <w:tc>
          <w:tcPr>
            <w:tcW w:w="1714" w:type="dxa"/>
            <w:tcBorders>
              <w:top w:val="nil"/>
              <w:left w:val="nil"/>
              <w:bottom w:val="nil"/>
              <w:right w:val="nil"/>
            </w:tcBorders>
            <w:vAlign w:val="center"/>
          </w:tcPr>
          <w:p w:rsidR="004D283C" w:rsidRPr="00F2283F" w:rsidRDefault="004D283C" w:rsidP="00E85AE1">
            <w:pPr>
              <w:tabs>
                <w:tab w:val="left" w:pos="3360"/>
              </w:tabs>
              <w:spacing w:line="360" w:lineRule="auto"/>
              <w:rPr>
                <w:rFonts w:ascii="Times New Roman" w:eastAsia="Times New Roman" w:hAnsi="Times New Roman"/>
                <w:sz w:val="24"/>
                <w:szCs w:val="24"/>
              </w:rPr>
            </w:pPr>
            <w:r w:rsidRPr="00F2283F">
              <w:rPr>
                <w:rFonts w:ascii="Times New Roman" w:eastAsia="Times New Roman" w:hAnsi="Times New Roman"/>
                <w:sz w:val="24"/>
                <w:szCs w:val="24"/>
              </w:rPr>
              <w:t>Hemşire</w:t>
            </w:r>
          </w:p>
        </w:tc>
      </w:tr>
      <w:tr w:rsidR="004D283C" w:rsidRPr="00F2283F" w:rsidTr="00E85AE1">
        <w:tc>
          <w:tcPr>
            <w:tcW w:w="1951" w:type="dxa"/>
            <w:tcBorders>
              <w:top w:val="nil"/>
              <w:left w:val="nil"/>
              <w:bottom w:val="single" w:sz="4" w:space="0" w:color="auto"/>
              <w:right w:val="nil"/>
            </w:tcBorders>
          </w:tcPr>
          <w:p w:rsidR="004D283C" w:rsidRPr="00F2283F" w:rsidRDefault="004D283C" w:rsidP="00C16D40">
            <w:pPr>
              <w:tabs>
                <w:tab w:val="left" w:pos="3360"/>
              </w:tabs>
              <w:spacing w:before="0" w:line="360" w:lineRule="auto"/>
              <w:jc w:val="both"/>
              <w:rPr>
                <w:rFonts w:ascii="Times New Roman" w:eastAsia="Times New Roman" w:hAnsi="Times New Roman"/>
                <w:sz w:val="24"/>
                <w:szCs w:val="24"/>
              </w:rPr>
            </w:pPr>
            <w:r w:rsidRPr="00F2283F">
              <w:rPr>
                <w:rFonts w:ascii="Times New Roman" w:eastAsia="Times New Roman" w:hAnsi="Times New Roman"/>
                <w:sz w:val="24"/>
                <w:szCs w:val="24"/>
              </w:rPr>
              <w:t>2009 (1 ay)</w:t>
            </w:r>
          </w:p>
        </w:tc>
        <w:tc>
          <w:tcPr>
            <w:tcW w:w="4536" w:type="dxa"/>
            <w:tcBorders>
              <w:top w:val="nil"/>
              <w:left w:val="nil"/>
              <w:bottom w:val="single" w:sz="4" w:space="0" w:color="auto"/>
              <w:right w:val="nil"/>
            </w:tcBorders>
            <w:vAlign w:val="center"/>
          </w:tcPr>
          <w:p w:rsidR="004D283C" w:rsidRPr="00F2283F" w:rsidRDefault="004D283C" w:rsidP="00E85AE1">
            <w:pPr>
              <w:tabs>
                <w:tab w:val="left" w:pos="3360"/>
              </w:tabs>
              <w:spacing w:before="0" w:line="360" w:lineRule="auto"/>
              <w:jc w:val="left"/>
              <w:rPr>
                <w:rFonts w:ascii="Times New Roman" w:eastAsia="Times New Roman" w:hAnsi="Times New Roman"/>
                <w:sz w:val="24"/>
                <w:szCs w:val="24"/>
              </w:rPr>
            </w:pPr>
            <w:r w:rsidRPr="00F2283F">
              <w:rPr>
                <w:rFonts w:ascii="Times New Roman" w:eastAsia="Times New Roman" w:hAnsi="Times New Roman"/>
                <w:sz w:val="24"/>
                <w:szCs w:val="24"/>
              </w:rPr>
              <w:t>Hacettepe Üniversitesi Hastanesi</w:t>
            </w:r>
          </w:p>
        </w:tc>
        <w:tc>
          <w:tcPr>
            <w:tcW w:w="1714" w:type="dxa"/>
            <w:tcBorders>
              <w:top w:val="nil"/>
              <w:left w:val="nil"/>
              <w:bottom w:val="single" w:sz="4" w:space="0" w:color="auto"/>
              <w:right w:val="nil"/>
            </w:tcBorders>
            <w:vAlign w:val="center"/>
          </w:tcPr>
          <w:p w:rsidR="004D283C" w:rsidRPr="00F2283F" w:rsidRDefault="004D283C" w:rsidP="00E85AE1">
            <w:pPr>
              <w:tabs>
                <w:tab w:val="left" w:pos="3360"/>
              </w:tabs>
              <w:spacing w:line="360" w:lineRule="auto"/>
              <w:rPr>
                <w:rFonts w:ascii="Times New Roman" w:eastAsia="Times New Roman" w:hAnsi="Times New Roman"/>
                <w:sz w:val="24"/>
                <w:szCs w:val="24"/>
              </w:rPr>
            </w:pPr>
            <w:r w:rsidRPr="00F2283F">
              <w:rPr>
                <w:rFonts w:ascii="Times New Roman" w:eastAsia="Times New Roman" w:hAnsi="Times New Roman"/>
                <w:sz w:val="24"/>
                <w:szCs w:val="24"/>
              </w:rPr>
              <w:t>Hemşire</w:t>
            </w:r>
          </w:p>
        </w:tc>
      </w:tr>
    </w:tbl>
    <w:p w:rsidR="00460DF6" w:rsidRPr="00F2283F" w:rsidRDefault="00460DF6" w:rsidP="00F2283F">
      <w:pPr>
        <w:tabs>
          <w:tab w:val="left" w:pos="2620"/>
          <w:tab w:val="left" w:pos="3540"/>
        </w:tabs>
        <w:spacing w:after="0" w:line="360" w:lineRule="auto"/>
        <w:jc w:val="both"/>
        <w:rPr>
          <w:rFonts w:ascii="Times New Roman" w:eastAsia="Times New Roman" w:hAnsi="Times New Roman"/>
          <w:b/>
          <w:sz w:val="24"/>
          <w:szCs w:val="24"/>
        </w:rPr>
      </w:pPr>
    </w:p>
    <w:p w:rsidR="00460DF6" w:rsidRPr="00F2283F" w:rsidRDefault="00460DF6" w:rsidP="00F2283F">
      <w:pPr>
        <w:tabs>
          <w:tab w:val="left" w:pos="2620"/>
          <w:tab w:val="left" w:pos="3540"/>
        </w:tabs>
        <w:spacing w:after="0" w:line="360" w:lineRule="auto"/>
        <w:jc w:val="both"/>
        <w:rPr>
          <w:rFonts w:ascii="Times New Roman" w:eastAsia="Times New Roman" w:hAnsi="Times New Roman"/>
          <w:b/>
          <w:sz w:val="24"/>
          <w:szCs w:val="24"/>
        </w:rPr>
      </w:pPr>
      <w:r w:rsidRPr="00F2283F">
        <w:rPr>
          <w:rFonts w:ascii="Times New Roman" w:eastAsia="Times New Roman" w:hAnsi="Times New Roman"/>
          <w:b/>
          <w:sz w:val="24"/>
          <w:szCs w:val="24"/>
        </w:rPr>
        <w:t>AKADEMİK YAYINLAR</w:t>
      </w:r>
    </w:p>
    <w:p w:rsidR="00460DF6" w:rsidRPr="00F2283F" w:rsidRDefault="00460DF6" w:rsidP="00F2283F">
      <w:pPr>
        <w:spacing w:after="0" w:line="360" w:lineRule="auto"/>
        <w:ind w:left="900" w:hanging="900"/>
        <w:jc w:val="both"/>
        <w:rPr>
          <w:rFonts w:ascii="Times New Roman" w:eastAsia="Times New Roman" w:hAnsi="Times New Roman"/>
          <w:sz w:val="24"/>
          <w:szCs w:val="24"/>
        </w:rPr>
      </w:pPr>
    </w:p>
    <w:p w:rsidR="00460DF6" w:rsidRPr="00F2283F" w:rsidRDefault="00460DF6" w:rsidP="00F2283F">
      <w:pPr>
        <w:tabs>
          <w:tab w:val="left" w:pos="2620"/>
          <w:tab w:val="left" w:pos="3540"/>
        </w:tabs>
        <w:spacing w:after="0" w:line="360" w:lineRule="auto"/>
        <w:jc w:val="both"/>
        <w:rPr>
          <w:rFonts w:ascii="Times New Roman" w:eastAsia="Times New Roman" w:hAnsi="Times New Roman"/>
          <w:sz w:val="24"/>
          <w:szCs w:val="24"/>
          <w:lang w:eastAsia="tr-TR"/>
        </w:rPr>
      </w:pPr>
      <w:r w:rsidRPr="00F2283F">
        <w:rPr>
          <w:rFonts w:ascii="Times New Roman" w:eastAsia="Times New Roman" w:hAnsi="Times New Roman"/>
          <w:b/>
          <w:sz w:val="24"/>
          <w:szCs w:val="24"/>
          <w:lang w:eastAsia="tr-TR"/>
        </w:rPr>
        <w:t>1.</w:t>
      </w:r>
      <w:r w:rsidRPr="00F2283F">
        <w:rPr>
          <w:rFonts w:ascii="Times New Roman" w:eastAsia="Times New Roman" w:hAnsi="Times New Roman"/>
          <w:sz w:val="24"/>
          <w:szCs w:val="24"/>
          <w:lang w:eastAsia="tr-TR"/>
        </w:rPr>
        <w:t xml:space="preserve"> </w:t>
      </w:r>
      <w:r w:rsidRPr="00F2283F">
        <w:rPr>
          <w:rFonts w:ascii="Times New Roman" w:eastAsia="Times New Roman" w:hAnsi="Times New Roman"/>
          <w:b/>
          <w:sz w:val="24"/>
          <w:szCs w:val="24"/>
          <w:lang w:eastAsia="tr-TR"/>
        </w:rPr>
        <w:t>MAKALELER</w:t>
      </w:r>
    </w:p>
    <w:p w:rsidR="009B64C7" w:rsidRDefault="009B64C7" w:rsidP="00F2283F">
      <w:pPr>
        <w:tabs>
          <w:tab w:val="left" w:pos="690"/>
        </w:tabs>
        <w:spacing w:after="0" w:line="360" w:lineRule="auto"/>
        <w:ind w:left="360"/>
        <w:jc w:val="both"/>
        <w:rPr>
          <w:rFonts w:ascii="Times New Roman" w:hAnsi="Times New Roman"/>
          <w:b/>
          <w:noProof/>
          <w:sz w:val="24"/>
          <w:szCs w:val="24"/>
        </w:rPr>
      </w:pPr>
      <w:r>
        <w:rPr>
          <w:rFonts w:ascii="Times New Roman" w:hAnsi="Times New Roman"/>
          <w:b/>
          <w:noProof/>
          <w:sz w:val="24"/>
          <w:szCs w:val="24"/>
        </w:rPr>
        <w:t xml:space="preserve">Ülkü, HH., </w:t>
      </w:r>
      <w:r>
        <w:rPr>
          <w:rFonts w:ascii="Times New Roman" w:hAnsi="Times New Roman"/>
          <w:noProof/>
          <w:sz w:val="24"/>
          <w:szCs w:val="24"/>
        </w:rPr>
        <w:t>Şenol, Y. (2017</w:t>
      </w:r>
      <w:r w:rsidRPr="00F2283F">
        <w:rPr>
          <w:rFonts w:ascii="Times New Roman" w:hAnsi="Times New Roman"/>
          <w:noProof/>
          <w:sz w:val="24"/>
          <w:szCs w:val="24"/>
        </w:rPr>
        <w:t xml:space="preserve">) </w:t>
      </w:r>
      <w:r>
        <w:rPr>
          <w:rFonts w:ascii="Times New Roman" w:hAnsi="Times New Roman"/>
          <w:noProof/>
          <w:sz w:val="24"/>
          <w:szCs w:val="24"/>
        </w:rPr>
        <w:t xml:space="preserve">Mezuniyet Öncesi Tıp Eğitiminde Profesyonalizm ve İletişim Becerilerinin 360 Derece Değerlendirme Yöntemiyle Belirlenmesi. </w:t>
      </w:r>
      <w:r w:rsidRPr="00F2283F">
        <w:rPr>
          <w:rFonts w:ascii="Times New Roman" w:hAnsi="Times New Roman"/>
          <w:noProof/>
          <w:sz w:val="24"/>
          <w:szCs w:val="24"/>
        </w:rPr>
        <w:t xml:space="preserve">Tıp Eğitimi Dünyası. </w:t>
      </w:r>
      <w:r>
        <w:rPr>
          <w:rFonts w:ascii="Times New Roman" w:hAnsi="Times New Roman"/>
          <w:noProof/>
          <w:sz w:val="24"/>
          <w:szCs w:val="24"/>
        </w:rPr>
        <w:t>16(49)</w:t>
      </w:r>
      <w:r w:rsidRPr="00F2283F">
        <w:rPr>
          <w:rFonts w:ascii="Times New Roman" w:hAnsi="Times New Roman"/>
          <w:noProof/>
          <w:sz w:val="24"/>
          <w:szCs w:val="24"/>
        </w:rPr>
        <w:t>:</w:t>
      </w:r>
      <w:r>
        <w:rPr>
          <w:rFonts w:ascii="Times New Roman" w:hAnsi="Times New Roman"/>
          <w:noProof/>
          <w:sz w:val="24"/>
          <w:szCs w:val="24"/>
        </w:rPr>
        <w:t>28-38</w:t>
      </w:r>
      <w:r w:rsidRPr="00F2283F">
        <w:rPr>
          <w:rFonts w:ascii="Times New Roman" w:hAnsi="Times New Roman"/>
          <w:noProof/>
          <w:sz w:val="24"/>
          <w:szCs w:val="24"/>
        </w:rPr>
        <w:t>.</w:t>
      </w:r>
    </w:p>
    <w:p w:rsidR="007258D3" w:rsidRPr="00F2283F" w:rsidRDefault="007258D3" w:rsidP="00F2283F">
      <w:pPr>
        <w:tabs>
          <w:tab w:val="left" w:pos="690"/>
        </w:tabs>
        <w:spacing w:after="0" w:line="360" w:lineRule="auto"/>
        <w:ind w:left="360"/>
        <w:jc w:val="both"/>
        <w:rPr>
          <w:rFonts w:ascii="Times New Roman" w:hAnsi="Times New Roman"/>
          <w:b/>
          <w:noProof/>
          <w:sz w:val="24"/>
          <w:szCs w:val="24"/>
        </w:rPr>
      </w:pPr>
      <w:r w:rsidRPr="00F2283F">
        <w:rPr>
          <w:rFonts w:ascii="Times New Roman" w:hAnsi="Times New Roman"/>
          <w:b/>
          <w:noProof/>
          <w:sz w:val="24"/>
          <w:szCs w:val="24"/>
        </w:rPr>
        <w:t>Güllüdere, HH</w:t>
      </w:r>
      <w:r w:rsidRPr="00F2283F">
        <w:rPr>
          <w:rFonts w:ascii="Times New Roman" w:hAnsi="Times New Roman"/>
          <w:noProof/>
          <w:sz w:val="24"/>
          <w:szCs w:val="24"/>
        </w:rPr>
        <w:t xml:space="preserve">., Yardım, S., Sezik, M., Şenol, Y. (2014) Akran Yardımıyla Eğitimin Tıp Eğitiminde Kullanımı. Tıp Eğitimi Dünyası. </w:t>
      </w:r>
      <w:r w:rsidR="009B64C7">
        <w:rPr>
          <w:rFonts w:ascii="Times New Roman" w:hAnsi="Times New Roman"/>
          <w:noProof/>
          <w:sz w:val="24"/>
          <w:szCs w:val="24"/>
        </w:rPr>
        <w:t>13(</w:t>
      </w:r>
      <w:r w:rsidRPr="00F2283F">
        <w:rPr>
          <w:rFonts w:ascii="Times New Roman" w:hAnsi="Times New Roman"/>
          <w:noProof/>
          <w:sz w:val="24"/>
          <w:szCs w:val="24"/>
        </w:rPr>
        <w:t>39</w:t>
      </w:r>
      <w:r w:rsidR="009B64C7">
        <w:rPr>
          <w:rFonts w:ascii="Times New Roman" w:hAnsi="Times New Roman"/>
          <w:noProof/>
          <w:sz w:val="24"/>
          <w:szCs w:val="24"/>
        </w:rPr>
        <w:t>)</w:t>
      </w:r>
      <w:r w:rsidRPr="00F2283F">
        <w:rPr>
          <w:rFonts w:ascii="Times New Roman" w:hAnsi="Times New Roman"/>
          <w:noProof/>
          <w:sz w:val="24"/>
          <w:szCs w:val="24"/>
        </w:rPr>
        <w:t>:19-25.</w:t>
      </w:r>
    </w:p>
    <w:p w:rsidR="00460DF6" w:rsidRPr="00F2283F" w:rsidRDefault="00460DF6" w:rsidP="00F2283F">
      <w:pPr>
        <w:tabs>
          <w:tab w:val="left" w:pos="2620"/>
          <w:tab w:val="left" w:pos="3540"/>
        </w:tabs>
        <w:spacing w:after="0" w:line="360" w:lineRule="auto"/>
        <w:ind w:left="900" w:hanging="900"/>
        <w:jc w:val="both"/>
        <w:rPr>
          <w:rFonts w:ascii="Times New Roman" w:eastAsia="Times New Roman" w:hAnsi="Times New Roman"/>
          <w:b/>
          <w:sz w:val="24"/>
          <w:szCs w:val="24"/>
          <w:lang w:eastAsia="tr-TR"/>
        </w:rPr>
      </w:pPr>
    </w:p>
    <w:p w:rsidR="00F36A2C" w:rsidRDefault="00F36A2C" w:rsidP="00F2283F">
      <w:pPr>
        <w:tabs>
          <w:tab w:val="left" w:pos="2620"/>
          <w:tab w:val="left" w:pos="3540"/>
        </w:tabs>
        <w:spacing w:after="0" w:line="360" w:lineRule="auto"/>
        <w:ind w:left="960" w:hanging="960"/>
        <w:jc w:val="both"/>
        <w:rPr>
          <w:rFonts w:ascii="Times New Roman" w:eastAsia="Times New Roman" w:hAnsi="Times New Roman"/>
          <w:b/>
          <w:sz w:val="24"/>
          <w:szCs w:val="24"/>
        </w:rPr>
      </w:pPr>
    </w:p>
    <w:p w:rsidR="00460DF6" w:rsidRPr="00F2283F" w:rsidRDefault="00460DF6" w:rsidP="00F2283F">
      <w:pPr>
        <w:tabs>
          <w:tab w:val="left" w:pos="2620"/>
          <w:tab w:val="left" w:pos="3540"/>
        </w:tabs>
        <w:spacing w:after="0" w:line="360" w:lineRule="auto"/>
        <w:ind w:left="960" w:hanging="960"/>
        <w:jc w:val="both"/>
        <w:rPr>
          <w:rFonts w:ascii="Times New Roman" w:eastAsia="Times New Roman" w:hAnsi="Times New Roman"/>
          <w:b/>
          <w:sz w:val="24"/>
          <w:szCs w:val="24"/>
        </w:rPr>
      </w:pPr>
      <w:r w:rsidRPr="00F2283F">
        <w:rPr>
          <w:rFonts w:ascii="Times New Roman" w:eastAsia="Times New Roman" w:hAnsi="Times New Roman"/>
          <w:b/>
          <w:sz w:val="24"/>
          <w:szCs w:val="24"/>
        </w:rPr>
        <w:t>2. PROJELER</w:t>
      </w:r>
    </w:p>
    <w:p w:rsidR="00460DF6" w:rsidRDefault="00460DF6" w:rsidP="00F2283F">
      <w:pPr>
        <w:autoSpaceDE w:val="0"/>
        <w:autoSpaceDN w:val="0"/>
        <w:adjustRightInd w:val="0"/>
        <w:spacing w:after="0" w:line="360" w:lineRule="auto"/>
        <w:rPr>
          <w:rFonts w:ascii="Times New Roman" w:eastAsia="Times New Roman" w:hAnsi="Times New Roman"/>
          <w:b/>
          <w:color w:val="000000"/>
          <w:sz w:val="24"/>
          <w:szCs w:val="24"/>
          <w:lang w:val="en-GB" w:eastAsia="en-GB"/>
        </w:rPr>
      </w:pPr>
    </w:p>
    <w:p w:rsidR="00F36A2C" w:rsidRPr="00F36A2C" w:rsidRDefault="00F36A2C" w:rsidP="00F2283F">
      <w:pPr>
        <w:autoSpaceDE w:val="0"/>
        <w:autoSpaceDN w:val="0"/>
        <w:adjustRightInd w:val="0"/>
        <w:spacing w:after="0" w:line="360" w:lineRule="auto"/>
        <w:rPr>
          <w:rFonts w:ascii="Times New Roman" w:eastAsia="Times New Roman" w:hAnsi="Times New Roman"/>
          <w:color w:val="000000"/>
          <w:sz w:val="24"/>
          <w:szCs w:val="24"/>
          <w:lang w:val="en-GB" w:eastAsia="en-GB"/>
        </w:rPr>
      </w:pPr>
      <w:r w:rsidRPr="00F36A2C">
        <w:rPr>
          <w:rFonts w:ascii="Times New Roman" w:eastAsia="Times New Roman" w:hAnsi="Times New Roman"/>
          <w:color w:val="000000"/>
          <w:sz w:val="24"/>
          <w:szCs w:val="24"/>
          <w:lang w:val="en-GB" w:eastAsia="en-GB"/>
        </w:rPr>
        <w:t>Yok</w:t>
      </w:r>
    </w:p>
    <w:p w:rsidR="00F36A2C" w:rsidRDefault="00F36A2C" w:rsidP="00F2283F">
      <w:pPr>
        <w:autoSpaceDE w:val="0"/>
        <w:autoSpaceDN w:val="0"/>
        <w:adjustRightInd w:val="0"/>
        <w:spacing w:after="0" w:line="360" w:lineRule="auto"/>
        <w:rPr>
          <w:rFonts w:ascii="Times New Roman" w:eastAsia="Times New Roman" w:hAnsi="Times New Roman"/>
          <w:b/>
          <w:color w:val="000000"/>
          <w:sz w:val="24"/>
          <w:szCs w:val="24"/>
          <w:lang w:val="en-GB" w:eastAsia="en-GB"/>
        </w:rPr>
      </w:pPr>
    </w:p>
    <w:p w:rsidR="00F36A2C" w:rsidRDefault="00F36A2C" w:rsidP="00F2283F">
      <w:pPr>
        <w:autoSpaceDE w:val="0"/>
        <w:autoSpaceDN w:val="0"/>
        <w:adjustRightInd w:val="0"/>
        <w:spacing w:after="0" w:line="360" w:lineRule="auto"/>
        <w:rPr>
          <w:rFonts w:ascii="Times New Roman" w:eastAsia="Times New Roman" w:hAnsi="Times New Roman"/>
          <w:b/>
          <w:color w:val="000000"/>
          <w:sz w:val="24"/>
          <w:szCs w:val="24"/>
          <w:lang w:val="en-GB" w:eastAsia="en-GB"/>
        </w:rPr>
      </w:pPr>
    </w:p>
    <w:p w:rsidR="00F36A2C" w:rsidRPr="00F2283F" w:rsidRDefault="00F36A2C" w:rsidP="00F2283F">
      <w:pPr>
        <w:autoSpaceDE w:val="0"/>
        <w:autoSpaceDN w:val="0"/>
        <w:adjustRightInd w:val="0"/>
        <w:spacing w:after="0" w:line="360" w:lineRule="auto"/>
        <w:rPr>
          <w:rFonts w:ascii="Times New Roman" w:eastAsia="Times New Roman" w:hAnsi="Times New Roman"/>
          <w:b/>
          <w:color w:val="000000"/>
          <w:sz w:val="24"/>
          <w:szCs w:val="24"/>
          <w:lang w:val="en-GB" w:eastAsia="en-GB"/>
        </w:rPr>
      </w:pPr>
    </w:p>
    <w:p w:rsidR="00460DF6" w:rsidRPr="00F2283F" w:rsidRDefault="00460DF6" w:rsidP="00F2283F">
      <w:pPr>
        <w:autoSpaceDE w:val="0"/>
        <w:autoSpaceDN w:val="0"/>
        <w:adjustRightInd w:val="0"/>
        <w:spacing w:after="0" w:line="360" w:lineRule="auto"/>
        <w:rPr>
          <w:rFonts w:ascii="Times New Roman" w:eastAsia="Times New Roman" w:hAnsi="Times New Roman"/>
          <w:b/>
          <w:bCs/>
          <w:color w:val="000000"/>
          <w:sz w:val="24"/>
          <w:szCs w:val="24"/>
          <w:lang w:val="en-GB" w:eastAsia="en-GB"/>
        </w:rPr>
      </w:pPr>
      <w:r w:rsidRPr="00F2283F">
        <w:rPr>
          <w:rFonts w:ascii="Times New Roman" w:eastAsia="Times New Roman" w:hAnsi="Times New Roman"/>
          <w:b/>
          <w:color w:val="000000"/>
          <w:sz w:val="24"/>
          <w:szCs w:val="24"/>
          <w:lang w:val="en-GB" w:eastAsia="en-GB"/>
        </w:rPr>
        <w:lastRenderedPageBreak/>
        <w:t>3. BİLDİRİLER</w:t>
      </w:r>
    </w:p>
    <w:p w:rsidR="00460DF6" w:rsidRPr="00F2283F" w:rsidRDefault="00460DF6" w:rsidP="00F2283F">
      <w:pPr>
        <w:autoSpaceDE w:val="0"/>
        <w:autoSpaceDN w:val="0"/>
        <w:adjustRightInd w:val="0"/>
        <w:spacing w:after="0" w:line="360" w:lineRule="auto"/>
        <w:rPr>
          <w:rFonts w:ascii="Times New Roman" w:eastAsia="Times New Roman" w:hAnsi="Times New Roman"/>
          <w:b/>
          <w:color w:val="000000"/>
          <w:sz w:val="24"/>
          <w:szCs w:val="24"/>
          <w:lang w:val="en-GB" w:eastAsia="en-GB"/>
        </w:rPr>
      </w:pPr>
    </w:p>
    <w:p w:rsidR="00460DF6" w:rsidRPr="00F2283F" w:rsidRDefault="00460DF6" w:rsidP="00F2283F">
      <w:pPr>
        <w:tabs>
          <w:tab w:val="left" w:pos="2620"/>
          <w:tab w:val="left" w:pos="3540"/>
        </w:tabs>
        <w:spacing w:after="0" w:line="360" w:lineRule="auto"/>
        <w:ind w:left="960" w:hanging="960"/>
        <w:jc w:val="both"/>
        <w:rPr>
          <w:rFonts w:ascii="Times New Roman" w:eastAsia="Times New Roman" w:hAnsi="Times New Roman"/>
          <w:b/>
          <w:sz w:val="24"/>
          <w:szCs w:val="24"/>
        </w:rPr>
      </w:pPr>
      <w:r w:rsidRPr="00F2283F">
        <w:rPr>
          <w:rFonts w:ascii="Times New Roman" w:eastAsia="Times New Roman" w:hAnsi="Times New Roman"/>
          <w:b/>
          <w:sz w:val="24"/>
          <w:szCs w:val="24"/>
        </w:rPr>
        <w:t>A) Uluslar</w:t>
      </w:r>
      <w:r w:rsidR="007258D3" w:rsidRPr="00F2283F">
        <w:rPr>
          <w:rFonts w:ascii="Times New Roman" w:eastAsia="Times New Roman" w:hAnsi="Times New Roman"/>
          <w:b/>
          <w:sz w:val="24"/>
          <w:szCs w:val="24"/>
        </w:rPr>
        <w:t>ar</w:t>
      </w:r>
      <w:r w:rsidRPr="00F2283F">
        <w:rPr>
          <w:rFonts w:ascii="Times New Roman" w:eastAsia="Times New Roman" w:hAnsi="Times New Roman"/>
          <w:b/>
          <w:sz w:val="24"/>
          <w:szCs w:val="24"/>
        </w:rPr>
        <w:t>ası Kongrelerde Yapılan Bildiriler</w:t>
      </w:r>
    </w:p>
    <w:p w:rsidR="00FB3C6B" w:rsidRDefault="00FB3C6B" w:rsidP="00F2283F">
      <w:pPr>
        <w:tabs>
          <w:tab w:val="left" w:pos="690"/>
        </w:tabs>
        <w:spacing w:after="0" w:line="360" w:lineRule="auto"/>
        <w:ind w:left="360"/>
        <w:jc w:val="both"/>
        <w:rPr>
          <w:rFonts w:ascii="Times New Roman" w:hAnsi="Times New Roman"/>
          <w:sz w:val="24"/>
          <w:szCs w:val="24"/>
        </w:rPr>
      </w:pPr>
    </w:p>
    <w:p w:rsidR="00FB3C6B" w:rsidRDefault="00FB3C6B" w:rsidP="00F2283F">
      <w:pPr>
        <w:tabs>
          <w:tab w:val="left" w:pos="690"/>
        </w:tabs>
        <w:spacing w:after="0" w:line="360" w:lineRule="auto"/>
        <w:ind w:left="360"/>
        <w:jc w:val="both"/>
        <w:rPr>
          <w:rFonts w:ascii="Times New Roman" w:hAnsi="Times New Roman"/>
          <w:sz w:val="24"/>
          <w:szCs w:val="24"/>
        </w:rPr>
      </w:pPr>
      <w:r w:rsidRPr="006C2B9A">
        <w:rPr>
          <w:rFonts w:ascii="Times New Roman" w:hAnsi="Times New Roman"/>
          <w:b/>
          <w:sz w:val="24"/>
          <w:szCs w:val="24"/>
        </w:rPr>
        <w:t>Ülkü HH.</w:t>
      </w:r>
      <w:r>
        <w:rPr>
          <w:rFonts w:ascii="Times New Roman" w:hAnsi="Times New Roman"/>
          <w:sz w:val="24"/>
          <w:szCs w:val="24"/>
        </w:rPr>
        <w:t xml:space="preserve"> </w:t>
      </w:r>
      <w:r w:rsidR="006C2B9A">
        <w:rPr>
          <w:rFonts w:ascii="Times New Roman" w:hAnsi="Times New Roman"/>
          <w:sz w:val="24"/>
          <w:szCs w:val="24"/>
        </w:rPr>
        <w:t>Suriye Göçü ve Eğitim İhtiyacı. 1. Uluslararası Sağlık Bilimleri Kongresi. 29 Haziran- 1 Temmuz 2017. Aydın.</w:t>
      </w:r>
      <w:r w:rsidR="00B80C6A">
        <w:rPr>
          <w:rFonts w:ascii="Times New Roman" w:hAnsi="Times New Roman"/>
          <w:sz w:val="24"/>
          <w:szCs w:val="24"/>
        </w:rPr>
        <w:t xml:space="preserve"> </w:t>
      </w:r>
      <w:r w:rsidR="00B80C6A" w:rsidRPr="00F2283F">
        <w:rPr>
          <w:rFonts w:ascii="Times New Roman" w:hAnsi="Times New Roman"/>
          <w:color w:val="000000"/>
          <w:sz w:val="24"/>
          <w:szCs w:val="24"/>
          <w:shd w:val="clear" w:color="auto" w:fill="FFFFFF"/>
        </w:rPr>
        <w:t>(Sözlü Bildiri)</w:t>
      </w:r>
    </w:p>
    <w:p w:rsidR="006C2B9A" w:rsidRDefault="006C2B9A" w:rsidP="006C2B9A">
      <w:pPr>
        <w:tabs>
          <w:tab w:val="left" w:pos="690"/>
        </w:tabs>
        <w:spacing w:after="0" w:line="360" w:lineRule="auto"/>
        <w:ind w:left="360"/>
        <w:jc w:val="both"/>
        <w:rPr>
          <w:rFonts w:ascii="Times New Roman" w:hAnsi="Times New Roman"/>
          <w:color w:val="000000"/>
          <w:sz w:val="24"/>
          <w:szCs w:val="24"/>
          <w:shd w:val="clear" w:color="auto" w:fill="FFFFFF"/>
        </w:rPr>
      </w:pPr>
      <w:r w:rsidRPr="006C2B9A">
        <w:rPr>
          <w:rFonts w:ascii="Times New Roman" w:hAnsi="Times New Roman"/>
          <w:b/>
          <w:sz w:val="24"/>
          <w:szCs w:val="24"/>
        </w:rPr>
        <w:t>Ülkü HH</w:t>
      </w:r>
      <w:r>
        <w:rPr>
          <w:rFonts w:ascii="Times New Roman" w:hAnsi="Times New Roman"/>
          <w:b/>
          <w:sz w:val="24"/>
          <w:szCs w:val="24"/>
        </w:rPr>
        <w:t xml:space="preserve">, </w:t>
      </w:r>
      <w:r>
        <w:rPr>
          <w:rFonts w:ascii="Times New Roman" w:hAnsi="Times New Roman"/>
          <w:sz w:val="24"/>
          <w:szCs w:val="24"/>
        </w:rPr>
        <w:t>Acar GB. İntern Hemşirelerin Simülasyona Dayalı Eğitime Yönelik Algıları. 1. Uluslararası Sağlık Bilimleri Kongresi. 29 Haziran- 1 Temmuz 2017. Aydın.</w:t>
      </w:r>
      <w:r w:rsidR="00B80C6A">
        <w:rPr>
          <w:rFonts w:ascii="Times New Roman" w:hAnsi="Times New Roman"/>
          <w:sz w:val="24"/>
          <w:szCs w:val="24"/>
        </w:rPr>
        <w:t xml:space="preserve"> </w:t>
      </w:r>
      <w:r w:rsidR="00B80C6A" w:rsidRPr="00F2283F">
        <w:rPr>
          <w:rFonts w:ascii="Times New Roman" w:hAnsi="Times New Roman"/>
          <w:color w:val="000000"/>
          <w:sz w:val="24"/>
          <w:szCs w:val="24"/>
          <w:shd w:val="clear" w:color="auto" w:fill="FFFFFF"/>
        </w:rPr>
        <w:t>(Sözlü Bildiri)</w:t>
      </w:r>
    </w:p>
    <w:p w:rsidR="002E7083" w:rsidRDefault="002E7083" w:rsidP="006C2B9A">
      <w:pPr>
        <w:tabs>
          <w:tab w:val="left" w:pos="690"/>
        </w:tabs>
        <w:spacing w:after="0" w:line="360" w:lineRule="auto"/>
        <w:ind w:left="360"/>
        <w:jc w:val="both"/>
        <w:rPr>
          <w:rFonts w:ascii="Times New Roman" w:hAnsi="Times New Roman"/>
          <w:color w:val="000000"/>
          <w:sz w:val="24"/>
          <w:szCs w:val="24"/>
          <w:shd w:val="clear" w:color="auto" w:fill="FFFFFF"/>
        </w:rPr>
      </w:pPr>
      <w:r>
        <w:rPr>
          <w:rFonts w:ascii="Times New Roman" w:hAnsi="Times New Roman"/>
          <w:b/>
          <w:sz w:val="24"/>
          <w:szCs w:val="24"/>
        </w:rPr>
        <w:t xml:space="preserve">Ülkü HH, </w:t>
      </w:r>
      <w:r>
        <w:rPr>
          <w:rFonts w:ascii="Times New Roman" w:hAnsi="Times New Roman"/>
          <w:sz w:val="24"/>
          <w:szCs w:val="24"/>
        </w:rPr>
        <w:t xml:space="preserve">Oktav T, Ural M. Sağlık Öğrencilerinin Sosyal Medya Kullanım Amaçları. 1. Uluslararası Sağlık Bilimleri Kongresi. 29 Haziran- 1 Temmuz 2017. Aydın. </w:t>
      </w:r>
      <w:r w:rsidRPr="00F2283F">
        <w:rPr>
          <w:rFonts w:ascii="Times New Roman" w:hAnsi="Times New Roman"/>
          <w:color w:val="000000"/>
          <w:sz w:val="24"/>
          <w:szCs w:val="24"/>
          <w:shd w:val="clear" w:color="auto" w:fill="FFFFFF"/>
        </w:rPr>
        <w:t>(Sözlü Bildiri)</w:t>
      </w:r>
    </w:p>
    <w:p w:rsidR="002E7083" w:rsidRDefault="002E7083" w:rsidP="002E7083">
      <w:pPr>
        <w:tabs>
          <w:tab w:val="left" w:pos="690"/>
        </w:tabs>
        <w:spacing w:after="0" w:line="360" w:lineRule="auto"/>
        <w:ind w:left="360"/>
        <w:jc w:val="both"/>
        <w:rPr>
          <w:rFonts w:ascii="Times New Roman" w:hAnsi="Times New Roman"/>
          <w:color w:val="000000"/>
          <w:sz w:val="24"/>
          <w:szCs w:val="24"/>
          <w:shd w:val="clear" w:color="auto" w:fill="FFFFFF"/>
        </w:rPr>
      </w:pPr>
      <w:r>
        <w:rPr>
          <w:rFonts w:ascii="Times New Roman" w:hAnsi="Times New Roman"/>
          <w:sz w:val="24"/>
          <w:szCs w:val="24"/>
        </w:rPr>
        <w:t>Ural M, Oktav T,</w:t>
      </w:r>
      <w:r>
        <w:rPr>
          <w:rFonts w:ascii="Times New Roman" w:hAnsi="Times New Roman"/>
          <w:b/>
          <w:sz w:val="24"/>
          <w:szCs w:val="24"/>
        </w:rPr>
        <w:t xml:space="preserve"> Ülkü HH.</w:t>
      </w:r>
      <w:r>
        <w:rPr>
          <w:rFonts w:ascii="Times New Roman" w:hAnsi="Times New Roman"/>
          <w:sz w:val="24"/>
          <w:szCs w:val="24"/>
        </w:rPr>
        <w:t xml:space="preserve"> Teletıp ve Yeni Uygulama Alanları. 1. Uluslararası Sağlık Bilimleri Kongresi. 29 Haziran- 1 Temmuz 2017. Aydın. </w:t>
      </w:r>
      <w:r w:rsidRPr="00F2283F">
        <w:rPr>
          <w:rFonts w:ascii="Times New Roman" w:hAnsi="Times New Roman"/>
          <w:color w:val="000000"/>
          <w:sz w:val="24"/>
          <w:szCs w:val="24"/>
          <w:shd w:val="clear" w:color="auto" w:fill="FFFFFF"/>
        </w:rPr>
        <w:t>(Sözlü Bildiri)</w:t>
      </w:r>
    </w:p>
    <w:p w:rsidR="002E7083" w:rsidRDefault="002E7083" w:rsidP="002E7083">
      <w:pPr>
        <w:tabs>
          <w:tab w:val="left" w:pos="690"/>
        </w:tabs>
        <w:spacing w:after="0" w:line="360" w:lineRule="auto"/>
        <w:ind w:left="360"/>
        <w:jc w:val="both"/>
        <w:rPr>
          <w:rFonts w:ascii="Times New Roman" w:hAnsi="Times New Roman"/>
          <w:color w:val="000000"/>
          <w:sz w:val="24"/>
          <w:szCs w:val="24"/>
          <w:shd w:val="clear" w:color="auto" w:fill="FFFFFF"/>
        </w:rPr>
      </w:pPr>
      <w:r>
        <w:rPr>
          <w:rFonts w:ascii="Times New Roman" w:hAnsi="Times New Roman"/>
          <w:sz w:val="24"/>
          <w:szCs w:val="24"/>
        </w:rPr>
        <w:t xml:space="preserve">Oktav T, </w:t>
      </w:r>
      <w:r>
        <w:rPr>
          <w:rFonts w:ascii="Times New Roman" w:hAnsi="Times New Roman"/>
          <w:b/>
          <w:sz w:val="24"/>
          <w:szCs w:val="24"/>
        </w:rPr>
        <w:t xml:space="preserve">Ülkü HH, </w:t>
      </w:r>
      <w:r>
        <w:rPr>
          <w:rFonts w:ascii="Times New Roman" w:hAnsi="Times New Roman"/>
          <w:sz w:val="24"/>
          <w:szCs w:val="24"/>
        </w:rPr>
        <w:t xml:space="preserve">Ural M. Sağlık Öğrencilerinin Manevi Destek Algıları. 1. Uluslararası Sağlık Bilimleri Kongresi. 29 Haziran- 1 Temmuz 2017. Aydın. </w:t>
      </w:r>
      <w:r w:rsidRPr="00F2283F">
        <w:rPr>
          <w:rFonts w:ascii="Times New Roman" w:hAnsi="Times New Roman"/>
          <w:color w:val="000000"/>
          <w:sz w:val="24"/>
          <w:szCs w:val="24"/>
          <w:shd w:val="clear" w:color="auto" w:fill="FFFFFF"/>
        </w:rPr>
        <w:t>(Sözlü Bildiri)</w:t>
      </w:r>
    </w:p>
    <w:p w:rsidR="002E7083" w:rsidRPr="002E7083" w:rsidRDefault="002E7083" w:rsidP="002E7083">
      <w:pPr>
        <w:tabs>
          <w:tab w:val="left" w:pos="690"/>
        </w:tabs>
        <w:spacing w:after="0" w:line="360" w:lineRule="auto"/>
        <w:ind w:left="360"/>
        <w:jc w:val="both"/>
        <w:rPr>
          <w:rFonts w:ascii="Times New Roman" w:hAnsi="Times New Roman"/>
          <w:color w:val="000000"/>
          <w:sz w:val="24"/>
          <w:szCs w:val="24"/>
          <w:shd w:val="clear" w:color="auto" w:fill="FFFFFF"/>
        </w:rPr>
      </w:pPr>
      <w:r>
        <w:rPr>
          <w:rFonts w:ascii="Times New Roman" w:hAnsi="Times New Roman"/>
          <w:sz w:val="24"/>
          <w:szCs w:val="24"/>
        </w:rPr>
        <w:t>Ural M, Oktav T,</w:t>
      </w:r>
      <w:r>
        <w:rPr>
          <w:rFonts w:ascii="Times New Roman" w:hAnsi="Times New Roman"/>
          <w:b/>
          <w:sz w:val="24"/>
          <w:szCs w:val="24"/>
        </w:rPr>
        <w:t xml:space="preserve"> Ülkü HH.</w:t>
      </w:r>
      <w:r>
        <w:rPr>
          <w:rFonts w:ascii="Times New Roman" w:hAnsi="Times New Roman"/>
          <w:sz w:val="24"/>
          <w:szCs w:val="24"/>
        </w:rPr>
        <w:t xml:space="preserve"> Üniversite Sağlık Öğrencilerinin Sosyal Medyaya İlişkin Tutumları. 1. Uluslararası Sağlık Bilimleri Kongresi. 29 Haziran- 1 Temmuz 2017. Aydın. </w:t>
      </w:r>
      <w:r w:rsidRPr="00F2283F">
        <w:rPr>
          <w:rFonts w:ascii="Times New Roman" w:hAnsi="Times New Roman"/>
          <w:color w:val="000000"/>
          <w:sz w:val="24"/>
          <w:szCs w:val="24"/>
          <w:shd w:val="clear" w:color="auto" w:fill="FFFFFF"/>
        </w:rPr>
        <w:t>(Sözlü Bildiri)</w:t>
      </w:r>
    </w:p>
    <w:p w:rsidR="005119C2" w:rsidRDefault="005119C2" w:rsidP="00F2283F">
      <w:pPr>
        <w:tabs>
          <w:tab w:val="left" w:pos="690"/>
        </w:tabs>
        <w:spacing w:after="0" w:line="360" w:lineRule="auto"/>
        <w:ind w:left="360"/>
        <w:jc w:val="both"/>
        <w:rPr>
          <w:rFonts w:ascii="Times New Roman" w:hAnsi="Times New Roman"/>
          <w:sz w:val="24"/>
          <w:szCs w:val="24"/>
        </w:rPr>
      </w:pPr>
      <w:r w:rsidRPr="00F2283F">
        <w:rPr>
          <w:rFonts w:ascii="Times New Roman" w:hAnsi="Times New Roman"/>
          <w:sz w:val="24"/>
          <w:szCs w:val="24"/>
        </w:rPr>
        <w:t xml:space="preserve">Türk G, Karagözoğlu Ş, Adana F, </w:t>
      </w:r>
      <w:r w:rsidRPr="00F2283F">
        <w:rPr>
          <w:rFonts w:ascii="Times New Roman" w:hAnsi="Times New Roman"/>
          <w:b/>
          <w:sz w:val="24"/>
          <w:szCs w:val="24"/>
        </w:rPr>
        <w:t>Güllüdere HH</w:t>
      </w:r>
      <w:r w:rsidRPr="00F2283F">
        <w:rPr>
          <w:rFonts w:ascii="Times New Roman" w:hAnsi="Times New Roman"/>
          <w:sz w:val="24"/>
          <w:szCs w:val="24"/>
        </w:rPr>
        <w:t>.</w:t>
      </w:r>
      <w:r w:rsidRPr="005119C2">
        <w:t xml:space="preserve"> </w:t>
      </w:r>
      <w:r w:rsidRPr="005119C2">
        <w:rPr>
          <w:rFonts w:ascii="Times New Roman" w:hAnsi="Times New Roman"/>
          <w:sz w:val="24"/>
          <w:szCs w:val="24"/>
        </w:rPr>
        <w:t>Autonomy Levels and Professional Attutides of Nurse Educators</w:t>
      </w:r>
      <w:r>
        <w:rPr>
          <w:rFonts w:ascii="Times New Roman" w:hAnsi="Times New Roman"/>
          <w:sz w:val="24"/>
          <w:szCs w:val="24"/>
        </w:rPr>
        <w:t xml:space="preserve">. </w:t>
      </w:r>
      <w:r w:rsidRPr="005119C2">
        <w:rPr>
          <w:rFonts w:ascii="Times New Roman" w:hAnsi="Times New Roman"/>
          <w:sz w:val="24"/>
          <w:szCs w:val="24"/>
        </w:rPr>
        <w:t>3. Annual International Conference on Nursing</w:t>
      </w:r>
      <w:r>
        <w:rPr>
          <w:rFonts w:ascii="Times New Roman" w:hAnsi="Times New Roman"/>
          <w:sz w:val="24"/>
          <w:szCs w:val="24"/>
        </w:rPr>
        <w:t>. 1-4 May 2017. Athens, GREECE.</w:t>
      </w:r>
      <w:r w:rsidR="00B80C6A">
        <w:rPr>
          <w:rFonts w:ascii="Times New Roman" w:hAnsi="Times New Roman"/>
          <w:sz w:val="24"/>
          <w:szCs w:val="24"/>
        </w:rPr>
        <w:t xml:space="preserve"> </w:t>
      </w:r>
      <w:r w:rsidR="00B80C6A" w:rsidRPr="00F2283F">
        <w:rPr>
          <w:rFonts w:ascii="Times New Roman" w:hAnsi="Times New Roman"/>
          <w:color w:val="000000"/>
          <w:sz w:val="24"/>
          <w:szCs w:val="24"/>
          <w:shd w:val="clear" w:color="auto" w:fill="FFFFFF"/>
        </w:rPr>
        <w:t>(Sözlü Bildiri)</w:t>
      </w:r>
    </w:p>
    <w:p w:rsidR="005119C2" w:rsidRPr="005119C2" w:rsidRDefault="005119C2" w:rsidP="00F2283F">
      <w:pPr>
        <w:tabs>
          <w:tab w:val="left" w:pos="690"/>
        </w:tabs>
        <w:spacing w:after="0" w:line="360" w:lineRule="auto"/>
        <w:ind w:left="360"/>
        <w:jc w:val="both"/>
        <w:rPr>
          <w:rFonts w:ascii="Times New Roman" w:hAnsi="Times New Roman"/>
          <w:noProof/>
          <w:sz w:val="24"/>
          <w:szCs w:val="24"/>
        </w:rPr>
      </w:pPr>
      <w:r w:rsidRPr="005119C2">
        <w:rPr>
          <w:rFonts w:ascii="Times New Roman" w:hAnsi="Times New Roman"/>
          <w:b/>
          <w:sz w:val="24"/>
          <w:szCs w:val="24"/>
        </w:rPr>
        <w:t>Güllüdere HH</w:t>
      </w:r>
      <w:r>
        <w:rPr>
          <w:rFonts w:ascii="Times New Roman" w:hAnsi="Times New Roman"/>
          <w:b/>
          <w:sz w:val="24"/>
          <w:szCs w:val="24"/>
        </w:rPr>
        <w:t>,</w:t>
      </w:r>
      <w:r w:rsidRPr="00F2283F">
        <w:rPr>
          <w:rFonts w:ascii="Times New Roman" w:hAnsi="Times New Roman"/>
          <w:sz w:val="24"/>
          <w:szCs w:val="24"/>
        </w:rPr>
        <w:t xml:space="preserve"> Adana F,</w:t>
      </w:r>
      <w:r w:rsidRPr="005119C2">
        <w:t xml:space="preserve"> </w:t>
      </w:r>
      <w:r w:rsidRPr="00F2283F">
        <w:rPr>
          <w:rFonts w:ascii="Times New Roman" w:hAnsi="Times New Roman"/>
          <w:sz w:val="24"/>
          <w:szCs w:val="24"/>
        </w:rPr>
        <w:t xml:space="preserve">Türk G, </w:t>
      </w:r>
      <w:r>
        <w:rPr>
          <w:rFonts w:ascii="Times New Roman" w:hAnsi="Times New Roman"/>
          <w:sz w:val="24"/>
          <w:szCs w:val="24"/>
        </w:rPr>
        <w:t>Yeşilfidan Duygu.</w:t>
      </w:r>
      <w:r w:rsidRPr="00F2283F">
        <w:rPr>
          <w:rFonts w:ascii="Times New Roman" w:hAnsi="Times New Roman"/>
          <w:sz w:val="24"/>
          <w:szCs w:val="24"/>
        </w:rPr>
        <w:t xml:space="preserve"> </w:t>
      </w:r>
      <w:r w:rsidRPr="005119C2">
        <w:rPr>
          <w:rFonts w:ascii="Times New Roman" w:hAnsi="Times New Roman"/>
          <w:noProof/>
          <w:sz w:val="24"/>
          <w:szCs w:val="24"/>
        </w:rPr>
        <w:t>Healthy Lifestyle Behavior of First Year Students in Nursing School</w:t>
      </w:r>
      <w:r>
        <w:rPr>
          <w:rFonts w:ascii="Times New Roman" w:hAnsi="Times New Roman"/>
          <w:noProof/>
          <w:sz w:val="24"/>
          <w:szCs w:val="24"/>
        </w:rPr>
        <w:t xml:space="preserve">. </w:t>
      </w:r>
      <w:r w:rsidRPr="005119C2">
        <w:rPr>
          <w:rFonts w:ascii="Times New Roman" w:hAnsi="Times New Roman"/>
          <w:sz w:val="24"/>
          <w:szCs w:val="24"/>
        </w:rPr>
        <w:t>3. Annual International Conference on Nursing</w:t>
      </w:r>
      <w:r>
        <w:rPr>
          <w:rFonts w:ascii="Times New Roman" w:hAnsi="Times New Roman"/>
          <w:sz w:val="24"/>
          <w:szCs w:val="24"/>
        </w:rPr>
        <w:t>. 1-4 May 2017. Athens, GREECE.</w:t>
      </w:r>
      <w:r w:rsidR="00B80C6A">
        <w:rPr>
          <w:rFonts w:ascii="Times New Roman" w:hAnsi="Times New Roman"/>
          <w:sz w:val="24"/>
          <w:szCs w:val="24"/>
        </w:rPr>
        <w:t xml:space="preserve"> </w:t>
      </w:r>
      <w:r w:rsidR="00B80C6A" w:rsidRPr="00F2283F">
        <w:rPr>
          <w:rFonts w:ascii="Times New Roman" w:hAnsi="Times New Roman"/>
          <w:color w:val="000000"/>
          <w:sz w:val="24"/>
          <w:szCs w:val="24"/>
          <w:shd w:val="clear" w:color="auto" w:fill="FFFFFF"/>
        </w:rPr>
        <w:t>(Sözlü Bildiri)</w:t>
      </w:r>
    </w:p>
    <w:p w:rsidR="007258D3" w:rsidRPr="00F2283F" w:rsidRDefault="007258D3" w:rsidP="00F2283F">
      <w:pPr>
        <w:tabs>
          <w:tab w:val="left" w:pos="690"/>
        </w:tabs>
        <w:spacing w:after="0" w:line="360" w:lineRule="auto"/>
        <w:ind w:left="360"/>
        <w:jc w:val="both"/>
        <w:rPr>
          <w:rFonts w:ascii="Times New Roman" w:hAnsi="Times New Roman"/>
          <w:b/>
          <w:noProof/>
          <w:sz w:val="24"/>
          <w:szCs w:val="24"/>
        </w:rPr>
      </w:pPr>
      <w:r w:rsidRPr="00F2283F">
        <w:rPr>
          <w:rFonts w:ascii="Times New Roman" w:hAnsi="Times New Roman"/>
          <w:b/>
          <w:noProof/>
          <w:sz w:val="24"/>
          <w:szCs w:val="24"/>
        </w:rPr>
        <w:t>Güllüdere, HH</w:t>
      </w:r>
      <w:r w:rsidRPr="00F2283F">
        <w:rPr>
          <w:rFonts w:ascii="Times New Roman" w:hAnsi="Times New Roman"/>
          <w:noProof/>
          <w:sz w:val="24"/>
          <w:szCs w:val="24"/>
        </w:rPr>
        <w:t>., Alimoğlu, MK. (2014). Short and Long Term Effectiveness of a Course on Writing Better MCQs. 2014 AMEE Conference. 30 August- 3 September.  Milan, ITALY. (e-poster)</w:t>
      </w:r>
    </w:p>
    <w:p w:rsidR="007258D3" w:rsidRPr="00F2283F" w:rsidRDefault="007258D3" w:rsidP="00F2283F">
      <w:pPr>
        <w:tabs>
          <w:tab w:val="left" w:pos="690"/>
        </w:tabs>
        <w:spacing w:after="0" w:line="360" w:lineRule="auto"/>
        <w:ind w:left="360"/>
        <w:jc w:val="both"/>
        <w:rPr>
          <w:rFonts w:ascii="Times New Roman" w:hAnsi="Times New Roman"/>
          <w:b/>
          <w:noProof/>
          <w:sz w:val="24"/>
          <w:szCs w:val="24"/>
        </w:rPr>
      </w:pPr>
      <w:r w:rsidRPr="00F2283F">
        <w:rPr>
          <w:rFonts w:ascii="Times New Roman" w:hAnsi="Times New Roman"/>
          <w:noProof/>
          <w:sz w:val="24"/>
          <w:szCs w:val="24"/>
        </w:rPr>
        <w:t xml:space="preserve">Alimoğlu, MK., Özgönül, ML., Akman Karakaş, A., Alparslan D., Saraç, B., </w:t>
      </w:r>
      <w:r w:rsidRPr="00F2283F">
        <w:rPr>
          <w:rFonts w:ascii="Times New Roman" w:hAnsi="Times New Roman"/>
          <w:b/>
          <w:noProof/>
          <w:sz w:val="24"/>
          <w:szCs w:val="24"/>
        </w:rPr>
        <w:t>Güllüdere HH</w:t>
      </w:r>
      <w:r w:rsidRPr="00F2283F">
        <w:rPr>
          <w:rFonts w:ascii="Times New Roman" w:hAnsi="Times New Roman"/>
          <w:noProof/>
          <w:sz w:val="24"/>
          <w:szCs w:val="24"/>
        </w:rPr>
        <w:t xml:space="preserve">. (2014). Preliminary Results of a Pilot Project for Team Based Learning Application in Clinical Clerkships: In-class learner engagement and student </w:t>
      </w:r>
      <w:r w:rsidRPr="00F2283F">
        <w:rPr>
          <w:rFonts w:ascii="Times New Roman" w:hAnsi="Times New Roman"/>
          <w:noProof/>
          <w:sz w:val="24"/>
          <w:szCs w:val="24"/>
        </w:rPr>
        <w:lastRenderedPageBreak/>
        <w:t>satisfaction. 2014 AMEE Conference. 30 August- 3 September.  Milan, ITALY. (e-poster)</w:t>
      </w:r>
    </w:p>
    <w:p w:rsidR="00460DF6" w:rsidRPr="00F2283F" w:rsidRDefault="00460DF6" w:rsidP="00F2283F">
      <w:pPr>
        <w:widowControl w:val="0"/>
        <w:autoSpaceDE w:val="0"/>
        <w:autoSpaceDN w:val="0"/>
        <w:adjustRightInd w:val="0"/>
        <w:spacing w:after="0" w:line="360" w:lineRule="auto"/>
        <w:ind w:right="-20"/>
        <w:jc w:val="both"/>
        <w:rPr>
          <w:rFonts w:ascii="Times New Roman" w:eastAsia="Times New Roman" w:hAnsi="Times New Roman"/>
          <w:bCs/>
          <w:sz w:val="24"/>
          <w:szCs w:val="24"/>
        </w:rPr>
      </w:pPr>
    </w:p>
    <w:p w:rsidR="00460DF6" w:rsidRPr="00F2283F" w:rsidRDefault="00087E1D" w:rsidP="00087E1D">
      <w:pPr>
        <w:tabs>
          <w:tab w:val="left" w:pos="2620"/>
          <w:tab w:val="left" w:pos="3540"/>
        </w:tabs>
        <w:spacing w:after="0" w:line="360" w:lineRule="auto"/>
        <w:ind w:left="960" w:hanging="534"/>
        <w:jc w:val="both"/>
        <w:rPr>
          <w:rFonts w:ascii="Times New Roman" w:eastAsia="Times New Roman" w:hAnsi="Times New Roman"/>
          <w:b/>
          <w:sz w:val="24"/>
          <w:szCs w:val="24"/>
        </w:rPr>
      </w:pPr>
      <w:r>
        <w:rPr>
          <w:rFonts w:ascii="Times New Roman" w:eastAsia="Times New Roman" w:hAnsi="Times New Roman"/>
          <w:b/>
          <w:sz w:val="24"/>
          <w:szCs w:val="24"/>
        </w:rPr>
        <w:t xml:space="preserve">B) </w:t>
      </w:r>
      <w:r w:rsidR="00460DF6" w:rsidRPr="00F2283F">
        <w:rPr>
          <w:rFonts w:ascii="Times New Roman" w:eastAsia="Times New Roman" w:hAnsi="Times New Roman"/>
          <w:b/>
          <w:sz w:val="24"/>
          <w:szCs w:val="24"/>
        </w:rPr>
        <w:t xml:space="preserve"> Ulusal Kongrelerde Yapılan Bildiriler</w:t>
      </w:r>
    </w:p>
    <w:p w:rsidR="00460DF6" w:rsidRPr="00F2283F" w:rsidRDefault="00460DF6" w:rsidP="00F2283F">
      <w:pPr>
        <w:widowControl w:val="0"/>
        <w:autoSpaceDE w:val="0"/>
        <w:autoSpaceDN w:val="0"/>
        <w:adjustRightInd w:val="0"/>
        <w:spacing w:after="0" w:line="360" w:lineRule="auto"/>
        <w:ind w:left="938" w:right="-20" w:hanging="938"/>
        <w:jc w:val="both"/>
        <w:rPr>
          <w:rFonts w:ascii="Times New Roman" w:eastAsia="Times New Roman" w:hAnsi="Times New Roman"/>
          <w:bCs/>
          <w:sz w:val="24"/>
          <w:szCs w:val="24"/>
        </w:rPr>
      </w:pPr>
    </w:p>
    <w:p w:rsidR="009E016B" w:rsidRPr="00F2283F" w:rsidRDefault="009E016B" w:rsidP="00F2283F">
      <w:pPr>
        <w:tabs>
          <w:tab w:val="left" w:pos="690"/>
        </w:tabs>
        <w:spacing w:after="0" w:line="360" w:lineRule="auto"/>
        <w:ind w:left="360"/>
        <w:jc w:val="both"/>
        <w:rPr>
          <w:rFonts w:ascii="Times New Roman" w:hAnsi="Times New Roman"/>
          <w:noProof/>
          <w:sz w:val="24"/>
          <w:szCs w:val="24"/>
        </w:rPr>
      </w:pPr>
      <w:r w:rsidRPr="00F2283F">
        <w:rPr>
          <w:rFonts w:ascii="Times New Roman" w:hAnsi="Times New Roman"/>
          <w:sz w:val="24"/>
          <w:szCs w:val="24"/>
        </w:rPr>
        <w:t xml:space="preserve">Türk G, </w:t>
      </w:r>
      <w:r w:rsidRPr="00F2283F">
        <w:rPr>
          <w:rFonts w:ascii="Times New Roman" w:hAnsi="Times New Roman"/>
          <w:b/>
          <w:sz w:val="24"/>
          <w:szCs w:val="24"/>
        </w:rPr>
        <w:t>Güllüdere HH</w:t>
      </w:r>
      <w:r w:rsidRPr="00F2283F">
        <w:rPr>
          <w:rFonts w:ascii="Times New Roman" w:hAnsi="Times New Roman"/>
          <w:sz w:val="24"/>
          <w:szCs w:val="24"/>
        </w:rPr>
        <w:t xml:space="preserve">. (2015). Uygulamada gözardı edilen bir durum: Neredeyse hata, </w:t>
      </w:r>
      <w:r w:rsidRPr="00F2283F">
        <w:rPr>
          <w:rFonts w:ascii="Times New Roman" w:hAnsi="Times New Roman"/>
          <w:color w:val="000000"/>
          <w:sz w:val="24"/>
          <w:szCs w:val="24"/>
          <w:shd w:val="clear" w:color="auto" w:fill="FFFFFF"/>
        </w:rPr>
        <w:t xml:space="preserve">15. Ulusal Hemşirelik </w:t>
      </w:r>
      <w:r w:rsidR="002326E7">
        <w:rPr>
          <w:rFonts w:ascii="Times New Roman" w:hAnsi="Times New Roman"/>
          <w:color w:val="000000"/>
          <w:sz w:val="24"/>
          <w:szCs w:val="24"/>
          <w:shd w:val="clear" w:color="auto" w:fill="FFFFFF"/>
        </w:rPr>
        <w:t>Kongresi, Erzurum. (Poster Bildiri</w:t>
      </w:r>
      <w:r w:rsidRPr="00F2283F">
        <w:rPr>
          <w:rFonts w:ascii="Times New Roman" w:hAnsi="Times New Roman"/>
          <w:color w:val="000000"/>
          <w:sz w:val="24"/>
          <w:szCs w:val="24"/>
          <w:shd w:val="clear" w:color="auto" w:fill="FFFFFF"/>
        </w:rPr>
        <w:t>)</w:t>
      </w:r>
    </w:p>
    <w:p w:rsidR="009E016B" w:rsidRPr="00F2283F" w:rsidRDefault="009E016B" w:rsidP="00F2283F">
      <w:pPr>
        <w:tabs>
          <w:tab w:val="left" w:pos="690"/>
        </w:tabs>
        <w:spacing w:after="0" w:line="360" w:lineRule="auto"/>
        <w:ind w:left="360"/>
        <w:jc w:val="both"/>
        <w:rPr>
          <w:rFonts w:ascii="Times New Roman" w:hAnsi="Times New Roman"/>
          <w:noProof/>
          <w:sz w:val="24"/>
          <w:szCs w:val="24"/>
        </w:rPr>
      </w:pPr>
      <w:r w:rsidRPr="00F2283F">
        <w:rPr>
          <w:rFonts w:ascii="Times New Roman" w:hAnsi="Times New Roman"/>
          <w:sz w:val="24"/>
          <w:szCs w:val="24"/>
        </w:rPr>
        <w:t xml:space="preserve">Türk G, Karagözoğlu Ş, Adana F, </w:t>
      </w:r>
      <w:r w:rsidRPr="00F2283F">
        <w:rPr>
          <w:rFonts w:ascii="Times New Roman" w:hAnsi="Times New Roman"/>
          <w:b/>
          <w:sz w:val="24"/>
          <w:szCs w:val="24"/>
        </w:rPr>
        <w:t>Güllüdere HH</w:t>
      </w:r>
      <w:r w:rsidRPr="00F2283F">
        <w:rPr>
          <w:rFonts w:ascii="Times New Roman" w:hAnsi="Times New Roman"/>
          <w:sz w:val="24"/>
          <w:szCs w:val="24"/>
        </w:rPr>
        <w:t>. (2015). Hemşire akademisyenlerin otonomi düzeyleri ve mesleki profesyonel tutumları,</w:t>
      </w:r>
      <w:r w:rsidRPr="00F2283F">
        <w:rPr>
          <w:rFonts w:ascii="Times New Roman" w:hAnsi="Times New Roman"/>
          <w:color w:val="000000"/>
          <w:sz w:val="24"/>
          <w:szCs w:val="24"/>
          <w:shd w:val="clear" w:color="auto" w:fill="FFFFFF"/>
        </w:rPr>
        <w:t xml:space="preserve"> 15. Ulusal Hemşirelik Kongresi, Erzurum. (Sözlü Bildiri)</w:t>
      </w:r>
    </w:p>
    <w:p w:rsidR="009E016B" w:rsidRPr="00F2283F" w:rsidRDefault="009E016B" w:rsidP="00F2283F">
      <w:pPr>
        <w:tabs>
          <w:tab w:val="left" w:pos="690"/>
        </w:tabs>
        <w:spacing w:after="0" w:line="360" w:lineRule="auto"/>
        <w:ind w:left="360"/>
        <w:jc w:val="both"/>
        <w:rPr>
          <w:rFonts w:ascii="Times New Roman" w:hAnsi="Times New Roman"/>
          <w:b/>
          <w:noProof/>
          <w:sz w:val="24"/>
          <w:szCs w:val="24"/>
        </w:rPr>
      </w:pPr>
      <w:r w:rsidRPr="00F2283F">
        <w:rPr>
          <w:rFonts w:ascii="Times New Roman" w:hAnsi="Times New Roman"/>
          <w:b/>
          <w:noProof/>
          <w:sz w:val="24"/>
          <w:szCs w:val="24"/>
        </w:rPr>
        <w:t>Güllüdere, HH</w:t>
      </w:r>
      <w:r w:rsidRPr="00F2283F">
        <w:rPr>
          <w:rFonts w:ascii="Times New Roman" w:hAnsi="Times New Roman"/>
          <w:noProof/>
          <w:sz w:val="24"/>
          <w:szCs w:val="24"/>
        </w:rPr>
        <w:t xml:space="preserve">., Şenol, Y. (2014). Akdeniz Üniversitesi Tıp Fakültesinde Uygulanan Özel Çalışma Modüllerinin Logic Model ile Değerlendirilmesi. 8. Ulusal Tıp Eğitimi Kongresi. 7-9 Mayıs. İSTANBUL. </w:t>
      </w:r>
      <w:r w:rsidRPr="00F2283F">
        <w:rPr>
          <w:rFonts w:ascii="Times New Roman" w:hAnsi="Times New Roman"/>
          <w:color w:val="000000"/>
          <w:sz w:val="24"/>
          <w:szCs w:val="24"/>
          <w:shd w:val="clear" w:color="auto" w:fill="FFFFFF"/>
        </w:rPr>
        <w:t xml:space="preserve">(Poster </w:t>
      </w:r>
      <w:r w:rsidR="002326E7">
        <w:rPr>
          <w:rFonts w:ascii="Times New Roman" w:hAnsi="Times New Roman"/>
          <w:color w:val="000000"/>
          <w:sz w:val="24"/>
          <w:szCs w:val="24"/>
          <w:shd w:val="clear" w:color="auto" w:fill="FFFFFF"/>
        </w:rPr>
        <w:t>Bildiri</w:t>
      </w:r>
      <w:r w:rsidRPr="00F2283F">
        <w:rPr>
          <w:rFonts w:ascii="Times New Roman" w:hAnsi="Times New Roman"/>
          <w:color w:val="000000"/>
          <w:sz w:val="24"/>
          <w:szCs w:val="24"/>
          <w:shd w:val="clear" w:color="auto" w:fill="FFFFFF"/>
        </w:rPr>
        <w:t>)</w:t>
      </w:r>
    </w:p>
    <w:p w:rsidR="009E016B" w:rsidRPr="00F2283F" w:rsidRDefault="009E016B" w:rsidP="00F2283F">
      <w:pPr>
        <w:tabs>
          <w:tab w:val="left" w:pos="690"/>
        </w:tabs>
        <w:spacing w:after="0" w:line="360" w:lineRule="auto"/>
        <w:ind w:left="360"/>
        <w:jc w:val="both"/>
        <w:rPr>
          <w:rFonts w:ascii="Times New Roman" w:hAnsi="Times New Roman"/>
          <w:b/>
          <w:noProof/>
          <w:sz w:val="24"/>
          <w:szCs w:val="24"/>
        </w:rPr>
      </w:pPr>
      <w:r w:rsidRPr="00F2283F">
        <w:rPr>
          <w:rFonts w:ascii="Times New Roman" w:hAnsi="Times New Roman"/>
          <w:noProof/>
          <w:sz w:val="24"/>
          <w:szCs w:val="24"/>
        </w:rPr>
        <w:t xml:space="preserve">Alimoğlu, MK., </w:t>
      </w:r>
      <w:r w:rsidRPr="00F2283F">
        <w:rPr>
          <w:rFonts w:ascii="Times New Roman" w:hAnsi="Times New Roman"/>
          <w:b/>
          <w:noProof/>
          <w:sz w:val="24"/>
          <w:szCs w:val="24"/>
        </w:rPr>
        <w:t>Güllüdere HH</w:t>
      </w:r>
      <w:r w:rsidRPr="00F2283F">
        <w:rPr>
          <w:rFonts w:ascii="Times New Roman" w:hAnsi="Times New Roman"/>
          <w:noProof/>
          <w:sz w:val="24"/>
          <w:szCs w:val="24"/>
        </w:rPr>
        <w:t xml:space="preserve">., Akman Karakaş, A., Alparslan D., Saraç, B. (2014) Dermatoloji Stajında Takım Çalışmasına Dayalı Öğrenme Uygulaması: Pilot Projeye Ait İlk Sonuçlar. 8. Ulusal Tıp Eğitimi Kongresi. 7-9 Mayıs. İSTANBUL. </w:t>
      </w:r>
      <w:r w:rsidRPr="00F2283F">
        <w:rPr>
          <w:rFonts w:ascii="Times New Roman" w:hAnsi="Times New Roman"/>
          <w:color w:val="000000"/>
          <w:sz w:val="24"/>
          <w:szCs w:val="24"/>
          <w:shd w:val="clear" w:color="auto" w:fill="FFFFFF"/>
        </w:rPr>
        <w:t xml:space="preserve">(Poster </w:t>
      </w:r>
      <w:r w:rsidR="002326E7">
        <w:rPr>
          <w:rFonts w:ascii="Times New Roman" w:hAnsi="Times New Roman"/>
          <w:color w:val="000000"/>
          <w:sz w:val="24"/>
          <w:szCs w:val="24"/>
          <w:shd w:val="clear" w:color="auto" w:fill="FFFFFF"/>
        </w:rPr>
        <w:t>Bildiri</w:t>
      </w:r>
      <w:r w:rsidRPr="00F2283F">
        <w:rPr>
          <w:rFonts w:ascii="Times New Roman" w:hAnsi="Times New Roman"/>
          <w:color w:val="000000"/>
          <w:sz w:val="24"/>
          <w:szCs w:val="24"/>
          <w:shd w:val="clear" w:color="auto" w:fill="FFFFFF"/>
        </w:rPr>
        <w:t>)</w:t>
      </w:r>
    </w:p>
    <w:p w:rsidR="009E016B" w:rsidRPr="00F2283F" w:rsidRDefault="009E016B" w:rsidP="00F2283F">
      <w:pPr>
        <w:tabs>
          <w:tab w:val="left" w:pos="690"/>
        </w:tabs>
        <w:spacing w:after="0" w:line="360" w:lineRule="auto"/>
        <w:ind w:left="360"/>
        <w:jc w:val="both"/>
        <w:rPr>
          <w:rFonts w:ascii="Times New Roman" w:hAnsi="Times New Roman"/>
          <w:b/>
          <w:noProof/>
          <w:sz w:val="24"/>
          <w:szCs w:val="24"/>
        </w:rPr>
      </w:pPr>
      <w:r w:rsidRPr="00F2283F">
        <w:rPr>
          <w:rFonts w:ascii="Times New Roman" w:hAnsi="Times New Roman"/>
          <w:noProof/>
          <w:sz w:val="24"/>
          <w:szCs w:val="24"/>
        </w:rPr>
        <w:t xml:space="preserve">Özgönül, ML., Alimoğlu, MK., </w:t>
      </w:r>
      <w:r w:rsidRPr="00F2283F">
        <w:rPr>
          <w:rFonts w:ascii="Times New Roman" w:hAnsi="Times New Roman"/>
          <w:b/>
          <w:noProof/>
          <w:sz w:val="24"/>
          <w:szCs w:val="24"/>
        </w:rPr>
        <w:t>Güllüdere HH</w:t>
      </w:r>
      <w:r w:rsidRPr="00F2283F">
        <w:rPr>
          <w:rFonts w:ascii="Times New Roman" w:hAnsi="Times New Roman"/>
          <w:noProof/>
          <w:sz w:val="24"/>
          <w:szCs w:val="24"/>
        </w:rPr>
        <w:t xml:space="preserve">. (2014) Tıbbi Etik Derslerinde Takım Çalışmasına Dayalı Öğrenme: İlk Sonuçlar. 8. Ulusal Tıp Eğitimi Kongresi. 7-9 Mayıs. İSTANBUL. </w:t>
      </w:r>
      <w:r w:rsidRPr="00F2283F">
        <w:rPr>
          <w:rFonts w:ascii="Times New Roman" w:hAnsi="Times New Roman"/>
          <w:color w:val="000000"/>
          <w:sz w:val="24"/>
          <w:szCs w:val="24"/>
          <w:shd w:val="clear" w:color="auto" w:fill="FFFFFF"/>
        </w:rPr>
        <w:t xml:space="preserve">(Poster </w:t>
      </w:r>
      <w:r w:rsidR="002326E7">
        <w:rPr>
          <w:rFonts w:ascii="Times New Roman" w:hAnsi="Times New Roman"/>
          <w:color w:val="000000"/>
          <w:sz w:val="24"/>
          <w:szCs w:val="24"/>
          <w:shd w:val="clear" w:color="auto" w:fill="FFFFFF"/>
        </w:rPr>
        <w:t>Bildiri</w:t>
      </w:r>
      <w:r w:rsidRPr="00F2283F">
        <w:rPr>
          <w:rFonts w:ascii="Times New Roman" w:hAnsi="Times New Roman"/>
          <w:color w:val="000000"/>
          <w:sz w:val="24"/>
          <w:szCs w:val="24"/>
          <w:shd w:val="clear" w:color="auto" w:fill="FFFFFF"/>
        </w:rPr>
        <w:t>)</w:t>
      </w:r>
    </w:p>
    <w:p w:rsidR="009E016B" w:rsidRPr="00F2283F" w:rsidRDefault="009E016B" w:rsidP="00F2283F">
      <w:pPr>
        <w:tabs>
          <w:tab w:val="left" w:pos="690"/>
        </w:tabs>
        <w:spacing w:after="0" w:line="360" w:lineRule="auto"/>
        <w:ind w:left="360"/>
        <w:jc w:val="both"/>
        <w:rPr>
          <w:rFonts w:ascii="Times New Roman" w:hAnsi="Times New Roman"/>
          <w:b/>
          <w:noProof/>
          <w:sz w:val="24"/>
          <w:szCs w:val="24"/>
        </w:rPr>
      </w:pPr>
      <w:r w:rsidRPr="00F2283F">
        <w:rPr>
          <w:rFonts w:ascii="Times New Roman" w:hAnsi="Times New Roman"/>
          <w:noProof/>
          <w:sz w:val="24"/>
          <w:szCs w:val="24"/>
        </w:rPr>
        <w:t xml:space="preserve">Özgönül, ML., Alimoğlu, MK., </w:t>
      </w:r>
      <w:r w:rsidRPr="00F2283F">
        <w:rPr>
          <w:rFonts w:ascii="Times New Roman" w:hAnsi="Times New Roman"/>
          <w:b/>
          <w:noProof/>
          <w:sz w:val="24"/>
          <w:szCs w:val="24"/>
        </w:rPr>
        <w:t>Güllüdere HH</w:t>
      </w:r>
      <w:r w:rsidRPr="00F2283F">
        <w:rPr>
          <w:rFonts w:ascii="Times New Roman" w:hAnsi="Times New Roman"/>
          <w:noProof/>
          <w:sz w:val="24"/>
          <w:szCs w:val="24"/>
        </w:rPr>
        <w:t xml:space="preserve">. (2014) Anatomi Uygulama ve Teorik Ölçme ve Değerlendirme Sonuçlarının, ÖSYM Giriş Puanlarıyla Karşılaştırılması. 8. Ulusal Tıp Eğitimi Kongresi. 7-9 Mayıs. İSTANBUL. </w:t>
      </w:r>
      <w:r w:rsidRPr="00F2283F">
        <w:rPr>
          <w:rFonts w:ascii="Times New Roman" w:hAnsi="Times New Roman"/>
          <w:color w:val="000000"/>
          <w:sz w:val="24"/>
          <w:szCs w:val="24"/>
          <w:shd w:val="clear" w:color="auto" w:fill="FFFFFF"/>
        </w:rPr>
        <w:t xml:space="preserve">(Poster </w:t>
      </w:r>
      <w:r w:rsidR="002326E7">
        <w:rPr>
          <w:rFonts w:ascii="Times New Roman" w:hAnsi="Times New Roman"/>
          <w:color w:val="000000"/>
          <w:sz w:val="24"/>
          <w:szCs w:val="24"/>
          <w:shd w:val="clear" w:color="auto" w:fill="FFFFFF"/>
        </w:rPr>
        <w:t>Bildiri</w:t>
      </w:r>
      <w:r w:rsidRPr="00F2283F">
        <w:rPr>
          <w:rFonts w:ascii="Times New Roman" w:hAnsi="Times New Roman"/>
          <w:color w:val="000000"/>
          <w:sz w:val="24"/>
          <w:szCs w:val="24"/>
          <w:shd w:val="clear" w:color="auto" w:fill="FFFFFF"/>
        </w:rPr>
        <w:t>)</w:t>
      </w:r>
    </w:p>
    <w:p w:rsidR="009E016B" w:rsidRPr="00F2283F" w:rsidRDefault="009E016B" w:rsidP="00F2283F">
      <w:pPr>
        <w:tabs>
          <w:tab w:val="left" w:pos="690"/>
        </w:tabs>
        <w:spacing w:after="0" w:line="360" w:lineRule="auto"/>
        <w:ind w:left="360"/>
        <w:jc w:val="both"/>
        <w:rPr>
          <w:rFonts w:ascii="Times New Roman" w:hAnsi="Times New Roman"/>
          <w:b/>
          <w:noProof/>
          <w:sz w:val="24"/>
          <w:szCs w:val="24"/>
        </w:rPr>
      </w:pPr>
      <w:r w:rsidRPr="00F2283F">
        <w:rPr>
          <w:rFonts w:ascii="Times New Roman" w:hAnsi="Times New Roman"/>
          <w:noProof/>
          <w:sz w:val="24"/>
          <w:szCs w:val="24"/>
        </w:rPr>
        <w:t xml:space="preserve">Mamaklı, S., Alimoğlu, MK., Şenol, Y., </w:t>
      </w:r>
      <w:r w:rsidRPr="00F2283F">
        <w:rPr>
          <w:rFonts w:ascii="Times New Roman" w:hAnsi="Times New Roman"/>
          <w:b/>
          <w:noProof/>
          <w:sz w:val="24"/>
          <w:szCs w:val="24"/>
        </w:rPr>
        <w:t>Güllüdere, HH</w:t>
      </w:r>
      <w:r w:rsidRPr="00F2283F">
        <w:rPr>
          <w:rFonts w:ascii="Times New Roman" w:hAnsi="Times New Roman"/>
          <w:noProof/>
          <w:sz w:val="24"/>
          <w:szCs w:val="24"/>
        </w:rPr>
        <w:t xml:space="preserve">., Gürpınar, E. (2014) Akdeniz Üniversitesi Tıp Fakültesi Dönem III Mesleksel Beceri Uygulamaları Hakkındaki Öğrenci Geri Bildirimleri. 8. Ulusal Tıp Eğitimi Kongresi. 7-9 Mayıs. İSTANBUL. </w:t>
      </w:r>
      <w:r w:rsidRPr="00F2283F">
        <w:rPr>
          <w:rFonts w:ascii="Times New Roman" w:hAnsi="Times New Roman"/>
          <w:color w:val="000000"/>
          <w:sz w:val="24"/>
          <w:szCs w:val="24"/>
          <w:shd w:val="clear" w:color="auto" w:fill="FFFFFF"/>
        </w:rPr>
        <w:t xml:space="preserve">(Poster </w:t>
      </w:r>
      <w:r w:rsidR="002326E7">
        <w:rPr>
          <w:rFonts w:ascii="Times New Roman" w:hAnsi="Times New Roman"/>
          <w:color w:val="000000"/>
          <w:sz w:val="24"/>
          <w:szCs w:val="24"/>
          <w:shd w:val="clear" w:color="auto" w:fill="FFFFFF"/>
        </w:rPr>
        <w:t>Bildiri</w:t>
      </w:r>
      <w:r w:rsidRPr="00F2283F">
        <w:rPr>
          <w:rFonts w:ascii="Times New Roman" w:hAnsi="Times New Roman"/>
          <w:color w:val="000000"/>
          <w:sz w:val="24"/>
          <w:szCs w:val="24"/>
          <w:shd w:val="clear" w:color="auto" w:fill="FFFFFF"/>
        </w:rPr>
        <w:t>)</w:t>
      </w:r>
    </w:p>
    <w:p w:rsidR="009E016B" w:rsidRPr="00F2283F" w:rsidRDefault="009E016B" w:rsidP="00F2283F">
      <w:pPr>
        <w:tabs>
          <w:tab w:val="left" w:pos="690"/>
        </w:tabs>
        <w:spacing w:after="0" w:line="360" w:lineRule="auto"/>
        <w:ind w:left="360"/>
        <w:jc w:val="both"/>
        <w:rPr>
          <w:rFonts w:ascii="Times New Roman" w:hAnsi="Times New Roman"/>
          <w:b/>
          <w:noProof/>
          <w:sz w:val="24"/>
          <w:szCs w:val="24"/>
        </w:rPr>
      </w:pPr>
      <w:r w:rsidRPr="00F2283F">
        <w:rPr>
          <w:rFonts w:ascii="Times New Roman" w:hAnsi="Times New Roman"/>
          <w:b/>
          <w:noProof/>
          <w:sz w:val="24"/>
          <w:szCs w:val="24"/>
        </w:rPr>
        <w:t xml:space="preserve">Güllüdere, HH. </w:t>
      </w:r>
      <w:r w:rsidRPr="00F2283F">
        <w:rPr>
          <w:rFonts w:ascii="Times New Roman" w:hAnsi="Times New Roman"/>
          <w:noProof/>
          <w:sz w:val="24"/>
          <w:szCs w:val="24"/>
        </w:rPr>
        <w:t>(2013). Acil Serviste Triyaj Algısı ve Hasta Memnuniyet Düzeyi. 2. Ulusal Acil Hemşireliği Kongresi. 9-21 Nisan. Kuşadası- AYDIN (Sözel Bildiri)</w:t>
      </w:r>
    </w:p>
    <w:p w:rsidR="009E016B" w:rsidRPr="00F2283F" w:rsidRDefault="009E016B" w:rsidP="00F2283F">
      <w:pPr>
        <w:tabs>
          <w:tab w:val="left" w:pos="690"/>
        </w:tabs>
        <w:spacing w:after="0" w:line="360" w:lineRule="auto"/>
        <w:ind w:left="360"/>
        <w:jc w:val="both"/>
        <w:rPr>
          <w:rFonts w:ascii="Times New Roman" w:hAnsi="Times New Roman"/>
          <w:b/>
          <w:noProof/>
          <w:sz w:val="24"/>
          <w:szCs w:val="24"/>
        </w:rPr>
      </w:pPr>
      <w:r w:rsidRPr="00F2283F">
        <w:rPr>
          <w:rFonts w:ascii="Times New Roman" w:hAnsi="Times New Roman"/>
          <w:noProof/>
          <w:sz w:val="24"/>
          <w:szCs w:val="24"/>
        </w:rPr>
        <w:t xml:space="preserve">Gürpınar, E., </w:t>
      </w:r>
      <w:r w:rsidRPr="00F2283F">
        <w:rPr>
          <w:rFonts w:ascii="Times New Roman" w:hAnsi="Times New Roman"/>
          <w:b/>
          <w:noProof/>
          <w:sz w:val="24"/>
          <w:szCs w:val="24"/>
        </w:rPr>
        <w:t>Güllüdere HH</w:t>
      </w:r>
      <w:r w:rsidRPr="00F2283F">
        <w:rPr>
          <w:rFonts w:ascii="Times New Roman" w:hAnsi="Times New Roman"/>
          <w:noProof/>
          <w:sz w:val="24"/>
          <w:szCs w:val="24"/>
        </w:rPr>
        <w:t xml:space="preserve">. (2013). Akdeniz Üniversitesi Tıp Fakültesi Dönem 5 Öğrencilerinin Acil Tıp Stajına Yönelik Memnuniyet Düzeyleri ve Buna Etki Eden Faktörler. Mezuniyet Sonrası Tıp Eğitimi Sempozyumu. 2-3 Mayıs. KOCAELİ. (Poster </w:t>
      </w:r>
      <w:r w:rsidR="002326E7">
        <w:rPr>
          <w:rFonts w:ascii="Times New Roman" w:hAnsi="Times New Roman"/>
          <w:color w:val="000000"/>
          <w:sz w:val="24"/>
          <w:szCs w:val="24"/>
          <w:shd w:val="clear" w:color="auto" w:fill="FFFFFF"/>
        </w:rPr>
        <w:t>Bildiri</w:t>
      </w:r>
      <w:r w:rsidRPr="00F2283F">
        <w:rPr>
          <w:rFonts w:ascii="Times New Roman" w:hAnsi="Times New Roman"/>
          <w:noProof/>
          <w:sz w:val="24"/>
          <w:szCs w:val="24"/>
        </w:rPr>
        <w:t>)</w:t>
      </w:r>
    </w:p>
    <w:p w:rsidR="009E016B" w:rsidRPr="00F2283F" w:rsidRDefault="009E016B" w:rsidP="00F2283F">
      <w:pPr>
        <w:tabs>
          <w:tab w:val="left" w:pos="690"/>
        </w:tabs>
        <w:spacing w:after="0" w:line="360" w:lineRule="auto"/>
        <w:ind w:left="360"/>
        <w:jc w:val="both"/>
        <w:rPr>
          <w:rFonts w:ascii="Times New Roman" w:hAnsi="Times New Roman"/>
          <w:b/>
          <w:noProof/>
          <w:sz w:val="24"/>
          <w:szCs w:val="24"/>
        </w:rPr>
      </w:pPr>
      <w:r w:rsidRPr="00F2283F">
        <w:rPr>
          <w:rFonts w:ascii="Times New Roman" w:hAnsi="Times New Roman"/>
          <w:b/>
          <w:noProof/>
          <w:sz w:val="24"/>
          <w:szCs w:val="24"/>
        </w:rPr>
        <w:lastRenderedPageBreak/>
        <w:t xml:space="preserve">Güllüdere, HH., </w:t>
      </w:r>
      <w:r w:rsidRPr="00F2283F">
        <w:rPr>
          <w:rFonts w:ascii="Times New Roman" w:hAnsi="Times New Roman"/>
          <w:noProof/>
          <w:sz w:val="24"/>
          <w:szCs w:val="24"/>
        </w:rPr>
        <w:t>Asar, E., Gündüz, ES. (2012)</w:t>
      </w:r>
      <w:r w:rsidRPr="00F2283F">
        <w:rPr>
          <w:rFonts w:ascii="Times New Roman" w:hAnsi="Times New Roman"/>
          <w:b/>
          <w:noProof/>
          <w:sz w:val="24"/>
          <w:szCs w:val="24"/>
        </w:rPr>
        <w:t xml:space="preserve"> </w:t>
      </w:r>
      <w:r w:rsidRPr="00F2283F">
        <w:rPr>
          <w:rFonts w:ascii="Times New Roman" w:hAnsi="Times New Roman"/>
          <w:noProof/>
          <w:sz w:val="24"/>
          <w:szCs w:val="24"/>
        </w:rPr>
        <w:t xml:space="preserve">Acil Servis Çalışanlarının Sedasyon, Analjezi ve Sedoanaljeziye İlişkin Bilgi ve Yaklaşımları. 2. Hemşirelik Sempozyumu. 16-19 Şubat. İZMİR. (Poster </w:t>
      </w:r>
      <w:r w:rsidR="002326E7">
        <w:rPr>
          <w:rFonts w:ascii="Times New Roman" w:hAnsi="Times New Roman"/>
          <w:color w:val="000000"/>
          <w:sz w:val="24"/>
          <w:szCs w:val="24"/>
          <w:shd w:val="clear" w:color="auto" w:fill="FFFFFF"/>
        </w:rPr>
        <w:t>Bildiri</w:t>
      </w:r>
      <w:r w:rsidRPr="00F2283F">
        <w:rPr>
          <w:rFonts w:ascii="Times New Roman" w:hAnsi="Times New Roman"/>
          <w:noProof/>
          <w:sz w:val="24"/>
          <w:szCs w:val="24"/>
        </w:rPr>
        <w:t>)</w:t>
      </w:r>
    </w:p>
    <w:p w:rsidR="009E016B" w:rsidRPr="00F2283F" w:rsidRDefault="009E016B" w:rsidP="00F2283F">
      <w:pPr>
        <w:tabs>
          <w:tab w:val="left" w:pos="690"/>
        </w:tabs>
        <w:spacing w:after="0" w:line="360" w:lineRule="auto"/>
        <w:ind w:left="360"/>
        <w:jc w:val="both"/>
        <w:rPr>
          <w:rFonts w:ascii="Times New Roman" w:hAnsi="Times New Roman"/>
          <w:b/>
          <w:noProof/>
          <w:sz w:val="24"/>
          <w:szCs w:val="24"/>
        </w:rPr>
      </w:pPr>
      <w:r w:rsidRPr="00F2283F">
        <w:rPr>
          <w:rFonts w:ascii="Times New Roman" w:hAnsi="Times New Roman"/>
          <w:b/>
          <w:noProof/>
          <w:sz w:val="24"/>
          <w:szCs w:val="24"/>
        </w:rPr>
        <w:t xml:space="preserve">Güllüdere, HH., </w:t>
      </w:r>
      <w:r w:rsidRPr="00F2283F">
        <w:rPr>
          <w:rFonts w:ascii="Times New Roman" w:hAnsi="Times New Roman"/>
          <w:noProof/>
          <w:sz w:val="24"/>
          <w:szCs w:val="24"/>
        </w:rPr>
        <w:t>Gündüz, ES. (2011). Acil Servis Çalışanlarının Ağrıya İlişkin Bilgi ve Tutumları. 1. Ulusal Acil Hemşireliği Kongresi. 30 Eylül- 2 Ekim. Kuşadası- AYDIN (Sözel Bildiri)</w:t>
      </w:r>
    </w:p>
    <w:p w:rsidR="00E3678C" w:rsidRPr="00E3678C" w:rsidRDefault="00E3678C" w:rsidP="00E3678C">
      <w:pPr>
        <w:spacing w:after="0" w:line="360" w:lineRule="auto"/>
        <w:jc w:val="center"/>
        <w:rPr>
          <w:rFonts w:ascii="Times New Roman" w:hAnsi="Times New Roman"/>
          <w:sz w:val="24"/>
          <w:szCs w:val="24"/>
        </w:rPr>
      </w:pPr>
    </w:p>
    <w:sectPr w:rsidR="00E3678C" w:rsidRPr="00E3678C" w:rsidSect="00A2534F">
      <w:headerReference w:type="default" r:id="rId30"/>
      <w:footerReference w:type="default" r:id="rId31"/>
      <w:pgSz w:w="11906" w:h="16838"/>
      <w:pgMar w:top="1418" w:right="1418" w:bottom="1418" w:left="1701" w:header="850" w:footer="85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33" w:rsidRDefault="00855733" w:rsidP="003C7803">
      <w:pPr>
        <w:spacing w:after="0" w:line="240" w:lineRule="auto"/>
      </w:pPr>
      <w:r>
        <w:separator/>
      </w:r>
    </w:p>
  </w:endnote>
  <w:endnote w:type="continuationSeparator" w:id="0">
    <w:p w:rsidR="00855733" w:rsidRDefault="00855733" w:rsidP="003C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erkeley Tr">
    <w:altName w:val="Times New Roman"/>
    <w:panose1 w:val="00000000000000000000"/>
    <w:charset w:val="00"/>
    <w:family w:val="roman"/>
    <w:notTrueType/>
    <w:pitch w:val="default"/>
    <w:sig w:usb0="00000001" w:usb1="00000000" w:usb2="00000000" w:usb3="00000000" w:csb0="00000003" w:csb1="00000000"/>
  </w:font>
  <w:font w:name="+mn-ea">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11" w:csb1="00000000"/>
  </w:font>
  <w:font w:name="Univers-LightTr">
    <w:altName w:val="MS Gothic"/>
    <w:panose1 w:val="00000000000000000000"/>
    <w:charset w:val="80"/>
    <w:family w:val="swiss"/>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39" w:rsidRDefault="00D13139">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408512"/>
      <w:docPartObj>
        <w:docPartGallery w:val="Page Numbers (Bottom of Page)"/>
        <w:docPartUnique/>
      </w:docPartObj>
    </w:sdtPr>
    <w:sdtEndPr>
      <w:rPr>
        <w:rFonts w:ascii="Times New Roman" w:hAnsi="Times New Roman"/>
        <w:sz w:val="24"/>
      </w:rPr>
    </w:sdtEndPr>
    <w:sdtContent>
      <w:p w:rsidR="00D13139" w:rsidRPr="00436816" w:rsidRDefault="00D13139" w:rsidP="00A2534F">
        <w:pPr>
          <w:pStyle w:val="Altbilgi"/>
          <w:spacing w:line="360" w:lineRule="auto"/>
          <w:jc w:val="right"/>
          <w:rPr>
            <w:rFonts w:ascii="Times New Roman" w:hAnsi="Times New Roman"/>
            <w:sz w:val="24"/>
          </w:rPr>
        </w:pPr>
        <w:r w:rsidRPr="00436816">
          <w:rPr>
            <w:rFonts w:ascii="Times New Roman" w:hAnsi="Times New Roman"/>
            <w:sz w:val="24"/>
          </w:rPr>
          <w:fldChar w:fldCharType="begin"/>
        </w:r>
        <w:r w:rsidRPr="00436816">
          <w:rPr>
            <w:rFonts w:ascii="Times New Roman" w:hAnsi="Times New Roman"/>
            <w:sz w:val="24"/>
          </w:rPr>
          <w:instrText>PAGE   \* MERGEFORMAT</w:instrText>
        </w:r>
        <w:r w:rsidRPr="00436816">
          <w:rPr>
            <w:rFonts w:ascii="Times New Roman" w:hAnsi="Times New Roman"/>
            <w:sz w:val="24"/>
          </w:rPr>
          <w:fldChar w:fldCharType="separate"/>
        </w:r>
        <w:r w:rsidR="003B303F">
          <w:rPr>
            <w:rFonts w:ascii="Times New Roman" w:hAnsi="Times New Roman"/>
            <w:noProof/>
            <w:sz w:val="24"/>
          </w:rPr>
          <w:t>i</w:t>
        </w:r>
        <w:r w:rsidRPr="00436816">
          <w:rPr>
            <w:rFonts w:ascii="Times New Roman" w:hAnsi="Times New Roman"/>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908328"/>
      <w:docPartObj>
        <w:docPartGallery w:val="Page Numbers (Bottom of Page)"/>
        <w:docPartUnique/>
      </w:docPartObj>
    </w:sdtPr>
    <w:sdtEndPr>
      <w:rPr>
        <w:rFonts w:ascii="Times New Roman" w:hAnsi="Times New Roman"/>
        <w:sz w:val="24"/>
      </w:rPr>
    </w:sdtEndPr>
    <w:sdtContent>
      <w:p w:rsidR="00D13139" w:rsidRPr="00A2534F" w:rsidRDefault="00D13139" w:rsidP="00A2534F">
        <w:pPr>
          <w:pStyle w:val="Altbilgi"/>
          <w:spacing w:before="240" w:after="240" w:line="360" w:lineRule="auto"/>
          <w:jc w:val="right"/>
          <w:rPr>
            <w:rFonts w:ascii="Times New Roman" w:hAnsi="Times New Roman"/>
            <w:sz w:val="24"/>
          </w:rPr>
        </w:pPr>
        <w:r w:rsidRPr="00A2534F">
          <w:rPr>
            <w:rFonts w:ascii="Times New Roman" w:hAnsi="Times New Roman"/>
            <w:sz w:val="24"/>
          </w:rPr>
          <w:fldChar w:fldCharType="begin"/>
        </w:r>
        <w:r w:rsidRPr="00A2534F">
          <w:rPr>
            <w:rFonts w:ascii="Times New Roman" w:hAnsi="Times New Roman"/>
            <w:sz w:val="24"/>
          </w:rPr>
          <w:instrText>PAGE   \* MERGEFORMAT</w:instrText>
        </w:r>
        <w:r w:rsidRPr="00A2534F">
          <w:rPr>
            <w:rFonts w:ascii="Times New Roman" w:hAnsi="Times New Roman"/>
            <w:sz w:val="24"/>
          </w:rPr>
          <w:fldChar w:fldCharType="separate"/>
        </w:r>
        <w:r w:rsidR="003B303F">
          <w:rPr>
            <w:rFonts w:ascii="Times New Roman" w:hAnsi="Times New Roman"/>
            <w:noProof/>
            <w:sz w:val="24"/>
          </w:rPr>
          <w:t>1</w:t>
        </w:r>
        <w:r w:rsidRPr="00A2534F">
          <w:rPr>
            <w:rFonts w:ascii="Times New Roman" w:hAnsi="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33" w:rsidRDefault="00855733" w:rsidP="003C7803">
      <w:pPr>
        <w:spacing w:after="0" w:line="240" w:lineRule="auto"/>
      </w:pPr>
      <w:r>
        <w:separator/>
      </w:r>
    </w:p>
  </w:footnote>
  <w:footnote w:type="continuationSeparator" w:id="0">
    <w:p w:rsidR="00855733" w:rsidRDefault="00855733" w:rsidP="003C7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39" w:rsidRDefault="00D131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C7E"/>
    <w:multiLevelType w:val="multilevel"/>
    <w:tmpl w:val="AC4458B4"/>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820BF8"/>
    <w:multiLevelType w:val="hybridMultilevel"/>
    <w:tmpl w:val="2742604A"/>
    <w:lvl w:ilvl="0" w:tplc="9222D0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351CCD"/>
    <w:multiLevelType w:val="hybridMultilevel"/>
    <w:tmpl w:val="DE60B8BC"/>
    <w:lvl w:ilvl="0" w:tplc="58C4AACC">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D979E9"/>
    <w:multiLevelType w:val="hybridMultilevel"/>
    <w:tmpl w:val="6E0EA6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CB4063"/>
    <w:multiLevelType w:val="hybridMultilevel"/>
    <w:tmpl w:val="BCDA6B16"/>
    <w:lvl w:ilvl="0" w:tplc="CD1C6A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A3D5D47"/>
    <w:multiLevelType w:val="multilevel"/>
    <w:tmpl w:val="4350B364"/>
    <w:lvl w:ilvl="0">
      <w:start w:val="1"/>
      <w:numFmt w:val="decimal"/>
      <w:lvlText w:val="%1."/>
      <w:lvlJc w:val="left"/>
      <w:pPr>
        <w:ind w:left="432" w:hanging="432"/>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AD478AA"/>
    <w:multiLevelType w:val="hybridMultilevel"/>
    <w:tmpl w:val="D8F499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00286B"/>
    <w:multiLevelType w:val="hybridMultilevel"/>
    <w:tmpl w:val="BCDA6B16"/>
    <w:lvl w:ilvl="0" w:tplc="CD1C6A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7F27127"/>
    <w:multiLevelType w:val="hybridMultilevel"/>
    <w:tmpl w:val="BCDA6B16"/>
    <w:lvl w:ilvl="0" w:tplc="CD1C6A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4C87C6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F3F5DA7"/>
    <w:multiLevelType w:val="multilevel"/>
    <w:tmpl w:val="E3FAB1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33A1BB8"/>
    <w:multiLevelType w:val="hybridMultilevel"/>
    <w:tmpl w:val="04D26E78"/>
    <w:lvl w:ilvl="0" w:tplc="76344810">
      <w:start w:val="1"/>
      <w:numFmt w:val="bullet"/>
      <w:suff w:val="space"/>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F627BA2"/>
    <w:multiLevelType w:val="hybridMultilevel"/>
    <w:tmpl w:val="79B8F08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608D5CAA"/>
    <w:multiLevelType w:val="hybridMultilevel"/>
    <w:tmpl w:val="3DD476B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nsid w:val="68FC4BC4"/>
    <w:multiLevelType w:val="hybridMultilevel"/>
    <w:tmpl w:val="5AE0A95A"/>
    <w:lvl w:ilvl="0" w:tplc="041F0001">
      <w:start w:val="1"/>
      <w:numFmt w:val="bullet"/>
      <w:lvlText w:val=""/>
      <w:lvlJc w:val="left"/>
      <w:pPr>
        <w:ind w:left="1431" w:hanging="360"/>
      </w:pPr>
      <w:rPr>
        <w:rFonts w:ascii="Symbol" w:hAnsi="Symbol" w:hint="default"/>
      </w:rPr>
    </w:lvl>
    <w:lvl w:ilvl="1" w:tplc="041F0003" w:tentative="1">
      <w:start w:val="1"/>
      <w:numFmt w:val="bullet"/>
      <w:lvlText w:val="o"/>
      <w:lvlJc w:val="left"/>
      <w:pPr>
        <w:ind w:left="2151" w:hanging="360"/>
      </w:pPr>
      <w:rPr>
        <w:rFonts w:ascii="Courier New" w:hAnsi="Courier New" w:cs="Courier New" w:hint="default"/>
      </w:rPr>
    </w:lvl>
    <w:lvl w:ilvl="2" w:tplc="041F0005" w:tentative="1">
      <w:start w:val="1"/>
      <w:numFmt w:val="bullet"/>
      <w:lvlText w:val=""/>
      <w:lvlJc w:val="left"/>
      <w:pPr>
        <w:ind w:left="2871" w:hanging="360"/>
      </w:pPr>
      <w:rPr>
        <w:rFonts w:ascii="Wingdings" w:hAnsi="Wingdings" w:hint="default"/>
      </w:rPr>
    </w:lvl>
    <w:lvl w:ilvl="3" w:tplc="041F0001" w:tentative="1">
      <w:start w:val="1"/>
      <w:numFmt w:val="bullet"/>
      <w:lvlText w:val=""/>
      <w:lvlJc w:val="left"/>
      <w:pPr>
        <w:ind w:left="3591" w:hanging="360"/>
      </w:pPr>
      <w:rPr>
        <w:rFonts w:ascii="Symbol" w:hAnsi="Symbol" w:hint="default"/>
      </w:rPr>
    </w:lvl>
    <w:lvl w:ilvl="4" w:tplc="041F0003" w:tentative="1">
      <w:start w:val="1"/>
      <w:numFmt w:val="bullet"/>
      <w:lvlText w:val="o"/>
      <w:lvlJc w:val="left"/>
      <w:pPr>
        <w:ind w:left="4311" w:hanging="360"/>
      </w:pPr>
      <w:rPr>
        <w:rFonts w:ascii="Courier New" w:hAnsi="Courier New" w:cs="Courier New" w:hint="default"/>
      </w:rPr>
    </w:lvl>
    <w:lvl w:ilvl="5" w:tplc="041F0005" w:tentative="1">
      <w:start w:val="1"/>
      <w:numFmt w:val="bullet"/>
      <w:lvlText w:val=""/>
      <w:lvlJc w:val="left"/>
      <w:pPr>
        <w:ind w:left="5031" w:hanging="360"/>
      </w:pPr>
      <w:rPr>
        <w:rFonts w:ascii="Wingdings" w:hAnsi="Wingdings" w:hint="default"/>
      </w:rPr>
    </w:lvl>
    <w:lvl w:ilvl="6" w:tplc="041F0001" w:tentative="1">
      <w:start w:val="1"/>
      <w:numFmt w:val="bullet"/>
      <w:lvlText w:val=""/>
      <w:lvlJc w:val="left"/>
      <w:pPr>
        <w:ind w:left="5751" w:hanging="360"/>
      </w:pPr>
      <w:rPr>
        <w:rFonts w:ascii="Symbol" w:hAnsi="Symbol" w:hint="default"/>
      </w:rPr>
    </w:lvl>
    <w:lvl w:ilvl="7" w:tplc="041F0003" w:tentative="1">
      <w:start w:val="1"/>
      <w:numFmt w:val="bullet"/>
      <w:lvlText w:val="o"/>
      <w:lvlJc w:val="left"/>
      <w:pPr>
        <w:ind w:left="6471" w:hanging="360"/>
      </w:pPr>
      <w:rPr>
        <w:rFonts w:ascii="Courier New" w:hAnsi="Courier New" w:cs="Courier New" w:hint="default"/>
      </w:rPr>
    </w:lvl>
    <w:lvl w:ilvl="8" w:tplc="041F0005" w:tentative="1">
      <w:start w:val="1"/>
      <w:numFmt w:val="bullet"/>
      <w:lvlText w:val=""/>
      <w:lvlJc w:val="left"/>
      <w:pPr>
        <w:ind w:left="7191" w:hanging="360"/>
      </w:pPr>
      <w:rPr>
        <w:rFonts w:ascii="Wingdings" w:hAnsi="Wingdings" w:hint="default"/>
      </w:rPr>
    </w:lvl>
  </w:abstractNum>
  <w:abstractNum w:abstractNumId="15">
    <w:nsid w:val="6BBC4E78"/>
    <w:multiLevelType w:val="hybridMultilevel"/>
    <w:tmpl w:val="332A60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D4E15C2"/>
    <w:multiLevelType w:val="hybridMultilevel"/>
    <w:tmpl w:val="DC1E22C4"/>
    <w:lvl w:ilvl="0" w:tplc="A1526FDC">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F165BC1"/>
    <w:multiLevelType w:val="hybridMultilevel"/>
    <w:tmpl w:val="03C29D62"/>
    <w:lvl w:ilvl="0" w:tplc="28A6AEEC">
      <w:start w:val="1"/>
      <w:numFmt w:val="decimal"/>
      <w:suff w:val="space"/>
      <w:lvlText w:val="%1."/>
      <w:lvlJc w:val="left"/>
      <w:pPr>
        <w:ind w:left="360" w:hanging="360"/>
      </w:pPr>
      <w:rPr>
        <w:rFonts w:hint="default"/>
        <w:b/>
        <w:i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F892E58"/>
    <w:multiLevelType w:val="hybridMultilevel"/>
    <w:tmpl w:val="A5786B6A"/>
    <w:lvl w:ilvl="0" w:tplc="1DF0CA2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37A582C"/>
    <w:multiLevelType w:val="hybridMultilevel"/>
    <w:tmpl w:val="F97E20A8"/>
    <w:lvl w:ilvl="0" w:tplc="26FE2CE0">
      <w:start w:val="1"/>
      <w:numFmt w:val="decimal"/>
      <w:suff w:val="space"/>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48603FF"/>
    <w:multiLevelType w:val="multilevel"/>
    <w:tmpl w:val="6DF25B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57D0DCA"/>
    <w:multiLevelType w:val="hybridMultilevel"/>
    <w:tmpl w:val="48600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77772E6"/>
    <w:multiLevelType w:val="hybridMultilevel"/>
    <w:tmpl w:val="A1BE78C2"/>
    <w:lvl w:ilvl="0" w:tplc="9438D450">
      <w:start w:val="1"/>
      <w:numFmt w:val="bullet"/>
      <w:suff w:val="space"/>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86D32C6"/>
    <w:multiLevelType w:val="multilevel"/>
    <w:tmpl w:val="26CCD406"/>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4"/>
  </w:num>
  <w:num w:numId="4">
    <w:abstractNumId w:val="8"/>
  </w:num>
  <w:num w:numId="5">
    <w:abstractNumId w:val="7"/>
  </w:num>
  <w:num w:numId="6">
    <w:abstractNumId w:val="14"/>
  </w:num>
  <w:num w:numId="7">
    <w:abstractNumId w:val="23"/>
  </w:num>
  <w:num w:numId="8">
    <w:abstractNumId w:val="0"/>
  </w:num>
  <w:num w:numId="9">
    <w:abstractNumId w:val="19"/>
  </w:num>
  <w:num w:numId="10">
    <w:abstractNumId w:val="17"/>
  </w:num>
  <w:num w:numId="11">
    <w:abstractNumId w:val="2"/>
  </w:num>
  <w:num w:numId="12">
    <w:abstractNumId w:val="18"/>
  </w:num>
  <w:num w:numId="13">
    <w:abstractNumId w:val="16"/>
  </w:num>
  <w:num w:numId="14">
    <w:abstractNumId w:val="5"/>
  </w:num>
  <w:num w:numId="15">
    <w:abstractNumId w:val="11"/>
  </w:num>
  <w:num w:numId="16">
    <w:abstractNumId w:val="22"/>
  </w:num>
  <w:num w:numId="17">
    <w:abstractNumId w:val="20"/>
  </w:num>
  <w:num w:numId="18">
    <w:abstractNumId w:val="9"/>
  </w:num>
  <w:num w:numId="19">
    <w:abstractNumId w:val="12"/>
  </w:num>
  <w:num w:numId="20">
    <w:abstractNumId w:val="13"/>
  </w:num>
  <w:num w:numId="21">
    <w:abstractNumId w:val="6"/>
  </w:num>
  <w:num w:numId="22">
    <w:abstractNumId w:val="21"/>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9C"/>
    <w:rsid w:val="00000418"/>
    <w:rsid w:val="00000EEE"/>
    <w:rsid w:val="000021E5"/>
    <w:rsid w:val="000036AC"/>
    <w:rsid w:val="00003F86"/>
    <w:rsid w:val="00005FB6"/>
    <w:rsid w:val="0000729F"/>
    <w:rsid w:val="0001250A"/>
    <w:rsid w:val="00014A0C"/>
    <w:rsid w:val="0001523F"/>
    <w:rsid w:val="0001709A"/>
    <w:rsid w:val="000218F4"/>
    <w:rsid w:val="00021B03"/>
    <w:rsid w:val="000232C7"/>
    <w:rsid w:val="00024351"/>
    <w:rsid w:val="00027009"/>
    <w:rsid w:val="00031282"/>
    <w:rsid w:val="000312E5"/>
    <w:rsid w:val="00031F76"/>
    <w:rsid w:val="00031F7E"/>
    <w:rsid w:val="000355F2"/>
    <w:rsid w:val="00036BB3"/>
    <w:rsid w:val="0003733C"/>
    <w:rsid w:val="00041C96"/>
    <w:rsid w:val="0004338B"/>
    <w:rsid w:val="000433AF"/>
    <w:rsid w:val="0004548A"/>
    <w:rsid w:val="00045533"/>
    <w:rsid w:val="0005042C"/>
    <w:rsid w:val="000504AA"/>
    <w:rsid w:val="000506B9"/>
    <w:rsid w:val="000508C8"/>
    <w:rsid w:val="000542E7"/>
    <w:rsid w:val="00054344"/>
    <w:rsid w:val="00054714"/>
    <w:rsid w:val="00054EAE"/>
    <w:rsid w:val="0006233A"/>
    <w:rsid w:val="00063F8F"/>
    <w:rsid w:val="00065A6D"/>
    <w:rsid w:val="00070F42"/>
    <w:rsid w:val="00073C84"/>
    <w:rsid w:val="00076CA9"/>
    <w:rsid w:val="00077B49"/>
    <w:rsid w:val="000809CC"/>
    <w:rsid w:val="0008206B"/>
    <w:rsid w:val="0008483F"/>
    <w:rsid w:val="00084C0E"/>
    <w:rsid w:val="00086A37"/>
    <w:rsid w:val="00087834"/>
    <w:rsid w:val="00087E1D"/>
    <w:rsid w:val="00091C76"/>
    <w:rsid w:val="000962BD"/>
    <w:rsid w:val="00097E54"/>
    <w:rsid w:val="000A1646"/>
    <w:rsid w:val="000A24CB"/>
    <w:rsid w:val="000A4921"/>
    <w:rsid w:val="000A5F05"/>
    <w:rsid w:val="000A60A3"/>
    <w:rsid w:val="000B0362"/>
    <w:rsid w:val="000B0ACC"/>
    <w:rsid w:val="000B1F45"/>
    <w:rsid w:val="000B29B4"/>
    <w:rsid w:val="000B4926"/>
    <w:rsid w:val="000B63FB"/>
    <w:rsid w:val="000B6692"/>
    <w:rsid w:val="000B6C97"/>
    <w:rsid w:val="000B6DB9"/>
    <w:rsid w:val="000D4713"/>
    <w:rsid w:val="000D63CB"/>
    <w:rsid w:val="000D76E4"/>
    <w:rsid w:val="000E0564"/>
    <w:rsid w:val="000E18CA"/>
    <w:rsid w:val="000E1DA2"/>
    <w:rsid w:val="000F09C9"/>
    <w:rsid w:val="000F1250"/>
    <w:rsid w:val="000F3E62"/>
    <w:rsid w:val="000F522C"/>
    <w:rsid w:val="000F56D0"/>
    <w:rsid w:val="0010193C"/>
    <w:rsid w:val="00102030"/>
    <w:rsid w:val="00102CB3"/>
    <w:rsid w:val="001033B9"/>
    <w:rsid w:val="0010366F"/>
    <w:rsid w:val="00105D4B"/>
    <w:rsid w:val="0010638A"/>
    <w:rsid w:val="00107470"/>
    <w:rsid w:val="00110059"/>
    <w:rsid w:val="001107D1"/>
    <w:rsid w:val="001119C6"/>
    <w:rsid w:val="00112734"/>
    <w:rsid w:val="0011457D"/>
    <w:rsid w:val="00115F71"/>
    <w:rsid w:val="00116AE3"/>
    <w:rsid w:val="00120B3B"/>
    <w:rsid w:val="00120B9F"/>
    <w:rsid w:val="00122004"/>
    <w:rsid w:val="001254DD"/>
    <w:rsid w:val="00125DD4"/>
    <w:rsid w:val="001265AE"/>
    <w:rsid w:val="001327D5"/>
    <w:rsid w:val="00132C2D"/>
    <w:rsid w:val="001360BA"/>
    <w:rsid w:val="0014011C"/>
    <w:rsid w:val="00140FA4"/>
    <w:rsid w:val="00141ED1"/>
    <w:rsid w:val="00142748"/>
    <w:rsid w:val="001429A1"/>
    <w:rsid w:val="001430A7"/>
    <w:rsid w:val="00143EC1"/>
    <w:rsid w:val="001443E1"/>
    <w:rsid w:val="00146411"/>
    <w:rsid w:val="001464B5"/>
    <w:rsid w:val="00153B7A"/>
    <w:rsid w:val="0015503B"/>
    <w:rsid w:val="0015512E"/>
    <w:rsid w:val="00163E24"/>
    <w:rsid w:val="00164E7A"/>
    <w:rsid w:val="00167A59"/>
    <w:rsid w:val="0017027A"/>
    <w:rsid w:val="001718D9"/>
    <w:rsid w:val="00174345"/>
    <w:rsid w:val="001748D8"/>
    <w:rsid w:val="00174A97"/>
    <w:rsid w:val="0017554F"/>
    <w:rsid w:val="00175BF1"/>
    <w:rsid w:val="00175D53"/>
    <w:rsid w:val="0017781C"/>
    <w:rsid w:val="00177BAB"/>
    <w:rsid w:val="00180A1E"/>
    <w:rsid w:val="00181A78"/>
    <w:rsid w:val="001824F6"/>
    <w:rsid w:val="0018430E"/>
    <w:rsid w:val="001843DF"/>
    <w:rsid w:val="001862E0"/>
    <w:rsid w:val="00186A03"/>
    <w:rsid w:val="0019274A"/>
    <w:rsid w:val="00192793"/>
    <w:rsid w:val="00192FD1"/>
    <w:rsid w:val="00196CA1"/>
    <w:rsid w:val="001A0475"/>
    <w:rsid w:val="001A0D6B"/>
    <w:rsid w:val="001A20C5"/>
    <w:rsid w:val="001A21E7"/>
    <w:rsid w:val="001A32C7"/>
    <w:rsid w:val="001A4735"/>
    <w:rsid w:val="001A56E0"/>
    <w:rsid w:val="001A58BE"/>
    <w:rsid w:val="001A6790"/>
    <w:rsid w:val="001A7A75"/>
    <w:rsid w:val="001B066F"/>
    <w:rsid w:val="001B1A0A"/>
    <w:rsid w:val="001B1DB0"/>
    <w:rsid w:val="001B49FD"/>
    <w:rsid w:val="001B5FB5"/>
    <w:rsid w:val="001B7A6A"/>
    <w:rsid w:val="001C5937"/>
    <w:rsid w:val="001C658C"/>
    <w:rsid w:val="001C65CA"/>
    <w:rsid w:val="001D302A"/>
    <w:rsid w:val="001D3E13"/>
    <w:rsid w:val="001D63BF"/>
    <w:rsid w:val="001E090A"/>
    <w:rsid w:val="001E218C"/>
    <w:rsid w:val="001E27FC"/>
    <w:rsid w:val="001E39D9"/>
    <w:rsid w:val="001E3CC0"/>
    <w:rsid w:val="001E4653"/>
    <w:rsid w:val="001E4D4E"/>
    <w:rsid w:val="001E5CEF"/>
    <w:rsid w:val="001E7E6C"/>
    <w:rsid w:val="001F17FE"/>
    <w:rsid w:val="001F2938"/>
    <w:rsid w:val="001F433E"/>
    <w:rsid w:val="001F4D91"/>
    <w:rsid w:val="001F5B73"/>
    <w:rsid w:val="001F6610"/>
    <w:rsid w:val="00201132"/>
    <w:rsid w:val="00201BBC"/>
    <w:rsid w:val="002037CC"/>
    <w:rsid w:val="00207EA3"/>
    <w:rsid w:val="00210AFC"/>
    <w:rsid w:val="00211E36"/>
    <w:rsid w:val="00214CA8"/>
    <w:rsid w:val="00215F8D"/>
    <w:rsid w:val="0021701D"/>
    <w:rsid w:val="00217347"/>
    <w:rsid w:val="002179A2"/>
    <w:rsid w:val="00220E46"/>
    <w:rsid w:val="002237DE"/>
    <w:rsid w:val="002265AD"/>
    <w:rsid w:val="00226A16"/>
    <w:rsid w:val="00226E75"/>
    <w:rsid w:val="0023033F"/>
    <w:rsid w:val="0023149C"/>
    <w:rsid w:val="002326E7"/>
    <w:rsid w:val="00232E24"/>
    <w:rsid w:val="002346D4"/>
    <w:rsid w:val="0023503B"/>
    <w:rsid w:val="002359F7"/>
    <w:rsid w:val="0024006B"/>
    <w:rsid w:val="00242EF8"/>
    <w:rsid w:val="00243694"/>
    <w:rsid w:val="0024373C"/>
    <w:rsid w:val="002444AF"/>
    <w:rsid w:val="00244AB8"/>
    <w:rsid w:val="00244E9A"/>
    <w:rsid w:val="0024519B"/>
    <w:rsid w:val="00247A5B"/>
    <w:rsid w:val="0025197F"/>
    <w:rsid w:val="00251997"/>
    <w:rsid w:val="00252DFF"/>
    <w:rsid w:val="0025343F"/>
    <w:rsid w:val="00255B18"/>
    <w:rsid w:val="00255C86"/>
    <w:rsid w:val="0025602B"/>
    <w:rsid w:val="00256A15"/>
    <w:rsid w:val="0026094E"/>
    <w:rsid w:val="00262C87"/>
    <w:rsid w:val="0026397F"/>
    <w:rsid w:val="002640CC"/>
    <w:rsid w:val="00264393"/>
    <w:rsid w:val="002700E0"/>
    <w:rsid w:val="002707FF"/>
    <w:rsid w:val="0027382B"/>
    <w:rsid w:val="00277807"/>
    <w:rsid w:val="0028224D"/>
    <w:rsid w:val="00282A15"/>
    <w:rsid w:val="00283E03"/>
    <w:rsid w:val="00284ACB"/>
    <w:rsid w:val="00291680"/>
    <w:rsid w:val="00294120"/>
    <w:rsid w:val="00294CA3"/>
    <w:rsid w:val="002955B6"/>
    <w:rsid w:val="002A085C"/>
    <w:rsid w:val="002A0930"/>
    <w:rsid w:val="002A1119"/>
    <w:rsid w:val="002A367A"/>
    <w:rsid w:val="002A4077"/>
    <w:rsid w:val="002A5B9E"/>
    <w:rsid w:val="002A637D"/>
    <w:rsid w:val="002B1813"/>
    <w:rsid w:val="002B3E9E"/>
    <w:rsid w:val="002B3F9C"/>
    <w:rsid w:val="002B61F5"/>
    <w:rsid w:val="002B698B"/>
    <w:rsid w:val="002B7CA3"/>
    <w:rsid w:val="002C2175"/>
    <w:rsid w:val="002C33BC"/>
    <w:rsid w:val="002C3901"/>
    <w:rsid w:val="002C3D92"/>
    <w:rsid w:val="002C56D3"/>
    <w:rsid w:val="002C5DD3"/>
    <w:rsid w:val="002D049A"/>
    <w:rsid w:val="002D0A07"/>
    <w:rsid w:val="002D1129"/>
    <w:rsid w:val="002D3061"/>
    <w:rsid w:val="002D3D9B"/>
    <w:rsid w:val="002E0139"/>
    <w:rsid w:val="002E12F4"/>
    <w:rsid w:val="002E2A66"/>
    <w:rsid w:val="002E2AE9"/>
    <w:rsid w:val="002E31FB"/>
    <w:rsid w:val="002E49AF"/>
    <w:rsid w:val="002E6E1E"/>
    <w:rsid w:val="002E7083"/>
    <w:rsid w:val="002F07AC"/>
    <w:rsid w:val="002F1940"/>
    <w:rsid w:val="002F5DCA"/>
    <w:rsid w:val="002F7B71"/>
    <w:rsid w:val="0030012A"/>
    <w:rsid w:val="00301354"/>
    <w:rsid w:val="00301967"/>
    <w:rsid w:val="00302685"/>
    <w:rsid w:val="00303BF1"/>
    <w:rsid w:val="003102AF"/>
    <w:rsid w:val="0031148A"/>
    <w:rsid w:val="003128B2"/>
    <w:rsid w:val="00313107"/>
    <w:rsid w:val="00313391"/>
    <w:rsid w:val="00315DB0"/>
    <w:rsid w:val="00316A76"/>
    <w:rsid w:val="003255E2"/>
    <w:rsid w:val="00326808"/>
    <w:rsid w:val="0033142A"/>
    <w:rsid w:val="0033384F"/>
    <w:rsid w:val="0033404B"/>
    <w:rsid w:val="00334557"/>
    <w:rsid w:val="00334824"/>
    <w:rsid w:val="00335B93"/>
    <w:rsid w:val="003363D5"/>
    <w:rsid w:val="00337050"/>
    <w:rsid w:val="00340FEF"/>
    <w:rsid w:val="003461FF"/>
    <w:rsid w:val="00347BA2"/>
    <w:rsid w:val="00350BC4"/>
    <w:rsid w:val="00351534"/>
    <w:rsid w:val="00354282"/>
    <w:rsid w:val="00354B17"/>
    <w:rsid w:val="00357C97"/>
    <w:rsid w:val="00360D94"/>
    <w:rsid w:val="00361A15"/>
    <w:rsid w:val="00361D75"/>
    <w:rsid w:val="00367189"/>
    <w:rsid w:val="003712DC"/>
    <w:rsid w:val="00372FD0"/>
    <w:rsid w:val="00375502"/>
    <w:rsid w:val="00377B07"/>
    <w:rsid w:val="00377DE0"/>
    <w:rsid w:val="003818DE"/>
    <w:rsid w:val="00383A0D"/>
    <w:rsid w:val="00387114"/>
    <w:rsid w:val="00390FFB"/>
    <w:rsid w:val="00391897"/>
    <w:rsid w:val="00392CC1"/>
    <w:rsid w:val="00393554"/>
    <w:rsid w:val="003947DE"/>
    <w:rsid w:val="00395A1E"/>
    <w:rsid w:val="00396F49"/>
    <w:rsid w:val="003973F9"/>
    <w:rsid w:val="003A062C"/>
    <w:rsid w:val="003A0678"/>
    <w:rsid w:val="003A1949"/>
    <w:rsid w:val="003A262F"/>
    <w:rsid w:val="003A2D20"/>
    <w:rsid w:val="003A39ED"/>
    <w:rsid w:val="003A698A"/>
    <w:rsid w:val="003A7B69"/>
    <w:rsid w:val="003B0613"/>
    <w:rsid w:val="003B175C"/>
    <w:rsid w:val="003B18A7"/>
    <w:rsid w:val="003B19D6"/>
    <w:rsid w:val="003B1DCE"/>
    <w:rsid w:val="003B25BF"/>
    <w:rsid w:val="003B25D1"/>
    <w:rsid w:val="003B303F"/>
    <w:rsid w:val="003B3116"/>
    <w:rsid w:val="003B45C1"/>
    <w:rsid w:val="003B530B"/>
    <w:rsid w:val="003B5455"/>
    <w:rsid w:val="003B5CED"/>
    <w:rsid w:val="003C1447"/>
    <w:rsid w:val="003C4981"/>
    <w:rsid w:val="003C59CB"/>
    <w:rsid w:val="003C7803"/>
    <w:rsid w:val="003D0693"/>
    <w:rsid w:val="003D0724"/>
    <w:rsid w:val="003D32F4"/>
    <w:rsid w:val="003D5E65"/>
    <w:rsid w:val="003D6580"/>
    <w:rsid w:val="003E00DE"/>
    <w:rsid w:val="003E066E"/>
    <w:rsid w:val="003E4100"/>
    <w:rsid w:val="003E6EFF"/>
    <w:rsid w:val="003E7638"/>
    <w:rsid w:val="003E78EF"/>
    <w:rsid w:val="003E7B87"/>
    <w:rsid w:val="003F0128"/>
    <w:rsid w:val="003F1D30"/>
    <w:rsid w:val="003F33CD"/>
    <w:rsid w:val="003F4ED5"/>
    <w:rsid w:val="003F614B"/>
    <w:rsid w:val="003F6336"/>
    <w:rsid w:val="003F65C7"/>
    <w:rsid w:val="003F6B47"/>
    <w:rsid w:val="003F73ED"/>
    <w:rsid w:val="004017D6"/>
    <w:rsid w:val="0040222C"/>
    <w:rsid w:val="00402C33"/>
    <w:rsid w:val="00403E19"/>
    <w:rsid w:val="00405892"/>
    <w:rsid w:val="00405958"/>
    <w:rsid w:val="00405F09"/>
    <w:rsid w:val="004064FA"/>
    <w:rsid w:val="00407481"/>
    <w:rsid w:val="004122BB"/>
    <w:rsid w:val="00413B74"/>
    <w:rsid w:val="00414A31"/>
    <w:rsid w:val="00414F08"/>
    <w:rsid w:val="0041533B"/>
    <w:rsid w:val="0041602B"/>
    <w:rsid w:val="004165F3"/>
    <w:rsid w:val="00421E46"/>
    <w:rsid w:val="0042572E"/>
    <w:rsid w:val="004306FE"/>
    <w:rsid w:val="004316C4"/>
    <w:rsid w:val="00431A10"/>
    <w:rsid w:val="0043275C"/>
    <w:rsid w:val="004333C3"/>
    <w:rsid w:val="00436816"/>
    <w:rsid w:val="004370CB"/>
    <w:rsid w:val="00437951"/>
    <w:rsid w:val="00437DC1"/>
    <w:rsid w:val="0044025D"/>
    <w:rsid w:val="004406AD"/>
    <w:rsid w:val="00441DB6"/>
    <w:rsid w:val="004423D5"/>
    <w:rsid w:val="00442715"/>
    <w:rsid w:val="00444255"/>
    <w:rsid w:val="0044455E"/>
    <w:rsid w:val="00450029"/>
    <w:rsid w:val="00451355"/>
    <w:rsid w:val="00451F76"/>
    <w:rsid w:val="004525ED"/>
    <w:rsid w:val="0045728A"/>
    <w:rsid w:val="004609B4"/>
    <w:rsid w:val="00460DF6"/>
    <w:rsid w:val="0046279B"/>
    <w:rsid w:val="0046311C"/>
    <w:rsid w:val="00474453"/>
    <w:rsid w:val="00476309"/>
    <w:rsid w:val="00476E93"/>
    <w:rsid w:val="00482B82"/>
    <w:rsid w:val="0048331A"/>
    <w:rsid w:val="004842D4"/>
    <w:rsid w:val="00487B5A"/>
    <w:rsid w:val="00490BA5"/>
    <w:rsid w:val="004923F8"/>
    <w:rsid w:val="00492B5A"/>
    <w:rsid w:val="00492FB9"/>
    <w:rsid w:val="00493F9A"/>
    <w:rsid w:val="00497478"/>
    <w:rsid w:val="004A1EB3"/>
    <w:rsid w:val="004A2338"/>
    <w:rsid w:val="004A25D3"/>
    <w:rsid w:val="004A2E3D"/>
    <w:rsid w:val="004A39B2"/>
    <w:rsid w:val="004A5638"/>
    <w:rsid w:val="004A61B2"/>
    <w:rsid w:val="004A650D"/>
    <w:rsid w:val="004A6F30"/>
    <w:rsid w:val="004A7AB6"/>
    <w:rsid w:val="004B02E4"/>
    <w:rsid w:val="004B21F5"/>
    <w:rsid w:val="004B3A7B"/>
    <w:rsid w:val="004B571A"/>
    <w:rsid w:val="004B5B91"/>
    <w:rsid w:val="004B6B84"/>
    <w:rsid w:val="004C1219"/>
    <w:rsid w:val="004C1537"/>
    <w:rsid w:val="004C2702"/>
    <w:rsid w:val="004C2B9E"/>
    <w:rsid w:val="004C7F43"/>
    <w:rsid w:val="004D283C"/>
    <w:rsid w:val="004D3617"/>
    <w:rsid w:val="004D4D4B"/>
    <w:rsid w:val="004D54AB"/>
    <w:rsid w:val="004D5784"/>
    <w:rsid w:val="004E2693"/>
    <w:rsid w:val="004E2BF6"/>
    <w:rsid w:val="004E2C65"/>
    <w:rsid w:val="004E2D0D"/>
    <w:rsid w:val="004E5C5E"/>
    <w:rsid w:val="004E603F"/>
    <w:rsid w:val="004F25A6"/>
    <w:rsid w:val="004F2A62"/>
    <w:rsid w:val="004F3DEC"/>
    <w:rsid w:val="004F4451"/>
    <w:rsid w:val="004F5115"/>
    <w:rsid w:val="004F679F"/>
    <w:rsid w:val="004F6996"/>
    <w:rsid w:val="0050076A"/>
    <w:rsid w:val="00500A7E"/>
    <w:rsid w:val="00500D87"/>
    <w:rsid w:val="00503AC6"/>
    <w:rsid w:val="00510521"/>
    <w:rsid w:val="005106D9"/>
    <w:rsid w:val="005119C2"/>
    <w:rsid w:val="00512D7F"/>
    <w:rsid w:val="00515A9C"/>
    <w:rsid w:val="005163FF"/>
    <w:rsid w:val="00516448"/>
    <w:rsid w:val="005170BD"/>
    <w:rsid w:val="00522F75"/>
    <w:rsid w:val="0052312B"/>
    <w:rsid w:val="005235C2"/>
    <w:rsid w:val="00524EAB"/>
    <w:rsid w:val="0052702A"/>
    <w:rsid w:val="005279DB"/>
    <w:rsid w:val="00531C9B"/>
    <w:rsid w:val="00533D36"/>
    <w:rsid w:val="005357BE"/>
    <w:rsid w:val="005375B2"/>
    <w:rsid w:val="00537985"/>
    <w:rsid w:val="00540E0B"/>
    <w:rsid w:val="00541671"/>
    <w:rsid w:val="00542BE1"/>
    <w:rsid w:val="00543D19"/>
    <w:rsid w:val="0054463C"/>
    <w:rsid w:val="0054515A"/>
    <w:rsid w:val="00551DEE"/>
    <w:rsid w:val="00552734"/>
    <w:rsid w:val="00554C3E"/>
    <w:rsid w:val="00556CBE"/>
    <w:rsid w:val="005576F9"/>
    <w:rsid w:val="00560CF6"/>
    <w:rsid w:val="0056164B"/>
    <w:rsid w:val="0056777B"/>
    <w:rsid w:val="00570968"/>
    <w:rsid w:val="00571F4D"/>
    <w:rsid w:val="00573527"/>
    <w:rsid w:val="00574406"/>
    <w:rsid w:val="0057506C"/>
    <w:rsid w:val="0057645C"/>
    <w:rsid w:val="00577BB2"/>
    <w:rsid w:val="00582091"/>
    <w:rsid w:val="00582237"/>
    <w:rsid w:val="005848B7"/>
    <w:rsid w:val="00585BF4"/>
    <w:rsid w:val="00586584"/>
    <w:rsid w:val="00587599"/>
    <w:rsid w:val="00587A8D"/>
    <w:rsid w:val="00587B60"/>
    <w:rsid w:val="00590FB8"/>
    <w:rsid w:val="005915B8"/>
    <w:rsid w:val="00592038"/>
    <w:rsid w:val="0059341C"/>
    <w:rsid w:val="005942B7"/>
    <w:rsid w:val="005A1449"/>
    <w:rsid w:val="005A3B41"/>
    <w:rsid w:val="005A4409"/>
    <w:rsid w:val="005A5959"/>
    <w:rsid w:val="005A74C1"/>
    <w:rsid w:val="005A7C77"/>
    <w:rsid w:val="005B0FCD"/>
    <w:rsid w:val="005B48B7"/>
    <w:rsid w:val="005B4CB8"/>
    <w:rsid w:val="005B4DE7"/>
    <w:rsid w:val="005B5F19"/>
    <w:rsid w:val="005B68E0"/>
    <w:rsid w:val="005B6DCD"/>
    <w:rsid w:val="005B7021"/>
    <w:rsid w:val="005B7310"/>
    <w:rsid w:val="005C41A9"/>
    <w:rsid w:val="005C7056"/>
    <w:rsid w:val="005C7B97"/>
    <w:rsid w:val="005C7C48"/>
    <w:rsid w:val="005D1438"/>
    <w:rsid w:val="005D144F"/>
    <w:rsid w:val="005D4846"/>
    <w:rsid w:val="005D48BC"/>
    <w:rsid w:val="005D5976"/>
    <w:rsid w:val="005D69BC"/>
    <w:rsid w:val="005E1D29"/>
    <w:rsid w:val="005E2852"/>
    <w:rsid w:val="005E28A0"/>
    <w:rsid w:val="005E29E5"/>
    <w:rsid w:val="005E3B37"/>
    <w:rsid w:val="005E4167"/>
    <w:rsid w:val="005E4875"/>
    <w:rsid w:val="005E608E"/>
    <w:rsid w:val="005E6D9A"/>
    <w:rsid w:val="005E747D"/>
    <w:rsid w:val="005F044D"/>
    <w:rsid w:val="005F0A11"/>
    <w:rsid w:val="005F1A7F"/>
    <w:rsid w:val="005F20A5"/>
    <w:rsid w:val="005F2152"/>
    <w:rsid w:val="005F4370"/>
    <w:rsid w:val="005F5E1B"/>
    <w:rsid w:val="005F7385"/>
    <w:rsid w:val="00600913"/>
    <w:rsid w:val="006017F0"/>
    <w:rsid w:val="006023F0"/>
    <w:rsid w:val="0060284A"/>
    <w:rsid w:val="00603637"/>
    <w:rsid w:val="00605AE3"/>
    <w:rsid w:val="00610468"/>
    <w:rsid w:val="00610959"/>
    <w:rsid w:val="00610D7C"/>
    <w:rsid w:val="00611D4D"/>
    <w:rsid w:val="006124C9"/>
    <w:rsid w:val="00614FC7"/>
    <w:rsid w:val="00615B8C"/>
    <w:rsid w:val="00617B51"/>
    <w:rsid w:val="006201A7"/>
    <w:rsid w:val="00620287"/>
    <w:rsid w:val="00621E29"/>
    <w:rsid w:val="006232A0"/>
    <w:rsid w:val="00626552"/>
    <w:rsid w:val="00626D93"/>
    <w:rsid w:val="00627999"/>
    <w:rsid w:val="0063162A"/>
    <w:rsid w:val="0063237C"/>
    <w:rsid w:val="00632874"/>
    <w:rsid w:val="00634368"/>
    <w:rsid w:val="006344DE"/>
    <w:rsid w:val="00634E46"/>
    <w:rsid w:val="00637FE1"/>
    <w:rsid w:val="006401DD"/>
    <w:rsid w:val="00642670"/>
    <w:rsid w:val="00643736"/>
    <w:rsid w:val="00644E64"/>
    <w:rsid w:val="00650688"/>
    <w:rsid w:val="00651FEF"/>
    <w:rsid w:val="0065305A"/>
    <w:rsid w:val="00654C27"/>
    <w:rsid w:val="006554D2"/>
    <w:rsid w:val="006558B7"/>
    <w:rsid w:val="006575D9"/>
    <w:rsid w:val="00657C6A"/>
    <w:rsid w:val="00661FDB"/>
    <w:rsid w:val="00662023"/>
    <w:rsid w:val="006625FD"/>
    <w:rsid w:val="00662B96"/>
    <w:rsid w:val="00664D08"/>
    <w:rsid w:val="00672FBF"/>
    <w:rsid w:val="0067610F"/>
    <w:rsid w:val="00677E44"/>
    <w:rsid w:val="006808AA"/>
    <w:rsid w:val="00680D0B"/>
    <w:rsid w:val="00680D5C"/>
    <w:rsid w:val="0068234F"/>
    <w:rsid w:val="00683B18"/>
    <w:rsid w:val="006878CB"/>
    <w:rsid w:val="006915C5"/>
    <w:rsid w:val="00691DF3"/>
    <w:rsid w:val="0069310A"/>
    <w:rsid w:val="00694607"/>
    <w:rsid w:val="00695E92"/>
    <w:rsid w:val="006967C4"/>
    <w:rsid w:val="006A0A2F"/>
    <w:rsid w:val="006A0EFC"/>
    <w:rsid w:val="006A0F67"/>
    <w:rsid w:val="006A33A9"/>
    <w:rsid w:val="006A349D"/>
    <w:rsid w:val="006A353D"/>
    <w:rsid w:val="006A56C8"/>
    <w:rsid w:val="006B167F"/>
    <w:rsid w:val="006B2C19"/>
    <w:rsid w:val="006B4871"/>
    <w:rsid w:val="006B605A"/>
    <w:rsid w:val="006C063A"/>
    <w:rsid w:val="006C0E2D"/>
    <w:rsid w:val="006C16D6"/>
    <w:rsid w:val="006C1CEA"/>
    <w:rsid w:val="006C231F"/>
    <w:rsid w:val="006C28B4"/>
    <w:rsid w:val="006C2B9A"/>
    <w:rsid w:val="006C2BA8"/>
    <w:rsid w:val="006C42B2"/>
    <w:rsid w:val="006C467E"/>
    <w:rsid w:val="006C7095"/>
    <w:rsid w:val="006D16DB"/>
    <w:rsid w:val="006D1C1D"/>
    <w:rsid w:val="006D1C30"/>
    <w:rsid w:val="006D1E28"/>
    <w:rsid w:val="006D2798"/>
    <w:rsid w:val="006D34E2"/>
    <w:rsid w:val="006D37E1"/>
    <w:rsid w:val="006D3961"/>
    <w:rsid w:val="006E04D3"/>
    <w:rsid w:val="006E2DCB"/>
    <w:rsid w:val="006E4CAE"/>
    <w:rsid w:val="006F00CD"/>
    <w:rsid w:val="006F1789"/>
    <w:rsid w:val="006F1B12"/>
    <w:rsid w:val="006F2A6B"/>
    <w:rsid w:val="006F6DB2"/>
    <w:rsid w:val="006F6FDF"/>
    <w:rsid w:val="00703A6B"/>
    <w:rsid w:val="00703C12"/>
    <w:rsid w:val="00703E0D"/>
    <w:rsid w:val="00710B7E"/>
    <w:rsid w:val="0071125A"/>
    <w:rsid w:val="00713B33"/>
    <w:rsid w:val="007159A8"/>
    <w:rsid w:val="00717F01"/>
    <w:rsid w:val="00720C37"/>
    <w:rsid w:val="00720D44"/>
    <w:rsid w:val="007217C9"/>
    <w:rsid w:val="0072187E"/>
    <w:rsid w:val="00721992"/>
    <w:rsid w:val="00725809"/>
    <w:rsid w:val="007258D3"/>
    <w:rsid w:val="007259E9"/>
    <w:rsid w:val="0073279D"/>
    <w:rsid w:val="00732F87"/>
    <w:rsid w:val="0073395F"/>
    <w:rsid w:val="007346B4"/>
    <w:rsid w:val="007412D7"/>
    <w:rsid w:val="0074167F"/>
    <w:rsid w:val="007423E9"/>
    <w:rsid w:val="007428FE"/>
    <w:rsid w:val="00742BFA"/>
    <w:rsid w:val="007446C1"/>
    <w:rsid w:val="007460FB"/>
    <w:rsid w:val="00746DC0"/>
    <w:rsid w:val="00747C1B"/>
    <w:rsid w:val="00750CCA"/>
    <w:rsid w:val="00756690"/>
    <w:rsid w:val="007569B8"/>
    <w:rsid w:val="00761A26"/>
    <w:rsid w:val="00764136"/>
    <w:rsid w:val="0076471E"/>
    <w:rsid w:val="00765A35"/>
    <w:rsid w:val="00766E3E"/>
    <w:rsid w:val="0077035A"/>
    <w:rsid w:val="00770DAD"/>
    <w:rsid w:val="0077130F"/>
    <w:rsid w:val="007741B1"/>
    <w:rsid w:val="00774BC7"/>
    <w:rsid w:val="00775FA3"/>
    <w:rsid w:val="00776B81"/>
    <w:rsid w:val="0077707B"/>
    <w:rsid w:val="00777DD0"/>
    <w:rsid w:val="00780111"/>
    <w:rsid w:val="00781583"/>
    <w:rsid w:val="00781EB9"/>
    <w:rsid w:val="007831F7"/>
    <w:rsid w:val="007852AF"/>
    <w:rsid w:val="0078593C"/>
    <w:rsid w:val="00786845"/>
    <w:rsid w:val="00791066"/>
    <w:rsid w:val="007912D7"/>
    <w:rsid w:val="00792680"/>
    <w:rsid w:val="007926E6"/>
    <w:rsid w:val="00794260"/>
    <w:rsid w:val="0079429A"/>
    <w:rsid w:val="00794976"/>
    <w:rsid w:val="00795236"/>
    <w:rsid w:val="00796108"/>
    <w:rsid w:val="00796B74"/>
    <w:rsid w:val="0079716C"/>
    <w:rsid w:val="00797997"/>
    <w:rsid w:val="007A1637"/>
    <w:rsid w:val="007A372C"/>
    <w:rsid w:val="007A5274"/>
    <w:rsid w:val="007A6407"/>
    <w:rsid w:val="007A6A4D"/>
    <w:rsid w:val="007B480E"/>
    <w:rsid w:val="007B4F57"/>
    <w:rsid w:val="007B6250"/>
    <w:rsid w:val="007B6379"/>
    <w:rsid w:val="007C0695"/>
    <w:rsid w:val="007C0C2F"/>
    <w:rsid w:val="007C2140"/>
    <w:rsid w:val="007C2805"/>
    <w:rsid w:val="007C3BBC"/>
    <w:rsid w:val="007D2192"/>
    <w:rsid w:val="007D3004"/>
    <w:rsid w:val="007D31DF"/>
    <w:rsid w:val="007D4EE6"/>
    <w:rsid w:val="007D5D8F"/>
    <w:rsid w:val="007D6A9C"/>
    <w:rsid w:val="007D70DD"/>
    <w:rsid w:val="007D73FF"/>
    <w:rsid w:val="007D7894"/>
    <w:rsid w:val="007D7E20"/>
    <w:rsid w:val="007E1CE2"/>
    <w:rsid w:val="007E3DA7"/>
    <w:rsid w:val="007E41E7"/>
    <w:rsid w:val="007E478A"/>
    <w:rsid w:val="007E52D4"/>
    <w:rsid w:val="007F04BA"/>
    <w:rsid w:val="007F0F32"/>
    <w:rsid w:val="007F2AF9"/>
    <w:rsid w:val="007F44E4"/>
    <w:rsid w:val="007F50CA"/>
    <w:rsid w:val="007F53AD"/>
    <w:rsid w:val="008003A0"/>
    <w:rsid w:val="00800A3C"/>
    <w:rsid w:val="00800CEA"/>
    <w:rsid w:val="00804B97"/>
    <w:rsid w:val="0080790E"/>
    <w:rsid w:val="00807BDC"/>
    <w:rsid w:val="00810310"/>
    <w:rsid w:val="00810829"/>
    <w:rsid w:val="008146D1"/>
    <w:rsid w:val="0081484A"/>
    <w:rsid w:val="00822606"/>
    <w:rsid w:val="00822CFB"/>
    <w:rsid w:val="00825DAC"/>
    <w:rsid w:val="0083376B"/>
    <w:rsid w:val="00835064"/>
    <w:rsid w:val="00835813"/>
    <w:rsid w:val="008377C0"/>
    <w:rsid w:val="00840557"/>
    <w:rsid w:val="00843A3E"/>
    <w:rsid w:val="00844724"/>
    <w:rsid w:val="00844F39"/>
    <w:rsid w:val="0084590E"/>
    <w:rsid w:val="00846DB1"/>
    <w:rsid w:val="008515B0"/>
    <w:rsid w:val="008516A0"/>
    <w:rsid w:val="0085413D"/>
    <w:rsid w:val="00855733"/>
    <w:rsid w:val="00855B2F"/>
    <w:rsid w:val="00855F07"/>
    <w:rsid w:val="00855F95"/>
    <w:rsid w:val="0086176C"/>
    <w:rsid w:val="00864EBF"/>
    <w:rsid w:val="00865484"/>
    <w:rsid w:val="0086646D"/>
    <w:rsid w:val="0086749B"/>
    <w:rsid w:val="0087053C"/>
    <w:rsid w:val="00870A85"/>
    <w:rsid w:val="00871FBD"/>
    <w:rsid w:val="00873351"/>
    <w:rsid w:val="0087381C"/>
    <w:rsid w:val="00876FAB"/>
    <w:rsid w:val="00877400"/>
    <w:rsid w:val="0088036E"/>
    <w:rsid w:val="008817E5"/>
    <w:rsid w:val="00885691"/>
    <w:rsid w:val="008875A6"/>
    <w:rsid w:val="0089033E"/>
    <w:rsid w:val="00890C92"/>
    <w:rsid w:val="00891449"/>
    <w:rsid w:val="00891922"/>
    <w:rsid w:val="0089347F"/>
    <w:rsid w:val="00893DFD"/>
    <w:rsid w:val="0089416F"/>
    <w:rsid w:val="008956F9"/>
    <w:rsid w:val="00895F18"/>
    <w:rsid w:val="00895FEE"/>
    <w:rsid w:val="00896EAE"/>
    <w:rsid w:val="008A24D7"/>
    <w:rsid w:val="008A4C0E"/>
    <w:rsid w:val="008A52C6"/>
    <w:rsid w:val="008A5521"/>
    <w:rsid w:val="008B0036"/>
    <w:rsid w:val="008B02F5"/>
    <w:rsid w:val="008B3C4A"/>
    <w:rsid w:val="008B40E2"/>
    <w:rsid w:val="008B4603"/>
    <w:rsid w:val="008B497A"/>
    <w:rsid w:val="008B571D"/>
    <w:rsid w:val="008B6E8B"/>
    <w:rsid w:val="008B7D2B"/>
    <w:rsid w:val="008C0F04"/>
    <w:rsid w:val="008C29CE"/>
    <w:rsid w:val="008C32AB"/>
    <w:rsid w:val="008C6F90"/>
    <w:rsid w:val="008C7818"/>
    <w:rsid w:val="008D1648"/>
    <w:rsid w:val="008D4D30"/>
    <w:rsid w:val="008D6051"/>
    <w:rsid w:val="008D6E73"/>
    <w:rsid w:val="008E0DA2"/>
    <w:rsid w:val="008E1A5B"/>
    <w:rsid w:val="008E1FD2"/>
    <w:rsid w:val="008E714A"/>
    <w:rsid w:val="008E732F"/>
    <w:rsid w:val="008F126C"/>
    <w:rsid w:val="008F3C3A"/>
    <w:rsid w:val="008F6A90"/>
    <w:rsid w:val="008F720E"/>
    <w:rsid w:val="009005D1"/>
    <w:rsid w:val="009010FA"/>
    <w:rsid w:val="00901A5C"/>
    <w:rsid w:val="009043C4"/>
    <w:rsid w:val="00904DDA"/>
    <w:rsid w:val="00907A98"/>
    <w:rsid w:val="00910DC7"/>
    <w:rsid w:val="0091148E"/>
    <w:rsid w:val="00913FD5"/>
    <w:rsid w:val="0091440E"/>
    <w:rsid w:val="00916A2A"/>
    <w:rsid w:val="00916AF7"/>
    <w:rsid w:val="00917AAD"/>
    <w:rsid w:val="00920AD2"/>
    <w:rsid w:val="009225B1"/>
    <w:rsid w:val="009229EF"/>
    <w:rsid w:val="00923628"/>
    <w:rsid w:val="00926E62"/>
    <w:rsid w:val="00927D62"/>
    <w:rsid w:val="00933BDF"/>
    <w:rsid w:val="00935A40"/>
    <w:rsid w:val="00935EA9"/>
    <w:rsid w:val="00936121"/>
    <w:rsid w:val="0094430A"/>
    <w:rsid w:val="009450D3"/>
    <w:rsid w:val="00946627"/>
    <w:rsid w:val="00946B2F"/>
    <w:rsid w:val="0094700A"/>
    <w:rsid w:val="00947FFB"/>
    <w:rsid w:val="009547AF"/>
    <w:rsid w:val="00957F5B"/>
    <w:rsid w:val="00960249"/>
    <w:rsid w:val="009605FB"/>
    <w:rsid w:val="009620BC"/>
    <w:rsid w:val="00962120"/>
    <w:rsid w:val="00970523"/>
    <w:rsid w:val="00971894"/>
    <w:rsid w:val="00971BD9"/>
    <w:rsid w:val="00971EDE"/>
    <w:rsid w:val="00974A79"/>
    <w:rsid w:val="00976D48"/>
    <w:rsid w:val="00977FC0"/>
    <w:rsid w:val="0098161C"/>
    <w:rsid w:val="00981C64"/>
    <w:rsid w:val="009831CF"/>
    <w:rsid w:val="00984689"/>
    <w:rsid w:val="0098487D"/>
    <w:rsid w:val="00986B83"/>
    <w:rsid w:val="009907AB"/>
    <w:rsid w:val="00992B6B"/>
    <w:rsid w:val="009931E1"/>
    <w:rsid w:val="00993460"/>
    <w:rsid w:val="0099418A"/>
    <w:rsid w:val="00994AF9"/>
    <w:rsid w:val="00995CBB"/>
    <w:rsid w:val="00995F9E"/>
    <w:rsid w:val="009A13A2"/>
    <w:rsid w:val="009A23D7"/>
    <w:rsid w:val="009A3554"/>
    <w:rsid w:val="009A3D75"/>
    <w:rsid w:val="009A5D33"/>
    <w:rsid w:val="009A683F"/>
    <w:rsid w:val="009A77BF"/>
    <w:rsid w:val="009B0361"/>
    <w:rsid w:val="009B0646"/>
    <w:rsid w:val="009B0AF4"/>
    <w:rsid w:val="009B2E50"/>
    <w:rsid w:val="009B64C7"/>
    <w:rsid w:val="009C0CAE"/>
    <w:rsid w:val="009C5337"/>
    <w:rsid w:val="009C71C0"/>
    <w:rsid w:val="009D2564"/>
    <w:rsid w:val="009D288B"/>
    <w:rsid w:val="009D3AD2"/>
    <w:rsid w:val="009E016B"/>
    <w:rsid w:val="009E2EBD"/>
    <w:rsid w:val="009E4830"/>
    <w:rsid w:val="009E48E9"/>
    <w:rsid w:val="009E661A"/>
    <w:rsid w:val="009E7E87"/>
    <w:rsid w:val="009F0201"/>
    <w:rsid w:val="009F171E"/>
    <w:rsid w:val="009F51E8"/>
    <w:rsid w:val="009F662E"/>
    <w:rsid w:val="009F7BC2"/>
    <w:rsid w:val="00A0211D"/>
    <w:rsid w:val="00A03B89"/>
    <w:rsid w:val="00A0580D"/>
    <w:rsid w:val="00A05E7D"/>
    <w:rsid w:val="00A05F10"/>
    <w:rsid w:val="00A10C5C"/>
    <w:rsid w:val="00A11C12"/>
    <w:rsid w:val="00A132FC"/>
    <w:rsid w:val="00A17308"/>
    <w:rsid w:val="00A21311"/>
    <w:rsid w:val="00A226E6"/>
    <w:rsid w:val="00A239D3"/>
    <w:rsid w:val="00A24B2C"/>
    <w:rsid w:val="00A2534F"/>
    <w:rsid w:val="00A26AC5"/>
    <w:rsid w:val="00A26CCF"/>
    <w:rsid w:val="00A277FF"/>
    <w:rsid w:val="00A3167D"/>
    <w:rsid w:val="00A34405"/>
    <w:rsid w:val="00A368B5"/>
    <w:rsid w:val="00A36CD6"/>
    <w:rsid w:val="00A37A74"/>
    <w:rsid w:val="00A400BA"/>
    <w:rsid w:val="00A40F0E"/>
    <w:rsid w:val="00A42F6D"/>
    <w:rsid w:val="00A44CED"/>
    <w:rsid w:val="00A454B5"/>
    <w:rsid w:val="00A45565"/>
    <w:rsid w:val="00A4579D"/>
    <w:rsid w:val="00A45CF2"/>
    <w:rsid w:val="00A4695C"/>
    <w:rsid w:val="00A46C9A"/>
    <w:rsid w:val="00A537AE"/>
    <w:rsid w:val="00A5431A"/>
    <w:rsid w:val="00A54CCB"/>
    <w:rsid w:val="00A54F78"/>
    <w:rsid w:val="00A56320"/>
    <w:rsid w:val="00A6189F"/>
    <w:rsid w:val="00A61D98"/>
    <w:rsid w:val="00A62191"/>
    <w:rsid w:val="00A63101"/>
    <w:rsid w:val="00A640BC"/>
    <w:rsid w:val="00A66BDD"/>
    <w:rsid w:val="00A6726F"/>
    <w:rsid w:val="00A677E1"/>
    <w:rsid w:val="00A72CF7"/>
    <w:rsid w:val="00A746C6"/>
    <w:rsid w:val="00A75836"/>
    <w:rsid w:val="00A80920"/>
    <w:rsid w:val="00A80CCA"/>
    <w:rsid w:val="00A80F6C"/>
    <w:rsid w:val="00A82766"/>
    <w:rsid w:val="00A875B8"/>
    <w:rsid w:val="00A879F4"/>
    <w:rsid w:val="00A912F1"/>
    <w:rsid w:val="00A92326"/>
    <w:rsid w:val="00A93DA5"/>
    <w:rsid w:val="00A94925"/>
    <w:rsid w:val="00A97AEE"/>
    <w:rsid w:val="00A97FB1"/>
    <w:rsid w:val="00AA0E55"/>
    <w:rsid w:val="00AA699D"/>
    <w:rsid w:val="00AA6EC6"/>
    <w:rsid w:val="00AB0E79"/>
    <w:rsid w:val="00AB14AC"/>
    <w:rsid w:val="00AB1F5C"/>
    <w:rsid w:val="00AB324C"/>
    <w:rsid w:val="00AB36BC"/>
    <w:rsid w:val="00AB3AB3"/>
    <w:rsid w:val="00AB4A3F"/>
    <w:rsid w:val="00AB5822"/>
    <w:rsid w:val="00AB5BB2"/>
    <w:rsid w:val="00AB5D3F"/>
    <w:rsid w:val="00AB7E78"/>
    <w:rsid w:val="00AC2174"/>
    <w:rsid w:val="00AC2CDE"/>
    <w:rsid w:val="00AC4483"/>
    <w:rsid w:val="00AC606B"/>
    <w:rsid w:val="00AC6588"/>
    <w:rsid w:val="00AD129C"/>
    <w:rsid w:val="00AD2E11"/>
    <w:rsid w:val="00AD7D84"/>
    <w:rsid w:val="00AE0988"/>
    <w:rsid w:val="00AE1DF9"/>
    <w:rsid w:val="00AE35DD"/>
    <w:rsid w:val="00AE3B9D"/>
    <w:rsid w:val="00AE5419"/>
    <w:rsid w:val="00AE6114"/>
    <w:rsid w:val="00AE69DF"/>
    <w:rsid w:val="00AE7237"/>
    <w:rsid w:val="00AF1E51"/>
    <w:rsid w:val="00AF2224"/>
    <w:rsid w:val="00AF2366"/>
    <w:rsid w:val="00AF3B60"/>
    <w:rsid w:val="00AF5283"/>
    <w:rsid w:val="00AF5CA8"/>
    <w:rsid w:val="00AF5D41"/>
    <w:rsid w:val="00AF5E6E"/>
    <w:rsid w:val="00AF7369"/>
    <w:rsid w:val="00B01720"/>
    <w:rsid w:val="00B01E5E"/>
    <w:rsid w:val="00B02013"/>
    <w:rsid w:val="00B024DA"/>
    <w:rsid w:val="00B03B48"/>
    <w:rsid w:val="00B05886"/>
    <w:rsid w:val="00B06563"/>
    <w:rsid w:val="00B067C9"/>
    <w:rsid w:val="00B13336"/>
    <w:rsid w:val="00B13CE7"/>
    <w:rsid w:val="00B14E5D"/>
    <w:rsid w:val="00B16F22"/>
    <w:rsid w:val="00B1722B"/>
    <w:rsid w:val="00B17FA7"/>
    <w:rsid w:val="00B21510"/>
    <w:rsid w:val="00B2171E"/>
    <w:rsid w:val="00B2330A"/>
    <w:rsid w:val="00B23729"/>
    <w:rsid w:val="00B23F62"/>
    <w:rsid w:val="00B3296D"/>
    <w:rsid w:val="00B33D78"/>
    <w:rsid w:val="00B33FEB"/>
    <w:rsid w:val="00B34F8A"/>
    <w:rsid w:val="00B36548"/>
    <w:rsid w:val="00B3725F"/>
    <w:rsid w:val="00B37350"/>
    <w:rsid w:val="00B43570"/>
    <w:rsid w:val="00B44202"/>
    <w:rsid w:val="00B50D3A"/>
    <w:rsid w:val="00B50E6B"/>
    <w:rsid w:val="00B5159A"/>
    <w:rsid w:val="00B51ABE"/>
    <w:rsid w:val="00B53693"/>
    <w:rsid w:val="00B55B95"/>
    <w:rsid w:val="00B56018"/>
    <w:rsid w:val="00B56CEC"/>
    <w:rsid w:val="00B5762E"/>
    <w:rsid w:val="00B60D81"/>
    <w:rsid w:val="00B64275"/>
    <w:rsid w:val="00B64310"/>
    <w:rsid w:val="00B66D50"/>
    <w:rsid w:val="00B67A02"/>
    <w:rsid w:val="00B70DC1"/>
    <w:rsid w:val="00B7455F"/>
    <w:rsid w:val="00B751A8"/>
    <w:rsid w:val="00B779F8"/>
    <w:rsid w:val="00B80358"/>
    <w:rsid w:val="00B809DA"/>
    <w:rsid w:val="00B80C4E"/>
    <w:rsid w:val="00B80C6A"/>
    <w:rsid w:val="00B811F8"/>
    <w:rsid w:val="00B8333F"/>
    <w:rsid w:val="00B84085"/>
    <w:rsid w:val="00B8457C"/>
    <w:rsid w:val="00B8557E"/>
    <w:rsid w:val="00B93C28"/>
    <w:rsid w:val="00B93E19"/>
    <w:rsid w:val="00B94388"/>
    <w:rsid w:val="00BA0915"/>
    <w:rsid w:val="00BA1566"/>
    <w:rsid w:val="00BA1B5B"/>
    <w:rsid w:val="00BA69B7"/>
    <w:rsid w:val="00BA7FE0"/>
    <w:rsid w:val="00BB2D5D"/>
    <w:rsid w:val="00BB31F2"/>
    <w:rsid w:val="00BB4A7E"/>
    <w:rsid w:val="00BB7E49"/>
    <w:rsid w:val="00BC0D30"/>
    <w:rsid w:val="00BC2A83"/>
    <w:rsid w:val="00BC33F5"/>
    <w:rsid w:val="00BC4CED"/>
    <w:rsid w:val="00BC559B"/>
    <w:rsid w:val="00BD14A8"/>
    <w:rsid w:val="00BD25F0"/>
    <w:rsid w:val="00BD5270"/>
    <w:rsid w:val="00BD5EEF"/>
    <w:rsid w:val="00BD6355"/>
    <w:rsid w:val="00BD71C5"/>
    <w:rsid w:val="00BE07C1"/>
    <w:rsid w:val="00BE07E6"/>
    <w:rsid w:val="00BE0D84"/>
    <w:rsid w:val="00BE0EA5"/>
    <w:rsid w:val="00BE1862"/>
    <w:rsid w:val="00BE2D31"/>
    <w:rsid w:val="00BE2EEC"/>
    <w:rsid w:val="00BE2F10"/>
    <w:rsid w:val="00BE39CE"/>
    <w:rsid w:val="00BE4430"/>
    <w:rsid w:val="00BE5829"/>
    <w:rsid w:val="00BF15D9"/>
    <w:rsid w:val="00BF6823"/>
    <w:rsid w:val="00BF7097"/>
    <w:rsid w:val="00C00808"/>
    <w:rsid w:val="00C018D3"/>
    <w:rsid w:val="00C03A88"/>
    <w:rsid w:val="00C03D4A"/>
    <w:rsid w:val="00C100F9"/>
    <w:rsid w:val="00C104FE"/>
    <w:rsid w:val="00C11BCE"/>
    <w:rsid w:val="00C12A81"/>
    <w:rsid w:val="00C12F69"/>
    <w:rsid w:val="00C13651"/>
    <w:rsid w:val="00C162C4"/>
    <w:rsid w:val="00C16435"/>
    <w:rsid w:val="00C16AFD"/>
    <w:rsid w:val="00C16CEA"/>
    <w:rsid w:val="00C16D40"/>
    <w:rsid w:val="00C17172"/>
    <w:rsid w:val="00C22610"/>
    <w:rsid w:val="00C23721"/>
    <w:rsid w:val="00C243FC"/>
    <w:rsid w:val="00C2638D"/>
    <w:rsid w:val="00C3041A"/>
    <w:rsid w:val="00C31777"/>
    <w:rsid w:val="00C371C4"/>
    <w:rsid w:val="00C40342"/>
    <w:rsid w:val="00C405FA"/>
    <w:rsid w:val="00C422D7"/>
    <w:rsid w:val="00C43215"/>
    <w:rsid w:val="00C47239"/>
    <w:rsid w:val="00C50B6D"/>
    <w:rsid w:val="00C50E8B"/>
    <w:rsid w:val="00C53C96"/>
    <w:rsid w:val="00C543DE"/>
    <w:rsid w:val="00C54927"/>
    <w:rsid w:val="00C54BA3"/>
    <w:rsid w:val="00C6371D"/>
    <w:rsid w:val="00C6458E"/>
    <w:rsid w:val="00C6665D"/>
    <w:rsid w:val="00C67DDA"/>
    <w:rsid w:val="00C7208B"/>
    <w:rsid w:val="00C7528C"/>
    <w:rsid w:val="00C759D8"/>
    <w:rsid w:val="00C80168"/>
    <w:rsid w:val="00C80F05"/>
    <w:rsid w:val="00C80F88"/>
    <w:rsid w:val="00C81436"/>
    <w:rsid w:val="00C85981"/>
    <w:rsid w:val="00C90AF5"/>
    <w:rsid w:val="00C90ED6"/>
    <w:rsid w:val="00C91A93"/>
    <w:rsid w:val="00C921F9"/>
    <w:rsid w:val="00C92309"/>
    <w:rsid w:val="00C92C78"/>
    <w:rsid w:val="00C94B79"/>
    <w:rsid w:val="00CA09D1"/>
    <w:rsid w:val="00CA1CB7"/>
    <w:rsid w:val="00CA1E4D"/>
    <w:rsid w:val="00CA2227"/>
    <w:rsid w:val="00CA28B0"/>
    <w:rsid w:val="00CA3D08"/>
    <w:rsid w:val="00CA50AF"/>
    <w:rsid w:val="00CA5C6A"/>
    <w:rsid w:val="00CA6B8E"/>
    <w:rsid w:val="00CA7D64"/>
    <w:rsid w:val="00CB09D5"/>
    <w:rsid w:val="00CB16B1"/>
    <w:rsid w:val="00CB2D95"/>
    <w:rsid w:val="00CB514B"/>
    <w:rsid w:val="00CB5C76"/>
    <w:rsid w:val="00CB696F"/>
    <w:rsid w:val="00CB6BEC"/>
    <w:rsid w:val="00CB744E"/>
    <w:rsid w:val="00CC121F"/>
    <w:rsid w:val="00CC2B62"/>
    <w:rsid w:val="00CC4725"/>
    <w:rsid w:val="00CC5286"/>
    <w:rsid w:val="00CC655D"/>
    <w:rsid w:val="00CC68BC"/>
    <w:rsid w:val="00CC7597"/>
    <w:rsid w:val="00CD4005"/>
    <w:rsid w:val="00CD6732"/>
    <w:rsid w:val="00CD7079"/>
    <w:rsid w:val="00CE082D"/>
    <w:rsid w:val="00CE0F10"/>
    <w:rsid w:val="00CE5084"/>
    <w:rsid w:val="00CE5C55"/>
    <w:rsid w:val="00CE5F8C"/>
    <w:rsid w:val="00CE6026"/>
    <w:rsid w:val="00CE6AB8"/>
    <w:rsid w:val="00CF20E8"/>
    <w:rsid w:val="00CF2148"/>
    <w:rsid w:val="00CF2872"/>
    <w:rsid w:val="00CF3D78"/>
    <w:rsid w:val="00CF51F9"/>
    <w:rsid w:val="00CF637A"/>
    <w:rsid w:val="00CF692F"/>
    <w:rsid w:val="00CF727A"/>
    <w:rsid w:val="00D01A9A"/>
    <w:rsid w:val="00D0249A"/>
    <w:rsid w:val="00D04BB2"/>
    <w:rsid w:val="00D06269"/>
    <w:rsid w:val="00D073E9"/>
    <w:rsid w:val="00D10FBF"/>
    <w:rsid w:val="00D130C2"/>
    <w:rsid w:val="00D13139"/>
    <w:rsid w:val="00D13B83"/>
    <w:rsid w:val="00D1501C"/>
    <w:rsid w:val="00D16048"/>
    <w:rsid w:val="00D176E3"/>
    <w:rsid w:val="00D177D7"/>
    <w:rsid w:val="00D2088A"/>
    <w:rsid w:val="00D21A70"/>
    <w:rsid w:val="00D21F79"/>
    <w:rsid w:val="00D23C14"/>
    <w:rsid w:val="00D2423E"/>
    <w:rsid w:val="00D25D43"/>
    <w:rsid w:val="00D323A3"/>
    <w:rsid w:val="00D32D34"/>
    <w:rsid w:val="00D3538A"/>
    <w:rsid w:val="00D408CF"/>
    <w:rsid w:val="00D41FEA"/>
    <w:rsid w:val="00D42557"/>
    <w:rsid w:val="00D46602"/>
    <w:rsid w:val="00D47747"/>
    <w:rsid w:val="00D51183"/>
    <w:rsid w:val="00D54AB2"/>
    <w:rsid w:val="00D5737A"/>
    <w:rsid w:val="00D604AE"/>
    <w:rsid w:val="00D61483"/>
    <w:rsid w:val="00D63B5D"/>
    <w:rsid w:val="00D64ADC"/>
    <w:rsid w:val="00D662F1"/>
    <w:rsid w:val="00D6736C"/>
    <w:rsid w:val="00D67DE1"/>
    <w:rsid w:val="00D7077E"/>
    <w:rsid w:val="00D70F05"/>
    <w:rsid w:val="00D71B72"/>
    <w:rsid w:val="00D729E9"/>
    <w:rsid w:val="00D7308D"/>
    <w:rsid w:val="00D75733"/>
    <w:rsid w:val="00D8087A"/>
    <w:rsid w:val="00D87B6C"/>
    <w:rsid w:val="00D90050"/>
    <w:rsid w:val="00D951AD"/>
    <w:rsid w:val="00D96A60"/>
    <w:rsid w:val="00D97BE7"/>
    <w:rsid w:val="00DA38F2"/>
    <w:rsid w:val="00DA443B"/>
    <w:rsid w:val="00DA4E69"/>
    <w:rsid w:val="00DA5EC7"/>
    <w:rsid w:val="00DA632E"/>
    <w:rsid w:val="00DA7069"/>
    <w:rsid w:val="00DB0F57"/>
    <w:rsid w:val="00DB1240"/>
    <w:rsid w:val="00DB256F"/>
    <w:rsid w:val="00DB2958"/>
    <w:rsid w:val="00DB2A97"/>
    <w:rsid w:val="00DB3BEF"/>
    <w:rsid w:val="00DB5EDF"/>
    <w:rsid w:val="00DB6948"/>
    <w:rsid w:val="00DB6AC3"/>
    <w:rsid w:val="00DB791D"/>
    <w:rsid w:val="00DC01D8"/>
    <w:rsid w:val="00DC246C"/>
    <w:rsid w:val="00DC2A89"/>
    <w:rsid w:val="00DC3501"/>
    <w:rsid w:val="00DC4168"/>
    <w:rsid w:val="00DC4E94"/>
    <w:rsid w:val="00DC67D0"/>
    <w:rsid w:val="00DC6981"/>
    <w:rsid w:val="00DD05F5"/>
    <w:rsid w:val="00DD12A0"/>
    <w:rsid w:val="00DD1D75"/>
    <w:rsid w:val="00DD4DC3"/>
    <w:rsid w:val="00DD6AB6"/>
    <w:rsid w:val="00DE0F3D"/>
    <w:rsid w:val="00DE135F"/>
    <w:rsid w:val="00DE17CB"/>
    <w:rsid w:val="00DE1B1F"/>
    <w:rsid w:val="00DE1CF4"/>
    <w:rsid w:val="00DE4CF3"/>
    <w:rsid w:val="00DE4E4B"/>
    <w:rsid w:val="00DE56F3"/>
    <w:rsid w:val="00DE5C5A"/>
    <w:rsid w:val="00DE7151"/>
    <w:rsid w:val="00DE7C88"/>
    <w:rsid w:val="00DF0230"/>
    <w:rsid w:val="00DF0912"/>
    <w:rsid w:val="00DF2BC0"/>
    <w:rsid w:val="00DF33CB"/>
    <w:rsid w:val="00DF71B9"/>
    <w:rsid w:val="00DF76D0"/>
    <w:rsid w:val="00E02FE1"/>
    <w:rsid w:val="00E0399E"/>
    <w:rsid w:val="00E0412A"/>
    <w:rsid w:val="00E05EDB"/>
    <w:rsid w:val="00E10762"/>
    <w:rsid w:val="00E12436"/>
    <w:rsid w:val="00E16C76"/>
    <w:rsid w:val="00E208A4"/>
    <w:rsid w:val="00E21331"/>
    <w:rsid w:val="00E21C6D"/>
    <w:rsid w:val="00E23C53"/>
    <w:rsid w:val="00E24FA2"/>
    <w:rsid w:val="00E26DA9"/>
    <w:rsid w:val="00E31778"/>
    <w:rsid w:val="00E33A88"/>
    <w:rsid w:val="00E3540B"/>
    <w:rsid w:val="00E356E3"/>
    <w:rsid w:val="00E3570C"/>
    <w:rsid w:val="00E35C8D"/>
    <w:rsid w:val="00E3678C"/>
    <w:rsid w:val="00E37262"/>
    <w:rsid w:val="00E42615"/>
    <w:rsid w:val="00E43559"/>
    <w:rsid w:val="00E4509B"/>
    <w:rsid w:val="00E460D2"/>
    <w:rsid w:val="00E469E2"/>
    <w:rsid w:val="00E46E5D"/>
    <w:rsid w:val="00E4736F"/>
    <w:rsid w:val="00E47834"/>
    <w:rsid w:val="00E47C62"/>
    <w:rsid w:val="00E47C6A"/>
    <w:rsid w:val="00E51685"/>
    <w:rsid w:val="00E5326B"/>
    <w:rsid w:val="00E53EF7"/>
    <w:rsid w:val="00E57BCA"/>
    <w:rsid w:val="00E60E3D"/>
    <w:rsid w:val="00E624C7"/>
    <w:rsid w:val="00E63010"/>
    <w:rsid w:val="00E63E77"/>
    <w:rsid w:val="00E641FE"/>
    <w:rsid w:val="00E716AE"/>
    <w:rsid w:val="00E722CD"/>
    <w:rsid w:val="00E7244A"/>
    <w:rsid w:val="00E72D34"/>
    <w:rsid w:val="00E734C9"/>
    <w:rsid w:val="00E73788"/>
    <w:rsid w:val="00E741CE"/>
    <w:rsid w:val="00E7425D"/>
    <w:rsid w:val="00E745F4"/>
    <w:rsid w:val="00E74605"/>
    <w:rsid w:val="00E74FED"/>
    <w:rsid w:val="00E75D22"/>
    <w:rsid w:val="00E7659C"/>
    <w:rsid w:val="00E77919"/>
    <w:rsid w:val="00E77B05"/>
    <w:rsid w:val="00E8133B"/>
    <w:rsid w:val="00E81CC6"/>
    <w:rsid w:val="00E845EC"/>
    <w:rsid w:val="00E85AE1"/>
    <w:rsid w:val="00E85F05"/>
    <w:rsid w:val="00E91F07"/>
    <w:rsid w:val="00E974A6"/>
    <w:rsid w:val="00E976F2"/>
    <w:rsid w:val="00E97A33"/>
    <w:rsid w:val="00EA3BDD"/>
    <w:rsid w:val="00EB04D5"/>
    <w:rsid w:val="00EB1523"/>
    <w:rsid w:val="00EB1DE1"/>
    <w:rsid w:val="00EB245D"/>
    <w:rsid w:val="00EB2937"/>
    <w:rsid w:val="00EB318C"/>
    <w:rsid w:val="00EB421F"/>
    <w:rsid w:val="00EB5E61"/>
    <w:rsid w:val="00EC1055"/>
    <w:rsid w:val="00EC26FF"/>
    <w:rsid w:val="00EC2825"/>
    <w:rsid w:val="00EC31A5"/>
    <w:rsid w:val="00EC3AD8"/>
    <w:rsid w:val="00EC46DB"/>
    <w:rsid w:val="00ED115C"/>
    <w:rsid w:val="00ED11A6"/>
    <w:rsid w:val="00ED1B97"/>
    <w:rsid w:val="00ED1D0A"/>
    <w:rsid w:val="00ED2541"/>
    <w:rsid w:val="00ED27F1"/>
    <w:rsid w:val="00ED445F"/>
    <w:rsid w:val="00ED5A99"/>
    <w:rsid w:val="00EE1623"/>
    <w:rsid w:val="00EE1DD7"/>
    <w:rsid w:val="00EE2FD6"/>
    <w:rsid w:val="00EE3A1C"/>
    <w:rsid w:val="00EF363D"/>
    <w:rsid w:val="00EF3C4D"/>
    <w:rsid w:val="00EF53A6"/>
    <w:rsid w:val="00EF76FA"/>
    <w:rsid w:val="00F00412"/>
    <w:rsid w:val="00F01F3F"/>
    <w:rsid w:val="00F02078"/>
    <w:rsid w:val="00F029D3"/>
    <w:rsid w:val="00F03C9C"/>
    <w:rsid w:val="00F046C6"/>
    <w:rsid w:val="00F05490"/>
    <w:rsid w:val="00F05B06"/>
    <w:rsid w:val="00F05DA5"/>
    <w:rsid w:val="00F076DD"/>
    <w:rsid w:val="00F107B8"/>
    <w:rsid w:val="00F10DED"/>
    <w:rsid w:val="00F11810"/>
    <w:rsid w:val="00F11EF3"/>
    <w:rsid w:val="00F1500D"/>
    <w:rsid w:val="00F15758"/>
    <w:rsid w:val="00F15FA6"/>
    <w:rsid w:val="00F21880"/>
    <w:rsid w:val="00F223AC"/>
    <w:rsid w:val="00F2283F"/>
    <w:rsid w:val="00F23496"/>
    <w:rsid w:val="00F23DB8"/>
    <w:rsid w:val="00F27A17"/>
    <w:rsid w:val="00F27F35"/>
    <w:rsid w:val="00F30DD0"/>
    <w:rsid w:val="00F319A6"/>
    <w:rsid w:val="00F32449"/>
    <w:rsid w:val="00F32F4F"/>
    <w:rsid w:val="00F36A2C"/>
    <w:rsid w:val="00F41577"/>
    <w:rsid w:val="00F430DC"/>
    <w:rsid w:val="00F431BD"/>
    <w:rsid w:val="00F44544"/>
    <w:rsid w:val="00F45E98"/>
    <w:rsid w:val="00F51A4F"/>
    <w:rsid w:val="00F51EF1"/>
    <w:rsid w:val="00F533A6"/>
    <w:rsid w:val="00F56075"/>
    <w:rsid w:val="00F5613E"/>
    <w:rsid w:val="00F56335"/>
    <w:rsid w:val="00F568D9"/>
    <w:rsid w:val="00F56DAC"/>
    <w:rsid w:val="00F57B94"/>
    <w:rsid w:val="00F60118"/>
    <w:rsid w:val="00F63379"/>
    <w:rsid w:val="00F66A80"/>
    <w:rsid w:val="00F700F7"/>
    <w:rsid w:val="00F72842"/>
    <w:rsid w:val="00F7555A"/>
    <w:rsid w:val="00F76CE9"/>
    <w:rsid w:val="00F800B0"/>
    <w:rsid w:val="00F80406"/>
    <w:rsid w:val="00F83EF6"/>
    <w:rsid w:val="00F84052"/>
    <w:rsid w:val="00F84131"/>
    <w:rsid w:val="00F84970"/>
    <w:rsid w:val="00F85739"/>
    <w:rsid w:val="00F86816"/>
    <w:rsid w:val="00F86DA9"/>
    <w:rsid w:val="00F91209"/>
    <w:rsid w:val="00F96D9B"/>
    <w:rsid w:val="00FA0997"/>
    <w:rsid w:val="00FA2095"/>
    <w:rsid w:val="00FA2ADA"/>
    <w:rsid w:val="00FA3AA3"/>
    <w:rsid w:val="00FA5252"/>
    <w:rsid w:val="00FA760A"/>
    <w:rsid w:val="00FB0867"/>
    <w:rsid w:val="00FB1533"/>
    <w:rsid w:val="00FB15BC"/>
    <w:rsid w:val="00FB1A26"/>
    <w:rsid w:val="00FB2F68"/>
    <w:rsid w:val="00FB3C6B"/>
    <w:rsid w:val="00FB45DD"/>
    <w:rsid w:val="00FB475D"/>
    <w:rsid w:val="00FB53E5"/>
    <w:rsid w:val="00FB620D"/>
    <w:rsid w:val="00FC057C"/>
    <w:rsid w:val="00FC245A"/>
    <w:rsid w:val="00FC51CB"/>
    <w:rsid w:val="00FC645C"/>
    <w:rsid w:val="00FD00BD"/>
    <w:rsid w:val="00FD21BF"/>
    <w:rsid w:val="00FD3474"/>
    <w:rsid w:val="00FD5166"/>
    <w:rsid w:val="00FD716E"/>
    <w:rsid w:val="00FE0ADF"/>
    <w:rsid w:val="00FE13E2"/>
    <w:rsid w:val="00FF09DF"/>
    <w:rsid w:val="00FF1FE0"/>
    <w:rsid w:val="00FF2043"/>
    <w:rsid w:val="00FF59D9"/>
    <w:rsid w:val="00FF5E0B"/>
    <w:rsid w:val="00FF79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9C"/>
    <w:rPr>
      <w:rFonts w:ascii="Calibri" w:eastAsia="Calibri" w:hAnsi="Calibri" w:cs="Times New Roman"/>
    </w:rPr>
  </w:style>
  <w:style w:type="paragraph" w:styleId="Balk1">
    <w:name w:val="heading 1"/>
    <w:basedOn w:val="Normal"/>
    <w:next w:val="Normal"/>
    <w:link w:val="Balk1Char"/>
    <w:uiPriority w:val="9"/>
    <w:qFormat/>
    <w:rsid w:val="00515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63E77"/>
    <w:pPr>
      <w:keepNext/>
      <w:keepLines/>
      <w:spacing w:before="240" w:after="240" w:line="240" w:lineRule="auto"/>
      <w:ind w:left="709" w:hanging="709"/>
      <w:jc w:val="both"/>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autoRedefine/>
    <w:uiPriority w:val="9"/>
    <w:unhideWhenUsed/>
    <w:qFormat/>
    <w:rsid w:val="00E63E77"/>
    <w:pPr>
      <w:keepNext/>
      <w:keepLines/>
      <w:spacing w:before="240" w:after="240" w:line="240" w:lineRule="auto"/>
      <w:ind w:left="709" w:hanging="709"/>
      <w:jc w:val="both"/>
      <w:outlineLvl w:val="2"/>
    </w:pPr>
    <w:rPr>
      <w:rFonts w:ascii="Times New Roman" w:eastAsiaTheme="majorEastAsia" w:hAnsi="Times New Roman" w:cstheme="majorBidi"/>
      <w:b/>
      <w:bCs/>
      <w:color w:val="000000" w:themeColor="text1"/>
      <w:sz w:val="24"/>
    </w:rPr>
  </w:style>
  <w:style w:type="paragraph" w:styleId="Balk4">
    <w:name w:val="heading 4"/>
    <w:basedOn w:val="Normal"/>
    <w:next w:val="Normal"/>
    <w:link w:val="Balk4Char"/>
    <w:uiPriority w:val="9"/>
    <w:unhideWhenUsed/>
    <w:qFormat/>
    <w:rsid w:val="00E63E77"/>
    <w:pPr>
      <w:keepNext/>
      <w:keepLines/>
      <w:spacing w:before="240" w:after="240" w:line="240" w:lineRule="auto"/>
      <w:ind w:left="864" w:hanging="864"/>
      <w:outlineLvl w:val="3"/>
    </w:pPr>
    <w:rPr>
      <w:rFonts w:ascii="Times New Roman" w:eastAsiaTheme="majorEastAsia" w:hAnsi="Times New Roman" w:cstheme="majorBidi"/>
      <w:b/>
      <w:bCs/>
      <w:iCs/>
      <w:color w:val="000000" w:themeColor="text1"/>
      <w:sz w:val="24"/>
    </w:rPr>
  </w:style>
  <w:style w:type="paragraph" w:styleId="Balk5">
    <w:name w:val="heading 5"/>
    <w:basedOn w:val="Normal"/>
    <w:next w:val="Normal"/>
    <w:link w:val="Balk5Char"/>
    <w:uiPriority w:val="9"/>
    <w:unhideWhenUsed/>
    <w:qFormat/>
    <w:rsid w:val="00E63E77"/>
    <w:pPr>
      <w:keepNext/>
      <w:keepLines/>
      <w:spacing w:before="240" w:after="240" w:line="240" w:lineRule="auto"/>
      <w:ind w:left="1008" w:hanging="1008"/>
      <w:outlineLvl w:val="4"/>
    </w:pPr>
    <w:rPr>
      <w:rFonts w:ascii="Times New Roman" w:eastAsiaTheme="majorEastAsia" w:hAnsi="Times New Roman" w:cstheme="majorBidi"/>
      <w:b/>
      <w:color w:val="000000" w:themeColor="text1"/>
      <w:sz w:val="24"/>
    </w:rPr>
  </w:style>
  <w:style w:type="paragraph" w:styleId="Balk6">
    <w:name w:val="heading 6"/>
    <w:basedOn w:val="Normal"/>
    <w:next w:val="Normal"/>
    <w:link w:val="Balk6Char"/>
    <w:uiPriority w:val="9"/>
    <w:unhideWhenUsed/>
    <w:qFormat/>
    <w:rsid w:val="00E63E77"/>
    <w:pPr>
      <w:keepNext/>
      <w:keepLines/>
      <w:spacing w:before="240" w:after="240" w:line="240" w:lineRule="auto"/>
      <w:ind w:left="1152" w:hanging="1152"/>
      <w:outlineLvl w:val="5"/>
    </w:pPr>
    <w:rPr>
      <w:rFonts w:ascii="Times New Roman" w:eastAsiaTheme="majorEastAsia" w:hAnsi="Times New Roman" w:cstheme="majorBidi"/>
      <w:b/>
      <w:iCs/>
      <w:color w:val="000000" w:themeColor="text1"/>
      <w:sz w:val="24"/>
    </w:rPr>
  </w:style>
  <w:style w:type="paragraph" w:styleId="Balk7">
    <w:name w:val="heading 7"/>
    <w:basedOn w:val="Normal"/>
    <w:next w:val="Normal"/>
    <w:link w:val="Balk7Char"/>
    <w:uiPriority w:val="9"/>
    <w:semiHidden/>
    <w:unhideWhenUsed/>
    <w:qFormat/>
    <w:rsid w:val="00E63E77"/>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rPr>
  </w:style>
  <w:style w:type="paragraph" w:styleId="Balk8">
    <w:name w:val="heading 8"/>
    <w:basedOn w:val="Normal"/>
    <w:next w:val="Normal"/>
    <w:link w:val="Balk8Char"/>
    <w:uiPriority w:val="9"/>
    <w:semiHidden/>
    <w:unhideWhenUsed/>
    <w:qFormat/>
    <w:rsid w:val="00E63E77"/>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E63E77"/>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15A9C"/>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515A9C"/>
    <w:pPr>
      <w:jc w:val="center"/>
      <w:outlineLvl w:val="9"/>
    </w:pPr>
    <w:rPr>
      <w:rFonts w:ascii="Cambria" w:eastAsia="Times New Roman" w:hAnsi="Cambria" w:cs="Times New Roman"/>
      <w:color w:val="365F91"/>
      <w:lang w:val="x-none"/>
    </w:rPr>
  </w:style>
  <w:style w:type="paragraph" w:styleId="T1">
    <w:name w:val="toc 1"/>
    <w:basedOn w:val="Normal"/>
    <w:next w:val="Normal"/>
    <w:autoRedefine/>
    <w:uiPriority w:val="39"/>
    <w:unhideWhenUsed/>
    <w:rsid w:val="00515A9C"/>
  </w:style>
  <w:style w:type="table" w:styleId="TabloKlavuzu">
    <w:name w:val="Table Grid"/>
    <w:basedOn w:val="NormalTablo"/>
    <w:uiPriority w:val="39"/>
    <w:rsid w:val="00E35C8D"/>
    <w:pPr>
      <w:spacing w:before="240" w:after="0" w:line="240" w:lineRule="auto"/>
      <w:jc w:val="center"/>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35C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5C8D"/>
    <w:rPr>
      <w:rFonts w:ascii="Tahoma" w:eastAsia="Calibri" w:hAnsi="Tahoma" w:cs="Tahoma"/>
      <w:sz w:val="16"/>
      <w:szCs w:val="16"/>
    </w:rPr>
  </w:style>
  <w:style w:type="paragraph" w:styleId="NormalWeb">
    <w:name w:val="Normal (Web)"/>
    <w:basedOn w:val="Normal"/>
    <w:uiPriority w:val="99"/>
    <w:unhideWhenUsed/>
    <w:rsid w:val="0004338B"/>
    <w:pPr>
      <w:spacing w:after="0" w:line="240" w:lineRule="auto"/>
    </w:pPr>
    <w:rPr>
      <w:rFonts w:ascii="Times New Roman" w:eastAsia="Times New Roman" w:hAnsi="Times New Roman"/>
      <w:sz w:val="18"/>
      <w:szCs w:val="18"/>
      <w:lang w:eastAsia="tr-TR"/>
    </w:rPr>
  </w:style>
  <w:style w:type="paragraph" w:customStyle="1" w:styleId="WW-NormalWeb1">
    <w:name w:val="WW-Normal (Web)1"/>
    <w:basedOn w:val="Normal"/>
    <w:rsid w:val="00873351"/>
    <w:pPr>
      <w:spacing w:before="280" w:after="119" w:line="240" w:lineRule="auto"/>
    </w:pPr>
    <w:rPr>
      <w:rFonts w:ascii="Times New Roman" w:eastAsia="Times New Roman" w:hAnsi="Times New Roman"/>
      <w:sz w:val="24"/>
      <w:szCs w:val="24"/>
      <w:lang w:eastAsia="ar-SA"/>
    </w:rPr>
  </w:style>
  <w:style w:type="character" w:styleId="Kpr">
    <w:name w:val="Hyperlink"/>
    <w:basedOn w:val="VarsaylanParagrafYazTipi"/>
    <w:uiPriority w:val="99"/>
    <w:unhideWhenUsed/>
    <w:rsid w:val="00086A37"/>
    <w:rPr>
      <w:color w:val="0000FF" w:themeColor="hyperlink"/>
      <w:u w:val="single"/>
    </w:rPr>
  </w:style>
  <w:style w:type="paragraph" w:styleId="ListeParagraf">
    <w:name w:val="List Paragraph"/>
    <w:basedOn w:val="Normal"/>
    <w:uiPriority w:val="34"/>
    <w:qFormat/>
    <w:rsid w:val="00BC0D30"/>
    <w:pPr>
      <w:ind w:left="720"/>
      <w:contextualSpacing/>
    </w:pPr>
    <w:rPr>
      <w:rFonts w:asciiTheme="minorHAnsi" w:eastAsiaTheme="minorHAnsi" w:hAnsiTheme="minorHAnsi" w:cstheme="minorBidi"/>
    </w:rPr>
  </w:style>
  <w:style w:type="character" w:customStyle="1" w:styleId="A10">
    <w:name w:val="A10"/>
    <w:uiPriority w:val="99"/>
    <w:rsid w:val="00C54BA3"/>
    <w:rPr>
      <w:rFonts w:cs="Berkeley Tr"/>
      <w:color w:val="221E1F"/>
      <w:sz w:val="12"/>
      <w:szCs w:val="12"/>
    </w:rPr>
  </w:style>
  <w:style w:type="paragraph" w:styleId="stbilgi">
    <w:name w:val="header"/>
    <w:basedOn w:val="Normal"/>
    <w:link w:val="stbilgiChar"/>
    <w:unhideWhenUsed/>
    <w:rsid w:val="003C7803"/>
    <w:pPr>
      <w:tabs>
        <w:tab w:val="center" w:pos="4536"/>
        <w:tab w:val="right" w:pos="9072"/>
      </w:tabs>
      <w:spacing w:after="0" w:line="240" w:lineRule="auto"/>
    </w:pPr>
  </w:style>
  <w:style w:type="character" w:customStyle="1" w:styleId="stbilgiChar">
    <w:name w:val="Üstbilgi Char"/>
    <w:basedOn w:val="VarsaylanParagrafYazTipi"/>
    <w:link w:val="stbilgi"/>
    <w:rsid w:val="003C7803"/>
    <w:rPr>
      <w:rFonts w:ascii="Calibri" w:eastAsia="Calibri" w:hAnsi="Calibri" w:cs="Times New Roman"/>
    </w:rPr>
  </w:style>
  <w:style w:type="paragraph" w:styleId="Altbilgi">
    <w:name w:val="footer"/>
    <w:basedOn w:val="Normal"/>
    <w:link w:val="AltbilgiChar"/>
    <w:uiPriority w:val="99"/>
    <w:unhideWhenUsed/>
    <w:rsid w:val="003C78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803"/>
    <w:rPr>
      <w:rFonts w:ascii="Calibri" w:eastAsia="Calibri" w:hAnsi="Calibri" w:cs="Times New Roman"/>
    </w:rPr>
  </w:style>
  <w:style w:type="paragraph" w:customStyle="1" w:styleId="Paragrafmetin">
    <w:name w:val="Paragrafmetin"/>
    <w:basedOn w:val="Normal"/>
    <w:autoRedefine/>
    <w:qFormat/>
    <w:rsid w:val="007F50CA"/>
    <w:pPr>
      <w:spacing w:before="120" w:after="240" w:line="360" w:lineRule="auto"/>
      <w:ind w:firstLine="709"/>
      <w:jc w:val="both"/>
    </w:pPr>
    <w:rPr>
      <w:rFonts w:ascii="Times New Roman" w:hAnsi="Times New Roman"/>
      <w:sz w:val="24"/>
    </w:rPr>
  </w:style>
  <w:style w:type="character" w:customStyle="1" w:styleId="Balk2Char">
    <w:name w:val="Başlık 2 Char"/>
    <w:basedOn w:val="VarsaylanParagrafYazTipi"/>
    <w:link w:val="Balk2"/>
    <w:uiPriority w:val="9"/>
    <w:rsid w:val="00E63E77"/>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E63E77"/>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E63E77"/>
    <w:rPr>
      <w:rFonts w:ascii="Times New Roman" w:eastAsiaTheme="majorEastAsia" w:hAnsi="Times New Roman" w:cstheme="majorBidi"/>
      <w:b/>
      <w:bCs/>
      <w:iCs/>
      <w:color w:val="000000" w:themeColor="text1"/>
      <w:sz w:val="24"/>
    </w:rPr>
  </w:style>
  <w:style w:type="character" w:customStyle="1" w:styleId="Balk5Char">
    <w:name w:val="Başlık 5 Char"/>
    <w:basedOn w:val="VarsaylanParagrafYazTipi"/>
    <w:link w:val="Balk5"/>
    <w:uiPriority w:val="9"/>
    <w:rsid w:val="00E63E77"/>
    <w:rPr>
      <w:rFonts w:ascii="Times New Roman" w:eastAsiaTheme="majorEastAsia" w:hAnsi="Times New Roman" w:cstheme="majorBidi"/>
      <w:b/>
      <w:color w:val="000000" w:themeColor="text1"/>
      <w:sz w:val="24"/>
    </w:rPr>
  </w:style>
  <w:style w:type="character" w:customStyle="1" w:styleId="Balk6Char">
    <w:name w:val="Başlık 6 Char"/>
    <w:basedOn w:val="VarsaylanParagrafYazTipi"/>
    <w:link w:val="Balk6"/>
    <w:uiPriority w:val="9"/>
    <w:rsid w:val="00E63E77"/>
    <w:rPr>
      <w:rFonts w:ascii="Times New Roman" w:eastAsiaTheme="majorEastAsia" w:hAnsi="Times New Roman" w:cstheme="majorBidi"/>
      <w:b/>
      <w:iCs/>
      <w:color w:val="000000" w:themeColor="text1"/>
      <w:sz w:val="24"/>
    </w:rPr>
  </w:style>
  <w:style w:type="character" w:customStyle="1" w:styleId="Balk7Char">
    <w:name w:val="Başlık 7 Char"/>
    <w:basedOn w:val="VarsaylanParagrafYazTipi"/>
    <w:link w:val="Balk7"/>
    <w:uiPriority w:val="9"/>
    <w:semiHidden/>
    <w:rsid w:val="00E63E77"/>
    <w:rPr>
      <w:rFonts w:asciiTheme="majorHAnsi" w:eastAsiaTheme="majorEastAsia" w:hAnsiTheme="majorHAnsi" w:cstheme="majorBidi"/>
      <w:i/>
      <w:iCs/>
      <w:color w:val="404040" w:themeColor="text1" w:themeTint="BF"/>
      <w:sz w:val="24"/>
    </w:rPr>
  </w:style>
  <w:style w:type="character" w:customStyle="1" w:styleId="Balk8Char">
    <w:name w:val="Başlık 8 Char"/>
    <w:basedOn w:val="VarsaylanParagrafYazTipi"/>
    <w:link w:val="Balk8"/>
    <w:uiPriority w:val="9"/>
    <w:semiHidden/>
    <w:rsid w:val="00E63E77"/>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E63E77"/>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unhideWhenUsed/>
    <w:qFormat/>
    <w:rsid w:val="00B5159A"/>
    <w:pPr>
      <w:spacing w:before="240" w:after="120" w:line="240" w:lineRule="auto"/>
      <w:jc w:val="center"/>
    </w:pPr>
    <w:rPr>
      <w:rFonts w:ascii="Times New Roman" w:eastAsiaTheme="minorHAnsi" w:hAnsi="Times New Roman" w:cstheme="minorBidi"/>
      <w:b/>
      <w:bCs/>
      <w:color w:val="000000" w:themeColor="text1"/>
      <w:sz w:val="24"/>
      <w:szCs w:val="18"/>
    </w:rPr>
  </w:style>
  <w:style w:type="table" w:styleId="AkGlgeleme">
    <w:name w:val="Light Shading"/>
    <w:basedOn w:val="NormalTablo"/>
    <w:uiPriority w:val="60"/>
    <w:rsid w:val="008914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1">
    <w:name w:val="Medium List 1"/>
    <w:basedOn w:val="NormalTablo"/>
    <w:uiPriority w:val="65"/>
    <w:rsid w:val="004A39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AkKlavuz">
    <w:name w:val="Light Grid"/>
    <w:basedOn w:val="NormalTablo"/>
    <w:uiPriority w:val="62"/>
    <w:rsid w:val="008405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ighwire-cite-volume-issue">
    <w:name w:val="highwire-cite-volume-issue"/>
    <w:basedOn w:val="VarsaylanParagrafYazTipi"/>
    <w:rsid w:val="00896EAE"/>
  </w:style>
  <w:style w:type="character" w:customStyle="1" w:styleId="issue-text">
    <w:name w:val="issue-text"/>
    <w:basedOn w:val="VarsaylanParagrafYazTipi"/>
    <w:rsid w:val="00896EAE"/>
  </w:style>
  <w:style w:type="character" w:customStyle="1" w:styleId="apple-converted-space">
    <w:name w:val="apple-converted-space"/>
    <w:basedOn w:val="VarsaylanParagrafYazTipi"/>
    <w:rsid w:val="00896EAE"/>
  </w:style>
  <w:style w:type="character" w:customStyle="1" w:styleId="highwire-cite-pages">
    <w:name w:val="highwire-cite-pages"/>
    <w:basedOn w:val="VarsaylanParagrafYazTipi"/>
    <w:rsid w:val="00896EAE"/>
  </w:style>
  <w:style w:type="character" w:styleId="Vurgu">
    <w:name w:val="Emphasis"/>
    <w:basedOn w:val="VarsaylanParagrafYazTipi"/>
    <w:uiPriority w:val="20"/>
    <w:qFormat/>
    <w:rsid w:val="00C549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9C"/>
    <w:rPr>
      <w:rFonts w:ascii="Calibri" w:eastAsia="Calibri" w:hAnsi="Calibri" w:cs="Times New Roman"/>
    </w:rPr>
  </w:style>
  <w:style w:type="paragraph" w:styleId="Balk1">
    <w:name w:val="heading 1"/>
    <w:basedOn w:val="Normal"/>
    <w:next w:val="Normal"/>
    <w:link w:val="Balk1Char"/>
    <w:uiPriority w:val="9"/>
    <w:qFormat/>
    <w:rsid w:val="00515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63E77"/>
    <w:pPr>
      <w:keepNext/>
      <w:keepLines/>
      <w:spacing w:before="240" w:after="240" w:line="240" w:lineRule="auto"/>
      <w:ind w:left="709" w:hanging="709"/>
      <w:jc w:val="both"/>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autoRedefine/>
    <w:uiPriority w:val="9"/>
    <w:unhideWhenUsed/>
    <w:qFormat/>
    <w:rsid w:val="00E63E77"/>
    <w:pPr>
      <w:keepNext/>
      <w:keepLines/>
      <w:spacing w:before="240" w:after="240" w:line="240" w:lineRule="auto"/>
      <w:ind w:left="709" w:hanging="709"/>
      <w:jc w:val="both"/>
      <w:outlineLvl w:val="2"/>
    </w:pPr>
    <w:rPr>
      <w:rFonts w:ascii="Times New Roman" w:eastAsiaTheme="majorEastAsia" w:hAnsi="Times New Roman" w:cstheme="majorBidi"/>
      <w:b/>
      <w:bCs/>
      <w:color w:val="000000" w:themeColor="text1"/>
      <w:sz w:val="24"/>
    </w:rPr>
  </w:style>
  <w:style w:type="paragraph" w:styleId="Balk4">
    <w:name w:val="heading 4"/>
    <w:basedOn w:val="Normal"/>
    <w:next w:val="Normal"/>
    <w:link w:val="Balk4Char"/>
    <w:uiPriority w:val="9"/>
    <w:unhideWhenUsed/>
    <w:qFormat/>
    <w:rsid w:val="00E63E77"/>
    <w:pPr>
      <w:keepNext/>
      <w:keepLines/>
      <w:spacing w:before="240" w:after="240" w:line="240" w:lineRule="auto"/>
      <w:ind w:left="864" w:hanging="864"/>
      <w:outlineLvl w:val="3"/>
    </w:pPr>
    <w:rPr>
      <w:rFonts w:ascii="Times New Roman" w:eastAsiaTheme="majorEastAsia" w:hAnsi="Times New Roman" w:cstheme="majorBidi"/>
      <w:b/>
      <w:bCs/>
      <w:iCs/>
      <w:color w:val="000000" w:themeColor="text1"/>
      <w:sz w:val="24"/>
    </w:rPr>
  </w:style>
  <w:style w:type="paragraph" w:styleId="Balk5">
    <w:name w:val="heading 5"/>
    <w:basedOn w:val="Normal"/>
    <w:next w:val="Normal"/>
    <w:link w:val="Balk5Char"/>
    <w:uiPriority w:val="9"/>
    <w:unhideWhenUsed/>
    <w:qFormat/>
    <w:rsid w:val="00E63E77"/>
    <w:pPr>
      <w:keepNext/>
      <w:keepLines/>
      <w:spacing w:before="240" w:after="240" w:line="240" w:lineRule="auto"/>
      <w:ind w:left="1008" w:hanging="1008"/>
      <w:outlineLvl w:val="4"/>
    </w:pPr>
    <w:rPr>
      <w:rFonts w:ascii="Times New Roman" w:eastAsiaTheme="majorEastAsia" w:hAnsi="Times New Roman" w:cstheme="majorBidi"/>
      <w:b/>
      <w:color w:val="000000" w:themeColor="text1"/>
      <w:sz w:val="24"/>
    </w:rPr>
  </w:style>
  <w:style w:type="paragraph" w:styleId="Balk6">
    <w:name w:val="heading 6"/>
    <w:basedOn w:val="Normal"/>
    <w:next w:val="Normal"/>
    <w:link w:val="Balk6Char"/>
    <w:uiPriority w:val="9"/>
    <w:unhideWhenUsed/>
    <w:qFormat/>
    <w:rsid w:val="00E63E77"/>
    <w:pPr>
      <w:keepNext/>
      <w:keepLines/>
      <w:spacing w:before="240" w:after="240" w:line="240" w:lineRule="auto"/>
      <w:ind w:left="1152" w:hanging="1152"/>
      <w:outlineLvl w:val="5"/>
    </w:pPr>
    <w:rPr>
      <w:rFonts w:ascii="Times New Roman" w:eastAsiaTheme="majorEastAsia" w:hAnsi="Times New Roman" w:cstheme="majorBidi"/>
      <w:b/>
      <w:iCs/>
      <w:color w:val="000000" w:themeColor="text1"/>
      <w:sz w:val="24"/>
    </w:rPr>
  </w:style>
  <w:style w:type="paragraph" w:styleId="Balk7">
    <w:name w:val="heading 7"/>
    <w:basedOn w:val="Normal"/>
    <w:next w:val="Normal"/>
    <w:link w:val="Balk7Char"/>
    <w:uiPriority w:val="9"/>
    <w:semiHidden/>
    <w:unhideWhenUsed/>
    <w:qFormat/>
    <w:rsid w:val="00E63E77"/>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rPr>
  </w:style>
  <w:style w:type="paragraph" w:styleId="Balk8">
    <w:name w:val="heading 8"/>
    <w:basedOn w:val="Normal"/>
    <w:next w:val="Normal"/>
    <w:link w:val="Balk8Char"/>
    <w:uiPriority w:val="9"/>
    <w:semiHidden/>
    <w:unhideWhenUsed/>
    <w:qFormat/>
    <w:rsid w:val="00E63E77"/>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E63E77"/>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15A9C"/>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515A9C"/>
    <w:pPr>
      <w:jc w:val="center"/>
      <w:outlineLvl w:val="9"/>
    </w:pPr>
    <w:rPr>
      <w:rFonts w:ascii="Cambria" w:eastAsia="Times New Roman" w:hAnsi="Cambria" w:cs="Times New Roman"/>
      <w:color w:val="365F91"/>
      <w:lang w:val="x-none"/>
    </w:rPr>
  </w:style>
  <w:style w:type="paragraph" w:styleId="T1">
    <w:name w:val="toc 1"/>
    <w:basedOn w:val="Normal"/>
    <w:next w:val="Normal"/>
    <w:autoRedefine/>
    <w:uiPriority w:val="39"/>
    <w:unhideWhenUsed/>
    <w:rsid w:val="00515A9C"/>
  </w:style>
  <w:style w:type="table" w:styleId="TabloKlavuzu">
    <w:name w:val="Table Grid"/>
    <w:basedOn w:val="NormalTablo"/>
    <w:uiPriority w:val="39"/>
    <w:rsid w:val="00E35C8D"/>
    <w:pPr>
      <w:spacing w:before="240" w:after="0" w:line="240" w:lineRule="auto"/>
      <w:jc w:val="center"/>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35C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5C8D"/>
    <w:rPr>
      <w:rFonts w:ascii="Tahoma" w:eastAsia="Calibri" w:hAnsi="Tahoma" w:cs="Tahoma"/>
      <w:sz w:val="16"/>
      <w:szCs w:val="16"/>
    </w:rPr>
  </w:style>
  <w:style w:type="paragraph" w:styleId="NormalWeb">
    <w:name w:val="Normal (Web)"/>
    <w:basedOn w:val="Normal"/>
    <w:uiPriority w:val="99"/>
    <w:unhideWhenUsed/>
    <w:rsid w:val="0004338B"/>
    <w:pPr>
      <w:spacing w:after="0" w:line="240" w:lineRule="auto"/>
    </w:pPr>
    <w:rPr>
      <w:rFonts w:ascii="Times New Roman" w:eastAsia="Times New Roman" w:hAnsi="Times New Roman"/>
      <w:sz w:val="18"/>
      <w:szCs w:val="18"/>
      <w:lang w:eastAsia="tr-TR"/>
    </w:rPr>
  </w:style>
  <w:style w:type="paragraph" w:customStyle="1" w:styleId="WW-NormalWeb1">
    <w:name w:val="WW-Normal (Web)1"/>
    <w:basedOn w:val="Normal"/>
    <w:rsid w:val="00873351"/>
    <w:pPr>
      <w:spacing w:before="280" w:after="119" w:line="240" w:lineRule="auto"/>
    </w:pPr>
    <w:rPr>
      <w:rFonts w:ascii="Times New Roman" w:eastAsia="Times New Roman" w:hAnsi="Times New Roman"/>
      <w:sz w:val="24"/>
      <w:szCs w:val="24"/>
      <w:lang w:eastAsia="ar-SA"/>
    </w:rPr>
  </w:style>
  <w:style w:type="character" w:styleId="Kpr">
    <w:name w:val="Hyperlink"/>
    <w:basedOn w:val="VarsaylanParagrafYazTipi"/>
    <w:uiPriority w:val="99"/>
    <w:unhideWhenUsed/>
    <w:rsid w:val="00086A37"/>
    <w:rPr>
      <w:color w:val="0000FF" w:themeColor="hyperlink"/>
      <w:u w:val="single"/>
    </w:rPr>
  </w:style>
  <w:style w:type="paragraph" w:styleId="ListeParagraf">
    <w:name w:val="List Paragraph"/>
    <w:basedOn w:val="Normal"/>
    <w:uiPriority w:val="34"/>
    <w:qFormat/>
    <w:rsid w:val="00BC0D30"/>
    <w:pPr>
      <w:ind w:left="720"/>
      <w:contextualSpacing/>
    </w:pPr>
    <w:rPr>
      <w:rFonts w:asciiTheme="minorHAnsi" w:eastAsiaTheme="minorHAnsi" w:hAnsiTheme="minorHAnsi" w:cstheme="minorBidi"/>
    </w:rPr>
  </w:style>
  <w:style w:type="character" w:customStyle="1" w:styleId="A10">
    <w:name w:val="A10"/>
    <w:uiPriority w:val="99"/>
    <w:rsid w:val="00C54BA3"/>
    <w:rPr>
      <w:rFonts w:cs="Berkeley Tr"/>
      <w:color w:val="221E1F"/>
      <w:sz w:val="12"/>
      <w:szCs w:val="12"/>
    </w:rPr>
  </w:style>
  <w:style w:type="paragraph" w:styleId="stbilgi">
    <w:name w:val="header"/>
    <w:basedOn w:val="Normal"/>
    <w:link w:val="stbilgiChar"/>
    <w:unhideWhenUsed/>
    <w:rsid w:val="003C7803"/>
    <w:pPr>
      <w:tabs>
        <w:tab w:val="center" w:pos="4536"/>
        <w:tab w:val="right" w:pos="9072"/>
      </w:tabs>
      <w:spacing w:after="0" w:line="240" w:lineRule="auto"/>
    </w:pPr>
  </w:style>
  <w:style w:type="character" w:customStyle="1" w:styleId="stbilgiChar">
    <w:name w:val="Üstbilgi Char"/>
    <w:basedOn w:val="VarsaylanParagrafYazTipi"/>
    <w:link w:val="stbilgi"/>
    <w:rsid w:val="003C7803"/>
    <w:rPr>
      <w:rFonts w:ascii="Calibri" w:eastAsia="Calibri" w:hAnsi="Calibri" w:cs="Times New Roman"/>
    </w:rPr>
  </w:style>
  <w:style w:type="paragraph" w:styleId="Altbilgi">
    <w:name w:val="footer"/>
    <w:basedOn w:val="Normal"/>
    <w:link w:val="AltbilgiChar"/>
    <w:uiPriority w:val="99"/>
    <w:unhideWhenUsed/>
    <w:rsid w:val="003C78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803"/>
    <w:rPr>
      <w:rFonts w:ascii="Calibri" w:eastAsia="Calibri" w:hAnsi="Calibri" w:cs="Times New Roman"/>
    </w:rPr>
  </w:style>
  <w:style w:type="paragraph" w:customStyle="1" w:styleId="Paragrafmetin">
    <w:name w:val="Paragrafmetin"/>
    <w:basedOn w:val="Normal"/>
    <w:autoRedefine/>
    <w:qFormat/>
    <w:rsid w:val="007F50CA"/>
    <w:pPr>
      <w:spacing w:before="120" w:after="240" w:line="360" w:lineRule="auto"/>
      <w:ind w:firstLine="709"/>
      <w:jc w:val="both"/>
    </w:pPr>
    <w:rPr>
      <w:rFonts w:ascii="Times New Roman" w:hAnsi="Times New Roman"/>
      <w:sz w:val="24"/>
    </w:rPr>
  </w:style>
  <w:style w:type="character" w:customStyle="1" w:styleId="Balk2Char">
    <w:name w:val="Başlık 2 Char"/>
    <w:basedOn w:val="VarsaylanParagrafYazTipi"/>
    <w:link w:val="Balk2"/>
    <w:uiPriority w:val="9"/>
    <w:rsid w:val="00E63E77"/>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E63E77"/>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E63E77"/>
    <w:rPr>
      <w:rFonts w:ascii="Times New Roman" w:eastAsiaTheme="majorEastAsia" w:hAnsi="Times New Roman" w:cstheme="majorBidi"/>
      <w:b/>
      <w:bCs/>
      <w:iCs/>
      <w:color w:val="000000" w:themeColor="text1"/>
      <w:sz w:val="24"/>
    </w:rPr>
  </w:style>
  <w:style w:type="character" w:customStyle="1" w:styleId="Balk5Char">
    <w:name w:val="Başlık 5 Char"/>
    <w:basedOn w:val="VarsaylanParagrafYazTipi"/>
    <w:link w:val="Balk5"/>
    <w:uiPriority w:val="9"/>
    <w:rsid w:val="00E63E77"/>
    <w:rPr>
      <w:rFonts w:ascii="Times New Roman" w:eastAsiaTheme="majorEastAsia" w:hAnsi="Times New Roman" w:cstheme="majorBidi"/>
      <w:b/>
      <w:color w:val="000000" w:themeColor="text1"/>
      <w:sz w:val="24"/>
    </w:rPr>
  </w:style>
  <w:style w:type="character" w:customStyle="1" w:styleId="Balk6Char">
    <w:name w:val="Başlık 6 Char"/>
    <w:basedOn w:val="VarsaylanParagrafYazTipi"/>
    <w:link w:val="Balk6"/>
    <w:uiPriority w:val="9"/>
    <w:rsid w:val="00E63E77"/>
    <w:rPr>
      <w:rFonts w:ascii="Times New Roman" w:eastAsiaTheme="majorEastAsia" w:hAnsi="Times New Roman" w:cstheme="majorBidi"/>
      <w:b/>
      <w:iCs/>
      <w:color w:val="000000" w:themeColor="text1"/>
      <w:sz w:val="24"/>
    </w:rPr>
  </w:style>
  <w:style w:type="character" w:customStyle="1" w:styleId="Balk7Char">
    <w:name w:val="Başlık 7 Char"/>
    <w:basedOn w:val="VarsaylanParagrafYazTipi"/>
    <w:link w:val="Balk7"/>
    <w:uiPriority w:val="9"/>
    <w:semiHidden/>
    <w:rsid w:val="00E63E77"/>
    <w:rPr>
      <w:rFonts w:asciiTheme="majorHAnsi" w:eastAsiaTheme="majorEastAsia" w:hAnsiTheme="majorHAnsi" w:cstheme="majorBidi"/>
      <w:i/>
      <w:iCs/>
      <w:color w:val="404040" w:themeColor="text1" w:themeTint="BF"/>
      <w:sz w:val="24"/>
    </w:rPr>
  </w:style>
  <w:style w:type="character" w:customStyle="1" w:styleId="Balk8Char">
    <w:name w:val="Başlık 8 Char"/>
    <w:basedOn w:val="VarsaylanParagrafYazTipi"/>
    <w:link w:val="Balk8"/>
    <w:uiPriority w:val="9"/>
    <w:semiHidden/>
    <w:rsid w:val="00E63E77"/>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E63E77"/>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unhideWhenUsed/>
    <w:qFormat/>
    <w:rsid w:val="00B5159A"/>
    <w:pPr>
      <w:spacing w:before="240" w:after="120" w:line="240" w:lineRule="auto"/>
      <w:jc w:val="center"/>
    </w:pPr>
    <w:rPr>
      <w:rFonts w:ascii="Times New Roman" w:eastAsiaTheme="minorHAnsi" w:hAnsi="Times New Roman" w:cstheme="minorBidi"/>
      <w:b/>
      <w:bCs/>
      <w:color w:val="000000" w:themeColor="text1"/>
      <w:sz w:val="24"/>
      <w:szCs w:val="18"/>
    </w:rPr>
  </w:style>
  <w:style w:type="table" w:styleId="AkGlgeleme">
    <w:name w:val="Light Shading"/>
    <w:basedOn w:val="NormalTablo"/>
    <w:uiPriority w:val="60"/>
    <w:rsid w:val="008914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1">
    <w:name w:val="Medium List 1"/>
    <w:basedOn w:val="NormalTablo"/>
    <w:uiPriority w:val="65"/>
    <w:rsid w:val="004A39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AkKlavuz">
    <w:name w:val="Light Grid"/>
    <w:basedOn w:val="NormalTablo"/>
    <w:uiPriority w:val="62"/>
    <w:rsid w:val="008405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ighwire-cite-volume-issue">
    <w:name w:val="highwire-cite-volume-issue"/>
    <w:basedOn w:val="VarsaylanParagrafYazTipi"/>
    <w:rsid w:val="00896EAE"/>
  </w:style>
  <w:style w:type="character" w:customStyle="1" w:styleId="issue-text">
    <w:name w:val="issue-text"/>
    <w:basedOn w:val="VarsaylanParagrafYazTipi"/>
    <w:rsid w:val="00896EAE"/>
  </w:style>
  <w:style w:type="character" w:customStyle="1" w:styleId="apple-converted-space">
    <w:name w:val="apple-converted-space"/>
    <w:basedOn w:val="VarsaylanParagrafYazTipi"/>
    <w:rsid w:val="00896EAE"/>
  </w:style>
  <w:style w:type="character" w:customStyle="1" w:styleId="highwire-cite-pages">
    <w:name w:val="highwire-cite-pages"/>
    <w:basedOn w:val="VarsaylanParagrafYazTipi"/>
    <w:rsid w:val="00896EAE"/>
  </w:style>
  <w:style w:type="character" w:styleId="Vurgu">
    <w:name w:val="Emphasis"/>
    <w:basedOn w:val="VarsaylanParagrafYazTipi"/>
    <w:uiPriority w:val="20"/>
    <w:qFormat/>
    <w:rsid w:val="00C54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4244">
      <w:bodyDiv w:val="1"/>
      <w:marLeft w:val="0"/>
      <w:marRight w:val="0"/>
      <w:marTop w:val="0"/>
      <w:marBottom w:val="0"/>
      <w:divBdr>
        <w:top w:val="none" w:sz="0" w:space="0" w:color="auto"/>
        <w:left w:val="none" w:sz="0" w:space="0" w:color="auto"/>
        <w:bottom w:val="none" w:sz="0" w:space="0" w:color="auto"/>
        <w:right w:val="none" w:sz="0" w:space="0" w:color="auto"/>
      </w:divBdr>
    </w:div>
    <w:div w:id="127554472">
      <w:bodyDiv w:val="1"/>
      <w:marLeft w:val="0"/>
      <w:marRight w:val="0"/>
      <w:marTop w:val="0"/>
      <w:marBottom w:val="0"/>
      <w:divBdr>
        <w:top w:val="none" w:sz="0" w:space="0" w:color="auto"/>
        <w:left w:val="none" w:sz="0" w:space="0" w:color="auto"/>
        <w:bottom w:val="none" w:sz="0" w:space="0" w:color="auto"/>
        <w:right w:val="none" w:sz="0" w:space="0" w:color="auto"/>
      </w:divBdr>
    </w:div>
    <w:div w:id="145704253">
      <w:bodyDiv w:val="1"/>
      <w:marLeft w:val="0"/>
      <w:marRight w:val="0"/>
      <w:marTop w:val="0"/>
      <w:marBottom w:val="0"/>
      <w:divBdr>
        <w:top w:val="none" w:sz="0" w:space="0" w:color="auto"/>
        <w:left w:val="none" w:sz="0" w:space="0" w:color="auto"/>
        <w:bottom w:val="none" w:sz="0" w:space="0" w:color="auto"/>
        <w:right w:val="none" w:sz="0" w:space="0" w:color="auto"/>
      </w:divBdr>
    </w:div>
    <w:div w:id="168521705">
      <w:bodyDiv w:val="1"/>
      <w:marLeft w:val="0"/>
      <w:marRight w:val="0"/>
      <w:marTop w:val="0"/>
      <w:marBottom w:val="0"/>
      <w:divBdr>
        <w:top w:val="none" w:sz="0" w:space="0" w:color="auto"/>
        <w:left w:val="none" w:sz="0" w:space="0" w:color="auto"/>
        <w:bottom w:val="none" w:sz="0" w:space="0" w:color="auto"/>
        <w:right w:val="none" w:sz="0" w:space="0" w:color="auto"/>
      </w:divBdr>
    </w:div>
    <w:div w:id="274137965">
      <w:bodyDiv w:val="1"/>
      <w:marLeft w:val="0"/>
      <w:marRight w:val="0"/>
      <w:marTop w:val="0"/>
      <w:marBottom w:val="0"/>
      <w:divBdr>
        <w:top w:val="none" w:sz="0" w:space="0" w:color="auto"/>
        <w:left w:val="none" w:sz="0" w:space="0" w:color="auto"/>
        <w:bottom w:val="none" w:sz="0" w:space="0" w:color="auto"/>
        <w:right w:val="none" w:sz="0" w:space="0" w:color="auto"/>
      </w:divBdr>
    </w:div>
    <w:div w:id="344601240">
      <w:bodyDiv w:val="1"/>
      <w:marLeft w:val="0"/>
      <w:marRight w:val="0"/>
      <w:marTop w:val="0"/>
      <w:marBottom w:val="0"/>
      <w:divBdr>
        <w:top w:val="none" w:sz="0" w:space="0" w:color="auto"/>
        <w:left w:val="none" w:sz="0" w:space="0" w:color="auto"/>
        <w:bottom w:val="none" w:sz="0" w:space="0" w:color="auto"/>
        <w:right w:val="none" w:sz="0" w:space="0" w:color="auto"/>
      </w:divBdr>
    </w:div>
    <w:div w:id="472406543">
      <w:bodyDiv w:val="1"/>
      <w:marLeft w:val="0"/>
      <w:marRight w:val="0"/>
      <w:marTop w:val="0"/>
      <w:marBottom w:val="0"/>
      <w:divBdr>
        <w:top w:val="none" w:sz="0" w:space="0" w:color="auto"/>
        <w:left w:val="none" w:sz="0" w:space="0" w:color="auto"/>
        <w:bottom w:val="none" w:sz="0" w:space="0" w:color="auto"/>
        <w:right w:val="none" w:sz="0" w:space="0" w:color="auto"/>
      </w:divBdr>
    </w:div>
    <w:div w:id="777794640">
      <w:bodyDiv w:val="1"/>
      <w:marLeft w:val="0"/>
      <w:marRight w:val="0"/>
      <w:marTop w:val="0"/>
      <w:marBottom w:val="0"/>
      <w:divBdr>
        <w:top w:val="none" w:sz="0" w:space="0" w:color="auto"/>
        <w:left w:val="none" w:sz="0" w:space="0" w:color="auto"/>
        <w:bottom w:val="none" w:sz="0" w:space="0" w:color="auto"/>
        <w:right w:val="none" w:sz="0" w:space="0" w:color="auto"/>
      </w:divBdr>
    </w:div>
    <w:div w:id="934629699">
      <w:bodyDiv w:val="1"/>
      <w:marLeft w:val="0"/>
      <w:marRight w:val="0"/>
      <w:marTop w:val="0"/>
      <w:marBottom w:val="0"/>
      <w:divBdr>
        <w:top w:val="none" w:sz="0" w:space="0" w:color="auto"/>
        <w:left w:val="none" w:sz="0" w:space="0" w:color="auto"/>
        <w:bottom w:val="none" w:sz="0" w:space="0" w:color="auto"/>
        <w:right w:val="none" w:sz="0" w:space="0" w:color="auto"/>
      </w:divBdr>
    </w:div>
    <w:div w:id="988167415">
      <w:bodyDiv w:val="1"/>
      <w:marLeft w:val="0"/>
      <w:marRight w:val="0"/>
      <w:marTop w:val="0"/>
      <w:marBottom w:val="0"/>
      <w:divBdr>
        <w:top w:val="none" w:sz="0" w:space="0" w:color="auto"/>
        <w:left w:val="none" w:sz="0" w:space="0" w:color="auto"/>
        <w:bottom w:val="none" w:sz="0" w:space="0" w:color="auto"/>
        <w:right w:val="none" w:sz="0" w:space="0" w:color="auto"/>
      </w:divBdr>
    </w:div>
    <w:div w:id="1048265932">
      <w:bodyDiv w:val="1"/>
      <w:marLeft w:val="0"/>
      <w:marRight w:val="0"/>
      <w:marTop w:val="0"/>
      <w:marBottom w:val="0"/>
      <w:divBdr>
        <w:top w:val="none" w:sz="0" w:space="0" w:color="auto"/>
        <w:left w:val="none" w:sz="0" w:space="0" w:color="auto"/>
        <w:bottom w:val="none" w:sz="0" w:space="0" w:color="auto"/>
        <w:right w:val="none" w:sz="0" w:space="0" w:color="auto"/>
      </w:divBdr>
    </w:div>
    <w:div w:id="1313749213">
      <w:bodyDiv w:val="1"/>
      <w:marLeft w:val="0"/>
      <w:marRight w:val="0"/>
      <w:marTop w:val="0"/>
      <w:marBottom w:val="0"/>
      <w:divBdr>
        <w:top w:val="none" w:sz="0" w:space="0" w:color="auto"/>
        <w:left w:val="none" w:sz="0" w:space="0" w:color="auto"/>
        <w:bottom w:val="none" w:sz="0" w:space="0" w:color="auto"/>
        <w:right w:val="none" w:sz="0" w:space="0" w:color="auto"/>
      </w:divBdr>
    </w:div>
    <w:div w:id="1322731371">
      <w:bodyDiv w:val="1"/>
      <w:marLeft w:val="0"/>
      <w:marRight w:val="0"/>
      <w:marTop w:val="0"/>
      <w:marBottom w:val="0"/>
      <w:divBdr>
        <w:top w:val="none" w:sz="0" w:space="0" w:color="auto"/>
        <w:left w:val="none" w:sz="0" w:space="0" w:color="auto"/>
        <w:bottom w:val="none" w:sz="0" w:space="0" w:color="auto"/>
        <w:right w:val="none" w:sz="0" w:space="0" w:color="auto"/>
      </w:divBdr>
    </w:div>
    <w:div w:id="1399596520">
      <w:bodyDiv w:val="1"/>
      <w:marLeft w:val="0"/>
      <w:marRight w:val="0"/>
      <w:marTop w:val="0"/>
      <w:marBottom w:val="0"/>
      <w:divBdr>
        <w:top w:val="none" w:sz="0" w:space="0" w:color="auto"/>
        <w:left w:val="none" w:sz="0" w:space="0" w:color="auto"/>
        <w:bottom w:val="none" w:sz="0" w:space="0" w:color="auto"/>
        <w:right w:val="none" w:sz="0" w:space="0" w:color="auto"/>
      </w:divBdr>
    </w:div>
    <w:div w:id="1594968672">
      <w:bodyDiv w:val="1"/>
      <w:marLeft w:val="0"/>
      <w:marRight w:val="0"/>
      <w:marTop w:val="0"/>
      <w:marBottom w:val="0"/>
      <w:divBdr>
        <w:top w:val="none" w:sz="0" w:space="0" w:color="auto"/>
        <w:left w:val="none" w:sz="0" w:space="0" w:color="auto"/>
        <w:bottom w:val="none" w:sz="0" w:space="0" w:color="auto"/>
        <w:right w:val="none" w:sz="0" w:space="0" w:color="auto"/>
      </w:divBdr>
    </w:div>
    <w:div w:id="1911883246">
      <w:bodyDiv w:val="1"/>
      <w:marLeft w:val="0"/>
      <w:marRight w:val="0"/>
      <w:marTop w:val="0"/>
      <w:marBottom w:val="0"/>
      <w:divBdr>
        <w:top w:val="none" w:sz="0" w:space="0" w:color="auto"/>
        <w:left w:val="none" w:sz="0" w:space="0" w:color="auto"/>
        <w:bottom w:val="none" w:sz="0" w:space="0" w:color="auto"/>
        <w:right w:val="none" w:sz="0" w:space="0" w:color="auto"/>
      </w:divBdr>
    </w:div>
    <w:div w:id="1979142700">
      <w:bodyDiv w:val="1"/>
      <w:marLeft w:val="0"/>
      <w:marRight w:val="0"/>
      <w:marTop w:val="0"/>
      <w:marBottom w:val="0"/>
      <w:divBdr>
        <w:top w:val="none" w:sz="0" w:space="0" w:color="auto"/>
        <w:left w:val="none" w:sz="0" w:space="0" w:color="auto"/>
        <w:bottom w:val="none" w:sz="0" w:space="0" w:color="auto"/>
        <w:right w:val="none" w:sz="0" w:space="0" w:color="auto"/>
      </w:divBdr>
    </w:div>
    <w:div w:id="2065105434">
      <w:bodyDiv w:val="1"/>
      <w:marLeft w:val="0"/>
      <w:marRight w:val="0"/>
      <w:marTop w:val="0"/>
      <w:marBottom w:val="0"/>
      <w:divBdr>
        <w:top w:val="none" w:sz="0" w:space="0" w:color="auto"/>
        <w:left w:val="none" w:sz="0" w:space="0" w:color="auto"/>
        <w:bottom w:val="none" w:sz="0" w:space="0" w:color="auto"/>
        <w:right w:val="none" w:sz="0" w:space="0" w:color="auto"/>
      </w:divBdr>
    </w:div>
    <w:div w:id="2105609305">
      <w:bodyDiv w:val="1"/>
      <w:marLeft w:val="0"/>
      <w:marRight w:val="0"/>
      <w:marTop w:val="0"/>
      <w:marBottom w:val="0"/>
      <w:divBdr>
        <w:top w:val="none" w:sz="0" w:space="0" w:color="auto"/>
        <w:left w:val="none" w:sz="0" w:space="0" w:color="auto"/>
        <w:bottom w:val="none" w:sz="0" w:space="0" w:color="auto"/>
        <w:right w:val="none" w:sz="0" w:space="0" w:color="auto"/>
      </w:divBdr>
    </w:div>
    <w:div w:id="210568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H%C3%A9bert%20P%5BAuthor%5D&amp;cauthor=true&amp;cauthor_uid=15159366" TargetMode="External"/><Relationship Id="rId18" Type="http://schemas.openxmlformats.org/officeDocument/2006/relationships/hyperlink" Target="https://www.ncbi.nlm.nih.gov/pubmed/?term=Sheps%20S%5BAuthor%5D&amp;cauthor=true&amp;cauthor_uid=15159366" TargetMode="External"/><Relationship Id="rId26" Type="http://schemas.openxmlformats.org/officeDocument/2006/relationships/hyperlink" Target="mailto:hilalgulludereakdeniz@hotmail.com" TargetMode="External"/><Relationship Id="rId3" Type="http://schemas.openxmlformats.org/officeDocument/2006/relationships/styles" Target="styles.xml"/><Relationship Id="rId21" Type="http://schemas.openxmlformats.org/officeDocument/2006/relationships/hyperlink" Target="http://www.npsf.org/?page=dictionarynz&amp;hhSearchTerms=%22Patient+and+Safety%22" TargetMode="External"/><Relationship Id="rId7" Type="http://schemas.openxmlformats.org/officeDocument/2006/relationships/footnotes" Target="footnotes.xml"/><Relationship Id="rId12" Type="http://schemas.openxmlformats.org/officeDocument/2006/relationships/hyperlink" Target="https://www.ncbi.nlm.nih.gov/pubmed/?term=Ghali%20WA%5BAuthor%5D&amp;cauthor=true&amp;cauthor_uid=15159366" TargetMode="External"/><Relationship Id="rId17" Type="http://schemas.openxmlformats.org/officeDocument/2006/relationships/hyperlink" Target="https://www.ncbi.nlm.nih.gov/pubmed/?term=Reid%20RJ%5BAuthor%5D&amp;cauthor=true&amp;cauthor_uid=15159366" TargetMode="External"/><Relationship Id="rId25" Type="http://schemas.openxmlformats.org/officeDocument/2006/relationships/hyperlink" Target="http://www.turkhemsirelerdernegi.org.tr/menu/hemsirelik-yayinlari/yayinlar/turkiyede-hemsirelerin-calisma-kosullari.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Palacios-Derflingher%20L%5BAuthor%5D&amp;cauthor=true&amp;cauthor_uid=15159366" TargetMode="External"/><Relationship Id="rId20" Type="http://schemas.openxmlformats.org/officeDocument/2006/relationships/hyperlink" Target="http://www.who.int/features/factfiles/patient_safety/patient_safety_facts/en/" TargetMode="External"/><Relationship Id="rId29" Type="http://schemas.openxmlformats.org/officeDocument/2006/relationships/hyperlink" Target="mailto:hilalgulludereakdeniz@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Etchells%20E%5BAuthor%5D&amp;cauthor=true&amp;cauthor_uid=15159366" TargetMode="External"/><Relationship Id="rId24" Type="http://schemas.openxmlformats.org/officeDocument/2006/relationships/hyperlink" Target="https://www.thefreedictionary.com/diagnosis+error"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cbi.nlm.nih.gov/pubmed/?term=O%27Beirne%20M%5BAuthor%5D&amp;cauthor=true&amp;cauthor_uid=15159366" TargetMode="External"/><Relationship Id="rId23" Type="http://schemas.openxmlformats.org/officeDocument/2006/relationships/hyperlink" Target="http://www.saglikistatistikleri.gov.tr/dosyalar/SIY_2015.pdf" TargetMode="External"/><Relationship Id="rId28" Type="http://schemas.openxmlformats.org/officeDocument/2006/relationships/image" Target="media/image2.jpg"/><Relationship Id="rId10" Type="http://schemas.openxmlformats.org/officeDocument/2006/relationships/footer" Target="footer2.xml"/><Relationship Id="rId19" Type="http://schemas.openxmlformats.org/officeDocument/2006/relationships/hyperlink" Target="https://www.ncbi.nlm.nih.gov/pubmed/?term=Tamblyn%20R%5BAuthor%5D&amp;cauthor=true&amp;cauthor_uid=15159366"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ncbi.nlm.nih.gov/pubmed/?term=Majumdar%20SR%5BAuthor%5D&amp;cauthor=true&amp;cauthor_uid=15159366" TargetMode="External"/><Relationship Id="rId22" Type="http://schemas.openxmlformats.org/officeDocument/2006/relationships/hyperlink" Target="https://www.npdb.hrsa.gov/resources/aboutGuidebooks.jsp?page=EMMPR.jsp" TargetMode="External"/><Relationship Id="rId27" Type="http://schemas.openxmlformats.org/officeDocument/2006/relationships/image" Target="media/image1.jpg"/><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BA2CB-9EB0-4A4C-A109-96FDCBA1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5873</TotalTime>
  <Pages>99</Pages>
  <Words>25913</Words>
  <Characters>147705</Characters>
  <Application>Microsoft Office Word</Application>
  <DocSecurity>0</DocSecurity>
  <Lines>1230</Lines>
  <Paragraphs>346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Windows Kullanıcısı</cp:lastModifiedBy>
  <cp:revision>261</cp:revision>
  <cp:lastPrinted>2017-07-10T22:07:00Z</cp:lastPrinted>
  <dcterms:created xsi:type="dcterms:W3CDTF">2017-10-14T09:45:00Z</dcterms:created>
  <dcterms:modified xsi:type="dcterms:W3CDTF">2017-11-22T09:08:00Z</dcterms:modified>
</cp:coreProperties>
</file>