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D0D" w:rsidRDefault="004E2D0D"/>
    <w:p w:rsidR="00515A9C" w:rsidRPr="00CE03FD" w:rsidRDefault="00515A9C" w:rsidP="00515A9C">
      <w:pPr>
        <w:spacing w:after="0"/>
        <w:jc w:val="center"/>
        <w:rPr>
          <w:rFonts w:ascii="Times New Roman" w:hAnsi="Times New Roman"/>
          <w:b/>
          <w:sz w:val="24"/>
        </w:rPr>
      </w:pPr>
      <w:r w:rsidRPr="00CE03FD">
        <w:rPr>
          <w:rFonts w:ascii="Times New Roman" w:hAnsi="Times New Roman"/>
          <w:b/>
          <w:sz w:val="24"/>
        </w:rPr>
        <w:t>T.C.</w:t>
      </w:r>
    </w:p>
    <w:p w:rsidR="00515A9C" w:rsidRPr="00CE03FD" w:rsidRDefault="00515A9C" w:rsidP="00515A9C">
      <w:pPr>
        <w:spacing w:after="0"/>
        <w:jc w:val="center"/>
        <w:rPr>
          <w:rFonts w:ascii="Times New Roman" w:hAnsi="Times New Roman"/>
          <w:b/>
          <w:sz w:val="24"/>
        </w:rPr>
      </w:pPr>
      <w:r w:rsidRPr="00CE03FD">
        <w:rPr>
          <w:rFonts w:ascii="Times New Roman" w:hAnsi="Times New Roman"/>
          <w:b/>
          <w:sz w:val="24"/>
        </w:rPr>
        <w:t xml:space="preserve">ADNAN MENDERES ÜNİVERSİTESİ </w:t>
      </w:r>
    </w:p>
    <w:p w:rsidR="00515A9C" w:rsidRPr="00CE03FD" w:rsidRDefault="00515A9C" w:rsidP="00515A9C">
      <w:pPr>
        <w:spacing w:after="0"/>
        <w:jc w:val="center"/>
        <w:rPr>
          <w:rFonts w:ascii="Times New Roman" w:hAnsi="Times New Roman"/>
          <w:b/>
          <w:sz w:val="24"/>
        </w:rPr>
      </w:pPr>
      <w:r w:rsidRPr="00CE03FD">
        <w:rPr>
          <w:rFonts w:ascii="Times New Roman" w:hAnsi="Times New Roman"/>
          <w:b/>
          <w:sz w:val="24"/>
        </w:rPr>
        <w:t xml:space="preserve">SAĞLIK BİLİMLERİ ENSTİTÜSÜ </w:t>
      </w:r>
    </w:p>
    <w:p w:rsidR="00515A9C" w:rsidRDefault="00D723AF" w:rsidP="00515A9C">
      <w:pPr>
        <w:spacing w:after="0"/>
        <w:jc w:val="center"/>
        <w:rPr>
          <w:rFonts w:ascii="Times New Roman" w:hAnsi="Times New Roman"/>
          <w:b/>
          <w:sz w:val="24"/>
        </w:rPr>
      </w:pPr>
      <w:r>
        <w:rPr>
          <w:rFonts w:ascii="Times New Roman" w:hAnsi="Times New Roman"/>
          <w:b/>
          <w:sz w:val="24"/>
        </w:rPr>
        <w:t>PATOLOJİ</w:t>
      </w:r>
      <w:r w:rsidR="00515A9C">
        <w:rPr>
          <w:rFonts w:ascii="Times New Roman" w:hAnsi="Times New Roman"/>
          <w:b/>
          <w:sz w:val="24"/>
        </w:rPr>
        <w:t xml:space="preserve"> </w:t>
      </w:r>
      <w:r w:rsidR="00515A9C" w:rsidRPr="00CE03FD">
        <w:rPr>
          <w:rFonts w:ascii="Times New Roman" w:hAnsi="Times New Roman"/>
          <w:b/>
          <w:sz w:val="24"/>
        </w:rPr>
        <w:t>(</w:t>
      </w:r>
      <w:r>
        <w:rPr>
          <w:rFonts w:ascii="Times New Roman" w:hAnsi="Times New Roman"/>
          <w:b/>
          <w:sz w:val="24"/>
        </w:rPr>
        <w:t>VETERİNER</w:t>
      </w:r>
      <w:r w:rsidR="00515A9C" w:rsidRPr="00CE03FD">
        <w:rPr>
          <w:rFonts w:ascii="Times New Roman" w:hAnsi="Times New Roman"/>
          <w:b/>
          <w:sz w:val="24"/>
        </w:rPr>
        <w:t xml:space="preserve">) </w:t>
      </w:r>
      <w:r w:rsidR="00515A9C">
        <w:rPr>
          <w:rFonts w:ascii="Times New Roman" w:hAnsi="Times New Roman"/>
          <w:b/>
          <w:sz w:val="24"/>
        </w:rPr>
        <w:t>YÜKSEK LİSANS PROGRAMI</w:t>
      </w:r>
    </w:p>
    <w:p w:rsidR="00515A9C" w:rsidRDefault="00515A9C" w:rsidP="00515A9C">
      <w:pPr>
        <w:spacing w:after="0"/>
        <w:rPr>
          <w:rFonts w:ascii="Times New Roman" w:hAnsi="Times New Roman"/>
        </w:rPr>
      </w:pPr>
    </w:p>
    <w:p w:rsidR="00515A9C" w:rsidRDefault="00515A9C" w:rsidP="00515A9C">
      <w:pPr>
        <w:rPr>
          <w:rFonts w:ascii="Times New Roman" w:hAnsi="Times New Roman"/>
        </w:rPr>
      </w:pPr>
    </w:p>
    <w:p w:rsidR="00515A9C" w:rsidRDefault="00515A9C" w:rsidP="00515A9C">
      <w:pPr>
        <w:rPr>
          <w:rFonts w:ascii="Times New Roman" w:hAnsi="Times New Roman"/>
        </w:rPr>
      </w:pPr>
    </w:p>
    <w:p w:rsidR="00515A9C" w:rsidRPr="00CE03FD" w:rsidRDefault="00515A9C" w:rsidP="00515A9C">
      <w:pPr>
        <w:rPr>
          <w:rFonts w:ascii="Times New Roman" w:hAnsi="Times New Roman"/>
        </w:rPr>
      </w:pPr>
    </w:p>
    <w:p w:rsidR="00023DFF" w:rsidRPr="00023DFF" w:rsidRDefault="00023DFF" w:rsidP="00023DFF">
      <w:pPr>
        <w:spacing w:after="0"/>
        <w:jc w:val="center"/>
        <w:rPr>
          <w:rFonts w:ascii="Times New Roman" w:hAnsi="Times New Roman"/>
          <w:b/>
          <w:sz w:val="32"/>
        </w:rPr>
      </w:pPr>
      <w:r w:rsidRPr="00023DFF">
        <w:rPr>
          <w:rFonts w:ascii="Times New Roman" w:hAnsi="Times New Roman"/>
          <w:b/>
          <w:bCs/>
          <w:sz w:val="32"/>
        </w:rPr>
        <w:t>KÖPEK VİSERAL LEİSHMANİOZİS’İNDE BÖBREK LEZYONLARININ PATOGENEZİSİNİN ARAŞTIRILMASI</w:t>
      </w:r>
    </w:p>
    <w:p w:rsidR="00515A9C" w:rsidRDefault="00515A9C" w:rsidP="00515A9C">
      <w:pPr>
        <w:spacing w:after="0"/>
        <w:jc w:val="center"/>
        <w:rPr>
          <w:rFonts w:ascii="Times New Roman" w:hAnsi="Times New Roman"/>
          <w:b/>
          <w:sz w:val="32"/>
        </w:rPr>
      </w:pPr>
    </w:p>
    <w:p w:rsidR="00515A9C" w:rsidRDefault="00515A9C" w:rsidP="00515A9C">
      <w:pPr>
        <w:rPr>
          <w:rFonts w:ascii="Times New Roman" w:hAnsi="Times New Roman"/>
          <w:b/>
          <w:sz w:val="24"/>
        </w:rPr>
      </w:pPr>
    </w:p>
    <w:p w:rsidR="00515A9C" w:rsidRDefault="00515A9C" w:rsidP="00515A9C">
      <w:pPr>
        <w:jc w:val="center"/>
        <w:rPr>
          <w:rFonts w:ascii="Times New Roman" w:hAnsi="Times New Roman"/>
          <w:b/>
          <w:sz w:val="24"/>
        </w:rPr>
      </w:pPr>
    </w:p>
    <w:p w:rsidR="00515A9C" w:rsidRPr="00737759" w:rsidRDefault="00515A9C" w:rsidP="00515A9C">
      <w:pPr>
        <w:jc w:val="center"/>
        <w:rPr>
          <w:rFonts w:ascii="Times New Roman" w:hAnsi="Times New Roman"/>
          <w:b/>
          <w:sz w:val="24"/>
        </w:rPr>
      </w:pPr>
    </w:p>
    <w:p w:rsidR="00515A9C" w:rsidRDefault="00023DFF" w:rsidP="00515A9C">
      <w:pPr>
        <w:jc w:val="center"/>
        <w:rPr>
          <w:rFonts w:ascii="Times New Roman" w:hAnsi="Times New Roman"/>
          <w:b/>
          <w:sz w:val="24"/>
        </w:rPr>
      </w:pPr>
      <w:r>
        <w:rPr>
          <w:rFonts w:ascii="Times New Roman" w:hAnsi="Times New Roman"/>
          <w:b/>
          <w:sz w:val="24"/>
        </w:rPr>
        <w:t>FAZİLET CANSET ÖZDEN</w:t>
      </w:r>
    </w:p>
    <w:p w:rsidR="00515A9C" w:rsidRPr="00B33FEB" w:rsidRDefault="00515A9C" w:rsidP="00515A9C">
      <w:pPr>
        <w:jc w:val="center"/>
        <w:rPr>
          <w:rFonts w:ascii="Times New Roman" w:hAnsi="Times New Roman"/>
          <w:b/>
        </w:rPr>
      </w:pPr>
      <w:r w:rsidRPr="00B33FEB">
        <w:rPr>
          <w:rFonts w:ascii="Times New Roman" w:hAnsi="Times New Roman"/>
          <w:b/>
        </w:rPr>
        <w:t>YÜKSEK LİSANS TEZİ</w:t>
      </w:r>
    </w:p>
    <w:p w:rsidR="00515A9C" w:rsidRDefault="00515A9C" w:rsidP="00515A9C">
      <w:pPr>
        <w:rPr>
          <w:rFonts w:ascii="Times New Roman" w:hAnsi="Times New Roman"/>
          <w:b/>
          <w:sz w:val="24"/>
        </w:rPr>
      </w:pPr>
    </w:p>
    <w:p w:rsidR="00515A9C" w:rsidRPr="00737759" w:rsidRDefault="00515A9C" w:rsidP="00515A9C">
      <w:pPr>
        <w:rPr>
          <w:rFonts w:ascii="Times New Roman" w:hAnsi="Times New Roman"/>
          <w:b/>
          <w:sz w:val="24"/>
        </w:rPr>
      </w:pPr>
    </w:p>
    <w:p w:rsidR="00515A9C" w:rsidRPr="00737759" w:rsidRDefault="00515A9C" w:rsidP="00515A9C">
      <w:pPr>
        <w:spacing w:after="0"/>
        <w:jc w:val="center"/>
        <w:rPr>
          <w:rFonts w:ascii="Times New Roman" w:hAnsi="Times New Roman"/>
          <w:b/>
          <w:sz w:val="24"/>
        </w:rPr>
      </w:pPr>
      <w:r w:rsidRPr="00737759">
        <w:rPr>
          <w:rFonts w:ascii="Times New Roman" w:hAnsi="Times New Roman"/>
          <w:b/>
          <w:sz w:val="24"/>
        </w:rPr>
        <w:t>DANIŞMAN</w:t>
      </w:r>
    </w:p>
    <w:p w:rsidR="00515A9C" w:rsidRDefault="00515A9C" w:rsidP="00515A9C">
      <w:pPr>
        <w:spacing w:after="0"/>
        <w:jc w:val="center"/>
        <w:rPr>
          <w:rFonts w:ascii="Times New Roman" w:hAnsi="Times New Roman"/>
          <w:b/>
          <w:sz w:val="24"/>
        </w:rPr>
      </w:pPr>
      <w:r>
        <w:rPr>
          <w:rFonts w:ascii="Times New Roman" w:hAnsi="Times New Roman"/>
          <w:b/>
          <w:sz w:val="24"/>
        </w:rPr>
        <w:t>Prof</w:t>
      </w:r>
      <w:r w:rsidRPr="00737759">
        <w:rPr>
          <w:rFonts w:ascii="Times New Roman" w:hAnsi="Times New Roman"/>
          <w:b/>
          <w:sz w:val="24"/>
        </w:rPr>
        <w:t>.</w:t>
      </w:r>
      <w:r>
        <w:rPr>
          <w:rFonts w:ascii="Times New Roman" w:hAnsi="Times New Roman"/>
          <w:b/>
          <w:sz w:val="24"/>
        </w:rPr>
        <w:t xml:space="preserve"> </w:t>
      </w:r>
      <w:r w:rsidRPr="00737759">
        <w:rPr>
          <w:rFonts w:ascii="Times New Roman" w:hAnsi="Times New Roman"/>
          <w:b/>
          <w:sz w:val="24"/>
        </w:rPr>
        <w:t>D</w:t>
      </w:r>
      <w:r>
        <w:rPr>
          <w:rFonts w:ascii="Times New Roman" w:hAnsi="Times New Roman"/>
          <w:b/>
          <w:sz w:val="24"/>
        </w:rPr>
        <w:t>r</w:t>
      </w:r>
      <w:r w:rsidRPr="00737759">
        <w:rPr>
          <w:rFonts w:ascii="Times New Roman" w:hAnsi="Times New Roman"/>
          <w:b/>
          <w:sz w:val="24"/>
        </w:rPr>
        <w:t xml:space="preserve">. </w:t>
      </w:r>
      <w:r w:rsidR="00023DFF">
        <w:rPr>
          <w:rFonts w:ascii="Times New Roman" w:hAnsi="Times New Roman"/>
          <w:b/>
          <w:sz w:val="24"/>
        </w:rPr>
        <w:t>Nihat TOPLU</w:t>
      </w:r>
    </w:p>
    <w:p w:rsidR="00515A9C" w:rsidRDefault="00515A9C" w:rsidP="00515A9C">
      <w:pPr>
        <w:spacing w:after="0"/>
        <w:jc w:val="center"/>
        <w:rPr>
          <w:rFonts w:ascii="Times New Roman" w:hAnsi="Times New Roman"/>
          <w:b/>
          <w:sz w:val="24"/>
        </w:rPr>
      </w:pPr>
    </w:p>
    <w:p w:rsidR="00D3538A" w:rsidRPr="00737759" w:rsidRDefault="00D3538A" w:rsidP="00515A9C">
      <w:pPr>
        <w:spacing w:after="0"/>
        <w:jc w:val="center"/>
        <w:rPr>
          <w:rFonts w:ascii="Times New Roman" w:hAnsi="Times New Roman"/>
          <w:b/>
          <w:sz w:val="24"/>
        </w:rPr>
      </w:pPr>
    </w:p>
    <w:p w:rsidR="00515A9C" w:rsidRDefault="00515A9C" w:rsidP="00515A9C">
      <w:pPr>
        <w:rPr>
          <w:rFonts w:ascii="Times New Roman" w:hAnsi="Times New Roman"/>
          <w:sz w:val="32"/>
        </w:rPr>
      </w:pPr>
    </w:p>
    <w:p w:rsidR="00023DFF" w:rsidRDefault="00023DFF" w:rsidP="00515A9C">
      <w:pPr>
        <w:rPr>
          <w:rFonts w:ascii="Times New Roman" w:hAnsi="Times New Roman"/>
          <w:sz w:val="32"/>
        </w:rPr>
      </w:pPr>
    </w:p>
    <w:p w:rsidR="00D3538A" w:rsidRDefault="00D3538A" w:rsidP="00515A9C">
      <w:pPr>
        <w:rPr>
          <w:rFonts w:ascii="Times New Roman" w:hAnsi="Times New Roman"/>
          <w:sz w:val="32"/>
        </w:rPr>
      </w:pPr>
    </w:p>
    <w:p w:rsidR="00515A9C" w:rsidRDefault="00515A9C" w:rsidP="00515A9C">
      <w:pPr>
        <w:rPr>
          <w:rFonts w:ascii="Times New Roman" w:hAnsi="Times New Roman"/>
          <w:sz w:val="24"/>
        </w:rPr>
      </w:pPr>
      <w:r w:rsidRPr="00182999">
        <w:rPr>
          <w:rFonts w:ascii="Times New Roman" w:hAnsi="Times New Roman"/>
          <w:sz w:val="24"/>
        </w:rPr>
        <w:t>Bu tez Adnan Menderes Üniversitesi Bili</w:t>
      </w:r>
      <w:r>
        <w:rPr>
          <w:rFonts w:ascii="Times New Roman" w:hAnsi="Times New Roman"/>
          <w:sz w:val="24"/>
        </w:rPr>
        <w:t>msel Araştırma Projeleri</w:t>
      </w:r>
      <w:r w:rsidRPr="00182999">
        <w:rPr>
          <w:rFonts w:ascii="Times New Roman" w:hAnsi="Times New Roman"/>
          <w:sz w:val="24"/>
        </w:rPr>
        <w:t xml:space="preserve"> Birimi tarafından </w:t>
      </w:r>
      <w:r w:rsidR="00023DFF" w:rsidRPr="00023DFF">
        <w:rPr>
          <w:rFonts w:ascii="Times New Roman" w:hAnsi="Times New Roman"/>
          <w:bCs/>
          <w:sz w:val="24"/>
        </w:rPr>
        <w:t>VPT-YL-2017-0003</w:t>
      </w:r>
      <w:r w:rsidR="00023DFF">
        <w:rPr>
          <w:rFonts w:ascii="Times New Roman" w:hAnsi="Times New Roman"/>
          <w:b/>
          <w:bCs/>
          <w:sz w:val="24"/>
        </w:rPr>
        <w:t xml:space="preserve"> </w:t>
      </w:r>
      <w:r w:rsidRPr="00182999">
        <w:rPr>
          <w:rFonts w:ascii="Times New Roman" w:hAnsi="Times New Roman"/>
          <w:sz w:val="24"/>
        </w:rPr>
        <w:t>proje numarası ile desteklenmiştir</w:t>
      </w:r>
    </w:p>
    <w:p w:rsidR="00384078" w:rsidRDefault="00384078" w:rsidP="00515A9C">
      <w:pPr>
        <w:rPr>
          <w:rFonts w:ascii="Times New Roman" w:hAnsi="Times New Roman"/>
          <w:sz w:val="24"/>
        </w:rPr>
      </w:pPr>
    </w:p>
    <w:p w:rsidR="00515A9C" w:rsidRDefault="00515A9C" w:rsidP="00515A9C">
      <w:pPr>
        <w:rPr>
          <w:rFonts w:ascii="Times New Roman" w:hAnsi="Times New Roman"/>
          <w:sz w:val="24"/>
        </w:rPr>
      </w:pPr>
    </w:p>
    <w:p w:rsidR="00384078" w:rsidRDefault="00527445" w:rsidP="00515A9C">
      <w:pPr>
        <w:jc w:val="center"/>
        <w:rPr>
          <w:rFonts w:ascii="Times New Roman" w:hAnsi="Times New Roman"/>
          <w:b/>
          <w:sz w:val="24"/>
        </w:rPr>
        <w:sectPr w:rsidR="00384078" w:rsidSect="00384078">
          <w:footerReference w:type="default" r:id="rId8"/>
          <w:type w:val="continuous"/>
          <w:pgSz w:w="11907" w:h="16839" w:code="9"/>
          <w:pgMar w:top="1418" w:right="1134" w:bottom="1418" w:left="1701" w:header="709" w:footer="709" w:gutter="0"/>
          <w:cols w:space="708"/>
          <w:noEndnote/>
          <w:docGrid w:linePitch="299"/>
        </w:sectPr>
      </w:pPr>
      <w:r>
        <w:rPr>
          <w:rFonts w:ascii="Times New Roman" w:hAnsi="Times New Roman"/>
          <w:b/>
          <w:noProof/>
          <w:sz w:val="24"/>
          <w:lang w:eastAsia="tr-TR"/>
        </w:rPr>
        <w:pict>
          <v:shapetype id="_x0000_t202" coordsize="21600,21600" o:spt="202" path="m,l,21600r21600,l21600,xe">
            <v:stroke joinstyle="miter"/>
            <v:path gradientshapeok="t" o:connecttype="rect"/>
          </v:shapetype>
          <v:shape id="_x0000_s1044" type="#_x0000_t202" style="position:absolute;left:0;text-align:left;margin-left:402.45pt;margin-top:21.85pt;width:88.5pt;height:57pt;z-index:251673600" strokecolor="white [3212]">
            <v:textbox>
              <w:txbxContent>
                <w:p w:rsidR="003824F2" w:rsidRDefault="003824F2"/>
              </w:txbxContent>
            </v:textbox>
          </v:shape>
        </w:pict>
      </w:r>
      <w:r w:rsidR="00023DFF">
        <w:rPr>
          <w:rFonts w:ascii="Times New Roman" w:hAnsi="Times New Roman"/>
          <w:b/>
          <w:sz w:val="24"/>
        </w:rPr>
        <w:t>AYDIN–2017</w:t>
      </w:r>
    </w:p>
    <w:p w:rsidR="00515A9C" w:rsidRPr="0033384F" w:rsidRDefault="00515A9C" w:rsidP="00E4509B">
      <w:pPr>
        <w:spacing w:after="0" w:line="24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ab/>
        <w:t xml:space="preserve">T.C. Adnan Menderes Üniversitesi Sağlık Bilimleri Enstitüsü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Anabilim Dalı </w:t>
      </w:r>
      <w:proofErr w:type="gramStart"/>
      <w:r w:rsidRPr="00157E39">
        <w:rPr>
          <w:rFonts w:ascii="Times New Roman" w:hAnsi="Times New Roman"/>
          <w:sz w:val="24"/>
          <w:szCs w:val="24"/>
        </w:rPr>
        <w:t>………………</w:t>
      </w:r>
      <w:r w:rsidR="007446C1">
        <w:rPr>
          <w:rFonts w:ascii="Times New Roman" w:hAnsi="Times New Roman"/>
          <w:sz w:val="24"/>
          <w:szCs w:val="24"/>
        </w:rPr>
        <w:t>………….</w:t>
      </w:r>
      <w:r w:rsidRPr="00157E39">
        <w:rPr>
          <w:rFonts w:ascii="Times New Roman" w:hAnsi="Times New Roman"/>
          <w:sz w:val="24"/>
          <w:szCs w:val="24"/>
        </w:rPr>
        <w:t>….</w:t>
      </w:r>
      <w:proofErr w:type="gramEnd"/>
      <w:r w:rsidRPr="00157E39">
        <w:rPr>
          <w:rFonts w:ascii="Times New Roman" w:hAnsi="Times New Roman"/>
          <w:sz w:val="24"/>
          <w:szCs w:val="24"/>
        </w:rPr>
        <w:t>Programı çerçevesinde</w:t>
      </w:r>
      <w:r>
        <w:rPr>
          <w:rFonts w:ascii="Times New Roman" w:hAnsi="Times New Roman"/>
          <w:sz w:val="24"/>
          <w:szCs w:val="24"/>
        </w:rPr>
        <w:t xml:space="preserve"> </w:t>
      </w:r>
      <w:r w:rsidRPr="00157E39">
        <w:rPr>
          <w:rFonts w:ascii="Times New Roman" w:hAnsi="Times New Roman"/>
          <w:sz w:val="24"/>
          <w:szCs w:val="24"/>
        </w:rPr>
        <w:t>……………………….</w:t>
      </w:r>
      <w:r>
        <w:rPr>
          <w:rFonts w:ascii="Times New Roman" w:hAnsi="Times New Roman"/>
          <w:sz w:val="24"/>
          <w:szCs w:val="24"/>
        </w:rPr>
        <w:t xml:space="preserve"> </w:t>
      </w:r>
      <w:r w:rsidRPr="00157E39">
        <w:rPr>
          <w:rFonts w:ascii="Times New Roman" w:hAnsi="Times New Roman"/>
          <w:sz w:val="24"/>
          <w:szCs w:val="24"/>
        </w:rPr>
        <w:t>tarafından hazırlanan “</w:t>
      </w:r>
      <w:proofErr w:type="gramStart"/>
      <w:r w:rsidRPr="00157E39">
        <w:rPr>
          <w:rFonts w:ascii="Times New Roman" w:hAnsi="Times New Roman"/>
          <w:sz w:val="24"/>
          <w:szCs w:val="24"/>
        </w:rPr>
        <w:t>………………….…..</w:t>
      </w:r>
      <w:proofErr w:type="gramEnd"/>
      <w:r w:rsidRPr="00157E39">
        <w:rPr>
          <w:rFonts w:ascii="Times New Roman" w:hAnsi="Times New Roman"/>
          <w:sz w:val="24"/>
          <w:szCs w:val="24"/>
        </w:rPr>
        <w:t>” başlıklı tez</w:t>
      </w:r>
      <w:r>
        <w:rPr>
          <w:rFonts w:ascii="Times New Roman" w:hAnsi="Times New Roman"/>
          <w:sz w:val="24"/>
          <w:szCs w:val="24"/>
        </w:rPr>
        <w:t>, aşağıdaki jüri tarafından</w:t>
      </w:r>
      <w:r w:rsidRPr="00157E39">
        <w:rPr>
          <w:rFonts w:ascii="Times New Roman" w:hAnsi="Times New Roman"/>
          <w:sz w:val="24"/>
          <w:szCs w:val="24"/>
        </w:rPr>
        <w:t xml:space="preserve"> </w:t>
      </w:r>
      <w:r>
        <w:rPr>
          <w:rFonts w:ascii="Times New Roman" w:hAnsi="Times New Roman"/>
          <w:sz w:val="24"/>
          <w:szCs w:val="24"/>
        </w:rPr>
        <w:t>Doktora/Yüksek Lisans</w:t>
      </w:r>
      <w:r w:rsidRPr="00157E39">
        <w:rPr>
          <w:rFonts w:ascii="Times New Roman" w:hAnsi="Times New Roman"/>
          <w:sz w:val="24"/>
          <w:szCs w:val="24"/>
        </w:rPr>
        <w:t xml:space="preserve"> Tezi olarak kabul edilmiştir.</w:t>
      </w:r>
    </w:p>
    <w:p w:rsidR="00515A9C" w:rsidRPr="00157E39" w:rsidRDefault="00515A9C" w:rsidP="00515A9C">
      <w:pPr>
        <w:ind w:left="4956"/>
        <w:jc w:val="both"/>
        <w:rPr>
          <w:rFonts w:ascii="Times New Roman" w:hAnsi="Times New Roman"/>
          <w:sz w:val="24"/>
          <w:szCs w:val="24"/>
        </w:rPr>
      </w:pPr>
      <w:r w:rsidRPr="00157E39">
        <w:rPr>
          <w:rFonts w:ascii="Times New Roman" w:hAnsi="Times New Roman"/>
          <w:sz w:val="24"/>
          <w:szCs w:val="24"/>
        </w:rPr>
        <w:t xml:space="preserve"> Tez Savunma Tarihi: </w:t>
      </w:r>
      <w:proofErr w:type="gramStart"/>
      <w:r w:rsidRPr="00157E39">
        <w:rPr>
          <w:rFonts w:ascii="Times New Roman" w:hAnsi="Times New Roman"/>
          <w:sz w:val="24"/>
          <w:szCs w:val="24"/>
        </w:rPr>
        <w:t>……</w:t>
      </w:r>
      <w:proofErr w:type="gramEnd"/>
      <w:r w:rsidRPr="00157E39">
        <w:rPr>
          <w:rFonts w:ascii="Times New Roman" w:hAnsi="Times New Roman"/>
          <w:sz w:val="24"/>
          <w:szCs w:val="24"/>
        </w:rPr>
        <w:t>/……/……</w:t>
      </w:r>
    </w:p>
    <w:p w:rsidR="00515A9C" w:rsidRPr="00157E39" w:rsidRDefault="00515A9C" w:rsidP="00515A9C">
      <w:pPr>
        <w:jc w:val="both"/>
        <w:rPr>
          <w:rFonts w:ascii="Times New Roman" w:hAnsi="Times New Roman"/>
          <w:sz w:val="24"/>
          <w:szCs w:val="24"/>
        </w:rPr>
      </w:pPr>
    </w:p>
    <w:p w:rsidR="00515A9C" w:rsidRPr="00157E39" w:rsidRDefault="00F72842" w:rsidP="00515A9C">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(T.D.)</w:t>
      </w:r>
      <w:r w:rsidR="00CF51F9">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w:t>
      </w:r>
      <w:r w:rsidR="00515A9C" w:rsidRPr="00157E39">
        <w:rPr>
          <w:rFonts w:ascii="Times New Roman" w:hAnsi="Times New Roman"/>
          <w:sz w:val="24"/>
          <w:szCs w:val="24"/>
        </w:rPr>
        <w:t>……………………</w:t>
      </w:r>
      <w:r w:rsidR="00CF51F9">
        <w:rPr>
          <w:rFonts w:ascii="Times New Roman" w:hAnsi="Times New Roman"/>
          <w:sz w:val="24"/>
          <w:szCs w:val="24"/>
        </w:rPr>
        <w:t>….</w:t>
      </w:r>
      <w:proofErr w:type="gramEnd"/>
      <w:r w:rsidR="00515A9C" w:rsidRPr="00157E39">
        <w:rPr>
          <w:rFonts w:ascii="Times New Roman" w:hAnsi="Times New Roman"/>
          <w:sz w:val="24"/>
          <w:szCs w:val="24"/>
        </w:rPr>
        <w:t xml:space="preserve">         </w:t>
      </w:r>
      <w:proofErr w:type="gramStart"/>
      <w:r w:rsidR="00515A9C" w:rsidRPr="00157E39">
        <w:rPr>
          <w:rFonts w:ascii="Times New Roman" w:hAnsi="Times New Roman"/>
          <w:sz w:val="24"/>
          <w:szCs w:val="24"/>
        </w:rPr>
        <w:t>……………………</w:t>
      </w:r>
      <w:r w:rsidR="009F171E">
        <w:rPr>
          <w:rFonts w:ascii="Times New Roman" w:hAnsi="Times New Roman"/>
          <w:sz w:val="24"/>
          <w:szCs w:val="24"/>
        </w:rPr>
        <w:t>….</w:t>
      </w:r>
      <w:r w:rsidR="00515A9C">
        <w:rPr>
          <w:rFonts w:ascii="Times New Roman" w:hAnsi="Times New Roman"/>
          <w:sz w:val="24"/>
          <w:szCs w:val="24"/>
        </w:rPr>
        <w:t>.</w:t>
      </w:r>
      <w:proofErr w:type="gramEnd"/>
      <w:r w:rsidR="00515A9C" w:rsidRPr="00157E39">
        <w:rPr>
          <w:rFonts w:ascii="Times New Roman" w:hAnsi="Times New Roman"/>
          <w:sz w:val="24"/>
          <w:szCs w:val="24"/>
        </w:rPr>
        <w:t xml:space="preserve">             </w:t>
      </w:r>
      <w:r w:rsidR="00515A9C">
        <w:rPr>
          <w:rFonts w:ascii="Times New Roman" w:hAnsi="Times New Roman"/>
          <w:sz w:val="24"/>
          <w:szCs w:val="24"/>
        </w:rPr>
        <w:t xml:space="preserve">   </w:t>
      </w:r>
      <w:proofErr w:type="gramStart"/>
      <w:r w:rsidR="00515A9C">
        <w:rPr>
          <w:rFonts w:ascii="Times New Roman" w:hAnsi="Times New Roman"/>
          <w:sz w:val="24"/>
          <w:szCs w:val="24"/>
        </w:rPr>
        <w:t>....</w:t>
      </w:r>
      <w:r w:rsidR="00515A9C" w:rsidRPr="00157E39">
        <w:rPr>
          <w:rFonts w:ascii="Times New Roman" w:hAnsi="Times New Roman"/>
          <w:sz w:val="24"/>
          <w:szCs w:val="24"/>
        </w:rPr>
        <w:t>……….</w:t>
      </w:r>
      <w:proofErr w:type="gramEnd"/>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Pr>
          <w:rFonts w:ascii="Times New Roman" w:hAnsi="Times New Roman"/>
          <w:sz w:val="24"/>
          <w:szCs w:val="24"/>
        </w:rPr>
        <w:t>….</w:t>
      </w:r>
      <w:r w:rsidRPr="00157E39">
        <w:rPr>
          <w:rFonts w:ascii="Times New Roman" w:hAnsi="Times New Roman"/>
          <w:sz w:val="24"/>
          <w:szCs w:val="24"/>
        </w:rPr>
        <w:t>……….</w:t>
      </w:r>
      <w:proofErr w:type="gramEnd"/>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Pr>
          <w:rFonts w:ascii="Times New Roman" w:hAnsi="Times New Roman"/>
          <w:sz w:val="24"/>
          <w:szCs w:val="24"/>
        </w:rPr>
        <w:t>….</w:t>
      </w:r>
      <w:r w:rsidRPr="00157E39">
        <w:rPr>
          <w:rFonts w:ascii="Times New Roman" w:hAnsi="Times New Roman"/>
          <w:sz w:val="24"/>
          <w:szCs w:val="24"/>
        </w:rPr>
        <w:t>……….</w:t>
      </w:r>
      <w:proofErr w:type="gramEnd"/>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Pr>
          <w:rFonts w:ascii="Times New Roman" w:hAnsi="Times New Roman"/>
          <w:sz w:val="24"/>
          <w:szCs w:val="24"/>
        </w:rPr>
        <w:t>…..</w:t>
      </w:r>
      <w:r w:rsidRPr="00157E39">
        <w:rPr>
          <w:rFonts w:ascii="Times New Roman" w:hAnsi="Times New Roman"/>
          <w:sz w:val="24"/>
          <w:szCs w:val="24"/>
        </w:rPr>
        <w:t>……….</w:t>
      </w:r>
      <w:proofErr w:type="gramEnd"/>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sidRPr="00157E39">
        <w:rPr>
          <w:rFonts w:ascii="Times New Roman" w:hAnsi="Times New Roman"/>
          <w:sz w:val="24"/>
          <w:szCs w:val="24"/>
        </w:rPr>
        <w:t>…………………………</w:t>
      </w:r>
      <w:proofErr w:type="gramEnd"/>
      <w:r w:rsidRPr="00157E39">
        <w:rPr>
          <w:rFonts w:ascii="Times New Roman" w:hAnsi="Times New Roman"/>
          <w:sz w:val="24"/>
          <w:szCs w:val="24"/>
        </w:rPr>
        <w:t xml:space="preserve">               </w:t>
      </w:r>
      <w:proofErr w:type="gramStart"/>
      <w:r>
        <w:rPr>
          <w:rFonts w:ascii="Times New Roman" w:hAnsi="Times New Roman"/>
          <w:sz w:val="24"/>
          <w:szCs w:val="24"/>
        </w:rPr>
        <w:t>….</w:t>
      </w:r>
      <w:r w:rsidRPr="00157E39">
        <w:rPr>
          <w:rFonts w:ascii="Times New Roman" w:hAnsi="Times New Roman"/>
          <w:sz w:val="24"/>
          <w:szCs w:val="24"/>
        </w:rPr>
        <w:t>……….</w:t>
      </w:r>
      <w:proofErr w:type="gramEnd"/>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 xml:space="preserve">ONAY: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r w:rsidRPr="00157E39">
        <w:rPr>
          <w:rFonts w:ascii="Times New Roman" w:hAnsi="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157E39">
        <w:rPr>
          <w:rFonts w:ascii="Times New Roman" w:hAnsi="Times New Roman"/>
          <w:sz w:val="24"/>
          <w:szCs w:val="24"/>
          <w:lang w:eastAsia="tr-TR"/>
        </w:rPr>
        <w:t>……</w:t>
      </w:r>
      <w:r w:rsidR="00F72842">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w:t>
      </w:r>
      <w:proofErr w:type="gramEnd"/>
      <w:r w:rsidRPr="00157E39">
        <w:rPr>
          <w:rFonts w:ascii="Times New Roman" w:hAnsi="Times New Roman"/>
          <w:sz w:val="24"/>
          <w:szCs w:val="24"/>
          <w:lang w:eastAsia="tr-TR"/>
        </w:rPr>
        <w:t xml:space="preserve">tarih ve </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……sayılı oturumunda alınan …</w:t>
      </w:r>
      <w:r w:rsidR="00F72842">
        <w:rPr>
          <w:rFonts w:ascii="Times New Roman" w:hAnsi="Times New Roman"/>
          <w:sz w:val="24"/>
          <w:szCs w:val="24"/>
          <w:lang w:eastAsia="tr-TR"/>
        </w:rPr>
        <w:t>……………</w:t>
      </w:r>
      <w:r w:rsidRPr="00157E39">
        <w:rPr>
          <w:rFonts w:ascii="Times New Roman" w:hAnsi="Times New Roman"/>
          <w:sz w:val="24"/>
          <w:szCs w:val="24"/>
          <w:lang w:eastAsia="tr-TR"/>
        </w:rPr>
        <w:t xml:space="preserve">……nolu Yönetim Kurulu kararıyla kabul edilmiştir.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rPr>
      </w:pPr>
    </w:p>
    <w:p w:rsidR="00515A9C" w:rsidRPr="00157E39" w:rsidRDefault="00515A9C" w:rsidP="00515A9C">
      <w:pPr>
        <w:spacing w:after="0"/>
        <w:ind w:left="5748" w:firstLine="624"/>
        <w:jc w:val="both"/>
        <w:rPr>
          <w:rFonts w:ascii="Times New Roman" w:hAnsi="Times New Roman"/>
          <w:sz w:val="24"/>
          <w:szCs w:val="24"/>
        </w:rPr>
      </w:pPr>
      <w:r w:rsidRPr="00157E39">
        <w:rPr>
          <w:rFonts w:ascii="Times New Roman" w:hAnsi="Times New Roman"/>
          <w:sz w:val="24"/>
          <w:szCs w:val="24"/>
        </w:rPr>
        <w:t xml:space="preserve">  </w:t>
      </w:r>
      <w:r w:rsidRPr="00157E39">
        <w:rPr>
          <w:rFonts w:ascii="Times New Roman" w:hAnsi="Times New Roman"/>
          <w:sz w:val="24"/>
          <w:szCs w:val="24"/>
        </w:rPr>
        <w:tab/>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t xml:space="preserve">      </w:t>
      </w:r>
      <w:r w:rsidRPr="00157E39">
        <w:rPr>
          <w:rFonts w:ascii="Times New Roman" w:hAnsi="Times New Roman"/>
          <w:sz w:val="24"/>
          <w:szCs w:val="24"/>
        </w:rPr>
        <w:tab/>
      </w:r>
      <w:r w:rsidRPr="00157E39">
        <w:rPr>
          <w:rFonts w:ascii="Times New Roman" w:hAnsi="Times New Roman"/>
          <w:sz w:val="24"/>
          <w:szCs w:val="24"/>
        </w:rPr>
        <w:tab/>
        <w:t xml:space="preserve">         (Ünvanı, Adı Soyadı)      </w:t>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t xml:space="preserve">  Enstitü Müdürü    </w:t>
      </w:r>
    </w:p>
    <w:p w:rsidR="00515A9C" w:rsidRDefault="00515A9C" w:rsidP="0033384F">
      <w:pPr>
        <w:spacing w:after="0"/>
        <w:jc w:val="both"/>
        <w:rPr>
          <w:rFonts w:ascii="Times New Roman" w:hAnsi="Times New Roman"/>
          <w:sz w:val="24"/>
          <w:szCs w:val="24"/>
        </w:rPr>
      </w:pPr>
    </w:p>
    <w:p w:rsidR="00C405FA" w:rsidRPr="00157E39" w:rsidRDefault="00C405FA" w:rsidP="0033384F">
      <w:pPr>
        <w:spacing w:after="0"/>
        <w:jc w:val="both"/>
        <w:rPr>
          <w:rFonts w:ascii="Times New Roman" w:hAnsi="Times New Roman"/>
          <w:sz w:val="24"/>
          <w:szCs w:val="24"/>
        </w:rPr>
      </w:pPr>
    </w:p>
    <w:p w:rsidR="00515A9C" w:rsidRDefault="00515A9C" w:rsidP="00C405FA">
      <w:pPr>
        <w:keepNext/>
        <w:spacing w:after="0" w:line="240" w:lineRule="auto"/>
        <w:jc w:val="center"/>
        <w:outlineLvl w:val="0"/>
        <w:rPr>
          <w:rFonts w:ascii="Times New Roman" w:hAnsi="Times New Roman"/>
          <w:b/>
          <w:bCs/>
          <w:noProof/>
          <w:sz w:val="28"/>
          <w:szCs w:val="28"/>
          <w:lang w:eastAsia="de-DE"/>
        </w:rPr>
      </w:pPr>
      <w:r w:rsidRPr="0033384F">
        <w:rPr>
          <w:rFonts w:ascii="Times New Roman" w:hAnsi="Times New Roman"/>
          <w:b/>
          <w:bCs/>
          <w:noProof/>
          <w:sz w:val="28"/>
          <w:szCs w:val="28"/>
          <w:lang w:eastAsia="de-DE"/>
        </w:rPr>
        <w:lastRenderedPageBreak/>
        <w:t>TEŞEKKÜR</w:t>
      </w:r>
    </w:p>
    <w:p w:rsidR="00C405FA" w:rsidRPr="00C405FA" w:rsidRDefault="00C405FA" w:rsidP="00226E75">
      <w:pPr>
        <w:keepNext/>
        <w:spacing w:after="0" w:line="360" w:lineRule="auto"/>
        <w:jc w:val="center"/>
        <w:outlineLvl w:val="0"/>
        <w:rPr>
          <w:rFonts w:ascii="Times New Roman" w:hAnsi="Times New Roman"/>
          <w:b/>
          <w:bCs/>
          <w:noProof/>
          <w:sz w:val="24"/>
          <w:szCs w:val="24"/>
          <w:lang w:eastAsia="de-DE"/>
        </w:rPr>
      </w:pPr>
    </w:p>
    <w:p w:rsidR="00515A9C" w:rsidRPr="00515A9C" w:rsidRDefault="00515A9C" w:rsidP="00226E75">
      <w:pPr>
        <w:spacing w:after="0" w:line="360" w:lineRule="auto"/>
        <w:jc w:val="center"/>
        <w:rPr>
          <w:highlight w:val="yellow"/>
          <w:lang w:eastAsia="de-DE"/>
        </w:rPr>
      </w:pPr>
    </w:p>
    <w:p w:rsidR="00515A9C" w:rsidRPr="00515A9C" w:rsidRDefault="00023DFF" w:rsidP="00515A9C">
      <w:pPr>
        <w:spacing w:after="0" w:line="360" w:lineRule="auto"/>
        <w:ind w:firstLine="708"/>
        <w:jc w:val="both"/>
        <w:rPr>
          <w:rFonts w:ascii="Times New Roman" w:eastAsia="Times New Roman" w:hAnsi="Times New Roman"/>
          <w:color w:val="000000"/>
          <w:sz w:val="24"/>
          <w:szCs w:val="20"/>
          <w:lang w:eastAsia="tr-TR"/>
        </w:rPr>
      </w:pPr>
      <w:r w:rsidRPr="00023DFF">
        <w:rPr>
          <w:rFonts w:ascii="Times New Roman" w:eastAsia="Times New Roman" w:hAnsi="Times New Roman"/>
          <w:color w:val="000000"/>
          <w:sz w:val="24"/>
          <w:szCs w:val="20"/>
          <w:lang w:eastAsia="tr-TR"/>
        </w:rPr>
        <w:t xml:space="preserve">Yüksek lisans tezimin oluşturulmasında ve tezimin her aşamasında değerli görüşlerini ve yardımlarını esirgemeyen danışman </w:t>
      </w:r>
      <w:r w:rsidR="003045C0">
        <w:rPr>
          <w:rFonts w:ascii="Times New Roman" w:eastAsia="Times New Roman" w:hAnsi="Times New Roman"/>
          <w:color w:val="000000"/>
          <w:sz w:val="24"/>
          <w:szCs w:val="20"/>
          <w:lang w:eastAsia="tr-TR"/>
        </w:rPr>
        <w:t xml:space="preserve">öğretim üyesi </w:t>
      </w:r>
      <w:r w:rsidRPr="00023DFF">
        <w:rPr>
          <w:rFonts w:ascii="Times New Roman" w:eastAsia="Times New Roman" w:hAnsi="Times New Roman"/>
          <w:color w:val="000000"/>
          <w:sz w:val="24"/>
          <w:szCs w:val="20"/>
          <w:lang w:eastAsia="tr-TR"/>
        </w:rPr>
        <w:t>Prof</w:t>
      </w:r>
      <w:r>
        <w:rPr>
          <w:rFonts w:ascii="Times New Roman" w:eastAsia="Times New Roman" w:hAnsi="Times New Roman"/>
          <w:color w:val="000000"/>
          <w:sz w:val="24"/>
          <w:szCs w:val="20"/>
          <w:lang w:eastAsia="tr-TR"/>
        </w:rPr>
        <w:t>. Dr. Nihat T</w:t>
      </w:r>
      <w:r w:rsidR="003045C0">
        <w:rPr>
          <w:rFonts w:ascii="Times New Roman" w:eastAsia="Times New Roman" w:hAnsi="Times New Roman"/>
          <w:color w:val="000000"/>
          <w:sz w:val="24"/>
          <w:szCs w:val="20"/>
          <w:lang w:eastAsia="tr-TR"/>
        </w:rPr>
        <w:t>oplu</w:t>
      </w:r>
      <w:r>
        <w:rPr>
          <w:rFonts w:ascii="Times New Roman" w:eastAsia="Times New Roman" w:hAnsi="Times New Roman"/>
          <w:color w:val="000000"/>
          <w:sz w:val="24"/>
          <w:szCs w:val="20"/>
          <w:lang w:eastAsia="tr-TR"/>
        </w:rPr>
        <w:t xml:space="preserve">'ya, </w:t>
      </w:r>
      <w:r w:rsidRPr="00023DFF">
        <w:rPr>
          <w:rFonts w:ascii="Times New Roman" w:eastAsia="Times New Roman" w:hAnsi="Times New Roman"/>
          <w:color w:val="000000"/>
          <w:sz w:val="24"/>
          <w:szCs w:val="20"/>
          <w:lang w:eastAsia="tr-TR"/>
        </w:rPr>
        <w:t xml:space="preserve"> çalışmalarım süresince bilgi ve tecrübelerini benimle paylaşan </w:t>
      </w:r>
      <w:r w:rsidR="003045C0" w:rsidRPr="00023DFF">
        <w:rPr>
          <w:rFonts w:ascii="Times New Roman" w:eastAsia="Times New Roman" w:hAnsi="Times New Roman"/>
          <w:color w:val="000000"/>
          <w:sz w:val="24"/>
          <w:szCs w:val="20"/>
          <w:lang w:eastAsia="tr-TR"/>
        </w:rPr>
        <w:t>Prof. Dr. S. Serap B</w:t>
      </w:r>
      <w:r w:rsidR="003045C0">
        <w:rPr>
          <w:rFonts w:ascii="Times New Roman" w:eastAsia="Times New Roman" w:hAnsi="Times New Roman"/>
          <w:color w:val="000000"/>
          <w:sz w:val="24"/>
          <w:szCs w:val="20"/>
          <w:lang w:eastAsia="tr-TR"/>
        </w:rPr>
        <w:t>irincioğlu,</w:t>
      </w:r>
      <w:r w:rsidR="003045C0" w:rsidRPr="00023DFF">
        <w:rPr>
          <w:rFonts w:ascii="Times New Roman" w:eastAsia="Times New Roman" w:hAnsi="Times New Roman"/>
          <w:color w:val="000000"/>
          <w:sz w:val="24"/>
          <w:szCs w:val="20"/>
          <w:lang w:eastAsia="tr-TR"/>
        </w:rPr>
        <w:t xml:space="preserve"> </w:t>
      </w:r>
      <w:r w:rsidRPr="00023DFF">
        <w:rPr>
          <w:rFonts w:ascii="Times New Roman" w:eastAsia="Times New Roman" w:hAnsi="Times New Roman"/>
          <w:color w:val="000000"/>
          <w:sz w:val="24"/>
          <w:szCs w:val="20"/>
          <w:lang w:eastAsia="tr-TR"/>
        </w:rPr>
        <w:t>sayın Prof. Dr. Recai T</w:t>
      </w:r>
      <w:r w:rsidR="003045C0">
        <w:rPr>
          <w:rFonts w:ascii="Times New Roman" w:eastAsia="Times New Roman" w:hAnsi="Times New Roman"/>
          <w:color w:val="000000"/>
          <w:sz w:val="24"/>
          <w:szCs w:val="20"/>
          <w:lang w:eastAsia="tr-TR"/>
        </w:rPr>
        <w:t>unca</w:t>
      </w:r>
      <w:r w:rsidRPr="00023DFF">
        <w:rPr>
          <w:rFonts w:ascii="Times New Roman" w:eastAsia="Times New Roman" w:hAnsi="Times New Roman"/>
          <w:color w:val="000000"/>
          <w:sz w:val="24"/>
          <w:szCs w:val="20"/>
          <w:lang w:eastAsia="tr-TR"/>
        </w:rPr>
        <w:t xml:space="preserve"> ve sayın Doç. Dr. Hamdi A</w:t>
      </w:r>
      <w:r w:rsidR="003045C0">
        <w:rPr>
          <w:rFonts w:ascii="Times New Roman" w:eastAsia="Times New Roman" w:hAnsi="Times New Roman"/>
          <w:color w:val="000000"/>
          <w:sz w:val="24"/>
          <w:szCs w:val="20"/>
          <w:lang w:eastAsia="tr-TR"/>
        </w:rPr>
        <w:t>vcı’</w:t>
      </w:r>
      <w:r w:rsidRPr="00023DFF">
        <w:rPr>
          <w:rFonts w:ascii="Times New Roman" w:eastAsia="Times New Roman" w:hAnsi="Times New Roman"/>
          <w:color w:val="000000"/>
          <w:sz w:val="24"/>
          <w:szCs w:val="20"/>
          <w:lang w:eastAsia="tr-TR"/>
        </w:rPr>
        <w:t xml:space="preserve">'ya, yardım ve katkılarından dolayı </w:t>
      </w:r>
      <w:proofErr w:type="gramStart"/>
      <w:r w:rsidRPr="00023DFF">
        <w:rPr>
          <w:rFonts w:ascii="Times New Roman" w:eastAsia="Times New Roman" w:hAnsi="Times New Roman"/>
          <w:color w:val="000000"/>
          <w:sz w:val="24"/>
          <w:szCs w:val="20"/>
          <w:lang w:eastAsia="tr-TR"/>
        </w:rPr>
        <w:t>sayın</w:t>
      </w:r>
      <w:proofErr w:type="gramEnd"/>
      <w:r w:rsidRPr="00023DFF">
        <w:rPr>
          <w:rFonts w:ascii="Times New Roman" w:eastAsia="Times New Roman" w:hAnsi="Times New Roman"/>
          <w:color w:val="000000"/>
          <w:sz w:val="24"/>
          <w:szCs w:val="20"/>
          <w:lang w:eastAsia="tr-TR"/>
        </w:rPr>
        <w:t xml:space="preserve"> Yrd. Doç. Dr. Erkmen Tuğrul EPİKMEN'e, yardım ve katkılarından dolayı Patoloji Anabilim Dalı Araştırma Görevlileri </w:t>
      </w:r>
      <w:r w:rsidR="003045C0" w:rsidRPr="00023DFF">
        <w:rPr>
          <w:rFonts w:ascii="Times New Roman" w:eastAsia="Times New Roman" w:hAnsi="Times New Roman"/>
          <w:color w:val="000000"/>
          <w:sz w:val="24"/>
          <w:szCs w:val="20"/>
          <w:lang w:eastAsia="tr-TR"/>
        </w:rPr>
        <w:t xml:space="preserve">Araş. </w:t>
      </w:r>
      <w:r w:rsidR="003045C0">
        <w:rPr>
          <w:rFonts w:ascii="Times New Roman" w:eastAsia="Times New Roman" w:hAnsi="Times New Roman"/>
          <w:color w:val="000000"/>
          <w:sz w:val="24"/>
          <w:szCs w:val="20"/>
          <w:lang w:eastAsia="tr-TR"/>
        </w:rPr>
        <w:t>Gör. Ayşe Nur Akkoç ve</w:t>
      </w:r>
      <w:r w:rsidR="003045C0" w:rsidRPr="00023DFF">
        <w:rPr>
          <w:rFonts w:ascii="Times New Roman" w:eastAsia="Times New Roman" w:hAnsi="Times New Roman"/>
          <w:color w:val="000000"/>
          <w:sz w:val="24"/>
          <w:szCs w:val="20"/>
          <w:lang w:eastAsia="tr-TR"/>
        </w:rPr>
        <w:t xml:space="preserve"> </w:t>
      </w:r>
      <w:r w:rsidRPr="00023DFF">
        <w:rPr>
          <w:rFonts w:ascii="Times New Roman" w:eastAsia="Times New Roman" w:hAnsi="Times New Roman"/>
          <w:color w:val="000000"/>
          <w:sz w:val="24"/>
          <w:szCs w:val="20"/>
          <w:lang w:eastAsia="tr-TR"/>
        </w:rPr>
        <w:t>Araş. Gör. Emrah İ</w:t>
      </w:r>
      <w:r w:rsidR="003045C0">
        <w:rPr>
          <w:rFonts w:ascii="Times New Roman" w:eastAsia="Times New Roman" w:hAnsi="Times New Roman"/>
          <w:color w:val="000000"/>
          <w:sz w:val="24"/>
          <w:szCs w:val="20"/>
          <w:lang w:eastAsia="tr-TR"/>
        </w:rPr>
        <w:t>pek’e</w:t>
      </w:r>
      <w:r>
        <w:rPr>
          <w:rFonts w:ascii="Times New Roman" w:eastAsia="Times New Roman" w:hAnsi="Times New Roman"/>
          <w:color w:val="000000"/>
          <w:sz w:val="24"/>
          <w:szCs w:val="20"/>
          <w:lang w:eastAsia="tr-TR"/>
        </w:rPr>
        <w:t xml:space="preserve">, </w:t>
      </w:r>
      <w:r w:rsidR="003045C0">
        <w:rPr>
          <w:rFonts w:ascii="Times New Roman" w:eastAsia="Times New Roman" w:hAnsi="Times New Roman"/>
          <w:color w:val="000000"/>
          <w:sz w:val="24"/>
          <w:szCs w:val="20"/>
          <w:lang w:eastAsia="tr-TR"/>
        </w:rPr>
        <w:t>teknik desteklerinden dolayı Cihan Şahin’e</w:t>
      </w:r>
      <w:r w:rsidRPr="00023DFF">
        <w:rPr>
          <w:rFonts w:ascii="Times New Roman" w:eastAsia="Times New Roman" w:hAnsi="Times New Roman"/>
          <w:color w:val="000000"/>
          <w:sz w:val="24"/>
          <w:szCs w:val="20"/>
          <w:lang w:eastAsia="tr-TR"/>
        </w:rPr>
        <w:t>, tezimin yürütülmesi için gerekli mali desteği sağlayan Andan Menderes Üniversitesi Bilimsel Araştırma Projeleri Birimi'ne, bana her anımda d</w:t>
      </w:r>
      <w:r w:rsidR="003045C0">
        <w:rPr>
          <w:rFonts w:ascii="Times New Roman" w:eastAsia="Times New Roman" w:hAnsi="Times New Roman"/>
          <w:color w:val="000000"/>
          <w:sz w:val="24"/>
          <w:szCs w:val="20"/>
          <w:lang w:eastAsia="tr-TR"/>
        </w:rPr>
        <w:t>estek olan annem Fatma Nilgün Özden</w:t>
      </w:r>
      <w:r w:rsidRPr="00023DFF">
        <w:rPr>
          <w:rFonts w:ascii="Times New Roman" w:eastAsia="Times New Roman" w:hAnsi="Times New Roman"/>
          <w:color w:val="000000"/>
          <w:sz w:val="24"/>
          <w:szCs w:val="20"/>
          <w:lang w:eastAsia="tr-TR"/>
        </w:rPr>
        <w:t xml:space="preserve">'e, desteklerini esirgemeyen çalışma arkadaşım Veteriner Hekim </w:t>
      </w:r>
      <w:proofErr w:type="gramStart"/>
      <w:r w:rsidRPr="00023DFF">
        <w:rPr>
          <w:rFonts w:ascii="Times New Roman" w:eastAsia="Times New Roman" w:hAnsi="Times New Roman"/>
          <w:color w:val="000000"/>
          <w:sz w:val="24"/>
          <w:szCs w:val="20"/>
          <w:lang w:eastAsia="tr-TR"/>
        </w:rPr>
        <w:t>Zülal</w:t>
      </w:r>
      <w:proofErr w:type="gramEnd"/>
      <w:r w:rsidRPr="00023DFF">
        <w:rPr>
          <w:rFonts w:ascii="Times New Roman" w:eastAsia="Times New Roman" w:hAnsi="Times New Roman"/>
          <w:color w:val="000000"/>
          <w:sz w:val="24"/>
          <w:szCs w:val="20"/>
          <w:lang w:eastAsia="tr-TR"/>
        </w:rPr>
        <w:t xml:space="preserve"> S</w:t>
      </w:r>
      <w:r w:rsidR="003045C0">
        <w:rPr>
          <w:rFonts w:ascii="Times New Roman" w:eastAsia="Times New Roman" w:hAnsi="Times New Roman"/>
          <w:color w:val="000000"/>
          <w:sz w:val="24"/>
          <w:szCs w:val="20"/>
          <w:lang w:eastAsia="tr-TR"/>
        </w:rPr>
        <w:t>omuncu’ya</w:t>
      </w:r>
      <w:r w:rsidRPr="00023DFF">
        <w:rPr>
          <w:rFonts w:ascii="Times New Roman" w:eastAsia="Times New Roman" w:hAnsi="Times New Roman"/>
          <w:color w:val="000000"/>
          <w:sz w:val="24"/>
          <w:szCs w:val="20"/>
          <w:lang w:eastAsia="tr-TR"/>
        </w:rPr>
        <w:t xml:space="preserve"> sonsuz teşekkürlerimi sunarım.</w:t>
      </w: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A537AE" w:rsidRPr="002051B7" w:rsidRDefault="00A537AE"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p w:rsidR="00515A9C" w:rsidRDefault="00515A9C"/>
    <w:p w:rsidR="00515A9C" w:rsidRDefault="00515A9C"/>
    <w:p w:rsidR="00515A9C" w:rsidRDefault="00515A9C"/>
    <w:p w:rsidR="00384078" w:rsidRDefault="00384078"/>
    <w:p w:rsidR="00384078" w:rsidRDefault="00384078"/>
    <w:p w:rsidR="00384078" w:rsidRDefault="00384078"/>
    <w:p w:rsidR="00515A9C" w:rsidRDefault="00515A9C"/>
    <w:p w:rsidR="00515A9C" w:rsidRDefault="00515A9C"/>
    <w:p w:rsidR="00515A9C" w:rsidRDefault="00515A9C"/>
    <w:p w:rsidR="00515A9C" w:rsidRPr="0033384F" w:rsidRDefault="00515A9C" w:rsidP="00515A9C">
      <w:pPr>
        <w:pStyle w:val="TBal"/>
        <w:spacing w:before="0" w:line="240" w:lineRule="auto"/>
        <w:rPr>
          <w:rFonts w:ascii="Times New Roman" w:hAnsi="Times New Roman"/>
          <w:color w:val="auto"/>
        </w:rPr>
      </w:pPr>
      <w:r w:rsidRPr="0033384F">
        <w:rPr>
          <w:rFonts w:ascii="Times New Roman" w:hAnsi="Times New Roman"/>
          <w:color w:val="auto"/>
        </w:rPr>
        <w:lastRenderedPageBreak/>
        <w:t>İÇİNDEKİLER</w:t>
      </w:r>
    </w:p>
    <w:p w:rsidR="00515A9C" w:rsidRDefault="00515A9C" w:rsidP="00226E75">
      <w:pPr>
        <w:spacing w:after="0" w:line="360" w:lineRule="auto"/>
      </w:pPr>
    </w:p>
    <w:p w:rsidR="00441DB6" w:rsidRPr="006F791E" w:rsidRDefault="00441DB6" w:rsidP="00226E75">
      <w:pPr>
        <w:spacing w:after="0" w:line="360" w:lineRule="auto"/>
      </w:pP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KABUL ONAY</w:t>
      </w:r>
      <w:r w:rsidR="00384078">
        <w:rPr>
          <w:rFonts w:ascii="Times New Roman" w:hAnsi="Times New Roman"/>
          <w:sz w:val="24"/>
          <w:szCs w:val="24"/>
        </w:rPr>
        <w:tab/>
      </w:r>
      <w:r w:rsidRPr="00023DFF">
        <w:rPr>
          <w:rFonts w:ascii="Times New Roman" w:hAnsi="Times New Roman"/>
          <w:sz w:val="24"/>
          <w:szCs w:val="24"/>
        </w:rPr>
        <w:t>i</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TEŞEKKÜR</w:t>
      </w:r>
      <w:r w:rsidR="00384078">
        <w:rPr>
          <w:rFonts w:ascii="Times New Roman" w:hAnsi="Times New Roman"/>
          <w:sz w:val="24"/>
          <w:szCs w:val="24"/>
        </w:rPr>
        <w:tab/>
      </w:r>
      <w:r w:rsidRPr="00023DFF">
        <w:rPr>
          <w:rFonts w:ascii="Times New Roman" w:hAnsi="Times New Roman"/>
          <w:sz w:val="24"/>
          <w:szCs w:val="24"/>
        </w:rPr>
        <w:t>ii</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İÇİNDEKİLER</w:t>
      </w:r>
      <w:r w:rsidR="00384078">
        <w:rPr>
          <w:rFonts w:ascii="Times New Roman" w:hAnsi="Times New Roman"/>
          <w:sz w:val="24"/>
          <w:szCs w:val="24"/>
        </w:rPr>
        <w:tab/>
      </w:r>
      <w:r w:rsidRPr="00023DFF">
        <w:rPr>
          <w:rFonts w:ascii="Times New Roman" w:hAnsi="Times New Roman"/>
          <w:sz w:val="24"/>
          <w:szCs w:val="24"/>
        </w:rPr>
        <w:t>iii</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SİMGELER VE KISALTMALAR DİZİNİ</w:t>
      </w:r>
      <w:r w:rsidR="00384078">
        <w:rPr>
          <w:rFonts w:ascii="Times New Roman" w:hAnsi="Times New Roman"/>
          <w:sz w:val="24"/>
          <w:szCs w:val="24"/>
        </w:rPr>
        <w:tab/>
      </w:r>
      <w:r w:rsidRPr="00023DFF">
        <w:rPr>
          <w:rFonts w:ascii="Times New Roman" w:hAnsi="Times New Roman"/>
          <w:sz w:val="24"/>
          <w:szCs w:val="24"/>
        </w:rPr>
        <w:t>iv</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RESİMLER DİZİNİ</w:t>
      </w:r>
      <w:r w:rsidR="00384078">
        <w:rPr>
          <w:rFonts w:ascii="Times New Roman" w:hAnsi="Times New Roman"/>
          <w:sz w:val="24"/>
          <w:szCs w:val="24"/>
        </w:rPr>
        <w:tab/>
      </w:r>
      <w:r w:rsidRPr="00023DFF">
        <w:rPr>
          <w:rFonts w:ascii="Times New Roman" w:hAnsi="Times New Roman"/>
          <w:sz w:val="24"/>
          <w:szCs w:val="24"/>
        </w:rPr>
        <w:t>v</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ÇİZELGELER DİZİNİ</w:t>
      </w:r>
      <w:r w:rsidR="00384078">
        <w:rPr>
          <w:rFonts w:ascii="Times New Roman" w:hAnsi="Times New Roman"/>
          <w:sz w:val="24"/>
          <w:szCs w:val="24"/>
        </w:rPr>
        <w:tab/>
      </w:r>
      <w:r w:rsidRPr="00023DFF">
        <w:rPr>
          <w:rFonts w:ascii="Times New Roman" w:hAnsi="Times New Roman"/>
          <w:sz w:val="24"/>
          <w:szCs w:val="24"/>
        </w:rPr>
        <w:t>vi</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ÖZET</w:t>
      </w:r>
      <w:r w:rsidR="00384078">
        <w:rPr>
          <w:rFonts w:ascii="Times New Roman" w:hAnsi="Times New Roman"/>
          <w:sz w:val="24"/>
          <w:szCs w:val="24"/>
        </w:rPr>
        <w:tab/>
      </w:r>
      <w:r w:rsidRPr="00023DFF">
        <w:rPr>
          <w:rFonts w:ascii="Times New Roman" w:hAnsi="Times New Roman"/>
          <w:sz w:val="24"/>
          <w:szCs w:val="24"/>
        </w:rPr>
        <w:t>vii</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ABSTRACT</w:t>
      </w:r>
      <w:r w:rsidR="00384078">
        <w:rPr>
          <w:rFonts w:ascii="Times New Roman" w:hAnsi="Times New Roman"/>
          <w:sz w:val="24"/>
          <w:szCs w:val="24"/>
        </w:rPr>
        <w:tab/>
      </w:r>
      <w:r w:rsidRPr="00023DFF">
        <w:rPr>
          <w:rFonts w:ascii="Times New Roman" w:hAnsi="Times New Roman"/>
          <w:sz w:val="24"/>
          <w:szCs w:val="24"/>
        </w:rPr>
        <w:t>ix</w:t>
      </w:r>
    </w:p>
    <w:p w:rsid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1. GİRİŞ</w:t>
      </w:r>
      <w:r w:rsidR="00384078">
        <w:rPr>
          <w:rFonts w:ascii="Times New Roman" w:hAnsi="Times New Roman"/>
          <w:sz w:val="24"/>
          <w:szCs w:val="24"/>
        </w:rPr>
        <w:tab/>
      </w:r>
      <w:r w:rsidRPr="00023DFF">
        <w:rPr>
          <w:rFonts w:ascii="Times New Roman" w:hAnsi="Times New Roman"/>
          <w:sz w:val="24"/>
          <w:szCs w:val="24"/>
        </w:rPr>
        <w:t>1</w:t>
      </w:r>
    </w:p>
    <w:p w:rsidR="00A77D81" w:rsidRPr="00023DFF" w:rsidRDefault="00A77D81"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 GENEL BİLGİLER</w:t>
      </w:r>
      <w:r w:rsidR="0011194C">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2</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023DFF" w:rsidRPr="00023DFF">
        <w:rPr>
          <w:rFonts w:ascii="Times New Roman" w:hAnsi="Times New Roman"/>
          <w:sz w:val="24"/>
          <w:szCs w:val="24"/>
        </w:rPr>
        <w:t>.1. Köpek Visseral Leishmaniozis</w:t>
      </w:r>
      <w:r w:rsidR="00384078">
        <w:rPr>
          <w:rFonts w:ascii="Times New Roman" w:hAnsi="Times New Roman"/>
          <w:sz w:val="24"/>
          <w:szCs w:val="24"/>
        </w:rPr>
        <w:tab/>
      </w:r>
      <w:r w:rsidR="00A77D81">
        <w:rPr>
          <w:rFonts w:ascii="Times New Roman" w:hAnsi="Times New Roman"/>
          <w:sz w:val="24"/>
          <w:szCs w:val="24"/>
        </w:rPr>
        <w:t>2</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023DFF" w:rsidRPr="00023DFF">
        <w:rPr>
          <w:rFonts w:ascii="Times New Roman" w:hAnsi="Times New Roman"/>
          <w:sz w:val="24"/>
          <w:szCs w:val="24"/>
        </w:rPr>
        <w:t>.2. Köpek Visseral Leishmanizos’in etiyolojisi</w:t>
      </w:r>
      <w:r w:rsidR="00384078">
        <w:rPr>
          <w:rFonts w:ascii="Times New Roman" w:hAnsi="Times New Roman"/>
          <w:sz w:val="24"/>
          <w:szCs w:val="24"/>
        </w:rPr>
        <w:tab/>
      </w:r>
      <w:r w:rsidR="00A77D81">
        <w:rPr>
          <w:rFonts w:ascii="Times New Roman" w:hAnsi="Times New Roman"/>
          <w:sz w:val="24"/>
          <w:szCs w:val="24"/>
        </w:rPr>
        <w:t>3</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023DFF" w:rsidRPr="00023DFF">
        <w:rPr>
          <w:rFonts w:ascii="Times New Roman" w:hAnsi="Times New Roman"/>
          <w:sz w:val="24"/>
          <w:szCs w:val="24"/>
        </w:rPr>
        <w:t xml:space="preserve">.3. </w:t>
      </w:r>
      <w:r w:rsidR="00A62BB5">
        <w:rPr>
          <w:rFonts w:ascii="Times New Roman" w:hAnsi="Times New Roman"/>
          <w:sz w:val="24"/>
          <w:szCs w:val="24"/>
        </w:rPr>
        <w:t>Leishmaniozis</w:t>
      </w:r>
      <w:r w:rsidR="0020623C" w:rsidRPr="00E76E2C">
        <w:rPr>
          <w:rFonts w:ascii="Times New Roman" w:hAnsi="Times New Roman"/>
          <w:sz w:val="24"/>
          <w:szCs w:val="24"/>
        </w:rPr>
        <w:t>’de Meydana Gelen</w:t>
      </w:r>
      <w:r w:rsidR="00E76E2C">
        <w:rPr>
          <w:rFonts w:ascii="Times New Roman" w:hAnsi="Times New Roman"/>
          <w:sz w:val="24"/>
          <w:szCs w:val="24"/>
        </w:rPr>
        <w:t xml:space="preserve"> İmmu</w:t>
      </w:r>
      <w:r w:rsidR="0020623C" w:rsidRPr="00E76E2C">
        <w:rPr>
          <w:rFonts w:ascii="Times New Roman" w:hAnsi="Times New Roman"/>
          <w:sz w:val="24"/>
          <w:szCs w:val="24"/>
        </w:rPr>
        <w:t>nolojik Mekanizmalar</w:t>
      </w:r>
      <w:r w:rsidR="00384078">
        <w:rPr>
          <w:rFonts w:ascii="Times New Roman" w:hAnsi="Times New Roman"/>
          <w:sz w:val="24"/>
          <w:szCs w:val="24"/>
        </w:rPr>
        <w:tab/>
      </w:r>
      <w:r w:rsidR="000D5805">
        <w:rPr>
          <w:rFonts w:ascii="Times New Roman" w:hAnsi="Times New Roman"/>
          <w:sz w:val="24"/>
          <w:szCs w:val="24"/>
        </w:rPr>
        <w:t>5</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023DFF" w:rsidRPr="00023DFF">
        <w:rPr>
          <w:rFonts w:ascii="Times New Roman" w:hAnsi="Times New Roman"/>
          <w:sz w:val="24"/>
          <w:szCs w:val="24"/>
        </w:rPr>
        <w:t xml:space="preserve">.4. </w:t>
      </w:r>
      <w:r w:rsidR="00E76E2C" w:rsidRPr="00E76E2C">
        <w:rPr>
          <w:rFonts w:ascii="Times New Roman" w:hAnsi="Times New Roman"/>
          <w:sz w:val="24"/>
          <w:szCs w:val="24"/>
        </w:rPr>
        <w:t xml:space="preserve">Köpek Viseral </w:t>
      </w:r>
      <w:r w:rsidR="00A62BB5">
        <w:rPr>
          <w:rFonts w:ascii="Times New Roman" w:hAnsi="Times New Roman"/>
          <w:sz w:val="24"/>
          <w:szCs w:val="24"/>
        </w:rPr>
        <w:t>Leishmaniozis</w:t>
      </w:r>
      <w:r w:rsidR="00E76E2C" w:rsidRPr="00E76E2C">
        <w:rPr>
          <w:rFonts w:ascii="Times New Roman" w:hAnsi="Times New Roman"/>
          <w:sz w:val="24"/>
          <w:szCs w:val="24"/>
        </w:rPr>
        <w:t>’te Organ Bulguları</w:t>
      </w:r>
      <w:r w:rsidR="00384078">
        <w:rPr>
          <w:rFonts w:ascii="Times New Roman" w:hAnsi="Times New Roman"/>
          <w:sz w:val="24"/>
          <w:szCs w:val="24"/>
        </w:rPr>
        <w:tab/>
      </w:r>
      <w:r w:rsidR="000D5805">
        <w:rPr>
          <w:rFonts w:ascii="Times New Roman" w:hAnsi="Times New Roman"/>
          <w:sz w:val="24"/>
          <w:szCs w:val="24"/>
        </w:rPr>
        <w:t>7</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E76E2C">
        <w:rPr>
          <w:rFonts w:ascii="Times New Roman" w:hAnsi="Times New Roman"/>
          <w:sz w:val="24"/>
          <w:szCs w:val="24"/>
        </w:rPr>
        <w:t>.5.Glomeru</w:t>
      </w:r>
      <w:r w:rsidR="00E76E2C" w:rsidRPr="00E76E2C">
        <w:rPr>
          <w:rFonts w:ascii="Times New Roman" w:hAnsi="Times New Roman"/>
          <w:sz w:val="24"/>
          <w:szCs w:val="24"/>
        </w:rPr>
        <w:t>lonefritislerin Patogenezisi</w:t>
      </w:r>
      <w:r w:rsidR="00384078">
        <w:rPr>
          <w:rFonts w:ascii="Times New Roman" w:hAnsi="Times New Roman"/>
          <w:sz w:val="24"/>
          <w:szCs w:val="24"/>
        </w:rPr>
        <w:tab/>
      </w:r>
      <w:r w:rsidR="00E76E2C">
        <w:rPr>
          <w:rFonts w:ascii="Times New Roman" w:hAnsi="Times New Roman"/>
          <w:sz w:val="24"/>
          <w:szCs w:val="24"/>
        </w:rPr>
        <w:t>8</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2</w:t>
      </w:r>
      <w:r w:rsidR="00023DFF" w:rsidRPr="00023DFF">
        <w:rPr>
          <w:rFonts w:ascii="Times New Roman" w:hAnsi="Times New Roman"/>
          <w:sz w:val="24"/>
          <w:szCs w:val="24"/>
        </w:rPr>
        <w:t xml:space="preserve">.6. </w:t>
      </w:r>
      <w:r w:rsidR="00E76E2C" w:rsidRPr="00E76E2C">
        <w:rPr>
          <w:rFonts w:ascii="Times New Roman" w:hAnsi="Times New Roman"/>
          <w:sz w:val="24"/>
          <w:szCs w:val="24"/>
        </w:rPr>
        <w:t>KVL’de Böbrek Lezyonları ve Olası Mekanizmaları</w:t>
      </w:r>
      <w:r w:rsidR="00023DFF" w:rsidRPr="00023DFF">
        <w:rPr>
          <w:rFonts w:ascii="Times New Roman" w:hAnsi="Times New Roman"/>
          <w:sz w:val="24"/>
          <w:szCs w:val="24"/>
        </w:rPr>
        <w:tab/>
      </w:r>
      <w:r w:rsidR="000D5805">
        <w:rPr>
          <w:rFonts w:ascii="Times New Roman" w:hAnsi="Times New Roman"/>
          <w:sz w:val="24"/>
          <w:szCs w:val="24"/>
        </w:rPr>
        <w:t>10</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3</w:t>
      </w:r>
      <w:r w:rsidR="00023DFF" w:rsidRPr="00023DFF">
        <w:rPr>
          <w:rFonts w:ascii="Times New Roman" w:hAnsi="Times New Roman"/>
          <w:sz w:val="24"/>
          <w:szCs w:val="24"/>
        </w:rPr>
        <w:t xml:space="preserve">. </w:t>
      </w:r>
      <w:r w:rsidR="00F97EBA">
        <w:rPr>
          <w:rFonts w:ascii="Times New Roman" w:hAnsi="Times New Roman"/>
          <w:sz w:val="24"/>
          <w:szCs w:val="24"/>
        </w:rPr>
        <w:t>GEREÇ ve</w:t>
      </w:r>
      <w:r w:rsidR="000D5805">
        <w:rPr>
          <w:rFonts w:ascii="Times New Roman" w:hAnsi="Times New Roman"/>
          <w:sz w:val="24"/>
          <w:szCs w:val="24"/>
        </w:rPr>
        <w:t xml:space="preserve"> YÖNTEM</w:t>
      </w:r>
      <w:r w:rsidR="00384078">
        <w:rPr>
          <w:rFonts w:ascii="Times New Roman" w:hAnsi="Times New Roman"/>
          <w:sz w:val="24"/>
          <w:szCs w:val="24"/>
        </w:rPr>
        <w:tab/>
      </w:r>
      <w:r w:rsidR="000D5805">
        <w:rPr>
          <w:rFonts w:ascii="Times New Roman" w:hAnsi="Times New Roman"/>
          <w:sz w:val="24"/>
          <w:szCs w:val="24"/>
        </w:rPr>
        <w:t>13</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3</w:t>
      </w:r>
      <w:r w:rsidR="00023DFF" w:rsidRPr="00023DFF">
        <w:rPr>
          <w:rFonts w:ascii="Times New Roman" w:hAnsi="Times New Roman"/>
          <w:sz w:val="24"/>
          <w:szCs w:val="24"/>
        </w:rPr>
        <w:t>.1. İmmünohistokimya</w:t>
      </w:r>
      <w:r w:rsidR="00E76E2C">
        <w:rPr>
          <w:rFonts w:ascii="Times New Roman" w:hAnsi="Times New Roman"/>
          <w:sz w:val="24"/>
          <w:szCs w:val="24"/>
        </w:rPr>
        <w:t>sal İnceleme</w:t>
      </w:r>
      <w:r w:rsidR="00384078">
        <w:rPr>
          <w:rFonts w:ascii="Times New Roman" w:hAnsi="Times New Roman"/>
          <w:sz w:val="24"/>
          <w:szCs w:val="24"/>
        </w:rPr>
        <w:tab/>
      </w:r>
      <w:r w:rsidR="000D5805">
        <w:rPr>
          <w:rFonts w:ascii="Times New Roman" w:hAnsi="Times New Roman"/>
          <w:sz w:val="24"/>
          <w:szCs w:val="24"/>
        </w:rPr>
        <w:t>13</w:t>
      </w:r>
    </w:p>
    <w:p w:rsidR="00E76E2C"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4</w:t>
      </w:r>
      <w:r w:rsidR="00023DFF" w:rsidRPr="00023DFF">
        <w:rPr>
          <w:rFonts w:ascii="Times New Roman" w:hAnsi="Times New Roman"/>
          <w:sz w:val="24"/>
          <w:szCs w:val="24"/>
        </w:rPr>
        <w:t>. BULGULAR</w:t>
      </w:r>
      <w:r w:rsidR="00384078">
        <w:rPr>
          <w:rFonts w:ascii="Times New Roman" w:hAnsi="Times New Roman"/>
          <w:sz w:val="24"/>
          <w:szCs w:val="24"/>
        </w:rPr>
        <w:tab/>
      </w:r>
      <w:r w:rsidR="000D5805">
        <w:rPr>
          <w:rFonts w:ascii="Times New Roman" w:hAnsi="Times New Roman"/>
          <w:sz w:val="24"/>
          <w:szCs w:val="24"/>
        </w:rPr>
        <w:t>15</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4</w:t>
      </w:r>
      <w:r w:rsidR="00023DFF" w:rsidRPr="00023DFF">
        <w:rPr>
          <w:rFonts w:ascii="Times New Roman" w:hAnsi="Times New Roman"/>
          <w:sz w:val="24"/>
          <w:szCs w:val="24"/>
        </w:rPr>
        <w:t>.1. Histopatolojik Bulgular</w:t>
      </w:r>
      <w:r w:rsidR="00023DFF" w:rsidRPr="00023DFF">
        <w:rPr>
          <w:rFonts w:ascii="Times New Roman" w:hAnsi="Times New Roman"/>
          <w:sz w:val="24"/>
          <w:szCs w:val="24"/>
        </w:rPr>
        <w:tab/>
      </w:r>
      <w:r w:rsidR="000D5805">
        <w:rPr>
          <w:rFonts w:ascii="Times New Roman" w:hAnsi="Times New Roman"/>
          <w:sz w:val="24"/>
          <w:szCs w:val="24"/>
        </w:rPr>
        <w:t>15</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4</w:t>
      </w:r>
      <w:r w:rsidR="00023DFF" w:rsidRPr="00023DFF">
        <w:rPr>
          <w:rFonts w:ascii="Times New Roman" w:hAnsi="Times New Roman"/>
          <w:sz w:val="24"/>
          <w:szCs w:val="24"/>
        </w:rPr>
        <w:t>.2. İmmunohistokimyasal Bulgular</w:t>
      </w:r>
      <w:r w:rsidR="00023DFF" w:rsidRPr="00023DFF">
        <w:rPr>
          <w:rFonts w:ascii="Times New Roman" w:hAnsi="Times New Roman"/>
          <w:sz w:val="24"/>
          <w:szCs w:val="24"/>
        </w:rPr>
        <w:tab/>
      </w:r>
      <w:r w:rsidR="0011194C">
        <w:rPr>
          <w:rFonts w:ascii="Times New Roman" w:hAnsi="Times New Roman"/>
          <w:sz w:val="24"/>
          <w:szCs w:val="24"/>
        </w:rPr>
        <w:t>20</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5</w:t>
      </w:r>
      <w:r w:rsidR="00023DFF" w:rsidRPr="00023DFF">
        <w:rPr>
          <w:rFonts w:ascii="Times New Roman" w:hAnsi="Times New Roman"/>
          <w:sz w:val="24"/>
          <w:szCs w:val="24"/>
        </w:rPr>
        <w:t>. TARTIŞMA</w:t>
      </w:r>
      <w:r w:rsidR="00384078">
        <w:rPr>
          <w:rFonts w:ascii="Times New Roman" w:hAnsi="Times New Roman"/>
          <w:sz w:val="24"/>
          <w:szCs w:val="24"/>
        </w:rPr>
        <w:tab/>
      </w:r>
      <w:r w:rsidR="0011194C">
        <w:rPr>
          <w:rFonts w:ascii="Times New Roman" w:hAnsi="Times New Roman"/>
          <w:sz w:val="24"/>
          <w:szCs w:val="24"/>
        </w:rPr>
        <w:t>25</w:t>
      </w:r>
    </w:p>
    <w:p w:rsidR="00023DFF" w:rsidRPr="00023DFF" w:rsidRDefault="0098706E" w:rsidP="00384078">
      <w:pPr>
        <w:tabs>
          <w:tab w:val="left" w:leader="dot" w:pos="8222"/>
        </w:tabs>
        <w:spacing w:after="0" w:line="360" w:lineRule="auto"/>
        <w:jc w:val="both"/>
        <w:rPr>
          <w:rFonts w:ascii="Times New Roman" w:hAnsi="Times New Roman"/>
          <w:sz w:val="24"/>
          <w:szCs w:val="24"/>
        </w:rPr>
      </w:pPr>
      <w:r>
        <w:rPr>
          <w:rFonts w:ascii="Times New Roman" w:hAnsi="Times New Roman"/>
          <w:sz w:val="24"/>
          <w:szCs w:val="24"/>
        </w:rPr>
        <w:t>6</w:t>
      </w:r>
      <w:r w:rsidR="00023DFF" w:rsidRPr="00023DFF">
        <w:rPr>
          <w:rFonts w:ascii="Times New Roman" w:hAnsi="Times New Roman"/>
          <w:sz w:val="24"/>
          <w:szCs w:val="24"/>
        </w:rPr>
        <w:t>. SONUÇ</w:t>
      </w:r>
      <w:r w:rsidR="00FF622C">
        <w:rPr>
          <w:rFonts w:ascii="Times New Roman" w:hAnsi="Times New Roman"/>
          <w:sz w:val="24"/>
          <w:szCs w:val="24"/>
        </w:rPr>
        <w:t>LAR</w:t>
      </w:r>
      <w:r w:rsidR="00F97EBA">
        <w:rPr>
          <w:rFonts w:ascii="Times New Roman" w:hAnsi="Times New Roman"/>
          <w:sz w:val="24"/>
          <w:szCs w:val="24"/>
        </w:rPr>
        <w:t xml:space="preserve"> ve</w:t>
      </w:r>
      <w:r w:rsidR="0011194C">
        <w:rPr>
          <w:rFonts w:ascii="Times New Roman" w:hAnsi="Times New Roman"/>
          <w:sz w:val="24"/>
          <w:szCs w:val="24"/>
        </w:rPr>
        <w:t xml:space="preserve"> ÖNERİLER</w:t>
      </w:r>
      <w:r w:rsidR="00384078">
        <w:rPr>
          <w:rFonts w:ascii="Times New Roman" w:hAnsi="Times New Roman"/>
          <w:sz w:val="24"/>
          <w:szCs w:val="24"/>
        </w:rPr>
        <w:tab/>
      </w:r>
      <w:r w:rsidR="0011194C">
        <w:rPr>
          <w:rFonts w:ascii="Times New Roman" w:hAnsi="Times New Roman"/>
          <w:sz w:val="24"/>
          <w:szCs w:val="24"/>
        </w:rPr>
        <w:t>28</w:t>
      </w:r>
    </w:p>
    <w:p w:rsidR="00023DFF" w:rsidRPr="00023DFF"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KAYNAKLAR</w:t>
      </w:r>
      <w:r w:rsidR="00384078">
        <w:rPr>
          <w:rFonts w:ascii="Times New Roman" w:hAnsi="Times New Roman"/>
          <w:sz w:val="24"/>
          <w:szCs w:val="24"/>
        </w:rPr>
        <w:tab/>
      </w:r>
      <w:r w:rsidR="0011194C">
        <w:rPr>
          <w:rFonts w:ascii="Times New Roman" w:hAnsi="Times New Roman"/>
          <w:sz w:val="24"/>
          <w:szCs w:val="24"/>
        </w:rPr>
        <w:t>29</w:t>
      </w:r>
    </w:p>
    <w:p w:rsidR="00515A9C" w:rsidRPr="00AF1EB4" w:rsidRDefault="00023DFF" w:rsidP="00384078">
      <w:pPr>
        <w:tabs>
          <w:tab w:val="left" w:leader="dot" w:pos="8222"/>
        </w:tabs>
        <w:spacing w:after="0" w:line="360" w:lineRule="auto"/>
        <w:jc w:val="both"/>
        <w:rPr>
          <w:rFonts w:ascii="Times New Roman" w:hAnsi="Times New Roman"/>
          <w:sz w:val="24"/>
          <w:szCs w:val="24"/>
        </w:rPr>
      </w:pPr>
      <w:r w:rsidRPr="00023DFF">
        <w:rPr>
          <w:rFonts w:ascii="Times New Roman" w:hAnsi="Times New Roman"/>
          <w:sz w:val="24"/>
          <w:szCs w:val="24"/>
        </w:rPr>
        <w:t>ÖZGEÇMİŞ</w:t>
      </w:r>
      <w:r w:rsidR="00384078">
        <w:rPr>
          <w:rFonts w:ascii="Times New Roman" w:hAnsi="Times New Roman"/>
          <w:sz w:val="24"/>
          <w:szCs w:val="24"/>
        </w:rPr>
        <w:tab/>
      </w:r>
      <w:r w:rsidR="00C233C7">
        <w:rPr>
          <w:rFonts w:ascii="Times New Roman" w:hAnsi="Times New Roman"/>
          <w:sz w:val="24"/>
          <w:szCs w:val="24"/>
        </w:rPr>
        <w:t>34</w:t>
      </w:r>
    </w:p>
    <w:p w:rsidR="00515A9C" w:rsidRPr="006F791E" w:rsidRDefault="00515A9C" w:rsidP="00384078">
      <w:pPr>
        <w:tabs>
          <w:tab w:val="left" w:leader="dot" w:pos="8222"/>
        </w:tabs>
        <w:spacing w:after="0" w:line="360" w:lineRule="auto"/>
        <w:jc w:val="both"/>
        <w:rPr>
          <w:rFonts w:ascii="Times New Roman" w:hAnsi="Times New Roman"/>
          <w:sz w:val="24"/>
          <w:szCs w:val="24"/>
        </w:rPr>
      </w:pPr>
    </w:p>
    <w:p w:rsidR="00515A9C" w:rsidRDefault="00515A9C" w:rsidP="00384078">
      <w:pPr>
        <w:tabs>
          <w:tab w:val="left" w:leader="dot" w:pos="8222"/>
        </w:tabs>
        <w:spacing w:after="0" w:line="360" w:lineRule="auto"/>
      </w:pPr>
    </w:p>
    <w:p w:rsidR="00A537AE" w:rsidRDefault="00A537AE" w:rsidP="006C063A">
      <w:pPr>
        <w:spacing w:after="0" w:line="360" w:lineRule="auto"/>
      </w:pPr>
    </w:p>
    <w:p w:rsidR="00A537AE" w:rsidRDefault="00A537AE" w:rsidP="006C063A">
      <w:pPr>
        <w:spacing w:after="0" w:line="360" w:lineRule="auto"/>
      </w:pPr>
    </w:p>
    <w:p w:rsidR="00384078" w:rsidRDefault="00384078" w:rsidP="006C063A">
      <w:pPr>
        <w:spacing w:after="0" w:line="360" w:lineRule="auto"/>
      </w:pPr>
    </w:p>
    <w:p w:rsidR="00384078" w:rsidRDefault="00384078" w:rsidP="006C063A">
      <w:pPr>
        <w:spacing w:after="0" w:line="360" w:lineRule="auto"/>
      </w:pPr>
    </w:p>
    <w:p w:rsidR="00023DFF" w:rsidRDefault="00023DFF" w:rsidP="00935EA9">
      <w:pPr>
        <w:spacing w:after="0" w:line="240" w:lineRule="auto"/>
        <w:jc w:val="center"/>
      </w:pPr>
      <w:bookmarkStart w:id="0" w:name="_Toc418762766"/>
    </w:p>
    <w:p w:rsidR="00E76E2C" w:rsidRDefault="00E76E2C" w:rsidP="00935EA9">
      <w:pPr>
        <w:spacing w:after="0" w:line="240" w:lineRule="auto"/>
        <w:jc w:val="center"/>
        <w:rPr>
          <w:rFonts w:ascii="Times New Roman" w:hAnsi="Times New Roman"/>
          <w:b/>
          <w:sz w:val="28"/>
          <w:szCs w:val="28"/>
        </w:rPr>
      </w:pPr>
    </w:p>
    <w:p w:rsidR="00A537AE" w:rsidRPr="0033384F" w:rsidRDefault="00A537AE" w:rsidP="00935EA9">
      <w:pPr>
        <w:spacing w:after="0" w:line="240" w:lineRule="auto"/>
        <w:jc w:val="center"/>
        <w:rPr>
          <w:rFonts w:ascii="Times New Roman" w:hAnsi="Times New Roman"/>
          <w:b/>
          <w:sz w:val="28"/>
          <w:szCs w:val="28"/>
        </w:rPr>
      </w:pPr>
      <w:r w:rsidRPr="0033384F">
        <w:rPr>
          <w:rFonts w:ascii="Times New Roman" w:hAnsi="Times New Roman"/>
          <w:b/>
          <w:sz w:val="28"/>
          <w:szCs w:val="28"/>
        </w:rPr>
        <w:t>SİMGELER ve KISALTMALAR DİZİNİ</w:t>
      </w:r>
      <w:bookmarkEnd w:id="0"/>
    </w:p>
    <w:p w:rsidR="00120B3B" w:rsidRDefault="00120B3B" w:rsidP="00226E75">
      <w:pPr>
        <w:spacing w:after="0" w:line="360" w:lineRule="auto"/>
        <w:jc w:val="center"/>
        <w:rPr>
          <w:rFonts w:ascii="Times New Roman" w:hAnsi="Times New Roman"/>
          <w:b/>
          <w:sz w:val="24"/>
        </w:rPr>
      </w:pPr>
    </w:p>
    <w:p w:rsidR="00120B3B" w:rsidRDefault="00120B3B" w:rsidP="00226E75">
      <w:pPr>
        <w:spacing w:after="0" w:line="360" w:lineRule="auto"/>
        <w:jc w:val="center"/>
        <w:rPr>
          <w:rFonts w:ascii="Times New Roman" w:hAnsi="Times New Roman"/>
          <w:b/>
          <w:sz w:val="24"/>
        </w:rPr>
      </w:pP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ABC</w:t>
      </w:r>
      <w:r w:rsidRPr="00023DFF">
        <w:rPr>
          <w:rFonts w:ascii="Times New Roman" w:hAnsi="Times New Roman"/>
          <w:sz w:val="24"/>
          <w:szCs w:val="24"/>
        </w:rPr>
        <w:tab/>
      </w:r>
      <w:r w:rsidRPr="00023DFF">
        <w:rPr>
          <w:rFonts w:ascii="Times New Roman" w:hAnsi="Times New Roman"/>
          <w:sz w:val="24"/>
          <w:szCs w:val="24"/>
        </w:rPr>
        <w:tab/>
        <w:t>: Avidin Biotin Complex</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ADH</w:t>
      </w:r>
      <w:r w:rsidRPr="00023DFF">
        <w:rPr>
          <w:rFonts w:ascii="Times New Roman" w:hAnsi="Times New Roman"/>
          <w:sz w:val="24"/>
          <w:szCs w:val="24"/>
        </w:rPr>
        <w:tab/>
      </w:r>
      <w:r w:rsidRPr="00023DFF">
        <w:rPr>
          <w:rFonts w:ascii="Times New Roman" w:hAnsi="Times New Roman"/>
          <w:sz w:val="24"/>
          <w:szCs w:val="24"/>
        </w:rPr>
        <w:tab/>
        <w:t>: Antidiüretk Hormon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CD</w:t>
      </w:r>
      <w:r w:rsidRPr="00023DFF">
        <w:rPr>
          <w:rFonts w:ascii="Times New Roman" w:hAnsi="Times New Roman"/>
          <w:sz w:val="24"/>
          <w:szCs w:val="24"/>
        </w:rPr>
        <w:tab/>
      </w:r>
      <w:r w:rsidRPr="00023DFF">
        <w:rPr>
          <w:rFonts w:ascii="Times New Roman" w:hAnsi="Times New Roman"/>
          <w:sz w:val="24"/>
          <w:szCs w:val="24"/>
        </w:rPr>
        <w:tab/>
        <w:t>: Cluster Of Differentiation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CDC</w:t>
      </w:r>
      <w:r w:rsidRPr="00023DFF">
        <w:rPr>
          <w:rFonts w:ascii="Times New Roman" w:hAnsi="Times New Roman"/>
          <w:sz w:val="24"/>
          <w:szCs w:val="24"/>
        </w:rPr>
        <w:tab/>
      </w:r>
      <w:r w:rsidRPr="00023DFF">
        <w:rPr>
          <w:rFonts w:ascii="Times New Roman" w:hAnsi="Times New Roman"/>
          <w:sz w:val="24"/>
          <w:szCs w:val="24"/>
        </w:rPr>
        <w:tab/>
        <w:t>: Center For Disease Control And Prevention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CIC</w:t>
      </w:r>
      <w:r w:rsidRPr="00023DFF">
        <w:rPr>
          <w:rFonts w:ascii="Times New Roman" w:hAnsi="Times New Roman"/>
          <w:sz w:val="24"/>
          <w:szCs w:val="24"/>
        </w:rPr>
        <w:tab/>
      </w:r>
      <w:r w:rsidRPr="00023DFF">
        <w:rPr>
          <w:rFonts w:ascii="Times New Roman" w:hAnsi="Times New Roman"/>
          <w:sz w:val="24"/>
          <w:szCs w:val="24"/>
        </w:rPr>
        <w:tab/>
        <w:t>: Sirküle İmmün Kompleks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CL</w:t>
      </w:r>
      <w:r w:rsidRPr="00023DFF">
        <w:rPr>
          <w:rFonts w:ascii="Times New Roman" w:hAnsi="Times New Roman"/>
          <w:sz w:val="24"/>
          <w:szCs w:val="24"/>
        </w:rPr>
        <w:tab/>
      </w:r>
      <w:r w:rsidRPr="00023DFF">
        <w:rPr>
          <w:rFonts w:ascii="Times New Roman" w:hAnsi="Times New Roman"/>
          <w:sz w:val="24"/>
          <w:szCs w:val="24"/>
        </w:rPr>
        <w:tab/>
        <w:t>: Kutanöz Leishmaniasis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C5a</w:t>
      </w:r>
      <w:r w:rsidRPr="00023DFF">
        <w:rPr>
          <w:rFonts w:ascii="Times New Roman" w:hAnsi="Times New Roman"/>
          <w:sz w:val="24"/>
          <w:szCs w:val="24"/>
        </w:rPr>
        <w:tab/>
      </w:r>
      <w:r w:rsidRPr="00023DFF">
        <w:rPr>
          <w:rFonts w:ascii="Times New Roman" w:hAnsi="Times New Roman"/>
          <w:sz w:val="24"/>
          <w:szCs w:val="24"/>
        </w:rPr>
        <w:tab/>
        <w:t>: Kompleman 5a</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CR</w:t>
      </w:r>
      <w:r w:rsidRPr="00023DFF">
        <w:rPr>
          <w:rFonts w:ascii="Times New Roman" w:hAnsi="Times New Roman"/>
          <w:sz w:val="24"/>
          <w:szCs w:val="24"/>
        </w:rPr>
        <w:tab/>
      </w:r>
      <w:r w:rsidRPr="00023DFF">
        <w:rPr>
          <w:rFonts w:ascii="Times New Roman" w:hAnsi="Times New Roman"/>
          <w:sz w:val="24"/>
          <w:szCs w:val="24"/>
        </w:rPr>
        <w:tab/>
        <w:t>: Complement Receptor</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DAB</w:t>
      </w:r>
      <w:r w:rsidRPr="00023DFF">
        <w:rPr>
          <w:rFonts w:ascii="Times New Roman" w:hAnsi="Times New Roman"/>
          <w:sz w:val="24"/>
          <w:szCs w:val="24"/>
        </w:rPr>
        <w:tab/>
      </w:r>
      <w:r w:rsidRPr="00023DFF">
        <w:rPr>
          <w:rFonts w:ascii="Times New Roman" w:hAnsi="Times New Roman"/>
          <w:sz w:val="24"/>
          <w:szCs w:val="24"/>
        </w:rPr>
        <w:tab/>
        <w:t>: Diamino Benzidin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DCL</w:t>
      </w:r>
      <w:r w:rsidRPr="00023DFF">
        <w:rPr>
          <w:rFonts w:ascii="Times New Roman" w:hAnsi="Times New Roman"/>
          <w:sz w:val="24"/>
          <w:szCs w:val="24"/>
        </w:rPr>
        <w:tab/>
      </w:r>
      <w:r w:rsidRPr="00023DFF">
        <w:rPr>
          <w:rFonts w:ascii="Times New Roman" w:hAnsi="Times New Roman"/>
          <w:sz w:val="24"/>
          <w:szCs w:val="24"/>
        </w:rPr>
        <w:tab/>
        <w:t>: Diffüz Kutanöz Leishmaniasis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HE</w:t>
      </w:r>
      <w:r w:rsidRPr="00023DFF">
        <w:rPr>
          <w:rFonts w:ascii="Times New Roman" w:hAnsi="Times New Roman"/>
          <w:sz w:val="24"/>
          <w:szCs w:val="24"/>
        </w:rPr>
        <w:tab/>
      </w:r>
      <w:r w:rsidRPr="00023DFF">
        <w:rPr>
          <w:rFonts w:ascii="Times New Roman" w:hAnsi="Times New Roman"/>
          <w:sz w:val="24"/>
          <w:szCs w:val="24"/>
        </w:rPr>
        <w:tab/>
        <w:t>: Hematoksilen-Eozin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H202</w:t>
      </w:r>
      <w:r w:rsidRPr="00023DFF">
        <w:rPr>
          <w:rFonts w:ascii="Times New Roman" w:hAnsi="Times New Roman"/>
          <w:sz w:val="24"/>
          <w:szCs w:val="24"/>
        </w:rPr>
        <w:tab/>
      </w:r>
      <w:r w:rsidRPr="00023DFF">
        <w:rPr>
          <w:rFonts w:ascii="Times New Roman" w:hAnsi="Times New Roman"/>
          <w:sz w:val="24"/>
          <w:szCs w:val="24"/>
        </w:rPr>
        <w:tab/>
        <w:t>: Hidrojen Peroksit</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ICAM-1</w:t>
      </w:r>
      <w:r w:rsidRPr="00023DFF">
        <w:rPr>
          <w:rFonts w:ascii="Times New Roman" w:hAnsi="Times New Roman"/>
          <w:sz w:val="24"/>
          <w:szCs w:val="24"/>
        </w:rPr>
        <w:tab/>
        <w:t>: Intercelluler Adhesion Molecul</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IFN- γ</w:t>
      </w:r>
      <w:r w:rsidRPr="00023DFF">
        <w:rPr>
          <w:rFonts w:ascii="Times New Roman" w:hAnsi="Times New Roman"/>
          <w:sz w:val="24"/>
          <w:szCs w:val="24"/>
        </w:rPr>
        <w:tab/>
      </w:r>
      <w:r w:rsidRPr="00023DFF">
        <w:rPr>
          <w:rFonts w:ascii="Times New Roman" w:hAnsi="Times New Roman"/>
          <w:sz w:val="24"/>
          <w:szCs w:val="24"/>
        </w:rPr>
        <w:tab/>
        <w:t>: Interferon-gama</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IL-4</w:t>
      </w:r>
      <w:r w:rsidRPr="00023DFF">
        <w:rPr>
          <w:rFonts w:ascii="Times New Roman" w:hAnsi="Times New Roman"/>
          <w:sz w:val="24"/>
          <w:szCs w:val="24"/>
        </w:rPr>
        <w:tab/>
      </w:r>
      <w:r w:rsidRPr="00023DFF">
        <w:rPr>
          <w:rFonts w:ascii="Times New Roman" w:hAnsi="Times New Roman"/>
          <w:sz w:val="24"/>
          <w:szCs w:val="24"/>
        </w:rPr>
        <w:tab/>
        <w:t>: Interlökin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IgA</w:t>
      </w:r>
      <w:r w:rsidRPr="00023DFF">
        <w:rPr>
          <w:rFonts w:ascii="Times New Roman" w:hAnsi="Times New Roman"/>
          <w:sz w:val="24"/>
          <w:szCs w:val="24"/>
        </w:rPr>
        <w:tab/>
      </w:r>
      <w:r w:rsidRPr="00023DFF">
        <w:rPr>
          <w:rFonts w:ascii="Times New Roman" w:hAnsi="Times New Roman"/>
          <w:sz w:val="24"/>
          <w:szCs w:val="24"/>
        </w:rPr>
        <w:tab/>
        <w:t>: Immunoglobulin A</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IgG</w:t>
      </w:r>
      <w:r w:rsidRPr="00023DFF">
        <w:rPr>
          <w:rFonts w:ascii="Times New Roman" w:hAnsi="Times New Roman"/>
          <w:b/>
          <w:sz w:val="24"/>
          <w:szCs w:val="24"/>
        </w:rPr>
        <w:tab/>
      </w:r>
      <w:r w:rsidRPr="00023DFF">
        <w:rPr>
          <w:rFonts w:ascii="Times New Roman" w:hAnsi="Times New Roman"/>
          <w:sz w:val="24"/>
          <w:szCs w:val="24"/>
        </w:rPr>
        <w:tab/>
        <w:t>: Immunoglobulin G</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IgM</w:t>
      </w:r>
      <w:r w:rsidRPr="00023DFF">
        <w:rPr>
          <w:rFonts w:ascii="Times New Roman" w:hAnsi="Times New Roman"/>
          <w:sz w:val="24"/>
          <w:szCs w:val="24"/>
        </w:rPr>
        <w:tab/>
      </w:r>
      <w:r w:rsidRPr="00023DFF">
        <w:rPr>
          <w:rFonts w:ascii="Times New Roman" w:hAnsi="Times New Roman"/>
          <w:sz w:val="24"/>
          <w:szCs w:val="24"/>
        </w:rPr>
        <w:tab/>
        <w:t>: Immunoglobulin M</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KVL</w:t>
      </w:r>
      <w:r w:rsidRPr="00023DFF">
        <w:rPr>
          <w:rFonts w:ascii="Times New Roman" w:hAnsi="Times New Roman"/>
          <w:sz w:val="24"/>
          <w:szCs w:val="24"/>
        </w:rPr>
        <w:tab/>
      </w:r>
      <w:r w:rsidRPr="00023DFF">
        <w:rPr>
          <w:rFonts w:ascii="Times New Roman" w:hAnsi="Times New Roman"/>
          <w:sz w:val="24"/>
          <w:szCs w:val="24"/>
        </w:rPr>
        <w:tab/>
        <w:t>: Kanin Visseral Leishmaniasis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ML</w:t>
      </w:r>
      <w:r w:rsidRPr="00023DFF">
        <w:rPr>
          <w:rFonts w:ascii="Times New Roman" w:hAnsi="Times New Roman"/>
          <w:sz w:val="24"/>
          <w:szCs w:val="24"/>
        </w:rPr>
        <w:tab/>
      </w:r>
      <w:r w:rsidRPr="00023DFF">
        <w:rPr>
          <w:rFonts w:ascii="Times New Roman" w:hAnsi="Times New Roman"/>
          <w:sz w:val="24"/>
          <w:szCs w:val="24"/>
        </w:rPr>
        <w:tab/>
        <w:t>: Mukokutanöz Leishmaniasis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lastRenderedPageBreak/>
        <w:t>MCP</w:t>
      </w:r>
      <w:r w:rsidRPr="00023DFF">
        <w:rPr>
          <w:rFonts w:ascii="Times New Roman" w:hAnsi="Times New Roman"/>
          <w:sz w:val="24"/>
          <w:szCs w:val="24"/>
        </w:rPr>
        <w:tab/>
      </w:r>
      <w:r w:rsidRPr="00023DFF">
        <w:rPr>
          <w:rFonts w:ascii="Times New Roman" w:hAnsi="Times New Roman"/>
          <w:sz w:val="24"/>
          <w:szCs w:val="24"/>
        </w:rPr>
        <w:tab/>
        <w:t>: Monosit Kemoatraktan Protein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Na-K ATPaz</w:t>
      </w:r>
      <w:r w:rsidRPr="00023DFF">
        <w:rPr>
          <w:rFonts w:ascii="Times New Roman" w:hAnsi="Times New Roman"/>
          <w:sz w:val="24"/>
          <w:szCs w:val="24"/>
        </w:rPr>
        <w:tab/>
        <w:t>: Sodyum-Potasyum ATPaz</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NK</w:t>
      </w:r>
      <w:r w:rsidRPr="00023DFF">
        <w:rPr>
          <w:rFonts w:ascii="Times New Roman" w:hAnsi="Times New Roman"/>
          <w:sz w:val="24"/>
          <w:szCs w:val="24"/>
        </w:rPr>
        <w:tab/>
      </w:r>
      <w:r w:rsidRPr="00023DFF">
        <w:rPr>
          <w:rFonts w:ascii="Times New Roman" w:hAnsi="Times New Roman"/>
          <w:sz w:val="24"/>
          <w:szCs w:val="24"/>
        </w:rPr>
        <w:tab/>
        <w:t>: Natural Killer</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Nm</w:t>
      </w:r>
      <w:r w:rsidRPr="00023DFF">
        <w:rPr>
          <w:rFonts w:ascii="Times New Roman" w:hAnsi="Times New Roman"/>
          <w:sz w:val="24"/>
          <w:szCs w:val="24"/>
        </w:rPr>
        <w:tab/>
      </w:r>
      <w:r w:rsidRPr="00023DFF">
        <w:rPr>
          <w:rFonts w:ascii="Times New Roman" w:hAnsi="Times New Roman"/>
          <w:sz w:val="24"/>
          <w:szCs w:val="24"/>
        </w:rPr>
        <w:tab/>
        <w:t>: Nanometre</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PAS</w:t>
      </w:r>
      <w:r w:rsidRPr="00023DFF">
        <w:rPr>
          <w:rFonts w:ascii="Times New Roman" w:hAnsi="Times New Roman"/>
          <w:sz w:val="24"/>
          <w:szCs w:val="24"/>
        </w:rPr>
        <w:tab/>
      </w:r>
      <w:r w:rsidRPr="00023DFF">
        <w:rPr>
          <w:rFonts w:ascii="Times New Roman" w:hAnsi="Times New Roman"/>
          <w:sz w:val="24"/>
          <w:szCs w:val="24"/>
        </w:rPr>
        <w:tab/>
        <w:t>: Periyodik Asit-Schiff</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 xml:space="preserve">PBS </w:t>
      </w:r>
      <w:r w:rsidRPr="00023DFF">
        <w:rPr>
          <w:rFonts w:ascii="Times New Roman" w:hAnsi="Times New Roman"/>
          <w:sz w:val="24"/>
          <w:szCs w:val="24"/>
        </w:rPr>
        <w:tab/>
      </w:r>
      <w:r w:rsidRPr="00023DFF">
        <w:rPr>
          <w:rFonts w:ascii="Times New Roman" w:hAnsi="Times New Roman"/>
          <w:sz w:val="24"/>
          <w:szCs w:val="24"/>
        </w:rPr>
        <w:tab/>
        <w:t>: Phospate- Buffered Saline</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Ph</w:t>
      </w:r>
      <w:r w:rsidRPr="00023DFF">
        <w:rPr>
          <w:rFonts w:ascii="Times New Roman" w:hAnsi="Times New Roman"/>
          <w:sz w:val="24"/>
          <w:szCs w:val="24"/>
        </w:rPr>
        <w:tab/>
      </w:r>
      <w:r w:rsidRPr="00023DFF">
        <w:rPr>
          <w:rFonts w:ascii="Times New Roman" w:hAnsi="Times New Roman"/>
          <w:sz w:val="24"/>
          <w:szCs w:val="24"/>
        </w:rPr>
        <w:tab/>
        <w:t>: Power of Hdyrogen</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PKDL</w:t>
      </w:r>
      <w:r w:rsidRPr="00023DFF">
        <w:rPr>
          <w:rFonts w:ascii="Times New Roman" w:hAnsi="Times New Roman"/>
          <w:sz w:val="24"/>
          <w:szCs w:val="24"/>
        </w:rPr>
        <w:tab/>
      </w:r>
      <w:r w:rsidRPr="00023DFF">
        <w:rPr>
          <w:rFonts w:ascii="Times New Roman" w:hAnsi="Times New Roman"/>
          <w:sz w:val="24"/>
          <w:szCs w:val="24"/>
        </w:rPr>
        <w:tab/>
        <w:t xml:space="preserve">: </w:t>
      </w:r>
      <w:r w:rsidR="00903112">
        <w:rPr>
          <w:rFonts w:ascii="Times New Roman" w:hAnsi="Times New Roman"/>
          <w:sz w:val="24"/>
          <w:szCs w:val="24"/>
        </w:rPr>
        <w:t>Post Kala Azar Dermal Leishmaniozi</w:t>
      </w:r>
      <w:r w:rsidRPr="00023DFF">
        <w:rPr>
          <w:rFonts w:ascii="Times New Roman" w:hAnsi="Times New Roman"/>
          <w:sz w:val="24"/>
          <w:szCs w:val="24"/>
        </w:rPr>
        <w:t>s</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TGF-beta</w:t>
      </w:r>
      <w:r w:rsidRPr="00023DFF">
        <w:rPr>
          <w:rFonts w:ascii="Times New Roman" w:hAnsi="Times New Roman"/>
          <w:sz w:val="24"/>
          <w:szCs w:val="24"/>
        </w:rPr>
        <w:tab/>
        <w:t>: Transforming Growth Factor-Beta</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Th</w:t>
      </w:r>
      <w:r w:rsidRPr="00023DFF">
        <w:rPr>
          <w:rFonts w:ascii="Times New Roman" w:hAnsi="Times New Roman"/>
          <w:sz w:val="24"/>
          <w:szCs w:val="24"/>
        </w:rPr>
        <w:tab/>
      </w:r>
      <w:r w:rsidRPr="00023DFF">
        <w:rPr>
          <w:rFonts w:ascii="Times New Roman" w:hAnsi="Times New Roman"/>
          <w:sz w:val="24"/>
          <w:szCs w:val="24"/>
        </w:rPr>
        <w:tab/>
        <w:t>: Yardımcı T hücreler</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Tnf-alfa</w:t>
      </w:r>
      <w:r w:rsidRPr="00023DFF">
        <w:rPr>
          <w:rFonts w:ascii="Times New Roman" w:hAnsi="Times New Roman"/>
          <w:sz w:val="24"/>
          <w:szCs w:val="24"/>
        </w:rPr>
        <w:tab/>
        <w:t>: Tumor Nekrosis Factor-Alfa</w:t>
      </w:r>
    </w:p>
    <w:p w:rsidR="00023DFF" w:rsidRPr="00023DFF" w:rsidRDefault="00023DFF" w:rsidP="00023DFF">
      <w:pPr>
        <w:spacing w:line="360" w:lineRule="auto"/>
        <w:rPr>
          <w:rFonts w:ascii="Times New Roman" w:hAnsi="Times New Roman"/>
          <w:sz w:val="24"/>
          <w:szCs w:val="24"/>
        </w:rPr>
      </w:pPr>
      <w:r w:rsidRPr="00023DFF">
        <w:rPr>
          <w:rFonts w:ascii="Times New Roman" w:hAnsi="Times New Roman"/>
          <w:b/>
          <w:sz w:val="24"/>
          <w:szCs w:val="24"/>
        </w:rPr>
        <w:t>VL</w:t>
      </w:r>
      <w:r w:rsidRPr="00023DFF">
        <w:rPr>
          <w:rFonts w:ascii="Times New Roman" w:hAnsi="Times New Roman"/>
          <w:sz w:val="24"/>
          <w:szCs w:val="24"/>
        </w:rPr>
        <w:tab/>
      </w:r>
      <w:r w:rsidRPr="00023DFF">
        <w:rPr>
          <w:rFonts w:ascii="Times New Roman" w:hAnsi="Times New Roman"/>
          <w:sz w:val="24"/>
          <w:szCs w:val="24"/>
        </w:rPr>
        <w:tab/>
        <w:t>: Visseral Leishmani</w:t>
      </w:r>
      <w:r w:rsidR="00903112">
        <w:rPr>
          <w:rFonts w:ascii="Times New Roman" w:hAnsi="Times New Roman"/>
          <w:sz w:val="24"/>
          <w:szCs w:val="24"/>
        </w:rPr>
        <w:t>ozis</w:t>
      </w:r>
    </w:p>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DE7C88" w:rsidRPr="00935EA9" w:rsidRDefault="00DE7C88" w:rsidP="00935EA9">
      <w:pPr>
        <w:keepNext/>
        <w:spacing w:after="0" w:line="240" w:lineRule="auto"/>
        <w:jc w:val="center"/>
        <w:outlineLvl w:val="0"/>
        <w:rPr>
          <w:rFonts w:ascii="Times New Roman" w:hAnsi="Times New Roman"/>
          <w:b/>
          <w:bCs/>
          <w:noProof/>
          <w:sz w:val="28"/>
          <w:szCs w:val="28"/>
          <w:lang w:eastAsia="de-DE"/>
        </w:rPr>
      </w:pPr>
      <w:bookmarkStart w:id="1" w:name="_Toc379201323"/>
      <w:r w:rsidRPr="00935EA9">
        <w:rPr>
          <w:rFonts w:ascii="Times New Roman" w:hAnsi="Times New Roman"/>
          <w:b/>
          <w:bCs/>
          <w:noProof/>
          <w:sz w:val="28"/>
          <w:szCs w:val="28"/>
          <w:lang w:eastAsia="de-DE"/>
        </w:rPr>
        <w:lastRenderedPageBreak/>
        <w:t>RESİMLER DİZİNİ</w:t>
      </w:r>
    </w:p>
    <w:p w:rsidR="00DE7C88" w:rsidRDefault="00DE7C88" w:rsidP="00384078">
      <w:pPr>
        <w:keepNext/>
        <w:tabs>
          <w:tab w:val="left" w:leader="dot" w:pos="8307"/>
        </w:tabs>
        <w:spacing w:after="0" w:line="360" w:lineRule="auto"/>
        <w:ind w:left="993" w:hanging="993"/>
        <w:jc w:val="center"/>
        <w:outlineLvl w:val="0"/>
        <w:rPr>
          <w:rFonts w:ascii="Times New Roman" w:hAnsi="Times New Roman"/>
          <w:b/>
          <w:bCs/>
          <w:noProof/>
          <w:sz w:val="24"/>
          <w:szCs w:val="24"/>
          <w:lang w:eastAsia="de-DE"/>
        </w:rPr>
      </w:pPr>
    </w:p>
    <w:p w:rsidR="00DE7C88" w:rsidRDefault="00DE7C88" w:rsidP="00384078">
      <w:pPr>
        <w:keepNext/>
        <w:tabs>
          <w:tab w:val="left" w:leader="dot" w:pos="9214"/>
        </w:tabs>
        <w:spacing w:after="0" w:line="360" w:lineRule="auto"/>
        <w:ind w:left="993" w:hanging="993"/>
        <w:jc w:val="center"/>
        <w:outlineLvl w:val="0"/>
        <w:rPr>
          <w:rFonts w:ascii="Times New Roman" w:hAnsi="Times New Roman"/>
          <w:b/>
          <w:bCs/>
          <w:noProof/>
          <w:sz w:val="24"/>
          <w:szCs w:val="24"/>
          <w:lang w:eastAsia="de-DE"/>
        </w:rPr>
      </w:pPr>
    </w:p>
    <w:p w:rsidR="00DE7C88" w:rsidRDefault="00DE7C88" w:rsidP="00384078">
      <w:pPr>
        <w:keepNext/>
        <w:tabs>
          <w:tab w:val="left" w:leader="dot" w:pos="8931"/>
        </w:tabs>
        <w:spacing w:after="0" w:line="360" w:lineRule="auto"/>
        <w:ind w:left="993" w:right="141"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R</w:t>
      </w:r>
      <w:r w:rsidR="001B49FD">
        <w:rPr>
          <w:rFonts w:ascii="Times New Roman" w:hAnsi="Times New Roman"/>
          <w:b/>
          <w:bCs/>
          <w:noProof/>
          <w:sz w:val="24"/>
          <w:szCs w:val="24"/>
          <w:lang w:eastAsia="de-DE"/>
        </w:rPr>
        <w:t>esim</w:t>
      </w:r>
      <w:r>
        <w:rPr>
          <w:rFonts w:ascii="Times New Roman" w:hAnsi="Times New Roman"/>
          <w:b/>
          <w:bCs/>
          <w:noProof/>
          <w:sz w:val="24"/>
          <w:szCs w:val="24"/>
          <w:lang w:eastAsia="de-DE"/>
        </w:rPr>
        <w:t xml:space="preserve"> 1. </w:t>
      </w:r>
      <w:r w:rsidR="00E76E2C">
        <w:rPr>
          <w:rFonts w:ascii="Times New Roman" w:hAnsi="Times New Roman"/>
          <w:sz w:val="24"/>
          <w:szCs w:val="24"/>
        </w:rPr>
        <w:t xml:space="preserve">Makrofajların </w:t>
      </w:r>
      <w:proofErr w:type="gramStart"/>
      <w:r w:rsidR="00E76E2C">
        <w:rPr>
          <w:rFonts w:ascii="Times New Roman" w:hAnsi="Times New Roman"/>
          <w:sz w:val="24"/>
          <w:szCs w:val="24"/>
        </w:rPr>
        <w:t>sitoplazmalarında</w:t>
      </w:r>
      <w:proofErr w:type="gramEnd"/>
      <w:r w:rsidR="00E76E2C">
        <w:rPr>
          <w:rFonts w:ascii="Times New Roman" w:hAnsi="Times New Roman"/>
          <w:sz w:val="24"/>
          <w:szCs w:val="24"/>
        </w:rPr>
        <w:t xml:space="preserve"> </w:t>
      </w:r>
      <w:r w:rsidR="00E76E2C" w:rsidRPr="00AA4B74">
        <w:rPr>
          <w:rFonts w:ascii="Times New Roman" w:hAnsi="Times New Roman"/>
          <w:i/>
          <w:sz w:val="24"/>
          <w:szCs w:val="24"/>
        </w:rPr>
        <w:t>Leishmania sp.</w:t>
      </w:r>
      <w:r w:rsidR="00E76E2C">
        <w:rPr>
          <w:rFonts w:ascii="Times New Roman" w:hAnsi="Times New Roman"/>
          <w:sz w:val="24"/>
          <w:szCs w:val="24"/>
        </w:rPr>
        <w:t xml:space="preserve"> amastigotları </w:t>
      </w:r>
      <w:r w:rsidR="00384078">
        <w:rPr>
          <w:rFonts w:ascii="Times New Roman" w:hAnsi="Times New Roman"/>
          <w:sz w:val="24"/>
          <w:szCs w:val="24"/>
        </w:rPr>
        <w:tab/>
      </w:r>
      <w:r w:rsidR="00424125">
        <w:rPr>
          <w:rFonts w:ascii="Times New Roman" w:hAnsi="Times New Roman"/>
          <w:sz w:val="24"/>
          <w:szCs w:val="24"/>
        </w:rPr>
        <w:t>15</w:t>
      </w:r>
    </w:p>
    <w:p w:rsidR="00424125" w:rsidRDefault="001B49FD" w:rsidP="00384078">
      <w:pPr>
        <w:keepNext/>
        <w:tabs>
          <w:tab w:val="left" w:leader="dot" w:pos="8931"/>
        </w:tabs>
        <w:spacing w:after="0" w:line="360" w:lineRule="auto"/>
        <w:ind w:left="993" w:right="141"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Resim</w:t>
      </w:r>
      <w:r w:rsidR="00DE7C88">
        <w:rPr>
          <w:rFonts w:ascii="Times New Roman" w:hAnsi="Times New Roman"/>
          <w:b/>
          <w:bCs/>
          <w:noProof/>
          <w:sz w:val="24"/>
          <w:szCs w:val="24"/>
          <w:lang w:eastAsia="de-DE"/>
        </w:rPr>
        <w:t xml:space="preserve"> 2. </w:t>
      </w:r>
      <w:r w:rsidR="00424125">
        <w:rPr>
          <w:rFonts w:ascii="Times New Roman TUR" w:hAnsi="Times New Roman TUR" w:cs="Times New Roman TUR"/>
          <w:sz w:val="24"/>
          <w:szCs w:val="24"/>
        </w:rPr>
        <w:t>Böbrek glomeruler kapillarlarında endotel ve mezengial hücre proliferasyonu ile karakterize lezyonlar</w:t>
      </w:r>
      <w:r w:rsidR="00384078">
        <w:rPr>
          <w:rFonts w:ascii="Times New Roman TUR" w:hAnsi="Times New Roman TUR" w:cs="Times New Roman TUR"/>
          <w:sz w:val="24"/>
          <w:szCs w:val="24"/>
        </w:rPr>
        <w:tab/>
      </w:r>
      <w:r w:rsidR="00424125">
        <w:rPr>
          <w:rFonts w:ascii="Times New Roman" w:hAnsi="Times New Roman"/>
          <w:bCs/>
          <w:noProof/>
          <w:sz w:val="24"/>
          <w:szCs w:val="24"/>
          <w:lang w:eastAsia="de-DE"/>
        </w:rPr>
        <w:t>1</w:t>
      </w:r>
      <w:r w:rsidR="0011194C">
        <w:rPr>
          <w:rFonts w:ascii="Times New Roman" w:hAnsi="Times New Roman"/>
          <w:bCs/>
          <w:noProof/>
          <w:sz w:val="24"/>
          <w:szCs w:val="24"/>
          <w:lang w:eastAsia="de-DE"/>
        </w:rPr>
        <w:t>7</w:t>
      </w:r>
    </w:p>
    <w:p w:rsidR="00DE7C88" w:rsidRDefault="001B49FD" w:rsidP="00384078">
      <w:pPr>
        <w:keepNext/>
        <w:tabs>
          <w:tab w:val="left" w:leader="dot" w:pos="8931"/>
        </w:tabs>
        <w:spacing w:after="0" w:line="360" w:lineRule="auto"/>
        <w:ind w:left="993" w:right="141"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Resim</w:t>
      </w:r>
      <w:r w:rsidR="00DE7C88">
        <w:rPr>
          <w:rFonts w:ascii="Times New Roman" w:hAnsi="Times New Roman"/>
          <w:b/>
          <w:bCs/>
          <w:noProof/>
          <w:sz w:val="24"/>
          <w:szCs w:val="24"/>
          <w:lang w:eastAsia="de-DE"/>
        </w:rPr>
        <w:t xml:space="preserve"> 3.</w:t>
      </w:r>
      <w:r w:rsidR="00424125">
        <w:rPr>
          <w:rFonts w:ascii="Times New Roman" w:hAnsi="Times New Roman"/>
          <w:b/>
          <w:bCs/>
          <w:noProof/>
          <w:sz w:val="24"/>
          <w:szCs w:val="24"/>
          <w:lang w:eastAsia="de-DE"/>
        </w:rPr>
        <w:t xml:space="preserve"> </w:t>
      </w:r>
      <w:r w:rsidR="00424125">
        <w:rPr>
          <w:rFonts w:ascii="Times New Roman TUR" w:hAnsi="Times New Roman TUR" w:cs="Times New Roman TUR"/>
          <w:sz w:val="24"/>
          <w:szCs w:val="24"/>
        </w:rPr>
        <w:t>A. KVL enfekte bir hayvanda Bowman kapsülü ve glomeruler bazal membranlardaki kalınlaşmalar. B. Herhangi bir kalılaşmanın görülmediği kontrol kesit</w:t>
      </w:r>
      <w:r w:rsidR="00384078">
        <w:rPr>
          <w:rFonts w:ascii="Times New Roman TUR" w:hAnsi="Times New Roman TUR" w:cs="Times New Roman TUR"/>
          <w:sz w:val="24"/>
          <w:szCs w:val="24"/>
        </w:rPr>
        <w:tab/>
      </w:r>
      <w:r w:rsidR="00424125">
        <w:rPr>
          <w:rFonts w:ascii="Times New Roman TUR" w:hAnsi="Times New Roman TUR" w:cs="Times New Roman TUR"/>
          <w:sz w:val="24"/>
          <w:szCs w:val="24"/>
        </w:rPr>
        <w:t>1</w:t>
      </w:r>
      <w:r w:rsidR="0011194C">
        <w:rPr>
          <w:rFonts w:ascii="Times New Roman TUR" w:hAnsi="Times New Roman TUR" w:cs="Times New Roman TUR"/>
          <w:sz w:val="24"/>
          <w:szCs w:val="24"/>
        </w:rPr>
        <w:t>7</w:t>
      </w:r>
    </w:p>
    <w:p w:rsidR="00DE7C88" w:rsidRDefault="001B49FD" w:rsidP="00384078">
      <w:pPr>
        <w:keepNext/>
        <w:tabs>
          <w:tab w:val="left" w:leader="dot" w:pos="8931"/>
        </w:tabs>
        <w:spacing w:after="0" w:line="360" w:lineRule="auto"/>
        <w:ind w:left="993" w:right="141" w:hanging="993"/>
        <w:jc w:val="both"/>
        <w:outlineLvl w:val="0"/>
        <w:rPr>
          <w:rFonts w:ascii="Times New Roman TUR" w:hAnsi="Times New Roman TUR" w:cs="Times New Roman TUR"/>
          <w:sz w:val="24"/>
          <w:szCs w:val="24"/>
        </w:rPr>
      </w:pPr>
      <w:r>
        <w:rPr>
          <w:rFonts w:ascii="Times New Roman" w:hAnsi="Times New Roman"/>
          <w:b/>
          <w:bCs/>
          <w:noProof/>
          <w:sz w:val="24"/>
          <w:szCs w:val="24"/>
          <w:lang w:eastAsia="de-DE"/>
        </w:rPr>
        <w:t>Resim</w:t>
      </w:r>
      <w:r w:rsidR="00DE7C88">
        <w:rPr>
          <w:rFonts w:ascii="Times New Roman" w:hAnsi="Times New Roman"/>
          <w:b/>
          <w:bCs/>
          <w:noProof/>
          <w:sz w:val="24"/>
          <w:szCs w:val="24"/>
          <w:lang w:eastAsia="de-DE"/>
        </w:rPr>
        <w:t xml:space="preserve"> 4. </w:t>
      </w:r>
      <w:r w:rsidR="00424125">
        <w:rPr>
          <w:rFonts w:ascii="Times New Roman TUR" w:hAnsi="Times New Roman TUR" w:cs="Times New Roman TUR"/>
          <w:sz w:val="24"/>
          <w:szCs w:val="24"/>
        </w:rPr>
        <w:t>KVL enfekte bir hayvanda Bowman kapsülü ve glomeruler bazal membranlardaki kalınlaşmalar ve buna bitişik interstisyel dokuda mononüklear hücre infiltrasyonları</w:t>
      </w:r>
      <w:r w:rsidR="00384078">
        <w:rPr>
          <w:rFonts w:ascii="Times New Roman TUR" w:hAnsi="Times New Roman TUR" w:cs="Times New Roman TUR"/>
          <w:sz w:val="24"/>
          <w:szCs w:val="24"/>
        </w:rPr>
        <w:tab/>
      </w:r>
      <w:r w:rsidR="00424125">
        <w:rPr>
          <w:rFonts w:ascii="Times New Roman TUR" w:hAnsi="Times New Roman TUR" w:cs="Times New Roman TUR"/>
          <w:sz w:val="24"/>
          <w:szCs w:val="24"/>
        </w:rPr>
        <w:t>17</w:t>
      </w:r>
    </w:p>
    <w:p w:rsidR="00424125" w:rsidRDefault="00424125" w:rsidP="00384078">
      <w:pPr>
        <w:keepNext/>
        <w:tabs>
          <w:tab w:val="left" w:leader="dot" w:pos="8931"/>
        </w:tabs>
        <w:spacing w:after="0" w:line="360" w:lineRule="auto"/>
        <w:ind w:left="993" w:right="141" w:hanging="993"/>
        <w:jc w:val="both"/>
        <w:outlineLvl w:val="0"/>
        <w:rPr>
          <w:rFonts w:ascii="Times New Roman TUR" w:hAnsi="Times New Roman TUR" w:cs="Times New Roman TUR"/>
          <w:sz w:val="24"/>
          <w:szCs w:val="24"/>
        </w:rPr>
      </w:pPr>
      <w:r>
        <w:rPr>
          <w:rFonts w:ascii="Times New Roman TUR" w:hAnsi="Times New Roman TUR" w:cs="Times New Roman TUR"/>
          <w:b/>
          <w:sz w:val="24"/>
          <w:szCs w:val="24"/>
        </w:rPr>
        <w:t xml:space="preserve">Resim 5. </w:t>
      </w:r>
      <w:r>
        <w:rPr>
          <w:rFonts w:ascii="Times New Roman TUR" w:hAnsi="Times New Roman TUR" w:cs="Times New Roman TUR"/>
          <w:sz w:val="24"/>
          <w:szCs w:val="24"/>
        </w:rPr>
        <w:t>KVL enfekte bir köpeğin glomerulusunda atrofi</w:t>
      </w:r>
      <w:r w:rsidR="00384078">
        <w:rPr>
          <w:rFonts w:ascii="Times New Roman TUR" w:hAnsi="Times New Roman TUR" w:cs="Times New Roman TUR"/>
          <w:sz w:val="24"/>
          <w:szCs w:val="24"/>
        </w:rPr>
        <w:tab/>
      </w:r>
      <w:r w:rsidR="0011194C">
        <w:rPr>
          <w:rFonts w:ascii="Times New Roman TUR" w:hAnsi="Times New Roman TUR" w:cs="Times New Roman TUR"/>
          <w:sz w:val="24"/>
          <w:szCs w:val="24"/>
        </w:rPr>
        <w:t>18</w:t>
      </w:r>
    </w:p>
    <w:p w:rsidR="00424125" w:rsidRDefault="00424125" w:rsidP="00384078">
      <w:pPr>
        <w:keepNext/>
        <w:tabs>
          <w:tab w:val="left" w:leader="dot" w:pos="8931"/>
        </w:tabs>
        <w:spacing w:after="0" w:line="360" w:lineRule="auto"/>
        <w:ind w:left="993" w:right="141" w:hanging="993"/>
        <w:jc w:val="both"/>
        <w:outlineLvl w:val="0"/>
        <w:rPr>
          <w:rFonts w:ascii="Times New Roman TUR" w:hAnsi="Times New Roman TUR" w:cs="Times New Roman TUR"/>
          <w:sz w:val="24"/>
          <w:szCs w:val="24"/>
        </w:rPr>
      </w:pPr>
      <w:r w:rsidRPr="00424125">
        <w:rPr>
          <w:rFonts w:ascii="Times New Roman TUR" w:hAnsi="Times New Roman TUR" w:cs="Times New Roman TUR"/>
          <w:b/>
          <w:sz w:val="24"/>
          <w:szCs w:val="24"/>
        </w:rPr>
        <w:t>Resim 6.</w:t>
      </w:r>
      <w:r>
        <w:rPr>
          <w:rFonts w:ascii="Times New Roman TUR" w:hAnsi="Times New Roman TUR" w:cs="Times New Roman TUR"/>
          <w:sz w:val="24"/>
          <w:szCs w:val="24"/>
        </w:rPr>
        <w:t xml:space="preserve"> KVL </w:t>
      </w:r>
      <w:r w:rsidRPr="00D67098">
        <w:rPr>
          <w:rFonts w:ascii="Times New Roman" w:hAnsi="Times New Roman"/>
          <w:sz w:val="24"/>
          <w:szCs w:val="24"/>
        </w:rPr>
        <w:t>enfekte</w:t>
      </w:r>
      <w:r>
        <w:rPr>
          <w:rFonts w:ascii="Times New Roman TUR" w:hAnsi="Times New Roman TUR" w:cs="Times New Roman TUR"/>
          <w:sz w:val="24"/>
          <w:szCs w:val="24"/>
        </w:rPr>
        <w:t xml:space="preserve"> köpeğin böbrek interstisyumunda mononüklear hücre infiltrasyonu</w:t>
      </w:r>
      <w:r w:rsidR="00384078">
        <w:rPr>
          <w:rFonts w:ascii="Times New Roman TUR" w:hAnsi="Times New Roman TUR" w:cs="Times New Roman TUR"/>
          <w:sz w:val="24"/>
          <w:szCs w:val="24"/>
        </w:rPr>
        <w:tab/>
      </w:r>
      <w:r w:rsidR="0011194C">
        <w:rPr>
          <w:rFonts w:ascii="Times New Roman TUR" w:hAnsi="Times New Roman TUR" w:cs="Times New Roman TUR"/>
          <w:sz w:val="24"/>
          <w:szCs w:val="24"/>
        </w:rPr>
        <w:t>19</w:t>
      </w:r>
    </w:p>
    <w:p w:rsidR="00DE7C88" w:rsidRDefault="00424125" w:rsidP="00384078">
      <w:pPr>
        <w:keepNext/>
        <w:tabs>
          <w:tab w:val="left" w:leader="dot" w:pos="8931"/>
        </w:tabs>
        <w:spacing w:after="0" w:line="360" w:lineRule="auto"/>
        <w:ind w:left="993" w:right="141" w:hanging="993"/>
        <w:jc w:val="both"/>
        <w:outlineLvl w:val="0"/>
        <w:rPr>
          <w:rFonts w:ascii="Times New Roman" w:hAnsi="Times New Roman"/>
          <w:sz w:val="24"/>
          <w:szCs w:val="24"/>
          <w:lang w:val="en-US"/>
        </w:rPr>
      </w:pPr>
      <w:r w:rsidRPr="00424125">
        <w:rPr>
          <w:rFonts w:ascii="Times New Roman TUR" w:hAnsi="Times New Roman TUR" w:cs="Times New Roman TUR"/>
          <w:b/>
          <w:sz w:val="24"/>
          <w:szCs w:val="24"/>
        </w:rPr>
        <w:t xml:space="preserve">Resim 7. </w:t>
      </w:r>
      <w:r w:rsidRPr="00410B41">
        <w:rPr>
          <w:rFonts w:ascii="Times New Roman" w:hAnsi="Times New Roman"/>
          <w:sz w:val="24"/>
          <w:szCs w:val="24"/>
          <w:lang w:val="en-US"/>
        </w:rPr>
        <w:t xml:space="preserve">Böbrek interstisyumunda makrofaj </w:t>
      </w:r>
      <w:proofErr w:type="gramStart"/>
      <w:r w:rsidRPr="00410B41">
        <w:rPr>
          <w:rFonts w:ascii="Times New Roman" w:hAnsi="Times New Roman"/>
          <w:sz w:val="24"/>
          <w:szCs w:val="24"/>
          <w:lang w:val="en-US"/>
        </w:rPr>
        <w:t>sitoplazmalarında</w:t>
      </w:r>
      <w:proofErr w:type="gramEnd"/>
      <w:r w:rsidRPr="00410B41">
        <w:rPr>
          <w:rFonts w:ascii="Times New Roman" w:hAnsi="Times New Roman"/>
          <w:sz w:val="24"/>
          <w:szCs w:val="24"/>
          <w:lang w:val="en-US"/>
        </w:rPr>
        <w:t xml:space="preserve"> amastigot poz</w:t>
      </w:r>
      <w:r>
        <w:rPr>
          <w:rFonts w:ascii="Times New Roman" w:hAnsi="Times New Roman"/>
          <w:sz w:val="24"/>
          <w:szCs w:val="24"/>
          <w:lang w:val="en-US"/>
        </w:rPr>
        <w:t>itif immunreaksiyonlar</w:t>
      </w:r>
      <w:r w:rsidR="00384078">
        <w:rPr>
          <w:rFonts w:ascii="Times New Roman" w:hAnsi="Times New Roman"/>
          <w:sz w:val="24"/>
          <w:szCs w:val="24"/>
          <w:lang w:val="en-US"/>
        </w:rPr>
        <w:tab/>
      </w:r>
      <w:r w:rsidR="0011194C">
        <w:rPr>
          <w:rFonts w:ascii="Times New Roman" w:hAnsi="Times New Roman"/>
          <w:sz w:val="24"/>
          <w:szCs w:val="24"/>
          <w:lang w:val="en-US"/>
        </w:rPr>
        <w:t>19</w:t>
      </w:r>
    </w:p>
    <w:p w:rsidR="00424125" w:rsidRDefault="00424125" w:rsidP="00384078">
      <w:pPr>
        <w:keepNext/>
        <w:tabs>
          <w:tab w:val="left" w:leader="dot" w:pos="8931"/>
        </w:tabs>
        <w:spacing w:after="0" w:line="360" w:lineRule="auto"/>
        <w:ind w:left="993" w:right="141" w:hanging="993"/>
        <w:jc w:val="both"/>
        <w:outlineLvl w:val="0"/>
        <w:rPr>
          <w:rFonts w:ascii="Times New Roman" w:eastAsia="Times New Roman" w:hAnsi="Times New Roman"/>
          <w:sz w:val="24"/>
          <w:szCs w:val="28"/>
        </w:rPr>
      </w:pPr>
      <w:proofErr w:type="gramStart"/>
      <w:r>
        <w:rPr>
          <w:rFonts w:ascii="Times New Roman" w:hAnsi="Times New Roman"/>
          <w:b/>
          <w:sz w:val="24"/>
          <w:szCs w:val="24"/>
          <w:lang w:val="en-US"/>
        </w:rPr>
        <w:t>Resim 8.</w:t>
      </w:r>
      <w:proofErr w:type="gramEnd"/>
      <w:r>
        <w:rPr>
          <w:rFonts w:ascii="Times New Roman" w:hAnsi="Times New Roman"/>
          <w:b/>
          <w:sz w:val="24"/>
          <w:szCs w:val="24"/>
          <w:lang w:val="en-US"/>
        </w:rPr>
        <w:t xml:space="preserve"> </w:t>
      </w:r>
      <w:r w:rsidRPr="00D67098">
        <w:rPr>
          <w:rFonts w:ascii="Times New Roman" w:eastAsia="Times New Roman" w:hAnsi="Times New Roman"/>
          <w:sz w:val="24"/>
          <w:szCs w:val="28"/>
        </w:rPr>
        <w:t>KVL enfekte köpeğin lenf yumrusunda makrofajlarda amastigot immunpozitif reaksiyonlar</w:t>
      </w:r>
      <w:r w:rsidR="00384078">
        <w:rPr>
          <w:rFonts w:ascii="Times New Roman" w:eastAsia="Times New Roman" w:hAnsi="Times New Roman"/>
          <w:sz w:val="24"/>
          <w:szCs w:val="28"/>
        </w:rPr>
        <w:tab/>
      </w:r>
      <w:r w:rsidR="0011194C">
        <w:rPr>
          <w:rFonts w:ascii="Times New Roman" w:eastAsia="Times New Roman" w:hAnsi="Times New Roman"/>
          <w:sz w:val="24"/>
          <w:szCs w:val="28"/>
        </w:rPr>
        <w:t>23</w:t>
      </w:r>
    </w:p>
    <w:p w:rsidR="00424125" w:rsidRDefault="00424125" w:rsidP="00384078">
      <w:pPr>
        <w:keepNext/>
        <w:tabs>
          <w:tab w:val="left" w:leader="dot" w:pos="8931"/>
        </w:tabs>
        <w:spacing w:after="0" w:line="360" w:lineRule="auto"/>
        <w:ind w:left="993" w:right="141" w:hanging="993"/>
        <w:jc w:val="both"/>
        <w:outlineLvl w:val="0"/>
        <w:rPr>
          <w:rFonts w:ascii="Times New Roman" w:eastAsia="Times New Roman" w:hAnsi="Times New Roman"/>
          <w:sz w:val="24"/>
          <w:szCs w:val="28"/>
        </w:rPr>
      </w:pPr>
      <w:r>
        <w:rPr>
          <w:rFonts w:ascii="Times New Roman" w:eastAsia="Times New Roman" w:hAnsi="Times New Roman"/>
          <w:b/>
          <w:sz w:val="24"/>
          <w:szCs w:val="28"/>
        </w:rPr>
        <w:t xml:space="preserve">Resim 9. </w:t>
      </w:r>
      <w:r w:rsidRPr="00D67098">
        <w:rPr>
          <w:rFonts w:ascii="Times New Roman" w:eastAsia="Times New Roman" w:hAnsi="Times New Roman"/>
          <w:sz w:val="24"/>
          <w:szCs w:val="28"/>
        </w:rPr>
        <w:t>A. KVL enfekte köpeğin böbrek glomerul</w:t>
      </w:r>
      <w:r>
        <w:rPr>
          <w:rFonts w:ascii="Times New Roman" w:eastAsia="Times New Roman" w:hAnsi="Times New Roman"/>
          <w:sz w:val="24"/>
          <w:szCs w:val="28"/>
        </w:rPr>
        <w:t xml:space="preserve">us bazal membranlarında birikim </w:t>
      </w:r>
      <w:r w:rsidRPr="00D67098">
        <w:rPr>
          <w:rFonts w:ascii="Times New Roman" w:eastAsia="Times New Roman" w:hAnsi="Times New Roman"/>
          <w:sz w:val="24"/>
          <w:szCs w:val="28"/>
        </w:rPr>
        <w:t>göstermiş IgG pozitif reaksiyonlar</w:t>
      </w:r>
      <w:r>
        <w:rPr>
          <w:rFonts w:ascii="Times New Roman" w:eastAsia="Times New Roman" w:hAnsi="Times New Roman"/>
          <w:sz w:val="24"/>
          <w:szCs w:val="28"/>
        </w:rPr>
        <w:t>.</w:t>
      </w:r>
      <w:r w:rsidRPr="00D67098">
        <w:rPr>
          <w:rFonts w:ascii="Times New Roman" w:eastAsia="Times New Roman" w:hAnsi="Times New Roman"/>
          <w:sz w:val="24"/>
          <w:szCs w:val="28"/>
        </w:rPr>
        <w:t xml:space="preserve"> B. Kontrol hayvanda IgG birikiminin yokluğu</w:t>
      </w:r>
      <w:r w:rsidR="00384078">
        <w:rPr>
          <w:rFonts w:ascii="Times New Roman" w:eastAsia="Times New Roman" w:hAnsi="Times New Roman"/>
          <w:sz w:val="24"/>
          <w:szCs w:val="28"/>
        </w:rPr>
        <w:tab/>
      </w:r>
      <w:r w:rsidR="0011194C">
        <w:rPr>
          <w:rFonts w:ascii="Times New Roman" w:eastAsia="Times New Roman" w:hAnsi="Times New Roman"/>
          <w:sz w:val="24"/>
          <w:szCs w:val="28"/>
        </w:rPr>
        <w:t>23</w:t>
      </w:r>
    </w:p>
    <w:p w:rsidR="00424125" w:rsidRDefault="00424125" w:rsidP="00384078">
      <w:pPr>
        <w:keepNext/>
        <w:tabs>
          <w:tab w:val="left" w:leader="dot" w:pos="8931"/>
        </w:tabs>
        <w:spacing w:after="0" w:line="360" w:lineRule="auto"/>
        <w:ind w:left="993" w:right="141" w:hanging="993"/>
        <w:jc w:val="both"/>
        <w:outlineLvl w:val="0"/>
        <w:rPr>
          <w:rFonts w:ascii="Times New Roman" w:eastAsia="Times New Roman" w:hAnsi="Times New Roman"/>
          <w:sz w:val="24"/>
          <w:szCs w:val="28"/>
        </w:rPr>
      </w:pPr>
      <w:r w:rsidRPr="00424125">
        <w:rPr>
          <w:rFonts w:ascii="Times New Roman" w:eastAsia="Times New Roman" w:hAnsi="Times New Roman"/>
          <w:b/>
          <w:sz w:val="24"/>
          <w:szCs w:val="28"/>
        </w:rPr>
        <w:t>Resim 10.</w:t>
      </w:r>
      <w:r>
        <w:rPr>
          <w:rFonts w:ascii="Times New Roman" w:eastAsia="Times New Roman" w:hAnsi="Times New Roman"/>
          <w:sz w:val="24"/>
          <w:szCs w:val="28"/>
        </w:rPr>
        <w:t xml:space="preserve"> </w:t>
      </w:r>
      <w:r w:rsidRPr="00D67098">
        <w:rPr>
          <w:rFonts w:ascii="Times New Roman" w:eastAsia="Times New Roman" w:hAnsi="Times New Roman"/>
          <w:sz w:val="24"/>
          <w:szCs w:val="28"/>
        </w:rPr>
        <w:t>KVL enfekte köpeğin böbrek glomerulus bazal membranlarında ve tubulus bazal mebranlarında birikim göstermiş C3 pozitif reaksiyonlar</w:t>
      </w:r>
      <w:r w:rsidR="00384078">
        <w:rPr>
          <w:rFonts w:ascii="Times New Roman" w:eastAsia="Times New Roman" w:hAnsi="Times New Roman"/>
          <w:sz w:val="24"/>
          <w:szCs w:val="28"/>
        </w:rPr>
        <w:tab/>
      </w:r>
      <w:r w:rsidR="0011194C">
        <w:rPr>
          <w:rFonts w:ascii="Times New Roman" w:eastAsia="Times New Roman" w:hAnsi="Times New Roman"/>
          <w:sz w:val="24"/>
          <w:szCs w:val="28"/>
        </w:rPr>
        <w:t>24</w:t>
      </w:r>
    </w:p>
    <w:p w:rsidR="0011194C" w:rsidRPr="00424125" w:rsidRDefault="0011194C" w:rsidP="00384078">
      <w:pPr>
        <w:keepNext/>
        <w:tabs>
          <w:tab w:val="left" w:leader="dot" w:pos="8931"/>
        </w:tabs>
        <w:spacing w:after="0" w:line="360" w:lineRule="auto"/>
        <w:ind w:left="993" w:right="141" w:hanging="993"/>
        <w:jc w:val="both"/>
        <w:outlineLvl w:val="0"/>
        <w:rPr>
          <w:rFonts w:ascii="Times New Roman" w:hAnsi="Times New Roman"/>
          <w:bCs/>
          <w:noProof/>
          <w:sz w:val="24"/>
          <w:szCs w:val="24"/>
          <w:lang w:eastAsia="de-DE"/>
        </w:rPr>
      </w:pPr>
    </w:p>
    <w:p w:rsidR="00DE7C88" w:rsidRDefault="00DE7C88" w:rsidP="00384078">
      <w:pPr>
        <w:keepNext/>
        <w:tabs>
          <w:tab w:val="left" w:leader="dot" w:pos="8931"/>
        </w:tabs>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6E6B1C" w:rsidRDefault="006E6B1C" w:rsidP="00935EA9">
      <w:pPr>
        <w:keepNext/>
        <w:spacing w:after="0" w:line="240" w:lineRule="auto"/>
        <w:jc w:val="center"/>
        <w:outlineLvl w:val="0"/>
        <w:rPr>
          <w:rFonts w:ascii="Times New Roman" w:hAnsi="Times New Roman"/>
          <w:b/>
          <w:bCs/>
          <w:noProof/>
          <w:sz w:val="24"/>
          <w:szCs w:val="24"/>
          <w:lang w:eastAsia="de-DE"/>
        </w:rPr>
      </w:pPr>
    </w:p>
    <w:p w:rsidR="00A537AE" w:rsidRPr="00935EA9" w:rsidRDefault="0011194C" w:rsidP="00935EA9">
      <w:pPr>
        <w:keepNext/>
        <w:spacing w:after="0" w:line="24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t xml:space="preserve">TABLOLAR </w:t>
      </w:r>
      <w:r w:rsidR="00A537AE" w:rsidRPr="00935EA9">
        <w:rPr>
          <w:rFonts w:ascii="Times New Roman" w:hAnsi="Times New Roman"/>
          <w:b/>
          <w:bCs/>
          <w:noProof/>
          <w:sz w:val="28"/>
          <w:szCs w:val="28"/>
          <w:lang w:eastAsia="de-DE"/>
        </w:rPr>
        <w:t xml:space="preserve"> DİZİNİ</w:t>
      </w:r>
      <w:bookmarkEnd w:id="1"/>
    </w:p>
    <w:p w:rsidR="00120B3B" w:rsidRDefault="00120B3B" w:rsidP="00226E75">
      <w:pPr>
        <w:keepNext/>
        <w:spacing w:after="0" w:line="360" w:lineRule="auto"/>
        <w:jc w:val="center"/>
        <w:outlineLvl w:val="0"/>
        <w:rPr>
          <w:rFonts w:ascii="Times New Roman" w:hAnsi="Times New Roman"/>
          <w:b/>
          <w:bCs/>
          <w:noProof/>
          <w:sz w:val="24"/>
          <w:szCs w:val="24"/>
          <w:lang w:eastAsia="de-DE"/>
        </w:rPr>
      </w:pPr>
    </w:p>
    <w:p w:rsidR="00120B3B" w:rsidRDefault="00120B3B" w:rsidP="00226E75">
      <w:pPr>
        <w:keepNext/>
        <w:spacing w:after="0" w:line="360" w:lineRule="auto"/>
        <w:jc w:val="center"/>
        <w:outlineLvl w:val="0"/>
        <w:rPr>
          <w:rFonts w:ascii="Times New Roman" w:hAnsi="Times New Roman"/>
          <w:b/>
          <w:bCs/>
          <w:noProof/>
          <w:sz w:val="24"/>
          <w:szCs w:val="24"/>
          <w:lang w:eastAsia="de-DE"/>
        </w:rPr>
      </w:pPr>
    </w:p>
    <w:p w:rsidR="00120B3B" w:rsidRPr="002E0139" w:rsidRDefault="00120B3B" w:rsidP="00384078">
      <w:pPr>
        <w:keepNext/>
        <w:tabs>
          <w:tab w:val="left" w:leader="dot" w:pos="9072"/>
        </w:tabs>
        <w:spacing w:after="0" w:line="360" w:lineRule="auto"/>
        <w:ind w:left="993" w:right="141" w:hanging="993"/>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1. </w:t>
      </w:r>
      <w:r w:rsidR="00B12A7E" w:rsidRPr="00B12A7E">
        <w:rPr>
          <w:rFonts w:ascii="Times New Roman" w:hAnsi="Times New Roman"/>
          <w:color w:val="000000" w:themeColor="text1"/>
          <w:sz w:val="24"/>
          <w:szCs w:val="24"/>
        </w:rPr>
        <w:t>Leishmania cinsleri ve türleri</w:t>
      </w:r>
      <w:r w:rsidR="00384078">
        <w:rPr>
          <w:rFonts w:ascii="Times New Roman" w:hAnsi="Times New Roman"/>
          <w:bCs/>
          <w:noProof/>
          <w:sz w:val="24"/>
          <w:szCs w:val="24"/>
          <w:lang w:eastAsia="de-DE"/>
        </w:rPr>
        <w:tab/>
      </w:r>
      <w:r w:rsidR="00D25707">
        <w:rPr>
          <w:rFonts w:ascii="Times New Roman" w:hAnsi="Times New Roman"/>
          <w:bCs/>
          <w:noProof/>
          <w:sz w:val="24"/>
          <w:szCs w:val="24"/>
          <w:lang w:eastAsia="de-DE"/>
        </w:rPr>
        <w:t>4</w:t>
      </w:r>
    </w:p>
    <w:p w:rsidR="00120B3B" w:rsidRDefault="00120B3B" w:rsidP="00384078">
      <w:pPr>
        <w:keepNext/>
        <w:tabs>
          <w:tab w:val="left" w:leader="dot" w:pos="9072"/>
        </w:tabs>
        <w:spacing w:after="0" w:line="360" w:lineRule="auto"/>
        <w:ind w:left="993" w:right="141"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Tablo 2</w:t>
      </w:r>
      <w:r w:rsidR="00B12A7E">
        <w:rPr>
          <w:rFonts w:ascii="Times New Roman" w:hAnsi="Times New Roman"/>
          <w:b/>
          <w:bCs/>
          <w:noProof/>
          <w:sz w:val="24"/>
          <w:szCs w:val="24"/>
          <w:lang w:eastAsia="de-DE"/>
        </w:rPr>
        <w:t>.</w:t>
      </w:r>
      <w:r w:rsidR="00B12A7E" w:rsidRPr="00B12A7E">
        <w:rPr>
          <w:rFonts w:ascii="Times New Roman" w:hAnsi="Times New Roman"/>
          <w:color w:val="000000" w:themeColor="text1"/>
          <w:sz w:val="24"/>
          <w:szCs w:val="24"/>
        </w:rPr>
        <w:t xml:space="preserve"> </w:t>
      </w:r>
      <w:r w:rsidR="00B12A7E" w:rsidRPr="00CC59BE">
        <w:rPr>
          <w:rFonts w:ascii="Times New Roman" w:hAnsi="Times New Roman"/>
          <w:color w:val="000000" w:themeColor="text1"/>
          <w:sz w:val="24"/>
          <w:szCs w:val="24"/>
        </w:rPr>
        <w:t xml:space="preserve">Önemli </w:t>
      </w:r>
      <w:r w:rsidR="00B12A7E" w:rsidRPr="00CC59BE">
        <w:rPr>
          <w:rFonts w:ascii="Times New Roman" w:hAnsi="Times New Roman"/>
          <w:i/>
          <w:color w:val="000000" w:themeColor="text1"/>
          <w:sz w:val="24"/>
          <w:szCs w:val="24"/>
        </w:rPr>
        <w:t xml:space="preserve">Leishmania </w:t>
      </w:r>
      <w:r w:rsidR="00B12A7E" w:rsidRPr="00CC59BE">
        <w:rPr>
          <w:rFonts w:ascii="Times New Roman" w:hAnsi="Times New Roman"/>
          <w:color w:val="000000" w:themeColor="text1"/>
          <w:sz w:val="24"/>
          <w:szCs w:val="24"/>
        </w:rPr>
        <w:t>türlerinin dünyadaki coğrafi dağılımları ve en sık yerleştikleri omurgalı konakçılarda neden oldukları hasta</w:t>
      </w:r>
      <w:r w:rsidR="00B12A7E">
        <w:rPr>
          <w:rFonts w:ascii="Times New Roman" w:hAnsi="Times New Roman"/>
          <w:color w:val="000000" w:themeColor="text1"/>
          <w:sz w:val="24"/>
          <w:szCs w:val="24"/>
        </w:rPr>
        <w:t>lık şekilleri</w:t>
      </w:r>
      <w:r w:rsidR="00384078">
        <w:rPr>
          <w:rFonts w:ascii="Times New Roman" w:hAnsi="Times New Roman"/>
          <w:bCs/>
          <w:noProof/>
          <w:sz w:val="24"/>
          <w:szCs w:val="24"/>
          <w:lang w:eastAsia="de-DE"/>
        </w:rPr>
        <w:tab/>
      </w:r>
      <w:r w:rsidR="00B12A7E">
        <w:rPr>
          <w:rFonts w:ascii="Times New Roman" w:hAnsi="Times New Roman"/>
          <w:bCs/>
          <w:noProof/>
          <w:sz w:val="24"/>
          <w:szCs w:val="24"/>
          <w:lang w:eastAsia="de-DE"/>
        </w:rPr>
        <w:t>4</w:t>
      </w:r>
    </w:p>
    <w:p w:rsidR="00120B3B" w:rsidRDefault="00071F16" w:rsidP="00384078">
      <w:pPr>
        <w:keepNext/>
        <w:tabs>
          <w:tab w:val="left" w:leader="dot" w:pos="9072"/>
        </w:tabs>
        <w:spacing w:after="0" w:line="360" w:lineRule="auto"/>
        <w:ind w:left="993" w:right="141" w:hanging="993"/>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Tablo 3</w:t>
      </w:r>
      <w:r w:rsidR="00120B3B">
        <w:rPr>
          <w:rFonts w:ascii="Times New Roman" w:hAnsi="Times New Roman"/>
          <w:b/>
          <w:bCs/>
          <w:noProof/>
          <w:sz w:val="24"/>
          <w:szCs w:val="24"/>
          <w:lang w:eastAsia="de-DE"/>
        </w:rPr>
        <w:t xml:space="preserve">. </w:t>
      </w:r>
      <w:r w:rsidR="00B12A7E">
        <w:rPr>
          <w:rFonts w:ascii="Times New Roman" w:eastAsia="Times New Roman" w:hAnsi="Times New Roman"/>
          <w:color w:val="000000" w:themeColor="text1"/>
          <w:sz w:val="24"/>
          <w:szCs w:val="24"/>
        </w:rPr>
        <w:t>HVL olgularında böbrek lezyonları ile klinik bulgular arasındaki ilişki</w:t>
      </w:r>
      <w:r w:rsidR="00384078">
        <w:rPr>
          <w:rFonts w:ascii="Times New Roman" w:hAnsi="Times New Roman"/>
          <w:bCs/>
          <w:noProof/>
          <w:sz w:val="24"/>
          <w:szCs w:val="24"/>
          <w:lang w:eastAsia="de-DE"/>
        </w:rPr>
        <w:tab/>
      </w:r>
      <w:r w:rsidR="00B12A7E">
        <w:rPr>
          <w:rFonts w:ascii="Times New Roman" w:hAnsi="Times New Roman"/>
          <w:bCs/>
          <w:noProof/>
          <w:sz w:val="24"/>
          <w:szCs w:val="24"/>
          <w:lang w:eastAsia="de-DE"/>
        </w:rPr>
        <w:t>1</w:t>
      </w:r>
      <w:r w:rsidR="00D25707">
        <w:rPr>
          <w:rFonts w:ascii="Times New Roman" w:hAnsi="Times New Roman"/>
          <w:bCs/>
          <w:noProof/>
          <w:sz w:val="24"/>
          <w:szCs w:val="24"/>
          <w:lang w:eastAsia="de-DE"/>
        </w:rPr>
        <w:t>1</w:t>
      </w:r>
    </w:p>
    <w:p w:rsidR="00120B3B" w:rsidRPr="002E0139" w:rsidRDefault="00071F16" w:rsidP="00384078">
      <w:pPr>
        <w:keepNext/>
        <w:tabs>
          <w:tab w:val="left" w:leader="dot" w:pos="9072"/>
        </w:tabs>
        <w:spacing w:after="0" w:line="360" w:lineRule="auto"/>
        <w:ind w:left="993" w:right="141" w:hanging="993"/>
        <w:outlineLvl w:val="0"/>
        <w:rPr>
          <w:rFonts w:ascii="Times New Roman" w:hAnsi="Times New Roman"/>
          <w:bCs/>
          <w:noProof/>
          <w:sz w:val="24"/>
          <w:szCs w:val="24"/>
          <w:lang w:eastAsia="de-DE"/>
        </w:rPr>
      </w:pPr>
      <w:r>
        <w:rPr>
          <w:rFonts w:ascii="Times New Roman" w:hAnsi="Times New Roman"/>
          <w:b/>
          <w:bCs/>
          <w:noProof/>
          <w:sz w:val="24"/>
          <w:szCs w:val="24"/>
          <w:lang w:eastAsia="de-DE"/>
        </w:rPr>
        <w:t>Tablo 4</w:t>
      </w:r>
      <w:r w:rsidR="00120B3B">
        <w:rPr>
          <w:rFonts w:ascii="Times New Roman" w:hAnsi="Times New Roman"/>
          <w:b/>
          <w:bCs/>
          <w:noProof/>
          <w:sz w:val="24"/>
          <w:szCs w:val="24"/>
          <w:lang w:eastAsia="de-DE"/>
        </w:rPr>
        <w:t xml:space="preserve">. </w:t>
      </w:r>
      <w:r w:rsidR="00B12A7E" w:rsidRPr="00D67098">
        <w:rPr>
          <w:rFonts w:ascii="Times New Roman" w:hAnsi="Times New Roman"/>
          <w:bCs/>
          <w:sz w:val="24"/>
        </w:rPr>
        <w:t>Glomerül, Bowman Kapsülü ve Tubuluslerde IgG ve C3 brikimleri</w:t>
      </w:r>
      <w:r w:rsidR="00384078">
        <w:rPr>
          <w:rFonts w:ascii="Times New Roman" w:hAnsi="Times New Roman"/>
          <w:bCs/>
          <w:noProof/>
          <w:sz w:val="24"/>
          <w:szCs w:val="24"/>
          <w:lang w:eastAsia="de-DE"/>
        </w:rPr>
        <w:tab/>
      </w:r>
      <w:r w:rsidR="00D25707">
        <w:rPr>
          <w:rFonts w:ascii="Times New Roman" w:hAnsi="Times New Roman"/>
          <w:bCs/>
          <w:noProof/>
          <w:sz w:val="24"/>
          <w:szCs w:val="24"/>
          <w:lang w:eastAsia="de-DE"/>
        </w:rPr>
        <w:t>21</w:t>
      </w:r>
    </w:p>
    <w:p w:rsidR="00DE7C88" w:rsidRPr="002E0139" w:rsidRDefault="00071F16" w:rsidP="00384078">
      <w:pPr>
        <w:keepNext/>
        <w:tabs>
          <w:tab w:val="left" w:leader="dot" w:pos="9072"/>
        </w:tabs>
        <w:spacing w:after="0" w:line="360" w:lineRule="auto"/>
        <w:ind w:left="993" w:right="141" w:hanging="993"/>
        <w:outlineLvl w:val="0"/>
        <w:rPr>
          <w:rFonts w:ascii="Times New Roman" w:hAnsi="Times New Roman"/>
          <w:bCs/>
          <w:noProof/>
          <w:sz w:val="24"/>
          <w:szCs w:val="24"/>
          <w:lang w:eastAsia="de-DE"/>
        </w:rPr>
      </w:pPr>
      <w:r>
        <w:rPr>
          <w:rFonts w:ascii="Times New Roman" w:hAnsi="Times New Roman"/>
          <w:b/>
          <w:bCs/>
          <w:noProof/>
          <w:sz w:val="24"/>
          <w:szCs w:val="24"/>
          <w:lang w:eastAsia="de-DE"/>
        </w:rPr>
        <w:t>Tablo 5</w:t>
      </w:r>
      <w:r w:rsidR="00DE7C88">
        <w:rPr>
          <w:rFonts w:ascii="Times New Roman" w:hAnsi="Times New Roman"/>
          <w:b/>
          <w:bCs/>
          <w:noProof/>
          <w:sz w:val="24"/>
          <w:szCs w:val="24"/>
          <w:lang w:eastAsia="de-DE"/>
        </w:rPr>
        <w:t xml:space="preserve">. </w:t>
      </w:r>
      <w:r w:rsidR="00B12A7E">
        <w:rPr>
          <w:rFonts w:ascii="Times New Roman" w:hAnsi="Times New Roman"/>
          <w:sz w:val="24"/>
          <w:szCs w:val="24"/>
          <w:lang w:val="en-US"/>
        </w:rPr>
        <w:t>Glomerul, Bowman Kapsülü ve Tubuluslardaki bulguların değerlendirilmesi</w:t>
      </w:r>
      <w:r w:rsidR="00384078">
        <w:rPr>
          <w:rFonts w:ascii="Times New Roman" w:hAnsi="Times New Roman"/>
          <w:sz w:val="24"/>
          <w:szCs w:val="24"/>
          <w:lang w:val="en-US"/>
        </w:rPr>
        <w:tab/>
      </w:r>
      <w:r w:rsidR="00D25707">
        <w:rPr>
          <w:rFonts w:ascii="Times New Roman" w:hAnsi="Times New Roman"/>
          <w:sz w:val="24"/>
          <w:szCs w:val="24"/>
          <w:lang w:val="en-US"/>
        </w:rPr>
        <w:t>22</w:t>
      </w:r>
    </w:p>
    <w:p w:rsidR="00DE7C88" w:rsidRDefault="00DE7C88" w:rsidP="00120B3B">
      <w:pPr>
        <w:keepNext/>
        <w:spacing w:after="0" w:line="360" w:lineRule="auto"/>
        <w:outlineLvl w:val="0"/>
        <w:rPr>
          <w:rFonts w:ascii="Times New Roman" w:hAnsi="Times New Roman"/>
          <w:b/>
          <w:bCs/>
          <w:noProof/>
          <w:sz w:val="24"/>
          <w:szCs w:val="24"/>
          <w:lang w:eastAsia="de-DE"/>
        </w:rPr>
      </w:pPr>
    </w:p>
    <w:p w:rsidR="00120B3B" w:rsidRDefault="00120B3B"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1B49FD" w:rsidRDefault="001B49FD"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6D629E" w:rsidRDefault="006D629E" w:rsidP="00935EA9">
      <w:pPr>
        <w:keepNext/>
        <w:spacing w:after="0" w:line="240" w:lineRule="auto"/>
        <w:jc w:val="center"/>
        <w:outlineLvl w:val="0"/>
        <w:rPr>
          <w:rFonts w:ascii="Times New Roman" w:hAnsi="Times New Roman"/>
          <w:b/>
          <w:bCs/>
          <w:noProof/>
          <w:sz w:val="28"/>
          <w:szCs w:val="28"/>
          <w:lang w:eastAsia="de-DE"/>
        </w:rPr>
      </w:pPr>
    </w:p>
    <w:p w:rsidR="006D629E" w:rsidRDefault="006D629E" w:rsidP="00935EA9">
      <w:pPr>
        <w:keepNext/>
        <w:spacing w:after="0" w:line="240" w:lineRule="auto"/>
        <w:jc w:val="center"/>
        <w:outlineLvl w:val="0"/>
        <w:rPr>
          <w:rFonts w:ascii="Times New Roman" w:hAnsi="Times New Roman"/>
          <w:b/>
          <w:bCs/>
          <w:noProof/>
          <w:sz w:val="28"/>
          <w:szCs w:val="28"/>
          <w:lang w:eastAsia="de-DE"/>
        </w:rPr>
      </w:pPr>
    </w:p>
    <w:p w:rsidR="00071F16" w:rsidRDefault="00071F16" w:rsidP="00384078">
      <w:pPr>
        <w:keepNext/>
        <w:spacing w:after="0" w:line="360" w:lineRule="auto"/>
        <w:jc w:val="center"/>
        <w:outlineLvl w:val="0"/>
        <w:rPr>
          <w:rFonts w:ascii="Times New Roman" w:hAnsi="Times New Roman"/>
          <w:b/>
          <w:bCs/>
          <w:noProof/>
          <w:sz w:val="28"/>
          <w:szCs w:val="28"/>
          <w:lang w:eastAsia="de-DE"/>
        </w:rPr>
      </w:pPr>
    </w:p>
    <w:p w:rsidR="000506B9" w:rsidRPr="003A062C" w:rsidRDefault="000506B9" w:rsidP="00384078">
      <w:pPr>
        <w:keepNext/>
        <w:spacing w:after="0" w:line="36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lastRenderedPageBreak/>
        <w:t>ÖZET</w:t>
      </w:r>
    </w:p>
    <w:p w:rsidR="000506B9" w:rsidRDefault="000506B9" w:rsidP="00384078">
      <w:pPr>
        <w:keepNext/>
        <w:spacing w:after="0" w:line="240" w:lineRule="auto"/>
        <w:outlineLvl w:val="0"/>
        <w:rPr>
          <w:rFonts w:ascii="Times New Roman" w:hAnsi="Times New Roman"/>
          <w:b/>
          <w:bCs/>
          <w:noProof/>
          <w:sz w:val="24"/>
          <w:szCs w:val="24"/>
          <w:lang w:eastAsia="de-DE"/>
        </w:rPr>
      </w:pPr>
    </w:p>
    <w:p w:rsidR="00384078" w:rsidRDefault="00384078" w:rsidP="00384078">
      <w:pPr>
        <w:keepNext/>
        <w:spacing w:after="0" w:line="240" w:lineRule="auto"/>
        <w:outlineLvl w:val="0"/>
        <w:rPr>
          <w:rFonts w:ascii="Times New Roman" w:hAnsi="Times New Roman"/>
          <w:b/>
          <w:bCs/>
          <w:noProof/>
          <w:sz w:val="24"/>
          <w:szCs w:val="24"/>
          <w:lang w:eastAsia="de-DE"/>
        </w:rPr>
      </w:pPr>
    </w:p>
    <w:p w:rsidR="00023DFF" w:rsidRPr="002930A6" w:rsidRDefault="00023DFF" w:rsidP="00384078">
      <w:pPr>
        <w:spacing w:after="0" w:line="360" w:lineRule="auto"/>
        <w:jc w:val="center"/>
        <w:rPr>
          <w:rFonts w:ascii="Times New Roman" w:hAnsi="Times New Roman"/>
          <w:b/>
          <w:bCs/>
          <w:caps/>
          <w:color w:val="000000"/>
          <w:sz w:val="28"/>
          <w:szCs w:val="28"/>
        </w:rPr>
      </w:pPr>
      <w:r w:rsidRPr="002930A6">
        <w:rPr>
          <w:rFonts w:ascii="Times New Roman" w:hAnsi="Times New Roman"/>
          <w:b/>
          <w:bCs/>
          <w:caps/>
          <w:color w:val="000000"/>
          <w:sz w:val="28"/>
          <w:szCs w:val="28"/>
        </w:rPr>
        <w:t>KÖPEK VİSERAL LEİSHMANİOZİS’İNDE BÖBREK LEZYONLARININ PATOGENEZİSİNİN ARAŞTIRILMASI</w:t>
      </w:r>
    </w:p>
    <w:p w:rsidR="00FF5E0B" w:rsidRPr="0001523F" w:rsidRDefault="00FF5E0B" w:rsidP="00FF5E0B">
      <w:pPr>
        <w:spacing w:after="0" w:line="360" w:lineRule="auto"/>
        <w:jc w:val="both"/>
        <w:rPr>
          <w:rFonts w:ascii="Times New Roman" w:hAnsi="Times New Roman"/>
          <w:b/>
          <w:bCs/>
          <w:color w:val="000000"/>
          <w:sz w:val="24"/>
          <w:szCs w:val="24"/>
        </w:rPr>
      </w:pPr>
    </w:p>
    <w:p w:rsidR="00FF5E0B" w:rsidRPr="00FF5E0B" w:rsidRDefault="00023DFF" w:rsidP="00FF5E0B">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Özden FC</w:t>
      </w:r>
      <w:r w:rsidRPr="00FF5E0B">
        <w:rPr>
          <w:rFonts w:ascii="Times New Roman" w:hAnsi="Times New Roman"/>
          <w:b/>
          <w:bCs/>
          <w:color w:val="000000"/>
          <w:sz w:val="24"/>
          <w:szCs w:val="24"/>
        </w:rPr>
        <w:t xml:space="preserve">. Adnan Menderes Üniversitesi Sağlık Bilimleri Enstitüsü </w:t>
      </w:r>
      <w:r>
        <w:rPr>
          <w:rFonts w:ascii="Times New Roman" w:hAnsi="Times New Roman"/>
          <w:b/>
          <w:bCs/>
          <w:color w:val="000000"/>
          <w:sz w:val="24"/>
          <w:szCs w:val="24"/>
        </w:rPr>
        <w:t>Veteriner Patoloji</w:t>
      </w:r>
      <w:r w:rsidRPr="00FF5E0B">
        <w:rPr>
          <w:rFonts w:ascii="Times New Roman" w:hAnsi="Times New Roman"/>
          <w:b/>
          <w:bCs/>
          <w:color w:val="000000"/>
          <w:sz w:val="24"/>
          <w:szCs w:val="24"/>
        </w:rPr>
        <w:t xml:space="preserve"> Pr</w:t>
      </w:r>
      <w:r>
        <w:rPr>
          <w:rFonts w:ascii="Times New Roman" w:hAnsi="Times New Roman"/>
          <w:b/>
          <w:bCs/>
          <w:color w:val="000000"/>
          <w:sz w:val="24"/>
          <w:szCs w:val="24"/>
        </w:rPr>
        <w:t xml:space="preserve">ogramı </w:t>
      </w:r>
      <w:r w:rsidR="000B04BB">
        <w:rPr>
          <w:rFonts w:ascii="Times New Roman" w:hAnsi="Times New Roman"/>
          <w:b/>
          <w:bCs/>
          <w:color w:val="000000"/>
          <w:sz w:val="24"/>
          <w:szCs w:val="24"/>
        </w:rPr>
        <w:t>Yüksek Lisans</w:t>
      </w:r>
      <w:r>
        <w:rPr>
          <w:rFonts w:ascii="Times New Roman" w:hAnsi="Times New Roman"/>
          <w:b/>
          <w:bCs/>
          <w:color w:val="000000"/>
          <w:sz w:val="24"/>
          <w:szCs w:val="24"/>
        </w:rPr>
        <w:t xml:space="preserve"> Tezi, Aydın, 2017</w:t>
      </w:r>
      <w:r w:rsidRPr="00FF5E0B">
        <w:rPr>
          <w:rFonts w:ascii="Times New Roman" w:hAnsi="Times New Roman"/>
          <w:b/>
          <w:bCs/>
          <w:color w:val="000000"/>
          <w:sz w:val="24"/>
          <w:szCs w:val="24"/>
        </w:rPr>
        <w:t>.</w:t>
      </w:r>
    </w:p>
    <w:p w:rsidR="007561FE" w:rsidRDefault="00903112" w:rsidP="00023DFF">
      <w:pPr>
        <w:spacing w:after="0" w:line="360" w:lineRule="auto"/>
        <w:jc w:val="both"/>
        <w:rPr>
          <w:rFonts w:ascii="Times New Roman" w:eastAsia="+mn-ea" w:hAnsi="Times New Roman"/>
          <w:bCs/>
          <w:sz w:val="24"/>
          <w:szCs w:val="24"/>
          <w:lang w:val="en-US" w:eastAsia="en-GB"/>
        </w:rPr>
      </w:pPr>
      <w:proofErr w:type="gramStart"/>
      <w:r>
        <w:rPr>
          <w:rFonts w:ascii="Times New Roman" w:eastAsia="+mn-ea" w:hAnsi="Times New Roman"/>
          <w:bCs/>
          <w:sz w:val="24"/>
          <w:szCs w:val="24"/>
          <w:lang w:val="en-US" w:eastAsia="en-GB"/>
        </w:rPr>
        <w:t>Kanin Viseral Leishmanio</w:t>
      </w:r>
      <w:r w:rsidR="00023DFF" w:rsidRPr="002930A6">
        <w:rPr>
          <w:rFonts w:ascii="Times New Roman" w:eastAsia="+mn-ea" w:hAnsi="Times New Roman"/>
          <w:bCs/>
          <w:sz w:val="24"/>
          <w:szCs w:val="24"/>
          <w:lang w:val="en-US" w:eastAsia="en-GB"/>
        </w:rPr>
        <w:t>zis (KVL) zoonoz karakter</w:t>
      </w:r>
      <w:r w:rsidR="007561FE">
        <w:rPr>
          <w:rFonts w:ascii="Times New Roman" w:eastAsia="+mn-ea" w:hAnsi="Times New Roman"/>
          <w:bCs/>
          <w:sz w:val="24"/>
          <w:szCs w:val="24"/>
          <w:lang w:val="en-US" w:eastAsia="en-GB"/>
        </w:rPr>
        <w:t>de protozoal bir enfeksiyondur.</w:t>
      </w:r>
      <w:proofErr w:type="gramEnd"/>
      <w:r w:rsidR="007561FE">
        <w:rPr>
          <w:rFonts w:ascii="Times New Roman" w:eastAsia="+mn-ea" w:hAnsi="Times New Roman"/>
          <w:bCs/>
          <w:sz w:val="24"/>
          <w:szCs w:val="24"/>
          <w:lang w:val="en-US" w:eastAsia="en-GB"/>
        </w:rPr>
        <w:t xml:space="preserve"> </w:t>
      </w:r>
      <w:proofErr w:type="gramStart"/>
      <w:r w:rsidR="007561FE">
        <w:rPr>
          <w:rFonts w:ascii="Times New Roman" w:eastAsia="+mn-ea" w:hAnsi="Times New Roman"/>
          <w:bCs/>
          <w:sz w:val="24"/>
          <w:szCs w:val="24"/>
          <w:lang w:val="en-US" w:eastAsia="en-GB"/>
        </w:rPr>
        <w:t>E</w:t>
      </w:r>
      <w:r w:rsidR="00023DFF" w:rsidRPr="002930A6">
        <w:rPr>
          <w:rFonts w:ascii="Times New Roman" w:eastAsia="+mn-ea" w:hAnsi="Times New Roman"/>
          <w:bCs/>
          <w:sz w:val="24"/>
          <w:szCs w:val="24"/>
          <w:lang w:val="en-US" w:eastAsia="en-GB"/>
        </w:rPr>
        <w:t>vcil ve yabani karnivorlarda lenfadenitis, osteomyelitis, hepatitis, dermatitis ve nefritis ile seyretmektedir.</w:t>
      </w:r>
      <w:proofErr w:type="gramEnd"/>
      <w:r w:rsidR="00023DFF">
        <w:rPr>
          <w:rFonts w:ascii="Times New Roman" w:eastAsia="+mn-ea" w:hAnsi="Times New Roman"/>
          <w:bCs/>
          <w:sz w:val="24"/>
          <w:szCs w:val="24"/>
          <w:lang w:val="en-US" w:eastAsia="en-GB"/>
        </w:rPr>
        <w:t xml:space="preserve"> </w:t>
      </w:r>
      <w:r w:rsidR="009E00ED">
        <w:rPr>
          <w:rFonts w:ascii="Times New Roman" w:eastAsia="+mn-ea" w:hAnsi="Times New Roman"/>
          <w:bCs/>
          <w:sz w:val="24"/>
          <w:szCs w:val="24"/>
          <w:lang w:eastAsia="en-GB"/>
        </w:rPr>
        <w:t>Leishmanio</w:t>
      </w:r>
      <w:r w:rsidR="00023DFF" w:rsidRPr="002930A6">
        <w:rPr>
          <w:rFonts w:ascii="Times New Roman" w:eastAsia="+mn-ea" w:hAnsi="Times New Roman"/>
          <w:bCs/>
          <w:sz w:val="24"/>
          <w:szCs w:val="24"/>
          <w:lang w:eastAsia="en-GB"/>
        </w:rPr>
        <w:t xml:space="preserve">zis’in tanısında enfekte dokularda amastigotlarının belirlenmesi oldukça önemlidir. Leishmania </w:t>
      </w:r>
      <w:proofErr w:type="gramStart"/>
      <w:r w:rsidR="00023DFF" w:rsidRPr="002930A6">
        <w:rPr>
          <w:rFonts w:ascii="Times New Roman" w:eastAsia="+mn-ea" w:hAnsi="Times New Roman"/>
          <w:bCs/>
          <w:sz w:val="24"/>
          <w:szCs w:val="24"/>
          <w:lang w:eastAsia="en-GB"/>
        </w:rPr>
        <w:t>spesifik</w:t>
      </w:r>
      <w:proofErr w:type="gramEnd"/>
      <w:r w:rsidR="00023DFF" w:rsidRPr="002930A6">
        <w:rPr>
          <w:rFonts w:ascii="Times New Roman" w:eastAsia="+mn-ea" w:hAnsi="Times New Roman"/>
          <w:bCs/>
          <w:sz w:val="24"/>
          <w:szCs w:val="24"/>
          <w:lang w:eastAsia="en-GB"/>
        </w:rPr>
        <w:t xml:space="preserve"> poliklonal/monoklonal antikorlar ile yapılan immunohistokimyasal incelemeler ile amastigot antijenlerinin ekspresyonu ortaya konularak hastalığın kesin tanısı gerçekleştirilir.</w:t>
      </w:r>
      <w:r w:rsidR="00023DFF">
        <w:rPr>
          <w:rFonts w:ascii="Times New Roman" w:eastAsia="+mn-ea" w:hAnsi="Times New Roman"/>
          <w:bCs/>
          <w:sz w:val="24"/>
          <w:szCs w:val="24"/>
          <w:lang w:val="en-US" w:eastAsia="en-GB"/>
        </w:rPr>
        <w:t xml:space="preserve"> </w:t>
      </w:r>
      <w:proofErr w:type="gramStart"/>
      <w:r w:rsidR="00023DFF" w:rsidRPr="002930A6">
        <w:rPr>
          <w:rFonts w:ascii="Times New Roman" w:eastAsia="+mn-ea" w:hAnsi="Times New Roman"/>
          <w:bCs/>
          <w:sz w:val="24"/>
          <w:szCs w:val="24"/>
          <w:lang w:val="en-US" w:eastAsia="en-GB"/>
        </w:rPr>
        <w:t xml:space="preserve">Bu çalışma ile </w:t>
      </w:r>
      <w:r w:rsidR="00023DFF" w:rsidRPr="002930A6">
        <w:rPr>
          <w:rFonts w:ascii="Times New Roman" w:eastAsia="+mn-ea" w:hAnsi="Times New Roman"/>
          <w:bCs/>
          <w:sz w:val="24"/>
          <w:szCs w:val="24"/>
          <w:lang w:eastAsia="en-GB"/>
        </w:rPr>
        <w:t>KVL’de böbrek hasarının olası immunpatolojik mekanizmlarının aydınlatılması amaçlanmıştır.</w:t>
      </w:r>
      <w:proofErr w:type="gramEnd"/>
      <w:r w:rsidR="00023DFF">
        <w:rPr>
          <w:rFonts w:ascii="Times New Roman" w:eastAsia="+mn-ea" w:hAnsi="Times New Roman"/>
          <w:bCs/>
          <w:sz w:val="24"/>
          <w:szCs w:val="24"/>
          <w:lang w:eastAsia="en-GB"/>
        </w:rPr>
        <w:t xml:space="preserve"> </w:t>
      </w:r>
      <w:proofErr w:type="gramStart"/>
      <w:r w:rsidR="00023DFF" w:rsidRPr="002930A6">
        <w:rPr>
          <w:rFonts w:ascii="Times New Roman" w:eastAsia="+mn-ea" w:hAnsi="Times New Roman"/>
          <w:bCs/>
          <w:sz w:val="24"/>
          <w:szCs w:val="24"/>
          <w:lang w:val="en-US" w:eastAsia="en-GB"/>
        </w:rPr>
        <w:t>Araştırmada</w:t>
      </w:r>
      <w:r w:rsidR="00023DFF" w:rsidRPr="002930A6">
        <w:rPr>
          <w:rFonts w:ascii="Times New Roman" w:eastAsia="+mn-ea" w:hAnsi="Times New Roman"/>
          <w:bCs/>
          <w:sz w:val="24"/>
          <w:szCs w:val="24"/>
          <w:lang w:eastAsia="en-GB"/>
        </w:rPr>
        <w:t>, Adnan Menderes Üniversitesi Veteriner Fakültesi Patoloji Anabilim Dalı’nda 2002-2015 yılları ara</w:t>
      </w:r>
      <w:r w:rsidR="001E167A">
        <w:rPr>
          <w:rFonts w:ascii="Times New Roman" w:eastAsia="+mn-ea" w:hAnsi="Times New Roman"/>
          <w:bCs/>
          <w:sz w:val="24"/>
          <w:szCs w:val="24"/>
          <w:lang w:eastAsia="en-GB"/>
        </w:rPr>
        <w:t xml:space="preserve">sında rutin incelemeye girmiş; </w:t>
      </w:r>
      <w:r w:rsidR="00023DFF" w:rsidRPr="002930A6">
        <w:rPr>
          <w:rFonts w:ascii="Times New Roman" w:eastAsia="+mn-ea" w:hAnsi="Times New Roman"/>
          <w:bCs/>
          <w:sz w:val="24"/>
          <w:szCs w:val="24"/>
          <w:lang w:eastAsia="en-GB"/>
        </w:rPr>
        <w:t>histopatolojik/immunohistokimyasal olarak KVL tanısı konulmuş köpek olgularının böbrekleri incelenmiştir.</w:t>
      </w:r>
      <w:proofErr w:type="gramEnd"/>
      <w:r w:rsidR="007561FE">
        <w:rPr>
          <w:rFonts w:ascii="Times New Roman" w:eastAsia="+mn-ea" w:hAnsi="Times New Roman"/>
          <w:bCs/>
          <w:sz w:val="24"/>
          <w:szCs w:val="24"/>
          <w:lang w:val="en-US" w:eastAsia="en-GB"/>
        </w:rPr>
        <w:t xml:space="preserve"> </w:t>
      </w:r>
      <w:proofErr w:type="gramStart"/>
      <w:r w:rsidR="007561FE">
        <w:rPr>
          <w:rFonts w:ascii="Times New Roman" w:eastAsia="+mn-ea" w:hAnsi="Times New Roman"/>
          <w:bCs/>
          <w:sz w:val="24"/>
          <w:szCs w:val="24"/>
          <w:lang w:val="en-US" w:eastAsia="en-GB"/>
        </w:rPr>
        <w:t xml:space="preserve">Bu </w:t>
      </w:r>
      <w:r w:rsidR="00023DFF" w:rsidRPr="002930A6">
        <w:rPr>
          <w:rFonts w:ascii="Times New Roman" w:eastAsia="+mn-ea" w:hAnsi="Times New Roman"/>
          <w:bCs/>
          <w:sz w:val="24"/>
          <w:szCs w:val="24"/>
          <w:lang w:eastAsia="en-GB"/>
        </w:rPr>
        <w:t xml:space="preserve">olguların böbrek dokusundaki histopatolojik lezyonlar tanımlanarak enfekte köpeklerin böbrek dokularında </w:t>
      </w:r>
      <w:r w:rsidR="00023DFF" w:rsidRPr="002930A6">
        <w:rPr>
          <w:rFonts w:ascii="Times New Roman" w:eastAsia="+mn-ea" w:hAnsi="Times New Roman"/>
          <w:bCs/>
          <w:iCs/>
          <w:sz w:val="24"/>
          <w:szCs w:val="24"/>
          <w:lang w:val="en-US" w:eastAsia="en-GB"/>
        </w:rPr>
        <w:t>Leishmania amastigot antijeni,</w:t>
      </w:r>
      <w:r w:rsidR="00023DFF" w:rsidRPr="002930A6">
        <w:rPr>
          <w:rFonts w:ascii="Times New Roman" w:eastAsia="+mn-ea" w:hAnsi="Times New Roman"/>
          <w:bCs/>
          <w:sz w:val="24"/>
          <w:szCs w:val="24"/>
          <w:lang w:eastAsia="en-GB"/>
        </w:rPr>
        <w:t xml:space="preserve"> IgG ve Complement-3 (C3) birikimleri immunohistokimyasal olarak belirlenmiştir.</w:t>
      </w:r>
      <w:proofErr w:type="gramEnd"/>
      <w:r w:rsidR="00023DFF">
        <w:rPr>
          <w:rFonts w:ascii="Times New Roman" w:eastAsia="+mn-ea" w:hAnsi="Times New Roman"/>
          <w:bCs/>
          <w:sz w:val="24"/>
          <w:szCs w:val="24"/>
          <w:lang w:val="en-US" w:eastAsia="en-GB"/>
        </w:rPr>
        <w:t xml:space="preserve"> </w:t>
      </w:r>
      <w:r w:rsidR="00023DFF" w:rsidRPr="002930A6">
        <w:rPr>
          <w:rFonts w:ascii="Times New Roman" w:eastAsia="+mn-ea" w:hAnsi="Times New Roman"/>
          <w:bCs/>
          <w:sz w:val="24"/>
          <w:szCs w:val="24"/>
          <w:lang w:eastAsia="en-GB"/>
        </w:rPr>
        <w:t xml:space="preserve">Histopatolojik </w:t>
      </w:r>
      <w:r w:rsidR="007561FE">
        <w:rPr>
          <w:rFonts w:ascii="Times New Roman" w:eastAsia="+mn-ea" w:hAnsi="Times New Roman"/>
          <w:bCs/>
          <w:sz w:val="24"/>
          <w:szCs w:val="24"/>
          <w:lang w:eastAsia="en-GB"/>
        </w:rPr>
        <w:t>olarak KVL’nin tanısında</w:t>
      </w:r>
      <w:r w:rsidR="00023DFF" w:rsidRPr="002930A6">
        <w:rPr>
          <w:rFonts w:ascii="Times New Roman" w:eastAsia="+mn-ea" w:hAnsi="Times New Roman"/>
          <w:bCs/>
          <w:sz w:val="24"/>
          <w:szCs w:val="24"/>
          <w:lang w:eastAsia="en-GB"/>
        </w:rPr>
        <w:t xml:space="preserve"> karakteristik bir bulgu olan makrofaj </w:t>
      </w:r>
      <w:proofErr w:type="gramStart"/>
      <w:r w:rsidR="00023DFF" w:rsidRPr="002930A6">
        <w:rPr>
          <w:rFonts w:ascii="Times New Roman" w:eastAsia="+mn-ea" w:hAnsi="Times New Roman"/>
          <w:bCs/>
          <w:sz w:val="24"/>
          <w:szCs w:val="24"/>
          <w:lang w:eastAsia="en-GB"/>
        </w:rPr>
        <w:t>sitoplazmalarında</w:t>
      </w:r>
      <w:proofErr w:type="gramEnd"/>
      <w:r w:rsidR="00023DFF" w:rsidRPr="002930A6">
        <w:rPr>
          <w:rFonts w:ascii="Times New Roman" w:eastAsia="+mn-ea" w:hAnsi="Times New Roman"/>
          <w:bCs/>
          <w:sz w:val="24"/>
          <w:szCs w:val="24"/>
          <w:lang w:eastAsia="en-GB"/>
        </w:rPr>
        <w:t xml:space="preserve"> amastigot formasyonları bütün olgularda görül</w:t>
      </w:r>
      <w:r w:rsidR="00A62BB5">
        <w:rPr>
          <w:rFonts w:ascii="Times New Roman" w:eastAsia="+mn-ea" w:hAnsi="Times New Roman"/>
          <w:bCs/>
          <w:sz w:val="24"/>
          <w:szCs w:val="24"/>
          <w:lang w:eastAsia="en-GB"/>
        </w:rPr>
        <w:t>me</w:t>
      </w:r>
      <w:r w:rsidR="00023DFF" w:rsidRPr="002930A6">
        <w:rPr>
          <w:rFonts w:ascii="Times New Roman" w:eastAsia="+mn-ea" w:hAnsi="Times New Roman"/>
          <w:bCs/>
          <w:sz w:val="24"/>
          <w:szCs w:val="24"/>
          <w:lang w:eastAsia="en-GB"/>
        </w:rPr>
        <w:t>mekle birlikte glomer</w:t>
      </w:r>
      <w:r w:rsidR="007561FE">
        <w:rPr>
          <w:rFonts w:ascii="Times New Roman" w:eastAsia="+mn-ea" w:hAnsi="Times New Roman"/>
          <w:bCs/>
          <w:sz w:val="24"/>
          <w:szCs w:val="24"/>
          <w:lang w:eastAsia="en-GB"/>
        </w:rPr>
        <w:t xml:space="preserve">uluslarda endotel, mezangial, </w:t>
      </w:r>
      <w:r w:rsidR="00023DFF" w:rsidRPr="002930A6">
        <w:rPr>
          <w:rFonts w:ascii="Times New Roman" w:eastAsia="+mn-ea" w:hAnsi="Times New Roman"/>
          <w:bCs/>
          <w:sz w:val="24"/>
          <w:szCs w:val="24"/>
          <w:lang w:eastAsia="en-GB"/>
        </w:rPr>
        <w:t>glomeruler bazal membran kalınlaşmaları ile karakterize membranoproliferatif nefritis tanımlanmıştır.</w:t>
      </w:r>
      <w:r w:rsidR="00023DFF">
        <w:rPr>
          <w:rFonts w:ascii="Times New Roman" w:eastAsia="+mn-ea" w:hAnsi="Times New Roman"/>
          <w:bCs/>
          <w:sz w:val="24"/>
          <w:szCs w:val="24"/>
          <w:lang w:val="en-US" w:eastAsia="en-GB"/>
        </w:rPr>
        <w:t xml:space="preserve"> </w:t>
      </w:r>
      <w:r w:rsidR="00023DFF" w:rsidRPr="002930A6">
        <w:rPr>
          <w:rFonts w:ascii="Times New Roman" w:eastAsia="+mn-ea" w:hAnsi="Times New Roman"/>
          <w:bCs/>
          <w:sz w:val="24"/>
          <w:szCs w:val="24"/>
          <w:lang w:eastAsia="en-GB"/>
        </w:rPr>
        <w:t xml:space="preserve">İmmunohistokimyasal olarak, lenf yumrusunda ve </w:t>
      </w:r>
      <w:r w:rsidR="00023DFF" w:rsidRPr="002930A6">
        <w:rPr>
          <w:rFonts w:ascii="Times New Roman" w:eastAsia="+mn-ea" w:hAnsi="Times New Roman"/>
          <w:bCs/>
          <w:sz w:val="24"/>
          <w:szCs w:val="24"/>
          <w:lang w:val="en-US" w:eastAsia="en-GB"/>
        </w:rPr>
        <w:t xml:space="preserve">böbrek interstisyumunda makrofaj </w:t>
      </w:r>
      <w:proofErr w:type="gramStart"/>
      <w:r w:rsidR="00023DFF" w:rsidRPr="002930A6">
        <w:rPr>
          <w:rFonts w:ascii="Times New Roman" w:eastAsia="+mn-ea" w:hAnsi="Times New Roman"/>
          <w:bCs/>
          <w:sz w:val="24"/>
          <w:szCs w:val="24"/>
          <w:lang w:val="en-US" w:eastAsia="en-GB"/>
        </w:rPr>
        <w:t>sitoplazmalarında</w:t>
      </w:r>
      <w:proofErr w:type="gramEnd"/>
      <w:r w:rsidR="00023DFF" w:rsidRPr="002930A6">
        <w:rPr>
          <w:rFonts w:ascii="Times New Roman" w:eastAsia="+mn-ea" w:hAnsi="Times New Roman"/>
          <w:bCs/>
          <w:sz w:val="24"/>
          <w:szCs w:val="24"/>
          <w:lang w:val="en-US" w:eastAsia="en-GB"/>
        </w:rPr>
        <w:t xml:space="preserve"> amastigot pozitif reaksiyonlar elde edilmiştir. </w:t>
      </w:r>
      <w:proofErr w:type="gramStart"/>
      <w:r w:rsidR="00023DFF" w:rsidRPr="002930A6">
        <w:rPr>
          <w:rFonts w:ascii="Times New Roman" w:eastAsia="+mn-ea" w:hAnsi="Times New Roman"/>
          <w:bCs/>
          <w:sz w:val="24"/>
          <w:szCs w:val="24"/>
          <w:lang w:val="en-US" w:eastAsia="en-GB"/>
        </w:rPr>
        <w:t xml:space="preserve">Bununla birlikte, </w:t>
      </w:r>
      <w:r w:rsidR="00023DFF" w:rsidRPr="002930A6">
        <w:rPr>
          <w:rFonts w:ascii="Times New Roman" w:eastAsia="+mn-ea" w:hAnsi="Times New Roman"/>
          <w:bCs/>
          <w:sz w:val="24"/>
          <w:szCs w:val="24"/>
          <w:lang w:eastAsia="en-GB"/>
        </w:rPr>
        <w:t>böbrek glomerulus bazal membranlarında birikim göstermiş IgG pozitif reaksiyonlar ile böbrek glomerulus bazal membranlarında ve tubulus bazal mebranlarında birikim göstermiş C3 pozitif reaksiyonlar saptandı.</w:t>
      </w:r>
      <w:proofErr w:type="gramEnd"/>
      <w:r w:rsidR="00023DFF">
        <w:rPr>
          <w:rFonts w:ascii="Times New Roman" w:eastAsia="+mn-ea" w:hAnsi="Times New Roman"/>
          <w:bCs/>
          <w:sz w:val="24"/>
          <w:szCs w:val="24"/>
          <w:lang w:val="en-US" w:eastAsia="en-GB"/>
        </w:rPr>
        <w:t xml:space="preserve"> </w:t>
      </w:r>
      <w:r w:rsidR="00023DFF" w:rsidRPr="002930A6">
        <w:rPr>
          <w:rFonts w:ascii="Times New Roman" w:eastAsia="+mn-ea" w:hAnsi="Times New Roman"/>
          <w:bCs/>
          <w:sz w:val="24"/>
          <w:szCs w:val="24"/>
          <w:lang w:eastAsia="en-GB"/>
        </w:rPr>
        <w:t xml:space="preserve">Sonuç olarak, </w:t>
      </w:r>
      <w:r w:rsidR="00023DFF" w:rsidRPr="002930A6">
        <w:rPr>
          <w:rFonts w:ascii="Times New Roman" w:eastAsia="+mn-ea" w:hAnsi="Times New Roman"/>
          <w:bCs/>
          <w:sz w:val="24"/>
          <w:szCs w:val="24"/>
          <w:lang w:val="en-US" w:eastAsia="en-GB"/>
        </w:rPr>
        <w:t>bu çalışma ile IgG ve C3 immunohistokimyasal ekspresyonları</w:t>
      </w:r>
      <w:r w:rsidR="00A62BB5">
        <w:rPr>
          <w:rFonts w:ascii="Times New Roman" w:eastAsia="+mn-ea" w:hAnsi="Times New Roman"/>
          <w:bCs/>
          <w:sz w:val="24"/>
          <w:szCs w:val="24"/>
          <w:lang w:val="en-US" w:eastAsia="en-GB"/>
        </w:rPr>
        <w:t xml:space="preserve"> genel olarak görülmekle birlikte, bazı olgularda zayıf olarak kayd</w:t>
      </w:r>
      <w:r w:rsidR="007561FE">
        <w:rPr>
          <w:rFonts w:ascii="Times New Roman" w:eastAsia="+mn-ea" w:hAnsi="Times New Roman"/>
          <w:bCs/>
          <w:sz w:val="24"/>
          <w:szCs w:val="24"/>
          <w:lang w:val="en-US" w:eastAsia="en-GB"/>
        </w:rPr>
        <w:t>edi</w:t>
      </w:r>
      <w:r w:rsidR="00A62BB5">
        <w:rPr>
          <w:rFonts w:ascii="Times New Roman" w:eastAsia="+mn-ea" w:hAnsi="Times New Roman"/>
          <w:bCs/>
          <w:sz w:val="24"/>
          <w:szCs w:val="24"/>
          <w:lang w:val="en-US" w:eastAsia="en-GB"/>
        </w:rPr>
        <w:t xml:space="preserve">lmiştir. </w:t>
      </w:r>
      <w:proofErr w:type="gramStart"/>
      <w:r w:rsidR="00A62BB5">
        <w:rPr>
          <w:rFonts w:ascii="Times New Roman" w:eastAsia="+mn-ea" w:hAnsi="Times New Roman"/>
          <w:bCs/>
          <w:sz w:val="24"/>
          <w:szCs w:val="24"/>
          <w:lang w:val="en-US" w:eastAsia="en-GB"/>
        </w:rPr>
        <w:t>Bu durum böbrek lezyonların patogenezsisinde yalnızca IgG ve C3 birikimleri yanında farklı immunpatolojik mekanizmaların da rol oynayabileceği düşünülmüştür.</w:t>
      </w:r>
      <w:proofErr w:type="gramEnd"/>
      <w:r w:rsidR="00A62BB5">
        <w:rPr>
          <w:rFonts w:ascii="Times New Roman" w:eastAsia="+mn-ea" w:hAnsi="Times New Roman"/>
          <w:bCs/>
          <w:sz w:val="24"/>
          <w:szCs w:val="24"/>
          <w:lang w:val="en-US" w:eastAsia="en-GB"/>
        </w:rPr>
        <w:t xml:space="preserve"> </w:t>
      </w:r>
      <w:proofErr w:type="gramStart"/>
      <w:r w:rsidR="00A62BB5">
        <w:rPr>
          <w:rFonts w:ascii="Times New Roman" w:eastAsia="+mn-ea" w:hAnsi="Times New Roman"/>
          <w:bCs/>
          <w:sz w:val="24"/>
          <w:szCs w:val="24"/>
          <w:lang w:val="en-US" w:eastAsia="en-GB"/>
        </w:rPr>
        <w:t>Konu üzerine kontrollü deneysel çalışmalara ihtiyaç duyulmaktadır.</w:t>
      </w:r>
      <w:proofErr w:type="gramEnd"/>
    </w:p>
    <w:p w:rsidR="001E167A" w:rsidRPr="002930A6" w:rsidRDefault="001E167A" w:rsidP="00023DFF">
      <w:pPr>
        <w:spacing w:after="0" w:line="360" w:lineRule="auto"/>
        <w:jc w:val="both"/>
        <w:rPr>
          <w:rFonts w:ascii="Times New Roman" w:eastAsia="+mn-ea" w:hAnsi="Times New Roman"/>
          <w:bCs/>
          <w:sz w:val="24"/>
          <w:szCs w:val="24"/>
          <w:lang w:val="en-US" w:eastAsia="en-GB"/>
        </w:rPr>
      </w:pPr>
    </w:p>
    <w:p w:rsidR="00FF5E0B" w:rsidRPr="00FF5E0B" w:rsidRDefault="00023DFF" w:rsidP="00023DFF">
      <w:pPr>
        <w:spacing w:after="0" w:line="360" w:lineRule="auto"/>
        <w:jc w:val="both"/>
        <w:rPr>
          <w:rFonts w:ascii="Times New Roman" w:eastAsia="+mn-ea" w:hAnsi="Times New Roman"/>
          <w:bCs/>
          <w:sz w:val="24"/>
          <w:szCs w:val="24"/>
          <w:lang w:eastAsia="en-GB"/>
        </w:rPr>
      </w:pPr>
      <w:r w:rsidRPr="00FF5E0B">
        <w:rPr>
          <w:rFonts w:ascii="Times New Roman" w:eastAsia="+mn-ea" w:hAnsi="Times New Roman"/>
          <w:b/>
          <w:bCs/>
          <w:sz w:val="24"/>
          <w:szCs w:val="24"/>
          <w:lang w:eastAsia="en-GB"/>
        </w:rPr>
        <w:t xml:space="preserve">Anahtar Kelimeler: </w:t>
      </w:r>
      <w:r w:rsidR="00A62BB5">
        <w:rPr>
          <w:rFonts w:ascii="Times New Roman" w:eastAsia="+mn-ea" w:hAnsi="Times New Roman"/>
          <w:bCs/>
          <w:sz w:val="24"/>
          <w:szCs w:val="24"/>
          <w:lang w:eastAsia="en-GB"/>
        </w:rPr>
        <w:t>Leishmanio</w:t>
      </w:r>
      <w:r>
        <w:rPr>
          <w:rFonts w:ascii="Times New Roman" w:eastAsia="+mn-ea" w:hAnsi="Times New Roman"/>
          <w:bCs/>
          <w:sz w:val="24"/>
          <w:szCs w:val="24"/>
          <w:lang w:eastAsia="en-GB"/>
        </w:rPr>
        <w:t>zis</w:t>
      </w:r>
      <w:r w:rsidRPr="00FF5E0B">
        <w:rPr>
          <w:rFonts w:ascii="Times New Roman" w:eastAsia="+mn-ea" w:hAnsi="Times New Roman"/>
          <w:bCs/>
          <w:sz w:val="24"/>
          <w:szCs w:val="24"/>
          <w:lang w:eastAsia="en-GB"/>
        </w:rPr>
        <w:t xml:space="preserve">, </w:t>
      </w:r>
      <w:r w:rsidR="00AF6737">
        <w:rPr>
          <w:rFonts w:ascii="Times New Roman" w:eastAsia="+mn-ea" w:hAnsi="Times New Roman"/>
          <w:bCs/>
          <w:sz w:val="24"/>
          <w:szCs w:val="24"/>
          <w:lang w:eastAsia="en-GB"/>
        </w:rPr>
        <w:t xml:space="preserve">Ig G, Komplement </w:t>
      </w:r>
      <w:r>
        <w:rPr>
          <w:rFonts w:ascii="Times New Roman" w:eastAsia="+mn-ea" w:hAnsi="Times New Roman"/>
          <w:bCs/>
          <w:sz w:val="24"/>
          <w:szCs w:val="24"/>
          <w:lang w:eastAsia="en-GB"/>
        </w:rPr>
        <w:t>3, histokimya, immunohistokimya.</w:t>
      </w:r>
    </w:p>
    <w:p w:rsidR="003A062C" w:rsidRDefault="003A062C" w:rsidP="00384078">
      <w:pPr>
        <w:keepNext/>
        <w:spacing w:after="0" w:line="24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lastRenderedPageBreak/>
        <w:t>ABSTRACT</w:t>
      </w:r>
    </w:p>
    <w:p w:rsidR="00AF6737" w:rsidRDefault="00AF6737" w:rsidP="00384078">
      <w:pPr>
        <w:keepNext/>
        <w:spacing w:after="0" w:line="240" w:lineRule="auto"/>
        <w:jc w:val="center"/>
        <w:outlineLvl w:val="0"/>
        <w:rPr>
          <w:rFonts w:ascii="Times New Roman" w:hAnsi="Times New Roman"/>
          <w:b/>
          <w:bCs/>
          <w:noProof/>
          <w:sz w:val="28"/>
          <w:szCs w:val="28"/>
          <w:lang w:eastAsia="de-DE"/>
        </w:rPr>
      </w:pPr>
    </w:p>
    <w:p w:rsidR="00384078" w:rsidRDefault="00384078" w:rsidP="00384078">
      <w:pPr>
        <w:keepNext/>
        <w:spacing w:after="0" w:line="240" w:lineRule="auto"/>
        <w:jc w:val="center"/>
        <w:outlineLvl w:val="0"/>
        <w:rPr>
          <w:rFonts w:ascii="Times New Roman" w:hAnsi="Times New Roman"/>
          <w:b/>
          <w:bCs/>
          <w:noProof/>
          <w:sz w:val="28"/>
          <w:szCs w:val="28"/>
          <w:lang w:eastAsia="de-DE"/>
        </w:rPr>
      </w:pPr>
    </w:p>
    <w:p w:rsidR="00AF6737" w:rsidRDefault="00AF6737" w:rsidP="00AF6737">
      <w:pPr>
        <w:keepNext/>
        <w:spacing w:after="0" w:line="360" w:lineRule="auto"/>
        <w:jc w:val="center"/>
        <w:outlineLvl w:val="0"/>
        <w:rPr>
          <w:rFonts w:ascii="Times New Roman" w:hAnsi="Times New Roman"/>
          <w:b/>
          <w:bCs/>
          <w:noProof/>
          <w:sz w:val="28"/>
          <w:szCs w:val="24"/>
          <w:lang w:eastAsia="de-DE"/>
        </w:rPr>
      </w:pPr>
      <w:r w:rsidRPr="00BB44E0">
        <w:rPr>
          <w:rFonts w:ascii="Times New Roman" w:hAnsi="Times New Roman"/>
          <w:b/>
          <w:bCs/>
          <w:noProof/>
          <w:sz w:val="28"/>
          <w:szCs w:val="24"/>
          <w:lang w:eastAsia="de-DE"/>
        </w:rPr>
        <w:t xml:space="preserve">THE INVESTIGATION OF THE PATHOGENESIS OF KIDNEY LEVELS IN </w:t>
      </w:r>
      <w:r w:rsidR="00A62BB5">
        <w:rPr>
          <w:rFonts w:ascii="Times New Roman" w:hAnsi="Times New Roman"/>
          <w:b/>
          <w:bCs/>
          <w:noProof/>
          <w:sz w:val="28"/>
          <w:szCs w:val="24"/>
          <w:lang w:eastAsia="de-DE"/>
        </w:rPr>
        <w:t>CANINE VISCERAL LEISHMANIo</w:t>
      </w:r>
      <w:r w:rsidRPr="00BB44E0">
        <w:rPr>
          <w:rFonts w:ascii="Times New Roman" w:hAnsi="Times New Roman"/>
          <w:b/>
          <w:bCs/>
          <w:noProof/>
          <w:sz w:val="28"/>
          <w:szCs w:val="24"/>
          <w:lang w:eastAsia="de-DE"/>
        </w:rPr>
        <w:t>SIS</w:t>
      </w:r>
    </w:p>
    <w:p w:rsidR="00AF6737" w:rsidRDefault="00AF6737" w:rsidP="00AF6737">
      <w:pPr>
        <w:keepNext/>
        <w:spacing w:after="0" w:line="360" w:lineRule="auto"/>
        <w:jc w:val="center"/>
        <w:outlineLvl w:val="0"/>
        <w:rPr>
          <w:rFonts w:ascii="Times New Roman" w:hAnsi="Times New Roman"/>
          <w:b/>
          <w:bCs/>
          <w:noProof/>
          <w:sz w:val="28"/>
          <w:szCs w:val="24"/>
          <w:lang w:eastAsia="de-DE"/>
        </w:rPr>
      </w:pPr>
    </w:p>
    <w:p w:rsidR="00AF6737" w:rsidRDefault="00AF6737" w:rsidP="00AF6737">
      <w:pPr>
        <w:keepNext/>
        <w:spacing w:after="0" w:line="360" w:lineRule="auto"/>
        <w:jc w:val="both"/>
        <w:outlineLvl w:val="0"/>
        <w:rPr>
          <w:rFonts w:ascii="Times New Roman" w:hAnsi="Times New Roman"/>
          <w:b/>
          <w:bCs/>
          <w:color w:val="000000"/>
          <w:sz w:val="24"/>
          <w:szCs w:val="24"/>
        </w:rPr>
      </w:pPr>
      <w:r>
        <w:rPr>
          <w:rFonts w:ascii="Times New Roman" w:hAnsi="Times New Roman"/>
          <w:b/>
          <w:bCs/>
          <w:color w:val="000000"/>
          <w:sz w:val="24"/>
          <w:szCs w:val="24"/>
        </w:rPr>
        <w:t>Özden FC</w:t>
      </w:r>
      <w:r w:rsidRPr="00FF5E0B">
        <w:rPr>
          <w:rFonts w:ascii="Times New Roman" w:hAnsi="Times New Roman"/>
          <w:b/>
          <w:bCs/>
          <w:color w:val="000000"/>
          <w:sz w:val="24"/>
          <w:szCs w:val="24"/>
        </w:rPr>
        <w:t xml:space="preserve">. Adnan Menderes Üniversitesi Sağlık Bilimleri Enstitüsü </w:t>
      </w:r>
      <w:r>
        <w:rPr>
          <w:rFonts w:ascii="Times New Roman" w:hAnsi="Times New Roman"/>
          <w:b/>
          <w:bCs/>
          <w:color w:val="000000"/>
          <w:sz w:val="24"/>
          <w:szCs w:val="24"/>
        </w:rPr>
        <w:t>Veteriner Patoloji</w:t>
      </w:r>
      <w:r w:rsidRPr="00FF5E0B">
        <w:rPr>
          <w:rFonts w:ascii="Times New Roman" w:hAnsi="Times New Roman"/>
          <w:b/>
          <w:bCs/>
          <w:color w:val="000000"/>
          <w:sz w:val="24"/>
          <w:szCs w:val="24"/>
        </w:rPr>
        <w:t xml:space="preserve"> Pr</w:t>
      </w:r>
      <w:r>
        <w:rPr>
          <w:rFonts w:ascii="Times New Roman" w:hAnsi="Times New Roman"/>
          <w:b/>
          <w:bCs/>
          <w:color w:val="000000"/>
          <w:sz w:val="24"/>
          <w:szCs w:val="24"/>
        </w:rPr>
        <w:t xml:space="preserve">ogramı </w:t>
      </w:r>
      <w:r w:rsidR="000B04BB">
        <w:rPr>
          <w:rFonts w:ascii="Times New Roman" w:hAnsi="Times New Roman"/>
          <w:b/>
          <w:bCs/>
          <w:color w:val="000000"/>
          <w:sz w:val="24"/>
          <w:szCs w:val="24"/>
        </w:rPr>
        <w:t>Yüksek Lisans Tezi</w:t>
      </w:r>
      <w:r>
        <w:rPr>
          <w:rFonts w:ascii="Times New Roman" w:hAnsi="Times New Roman"/>
          <w:b/>
          <w:bCs/>
          <w:color w:val="000000"/>
          <w:sz w:val="24"/>
          <w:szCs w:val="24"/>
        </w:rPr>
        <w:t>, Aydın, 2017</w:t>
      </w:r>
      <w:r w:rsidRPr="00FF5E0B">
        <w:rPr>
          <w:rFonts w:ascii="Times New Roman" w:hAnsi="Times New Roman"/>
          <w:b/>
          <w:bCs/>
          <w:color w:val="000000"/>
          <w:sz w:val="24"/>
          <w:szCs w:val="24"/>
        </w:rPr>
        <w:t>.</w:t>
      </w:r>
    </w:p>
    <w:p w:rsidR="00AF6737" w:rsidRDefault="00A62BB5" w:rsidP="00AF6737">
      <w:pPr>
        <w:keepNext/>
        <w:spacing w:after="0" w:line="360" w:lineRule="auto"/>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Canine Visceral Leishmanio</w:t>
      </w:r>
      <w:r w:rsidR="00AF6737" w:rsidRPr="00AF6737">
        <w:rPr>
          <w:rFonts w:ascii="Times New Roman" w:hAnsi="Times New Roman"/>
          <w:bCs/>
          <w:noProof/>
          <w:sz w:val="24"/>
          <w:szCs w:val="24"/>
          <w:lang w:eastAsia="de-DE"/>
        </w:rPr>
        <w:t>zis (KVL) is a protozoal infection with zoonotic character which processes with lymphadenitis, osteomyelitis, hepatitis, dermatitis and nephritis in domestic and wild carnivores.</w:t>
      </w:r>
      <w:bookmarkStart w:id="2" w:name="tw-target-text"/>
      <w:bookmarkEnd w:id="2"/>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It is very important to determine the amastigotes i</w:t>
      </w:r>
      <w:r>
        <w:rPr>
          <w:rFonts w:ascii="Times New Roman" w:hAnsi="Times New Roman"/>
          <w:bCs/>
          <w:noProof/>
          <w:sz w:val="24"/>
          <w:szCs w:val="24"/>
          <w:lang w:eastAsia="de-DE"/>
        </w:rPr>
        <w:t>n infected tissues of Leishmanio</w:t>
      </w:r>
      <w:r w:rsidR="00AF6737" w:rsidRPr="00AF6737">
        <w:rPr>
          <w:rFonts w:ascii="Times New Roman" w:hAnsi="Times New Roman"/>
          <w:bCs/>
          <w:noProof/>
          <w:sz w:val="24"/>
          <w:szCs w:val="24"/>
          <w:lang w:eastAsia="de-DE"/>
        </w:rPr>
        <w:t>zis.</w:t>
      </w:r>
      <w:bookmarkStart w:id="3" w:name="tw-target-text1"/>
      <w:bookmarkEnd w:id="3"/>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Immunohistochemical studies with Leishmania-specific polyclonal / monoclonal antibodies reveal the expression of amastigote antigens and thus a definite diagnosis of the disease is performed.</w:t>
      </w:r>
      <w:bookmarkStart w:id="4" w:name="tw-target-text2"/>
      <w:bookmarkEnd w:id="4"/>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This study aimed to illuminate the possible immunopathologic mechanisms of renal damage in KVL.</w:t>
      </w:r>
      <w:bookmarkStart w:id="5" w:name="tw-target-text3"/>
      <w:bookmarkEnd w:id="5"/>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In this study, the kidneys of dogs cases diagnosed as KVL histopathologically / immunohistochemically were examined at Adnan Menderes University Faculty of Veterinary Medicine Department of Pathology between 2002 and 2015.</w:t>
      </w:r>
      <w:bookmarkStart w:id="6" w:name="tw-target-text4"/>
      <w:bookmarkEnd w:id="6"/>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For this purpose, Leishmania amastigot antigen, IgG and Complement-3 (C3) deposits were specified immunohistochemically in the kidney tissues of infected dogs by determining histopathological lesions in kidney tissue of the cases.</w:t>
      </w:r>
      <w:bookmarkStart w:id="7" w:name="tw-target-text5"/>
      <w:bookmarkEnd w:id="7"/>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Immunohistochemically, amastigote positive reactions were obtained in lymphocyte and kidney interstitium in macrophage cytoplasm. In addition to this, IgG positive reactions deposited in the kidney glomerulus basal membranes revealed C3 positive reactions deposited in the kidney glomerulus basal membranes and tubulus basal membranes.</w:t>
      </w:r>
      <w:bookmarkStart w:id="8" w:name="tw-target-text6"/>
      <w:bookmarkEnd w:id="8"/>
      <w:r w:rsidR="00AF6737">
        <w:rPr>
          <w:rFonts w:ascii="Times New Roman" w:hAnsi="Times New Roman"/>
          <w:bCs/>
          <w:noProof/>
          <w:sz w:val="24"/>
          <w:szCs w:val="24"/>
          <w:lang w:eastAsia="de-DE"/>
        </w:rPr>
        <w:t xml:space="preserve"> </w:t>
      </w:r>
      <w:r w:rsidR="00AF6737" w:rsidRPr="00AF6737">
        <w:rPr>
          <w:rFonts w:ascii="Times New Roman" w:hAnsi="Times New Roman"/>
          <w:bCs/>
          <w:noProof/>
          <w:sz w:val="24"/>
          <w:szCs w:val="24"/>
          <w:lang w:eastAsia="de-DE"/>
        </w:rPr>
        <w:t>As a result, this study revealed that IgG and C3 immunohistochemical expressions are intense and severe compared to control group of animals in the form of immunocomplex deposits of infected dogs in kidney tissue, suggesting that KVL is mediated by immunocomplexes of the pathogenesis of renal lesions.</w:t>
      </w:r>
    </w:p>
    <w:p w:rsidR="007561FE" w:rsidRDefault="007561FE" w:rsidP="00AF6737">
      <w:pPr>
        <w:keepNext/>
        <w:spacing w:after="0" w:line="360" w:lineRule="auto"/>
        <w:jc w:val="both"/>
        <w:outlineLvl w:val="0"/>
        <w:rPr>
          <w:rFonts w:ascii="Times New Roman" w:hAnsi="Times New Roman"/>
          <w:b/>
          <w:bCs/>
          <w:noProof/>
          <w:sz w:val="24"/>
          <w:szCs w:val="24"/>
          <w:lang w:eastAsia="de-DE"/>
        </w:rPr>
      </w:pPr>
    </w:p>
    <w:p w:rsidR="00AF6737" w:rsidRPr="00AF6737" w:rsidRDefault="00AF6737" w:rsidP="00AF6737">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Key Words: </w:t>
      </w:r>
      <w:r w:rsidR="00A62BB5">
        <w:rPr>
          <w:rFonts w:ascii="Times New Roman" w:hAnsi="Times New Roman"/>
          <w:bCs/>
          <w:noProof/>
          <w:sz w:val="24"/>
          <w:szCs w:val="24"/>
          <w:lang w:eastAsia="de-DE"/>
        </w:rPr>
        <w:t>Leishmanio</w:t>
      </w:r>
      <w:r>
        <w:rPr>
          <w:rFonts w:ascii="Times New Roman" w:hAnsi="Times New Roman"/>
          <w:bCs/>
          <w:noProof/>
          <w:sz w:val="24"/>
          <w:szCs w:val="24"/>
          <w:lang w:eastAsia="de-DE"/>
        </w:rPr>
        <w:t>sis, Ig G, Complement 3, histochemistry, immunohistochemistry.</w:t>
      </w:r>
    </w:p>
    <w:p w:rsidR="003A062C" w:rsidRDefault="003A062C" w:rsidP="003A062C">
      <w:pPr>
        <w:keepNext/>
        <w:spacing w:after="0" w:line="360" w:lineRule="auto"/>
        <w:jc w:val="center"/>
        <w:outlineLvl w:val="0"/>
        <w:rPr>
          <w:rFonts w:ascii="Times New Roman" w:hAnsi="Times New Roman"/>
          <w:bCs/>
          <w:noProof/>
          <w:sz w:val="28"/>
          <w:szCs w:val="24"/>
          <w:lang w:eastAsia="de-DE"/>
        </w:rPr>
      </w:pPr>
    </w:p>
    <w:p w:rsidR="00384078" w:rsidRDefault="00384078" w:rsidP="003A062C">
      <w:pPr>
        <w:keepNext/>
        <w:spacing w:after="0" w:line="360" w:lineRule="auto"/>
        <w:jc w:val="center"/>
        <w:outlineLvl w:val="0"/>
        <w:rPr>
          <w:rFonts w:ascii="Times New Roman" w:hAnsi="Times New Roman"/>
          <w:bCs/>
          <w:noProof/>
          <w:sz w:val="28"/>
          <w:szCs w:val="24"/>
          <w:lang w:eastAsia="de-DE"/>
        </w:rPr>
        <w:sectPr w:rsidR="00384078" w:rsidSect="00384078">
          <w:type w:val="continuous"/>
          <w:pgSz w:w="11907" w:h="16839" w:code="9"/>
          <w:pgMar w:top="1418" w:right="1134" w:bottom="1418" w:left="1701" w:header="709" w:footer="709" w:gutter="0"/>
          <w:pgNumType w:fmt="lowerRoman" w:start="1"/>
          <w:cols w:space="708"/>
          <w:noEndnote/>
          <w:docGrid w:linePitch="299"/>
        </w:sectPr>
      </w:pPr>
    </w:p>
    <w:p w:rsidR="003A062C" w:rsidRPr="00E3678C" w:rsidRDefault="003A062C" w:rsidP="00384078">
      <w:pPr>
        <w:keepNext/>
        <w:spacing w:after="0" w:line="360" w:lineRule="auto"/>
        <w:jc w:val="center"/>
        <w:outlineLvl w:val="0"/>
        <w:rPr>
          <w:rFonts w:ascii="Times New Roman" w:hAnsi="Times New Roman"/>
          <w:b/>
          <w:bCs/>
          <w:noProof/>
          <w:sz w:val="28"/>
          <w:szCs w:val="28"/>
          <w:lang w:eastAsia="de-DE"/>
        </w:rPr>
      </w:pPr>
      <w:r w:rsidRPr="00E3678C">
        <w:rPr>
          <w:rFonts w:ascii="Times New Roman" w:hAnsi="Times New Roman"/>
          <w:b/>
          <w:bCs/>
          <w:noProof/>
          <w:sz w:val="28"/>
          <w:szCs w:val="28"/>
          <w:lang w:eastAsia="de-DE"/>
        </w:rPr>
        <w:lastRenderedPageBreak/>
        <w:t>1. GİRİŞ</w:t>
      </w:r>
    </w:p>
    <w:p w:rsidR="003A062C" w:rsidRPr="00E3678C" w:rsidRDefault="003A062C" w:rsidP="00384078">
      <w:pPr>
        <w:keepNext/>
        <w:spacing w:after="0" w:line="360" w:lineRule="auto"/>
        <w:jc w:val="center"/>
        <w:outlineLvl w:val="0"/>
        <w:rPr>
          <w:rFonts w:ascii="Times New Roman" w:hAnsi="Times New Roman"/>
          <w:b/>
          <w:bCs/>
          <w:noProof/>
          <w:sz w:val="24"/>
          <w:szCs w:val="24"/>
          <w:lang w:eastAsia="de-DE"/>
        </w:rPr>
      </w:pPr>
    </w:p>
    <w:p w:rsidR="003A062C" w:rsidRPr="00E3678C" w:rsidRDefault="003A062C" w:rsidP="00384078">
      <w:pPr>
        <w:keepNext/>
        <w:spacing w:after="0" w:line="360" w:lineRule="auto"/>
        <w:jc w:val="center"/>
        <w:outlineLvl w:val="0"/>
        <w:rPr>
          <w:rFonts w:ascii="Times New Roman" w:hAnsi="Times New Roman"/>
          <w:b/>
          <w:bCs/>
          <w:noProof/>
          <w:sz w:val="24"/>
          <w:szCs w:val="24"/>
          <w:lang w:eastAsia="de-DE"/>
        </w:rPr>
      </w:pPr>
    </w:p>
    <w:p w:rsidR="00AF6737" w:rsidRDefault="00A62BB5" w:rsidP="00384078">
      <w:pPr>
        <w:autoSpaceDE w:val="0"/>
        <w:autoSpaceDN w:val="0"/>
        <w:adjustRightInd w:val="0"/>
        <w:spacing w:after="0" w:line="360" w:lineRule="auto"/>
        <w:ind w:firstLine="708"/>
        <w:jc w:val="both"/>
        <w:rPr>
          <w:rFonts w:ascii="Times New Roman TUR" w:hAnsi="Times New Roman TUR" w:cs="Times New Roman TUR"/>
          <w:sz w:val="24"/>
          <w:szCs w:val="24"/>
        </w:rPr>
      </w:pPr>
      <w:bookmarkStart w:id="9" w:name="_Toc418762758"/>
      <w:bookmarkStart w:id="10" w:name="_Toc418762971"/>
      <w:bookmarkStart w:id="11" w:name="_Toc418763038"/>
      <w:proofErr w:type="gramStart"/>
      <w:r>
        <w:rPr>
          <w:rFonts w:ascii="Times New Roman" w:hAnsi="Times New Roman"/>
          <w:sz w:val="24"/>
          <w:szCs w:val="24"/>
          <w:lang w:val="en-US"/>
        </w:rPr>
        <w:t>Kanin Viseral Leishmanio</w:t>
      </w:r>
      <w:r w:rsidR="00AF6737">
        <w:rPr>
          <w:rFonts w:ascii="Times New Roman" w:hAnsi="Times New Roman"/>
          <w:sz w:val="24"/>
          <w:szCs w:val="24"/>
          <w:lang w:val="en-US"/>
        </w:rPr>
        <w:t>zis (KVL) evcil ve yabani karnivorlarda lenfadenitis, osteomyelitis, hepatitis, dermatitis ve nefritise neden olan zoonoz karakterde protozoal bir enfeksiyondur.</w:t>
      </w:r>
      <w:proofErr w:type="gramEnd"/>
      <w:r w:rsidR="00AF6737">
        <w:rPr>
          <w:rFonts w:ascii="Times New Roman" w:hAnsi="Times New Roman"/>
          <w:sz w:val="24"/>
          <w:szCs w:val="24"/>
          <w:lang w:val="en-US"/>
        </w:rPr>
        <w:t xml:space="preserve"> </w:t>
      </w:r>
      <w:proofErr w:type="gramStart"/>
      <w:r w:rsidR="00AF6737">
        <w:rPr>
          <w:rFonts w:ascii="Times New Roman" w:hAnsi="Times New Roman"/>
          <w:sz w:val="24"/>
          <w:szCs w:val="24"/>
          <w:lang w:val="en-US"/>
        </w:rPr>
        <w:t>Histopatolojik incelemede deri, karaci</w:t>
      </w:r>
      <w:r w:rsidR="00AF6737">
        <w:rPr>
          <w:rFonts w:ascii="Times New Roman TUR" w:hAnsi="Times New Roman TUR" w:cs="Times New Roman TUR"/>
          <w:sz w:val="24"/>
          <w:szCs w:val="24"/>
        </w:rPr>
        <w:t>ğer, dalak, lenf yumrusu gibi organlarda makrofajlarda Leishmania amastigotlarının belirlenmesi tanıda önemli bir basamağı oluşturmaktadır.</w:t>
      </w:r>
      <w:proofErr w:type="gramEnd"/>
      <w:r w:rsidR="00AF6737">
        <w:rPr>
          <w:rFonts w:ascii="Times New Roman TUR" w:hAnsi="Times New Roman TUR" w:cs="Times New Roman TUR"/>
          <w:sz w:val="24"/>
          <w:szCs w:val="24"/>
        </w:rPr>
        <w:t xml:space="preserve"> Leishmania </w:t>
      </w:r>
      <w:proofErr w:type="gramStart"/>
      <w:r w:rsidR="00AF6737">
        <w:rPr>
          <w:rFonts w:ascii="Times New Roman TUR" w:hAnsi="Times New Roman TUR" w:cs="Times New Roman TUR"/>
          <w:sz w:val="24"/>
          <w:szCs w:val="24"/>
        </w:rPr>
        <w:t>spesifik</w:t>
      </w:r>
      <w:proofErr w:type="gramEnd"/>
      <w:r w:rsidR="00AF6737">
        <w:rPr>
          <w:rFonts w:ascii="Times New Roman TUR" w:hAnsi="Times New Roman TUR" w:cs="Times New Roman TUR"/>
          <w:sz w:val="24"/>
          <w:szCs w:val="24"/>
        </w:rPr>
        <w:t xml:space="preserve"> poliklonal/monoklonal antikorlar ile yapılan immunohistokimyasal incelemeler</w:t>
      </w:r>
      <w:r w:rsidR="0010401F">
        <w:rPr>
          <w:rFonts w:ascii="Times New Roman TUR" w:hAnsi="Times New Roman TUR" w:cs="Times New Roman TUR"/>
          <w:sz w:val="24"/>
          <w:szCs w:val="24"/>
        </w:rPr>
        <w:t>,</w:t>
      </w:r>
      <w:r w:rsidR="00AF6737">
        <w:rPr>
          <w:rFonts w:ascii="Times New Roman TUR" w:hAnsi="Times New Roman TUR" w:cs="Times New Roman TUR"/>
          <w:sz w:val="24"/>
          <w:szCs w:val="24"/>
        </w:rPr>
        <w:t xml:space="preserve"> lenf yumrusu, dalak, kemik iliği, deri ve karaciğerde amastigot antijenleri eksprese ederek hastalığın kesin tanısını ortaya koymaktadır. Bu sözü geçen organların yanında KVL’de böbreklerde görülen doku hasarı ve yangısal reaksiyonlar şiddetli olmasına karşın, amastigot lokalizasyonu düşük kalabilir ya da hiç görülmeyebilir. Köpek olgularında gözlenen böbrek yetmezliği ya da ölümlerin böbrek yetmezliği ve parazit lokalizasyonu düşünüldüğünde, böbreklerde şekillenen lezyonların farklı bir immun</w:t>
      </w:r>
      <w:r w:rsidR="0010401F">
        <w:rPr>
          <w:rFonts w:ascii="Times New Roman TUR" w:hAnsi="Times New Roman TUR" w:cs="Times New Roman TUR"/>
          <w:sz w:val="24"/>
          <w:szCs w:val="24"/>
        </w:rPr>
        <w:t>opato</w:t>
      </w:r>
      <w:r w:rsidR="00AF6737">
        <w:rPr>
          <w:rFonts w:ascii="Times New Roman TUR" w:hAnsi="Times New Roman TUR" w:cs="Times New Roman TUR"/>
          <w:sz w:val="24"/>
          <w:szCs w:val="24"/>
        </w:rPr>
        <w:t>lojik mekanizmaya sahip olabileceğini düşündürmektedir.</w:t>
      </w:r>
    </w:p>
    <w:p w:rsidR="00AF6737" w:rsidRDefault="00AF6737" w:rsidP="00384078">
      <w:pPr>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n-US"/>
        </w:rPr>
        <w:tab/>
      </w:r>
      <w:r w:rsidRPr="00A22722">
        <w:rPr>
          <w:rFonts w:ascii="Times New Roman" w:hAnsi="Times New Roman"/>
          <w:sz w:val="24"/>
          <w:szCs w:val="24"/>
          <w:lang w:val="en-US"/>
        </w:rPr>
        <w:t>Sunulan tez çal</w:t>
      </w:r>
      <w:r w:rsidRPr="00A22722">
        <w:rPr>
          <w:rFonts w:ascii="Times New Roman" w:hAnsi="Times New Roman"/>
          <w:sz w:val="24"/>
          <w:szCs w:val="24"/>
        </w:rPr>
        <w:t xml:space="preserve">ışmasında, Adnan Menderes Üniversitesi Veteriner Fakültesi Patoloji Anabilim </w:t>
      </w:r>
      <w:proofErr w:type="gramStart"/>
      <w:r w:rsidRPr="00A22722">
        <w:rPr>
          <w:rFonts w:ascii="Times New Roman" w:hAnsi="Times New Roman"/>
          <w:sz w:val="24"/>
          <w:szCs w:val="24"/>
        </w:rPr>
        <w:t>Dalı’na</w:t>
      </w:r>
      <w:proofErr w:type="gramEnd"/>
      <w:r w:rsidRPr="00A22722">
        <w:rPr>
          <w:rFonts w:ascii="Times New Roman" w:hAnsi="Times New Roman"/>
          <w:sz w:val="24"/>
          <w:szCs w:val="24"/>
        </w:rPr>
        <w:t xml:space="preserve"> 2002-2015 yılları arasında gelen histopatolojik/immunohistokimyasal olarak KVL tanısı konulmuş köpek olgularının böbrekleri kullanılmıştır. KVL’de böbrek hasarının olası immunpatolojik mekanizmlarını araştırmak sunulan tezin amacını oluşturmuştur.</w:t>
      </w:r>
      <w:r>
        <w:rPr>
          <w:rFonts w:ascii="Times New Roman" w:hAnsi="Times New Roman"/>
          <w:sz w:val="24"/>
          <w:szCs w:val="24"/>
        </w:rPr>
        <w:t xml:space="preserve"> </w:t>
      </w:r>
      <w:r w:rsidRPr="00A22722">
        <w:rPr>
          <w:rFonts w:ascii="Times New Roman" w:hAnsi="Times New Roman"/>
          <w:sz w:val="24"/>
          <w:szCs w:val="24"/>
        </w:rPr>
        <w:t>Bu amaç</w:t>
      </w:r>
      <w:r>
        <w:rPr>
          <w:rFonts w:ascii="Times New Roman" w:hAnsi="Times New Roman"/>
          <w:sz w:val="24"/>
          <w:szCs w:val="24"/>
        </w:rPr>
        <w:t>la böbreklerde IgG ve k</w:t>
      </w:r>
      <w:r w:rsidRPr="00A22722">
        <w:rPr>
          <w:rFonts w:ascii="Times New Roman" w:hAnsi="Times New Roman"/>
          <w:sz w:val="24"/>
          <w:szCs w:val="24"/>
        </w:rPr>
        <w:t>omplement birikimleri immunohistokimyasal olarak belirlenecektir.</w:t>
      </w:r>
    </w:p>
    <w:p w:rsidR="00AF6737" w:rsidRDefault="00AF6737"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jc w:val="both"/>
        <w:rPr>
          <w:rFonts w:ascii="Times New Roman" w:hAnsi="Times New Roman"/>
          <w:b/>
          <w:bCs/>
          <w:sz w:val="24"/>
          <w:szCs w:val="24"/>
          <w:lang w:val="en-US"/>
        </w:rPr>
      </w:pPr>
    </w:p>
    <w:p w:rsidR="003824F2" w:rsidRDefault="003824F2" w:rsidP="00384078">
      <w:pPr>
        <w:autoSpaceDE w:val="0"/>
        <w:autoSpaceDN w:val="0"/>
        <w:adjustRightInd w:val="0"/>
        <w:spacing w:after="0" w:line="360" w:lineRule="auto"/>
        <w:rPr>
          <w:rFonts w:ascii="Times New Roman" w:hAnsi="Times New Roman"/>
          <w:b/>
          <w:bCs/>
          <w:sz w:val="24"/>
          <w:szCs w:val="24"/>
          <w:lang w:val="en-US"/>
        </w:rPr>
      </w:pPr>
    </w:p>
    <w:p w:rsidR="003824F2" w:rsidRPr="003824F2" w:rsidRDefault="003824F2" w:rsidP="002B42C4">
      <w:pPr>
        <w:autoSpaceDE w:val="0"/>
        <w:autoSpaceDN w:val="0"/>
        <w:adjustRightInd w:val="0"/>
        <w:spacing w:after="0" w:line="360" w:lineRule="auto"/>
        <w:jc w:val="center"/>
        <w:rPr>
          <w:rFonts w:ascii="Times New Roman" w:hAnsi="Times New Roman"/>
          <w:b/>
          <w:bCs/>
          <w:sz w:val="28"/>
          <w:szCs w:val="28"/>
          <w:lang w:val="en-US"/>
        </w:rPr>
      </w:pPr>
      <w:r w:rsidRPr="003824F2">
        <w:rPr>
          <w:rFonts w:ascii="Times New Roman" w:hAnsi="Times New Roman"/>
          <w:b/>
          <w:bCs/>
          <w:sz w:val="28"/>
          <w:szCs w:val="28"/>
          <w:lang w:val="en-US"/>
        </w:rPr>
        <w:lastRenderedPageBreak/>
        <w:t>2.</w:t>
      </w:r>
      <w:r w:rsidR="000D5805">
        <w:rPr>
          <w:rFonts w:ascii="Times New Roman" w:hAnsi="Times New Roman"/>
          <w:b/>
          <w:bCs/>
          <w:sz w:val="28"/>
          <w:szCs w:val="28"/>
          <w:lang w:val="en-US"/>
        </w:rPr>
        <w:t xml:space="preserve"> </w:t>
      </w:r>
      <w:r w:rsidRPr="003824F2">
        <w:rPr>
          <w:rFonts w:ascii="Times New Roman" w:hAnsi="Times New Roman"/>
          <w:b/>
          <w:bCs/>
          <w:sz w:val="28"/>
          <w:szCs w:val="28"/>
          <w:lang w:val="en-US"/>
        </w:rPr>
        <w:t>GENEL BİLGİLER</w:t>
      </w:r>
    </w:p>
    <w:p w:rsidR="003824F2" w:rsidRDefault="003824F2" w:rsidP="00384078">
      <w:pPr>
        <w:autoSpaceDE w:val="0"/>
        <w:autoSpaceDN w:val="0"/>
        <w:adjustRightInd w:val="0"/>
        <w:spacing w:after="0" w:line="360" w:lineRule="auto"/>
        <w:rPr>
          <w:rFonts w:ascii="Times New Roman" w:hAnsi="Times New Roman"/>
          <w:b/>
          <w:bCs/>
          <w:sz w:val="24"/>
          <w:szCs w:val="24"/>
          <w:lang w:val="en-US"/>
        </w:rPr>
      </w:pPr>
    </w:p>
    <w:p w:rsidR="003824F2" w:rsidRDefault="003824F2" w:rsidP="00384078">
      <w:pPr>
        <w:autoSpaceDE w:val="0"/>
        <w:autoSpaceDN w:val="0"/>
        <w:adjustRightInd w:val="0"/>
        <w:spacing w:after="0" w:line="360" w:lineRule="auto"/>
        <w:rPr>
          <w:rFonts w:ascii="Times New Roman" w:hAnsi="Times New Roman"/>
          <w:b/>
          <w:bCs/>
          <w:sz w:val="24"/>
          <w:szCs w:val="24"/>
          <w:lang w:val="en-US"/>
        </w:rPr>
      </w:pPr>
    </w:p>
    <w:p w:rsidR="00AF6737" w:rsidRDefault="00071F16" w:rsidP="00384078">
      <w:pPr>
        <w:autoSpaceDE w:val="0"/>
        <w:autoSpaceDN w:val="0"/>
        <w:adjustRightInd w:val="0"/>
        <w:spacing w:after="0" w:line="360" w:lineRule="auto"/>
        <w:rPr>
          <w:rFonts w:ascii="Times New Roman" w:hAnsi="Times New Roman"/>
          <w:b/>
          <w:bCs/>
          <w:sz w:val="24"/>
          <w:szCs w:val="24"/>
          <w:lang w:val="en-US"/>
        </w:rPr>
      </w:pPr>
      <w:r>
        <w:rPr>
          <w:rFonts w:ascii="Times New Roman" w:hAnsi="Times New Roman"/>
          <w:b/>
          <w:bCs/>
          <w:sz w:val="24"/>
          <w:szCs w:val="24"/>
          <w:lang w:val="en-US"/>
        </w:rPr>
        <w:t>2</w:t>
      </w:r>
      <w:r w:rsidR="00AF6737">
        <w:rPr>
          <w:rFonts w:ascii="Times New Roman" w:hAnsi="Times New Roman"/>
          <w:b/>
          <w:bCs/>
          <w:sz w:val="24"/>
          <w:szCs w:val="24"/>
          <w:lang w:val="en-US"/>
        </w:rPr>
        <w:t xml:space="preserve">.1. </w:t>
      </w:r>
      <w:r w:rsidR="0010401F">
        <w:rPr>
          <w:rFonts w:ascii="Times New Roman" w:hAnsi="Times New Roman"/>
          <w:b/>
          <w:bCs/>
          <w:sz w:val="24"/>
          <w:szCs w:val="24"/>
          <w:lang w:val="en-US"/>
        </w:rPr>
        <w:t xml:space="preserve">Köpek Viseral </w:t>
      </w:r>
      <w:r w:rsidR="00A62BB5">
        <w:rPr>
          <w:rFonts w:ascii="Times New Roman" w:hAnsi="Times New Roman"/>
          <w:b/>
          <w:bCs/>
          <w:sz w:val="24"/>
          <w:szCs w:val="24"/>
          <w:lang w:val="en-US"/>
        </w:rPr>
        <w:t>Leishmaniozis</w:t>
      </w:r>
      <w:r w:rsidR="0010401F">
        <w:rPr>
          <w:rFonts w:ascii="Times New Roman" w:hAnsi="Times New Roman"/>
          <w:b/>
          <w:bCs/>
          <w:sz w:val="24"/>
          <w:szCs w:val="24"/>
          <w:lang w:val="en-US"/>
        </w:rPr>
        <w:t>i</w:t>
      </w:r>
    </w:p>
    <w:p w:rsidR="00AF6737" w:rsidRDefault="00AF6737" w:rsidP="00384078">
      <w:pPr>
        <w:autoSpaceDE w:val="0"/>
        <w:autoSpaceDN w:val="0"/>
        <w:adjustRightInd w:val="0"/>
        <w:spacing w:after="0" w:line="360" w:lineRule="auto"/>
        <w:rPr>
          <w:rFonts w:ascii="Times New Roman" w:hAnsi="Times New Roman"/>
          <w:b/>
          <w:bCs/>
          <w:sz w:val="24"/>
          <w:szCs w:val="24"/>
          <w:lang w:val="en-US"/>
        </w:rPr>
      </w:pPr>
    </w:p>
    <w:p w:rsidR="00AF6737" w:rsidRDefault="00AF6737" w:rsidP="00384078">
      <w:pPr>
        <w:tabs>
          <w:tab w:val="left" w:pos="426"/>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 xml:space="preserve">Leishmaniozis, </w:t>
      </w:r>
      <w:r w:rsidRPr="00A22722">
        <w:rPr>
          <w:rFonts w:ascii="Times New Roman" w:hAnsi="Times New Roman"/>
          <w:sz w:val="24"/>
          <w:szCs w:val="24"/>
          <w:lang w:val="en-US"/>
        </w:rPr>
        <w:t>Leishmania cinsi parazitler taraf</w:t>
      </w:r>
      <w:r w:rsidRPr="00A22722">
        <w:rPr>
          <w:rFonts w:ascii="Times New Roman" w:hAnsi="Times New Roman"/>
          <w:sz w:val="24"/>
          <w:szCs w:val="24"/>
        </w:rPr>
        <w:t>ından meydana gelen ve eroziv-</w:t>
      </w:r>
      <w:r>
        <w:rPr>
          <w:rFonts w:ascii="Times New Roman" w:hAnsi="Times New Roman"/>
          <w:sz w:val="24"/>
          <w:szCs w:val="24"/>
        </w:rPr>
        <w:t xml:space="preserve">ülseratif karakterde dermatit, </w:t>
      </w:r>
      <w:r w:rsidRPr="00A22722">
        <w:rPr>
          <w:rFonts w:ascii="Times New Roman" w:hAnsi="Times New Roman"/>
          <w:sz w:val="24"/>
          <w:szCs w:val="24"/>
        </w:rPr>
        <w:t>lenfadenopati</w:t>
      </w:r>
      <w:r>
        <w:rPr>
          <w:rFonts w:ascii="Times New Roman" w:hAnsi="Times New Roman"/>
          <w:sz w:val="24"/>
          <w:szCs w:val="24"/>
        </w:rPr>
        <w:t xml:space="preserve">, anemi, hepatosplenomegali ve </w:t>
      </w:r>
      <w:r w:rsidRPr="00A22722">
        <w:rPr>
          <w:rFonts w:ascii="Times New Roman" w:hAnsi="Times New Roman"/>
          <w:sz w:val="24"/>
          <w:szCs w:val="24"/>
        </w:rPr>
        <w:t>epistaksis bulgula</w:t>
      </w:r>
      <w:r>
        <w:rPr>
          <w:rFonts w:ascii="Times New Roman" w:hAnsi="Times New Roman"/>
          <w:sz w:val="24"/>
          <w:szCs w:val="24"/>
        </w:rPr>
        <w:t xml:space="preserve">rını içinde barındıran zoonotik </w:t>
      </w:r>
      <w:r>
        <w:rPr>
          <w:rFonts w:ascii="Times New Roman" w:hAnsi="Times New Roman"/>
          <w:color w:val="000000" w:themeColor="text1"/>
          <w:sz w:val="24"/>
          <w:szCs w:val="24"/>
        </w:rPr>
        <w:t xml:space="preserve">ve </w:t>
      </w:r>
      <w:r w:rsidRPr="00A22722">
        <w:rPr>
          <w:rFonts w:ascii="Times New Roman" w:hAnsi="Times New Roman"/>
          <w:color w:val="000000" w:themeColor="text1"/>
          <w:sz w:val="24"/>
          <w:szCs w:val="24"/>
        </w:rPr>
        <w:t>antroponotik</w:t>
      </w:r>
      <w:r w:rsidRPr="00A22722">
        <w:rPr>
          <w:rFonts w:ascii="Times New Roman" w:hAnsi="Times New Roman"/>
          <w:color w:val="FF0000"/>
          <w:sz w:val="24"/>
          <w:szCs w:val="24"/>
        </w:rPr>
        <w:t xml:space="preserve"> </w:t>
      </w:r>
      <w:r w:rsidRPr="00A22722">
        <w:rPr>
          <w:rFonts w:ascii="Times New Roman" w:hAnsi="Times New Roman"/>
          <w:sz w:val="24"/>
          <w:szCs w:val="24"/>
        </w:rPr>
        <w:t>ölümcül bir hastalıktır</w:t>
      </w:r>
      <w:r w:rsidR="00C04CE2">
        <w:rPr>
          <w:rFonts w:ascii="Times New Roman" w:hAnsi="Times New Roman"/>
          <w:sz w:val="24"/>
          <w:szCs w:val="24"/>
        </w:rPr>
        <w:t xml:space="preserve"> (Pumarola ve ark, 1991; </w:t>
      </w:r>
      <w:r>
        <w:rPr>
          <w:rFonts w:ascii="Times New Roman" w:hAnsi="Times New Roman"/>
          <w:sz w:val="24"/>
          <w:szCs w:val="24"/>
        </w:rPr>
        <w:t>Salman ve ark, 1999;</w:t>
      </w:r>
      <w:r w:rsidR="003526E0">
        <w:rPr>
          <w:rFonts w:ascii="Times New Roman" w:hAnsi="Times New Roman"/>
          <w:sz w:val="24"/>
          <w:szCs w:val="24"/>
        </w:rPr>
        <w:t xml:space="preserve"> </w:t>
      </w:r>
      <w:r>
        <w:rPr>
          <w:rFonts w:ascii="Times New Roman" w:hAnsi="Times New Roman"/>
          <w:sz w:val="24"/>
          <w:szCs w:val="24"/>
        </w:rPr>
        <w:t>Rallis ve ark, 2005</w:t>
      </w:r>
      <w:r w:rsidRPr="00A22722">
        <w:rPr>
          <w:rFonts w:ascii="Times New Roman" w:hAnsi="Times New Roman"/>
          <w:sz w:val="24"/>
          <w:szCs w:val="24"/>
        </w:rPr>
        <w:t>)</w:t>
      </w:r>
      <w:r>
        <w:rPr>
          <w:rFonts w:ascii="Times New Roman" w:hAnsi="Times New Roman"/>
          <w:sz w:val="24"/>
          <w:szCs w:val="24"/>
          <w:lang w:val="en-US"/>
        </w:rPr>
        <w:t>.</w:t>
      </w:r>
      <w:proofErr w:type="gramEnd"/>
    </w:p>
    <w:p w:rsidR="00AF6737" w:rsidRDefault="00AF6737" w:rsidP="00384078">
      <w:pPr>
        <w:tabs>
          <w:tab w:val="left" w:pos="426"/>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r>
      <w:r w:rsidRPr="00DA7108">
        <w:rPr>
          <w:rFonts w:ascii="Times New Roman" w:hAnsi="Times New Roman"/>
          <w:sz w:val="24"/>
          <w:szCs w:val="24"/>
          <w:lang w:val="en-US"/>
        </w:rPr>
        <w:t>Hastal</w:t>
      </w:r>
      <w:r w:rsidRPr="00DA7108">
        <w:rPr>
          <w:rFonts w:ascii="Times New Roman" w:hAnsi="Times New Roman"/>
          <w:sz w:val="24"/>
          <w:szCs w:val="24"/>
        </w:rPr>
        <w:t xml:space="preserve">ıkta etkilenme yüzdelerinde en </w:t>
      </w:r>
      <w:r>
        <w:rPr>
          <w:rFonts w:ascii="Times New Roman" w:hAnsi="Times New Roman"/>
          <w:sz w:val="24"/>
          <w:szCs w:val="24"/>
        </w:rPr>
        <w:t xml:space="preserve">büyük </w:t>
      </w:r>
      <w:proofErr w:type="gramStart"/>
      <w:r>
        <w:rPr>
          <w:rFonts w:ascii="Times New Roman" w:hAnsi="Times New Roman"/>
          <w:sz w:val="24"/>
          <w:szCs w:val="24"/>
        </w:rPr>
        <w:t>oran</w:t>
      </w:r>
      <w:proofErr w:type="gramEnd"/>
      <w:r>
        <w:rPr>
          <w:rFonts w:ascii="Times New Roman" w:hAnsi="Times New Roman"/>
          <w:sz w:val="24"/>
          <w:szCs w:val="24"/>
        </w:rPr>
        <w:t xml:space="preserve"> </w:t>
      </w:r>
      <w:r w:rsidRPr="00DA7108">
        <w:rPr>
          <w:rFonts w:ascii="Times New Roman" w:hAnsi="Times New Roman"/>
          <w:sz w:val="24"/>
          <w:szCs w:val="24"/>
        </w:rPr>
        <w:t xml:space="preserve">köpekler, </w:t>
      </w:r>
      <w:r>
        <w:rPr>
          <w:rFonts w:ascii="Times New Roman" w:hAnsi="Times New Roman"/>
          <w:sz w:val="24"/>
          <w:szCs w:val="24"/>
        </w:rPr>
        <w:t>insanlar, kediler ve rodentler</w:t>
      </w:r>
      <w:r w:rsidRPr="00DA7108">
        <w:rPr>
          <w:rFonts w:ascii="Times New Roman" w:hAnsi="Times New Roman"/>
          <w:sz w:val="24"/>
          <w:szCs w:val="24"/>
        </w:rPr>
        <w:t>dir (</w:t>
      </w:r>
      <w:r>
        <w:rPr>
          <w:rFonts w:ascii="Times New Roman" w:hAnsi="Times New Roman"/>
          <w:sz w:val="24"/>
          <w:szCs w:val="24"/>
        </w:rPr>
        <w:t>Pugliese ve ark, 2006</w:t>
      </w:r>
      <w:r w:rsidRPr="00DA7108">
        <w:rPr>
          <w:rFonts w:ascii="Times New Roman" w:hAnsi="Times New Roman"/>
          <w:sz w:val="24"/>
          <w:szCs w:val="24"/>
        </w:rPr>
        <w:t>). Daha az oranda atların, tilkilerin, kurtların da etkilendiğ</w:t>
      </w:r>
      <w:r>
        <w:rPr>
          <w:rFonts w:ascii="Times New Roman" w:hAnsi="Times New Roman"/>
          <w:sz w:val="24"/>
          <w:szCs w:val="24"/>
        </w:rPr>
        <w:t>ini bildiren vakalar mevcuttur (Charmichael, 2000</w:t>
      </w:r>
      <w:r w:rsidRPr="00DA7108">
        <w:rPr>
          <w:rFonts w:ascii="Times New Roman" w:hAnsi="Times New Roman"/>
          <w:sz w:val="24"/>
          <w:szCs w:val="24"/>
        </w:rPr>
        <w:t xml:space="preserve">). </w:t>
      </w:r>
      <w:r>
        <w:rPr>
          <w:rFonts w:ascii="Times New Roman" w:hAnsi="Times New Roman"/>
          <w:sz w:val="24"/>
          <w:szCs w:val="24"/>
        </w:rPr>
        <w:t xml:space="preserve">Toplu ve ark (2007) bir fokta parapoxvirus </w:t>
      </w:r>
      <w:proofErr w:type="gramStart"/>
      <w:r>
        <w:rPr>
          <w:rFonts w:ascii="Times New Roman" w:hAnsi="Times New Roman"/>
          <w:sz w:val="24"/>
          <w:szCs w:val="24"/>
        </w:rPr>
        <w:t>enfeksiyonu</w:t>
      </w:r>
      <w:proofErr w:type="gramEnd"/>
      <w:r w:rsidR="00C04CE2">
        <w:rPr>
          <w:rFonts w:ascii="Times New Roman" w:hAnsi="Times New Roman"/>
          <w:sz w:val="24"/>
          <w:szCs w:val="24"/>
        </w:rPr>
        <w:t xml:space="preserve"> ile birlikte viseral </w:t>
      </w:r>
      <w:r w:rsidR="00A62BB5">
        <w:rPr>
          <w:rFonts w:ascii="Times New Roman" w:hAnsi="Times New Roman"/>
          <w:sz w:val="24"/>
          <w:szCs w:val="24"/>
        </w:rPr>
        <w:t>leishmaniozis</w:t>
      </w:r>
      <w:r>
        <w:rPr>
          <w:rFonts w:ascii="Times New Roman" w:hAnsi="Times New Roman"/>
          <w:sz w:val="24"/>
          <w:szCs w:val="24"/>
        </w:rPr>
        <w:t xml:space="preserve">i bildirmişlerdir. </w:t>
      </w:r>
      <w:r w:rsidRPr="00DA7108">
        <w:rPr>
          <w:rFonts w:ascii="Times New Roman" w:hAnsi="Times New Roman"/>
          <w:sz w:val="24"/>
          <w:szCs w:val="24"/>
        </w:rPr>
        <w:t xml:space="preserve">Dünya Sağlık Örgütü (DSÖ) ve </w:t>
      </w:r>
      <w:proofErr w:type="gramStart"/>
      <w:r w:rsidRPr="00DA7108">
        <w:rPr>
          <w:rFonts w:ascii="Times New Roman" w:hAnsi="Times New Roman"/>
          <w:sz w:val="24"/>
          <w:szCs w:val="24"/>
        </w:rPr>
        <w:t>literatür</w:t>
      </w:r>
      <w:proofErr w:type="gramEnd"/>
      <w:r w:rsidRPr="00DA7108">
        <w:rPr>
          <w:rFonts w:ascii="Times New Roman" w:hAnsi="Times New Roman"/>
          <w:sz w:val="24"/>
          <w:szCs w:val="24"/>
        </w:rPr>
        <w:t xml:space="preserve"> kaynakla</w:t>
      </w:r>
      <w:r>
        <w:rPr>
          <w:rFonts w:ascii="Times New Roman" w:hAnsi="Times New Roman"/>
          <w:sz w:val="24"/>
          <w:szCs w:val="24"/>
        </w:rPr>
        <w:t xml:space="preserve">rına göre Leishmania günümüzde </w:t>
      </w:r>
      <w:r w:rsidRPr="00DA7108">
        <w:rPr>
          <w:rFonts w:ascii="Times New Roman" w:hAnsi="Times New Roman"/>
          <w:sz w:val="24"/>
          <w:szCs w:val="24"/>
        </w:rPr>
        <w:t>tropik ve subtropik iklim kuşaklarına sahip olan Akdeniz Ülkeleri, Asya, Afrika bölgelerinde halen 88 ülkede görülmekte olup hayvan ve insan sağlığı için ciddi sorunlar teşkil etmektedir</w:t>
      </w:r>
      <w:r>
        <w:rPr>
          <w:rFonts w:ascii="Times New Roman" w:hAnsi="Times New Roman"/>
          <w:sz w:val="24"/>
          <w:szCs w:val="24"/>
        </w:rPr>
        <w:t xml:space="preserve"> (Koutinas ve ark, 1999; Ozbel ve ark, 2000; Ok ve ark, 2002;</w:t>
      </w:r>
      <w:r w:rsidRPr="00DA7108">
        <w:rPr>
          <w:rFonts w:ascii="Times New Roman" w:hAnsi="Times New Roman"/>
          <w:sz w:val="24"/>
          <w:szCs w:val="24"/>
        </w:rPr>
        <w:t>). Tropik ve</w:t>
      </w:r>
      <w:r>
        <w:rPr>
          <w:rFonts w:ascii="Times New Roman TUR" w:hAnsi="Times New Roman TUR" w:cs="Times New Roman TUR"/>
          <w:sz w:val="24"/>
          <w:szCs w:val="24"/>
        </w:rPr>
        <w:t xml:space="preserve"> subtropik bölgele</w:t>
      </w:r>
      <w:r w:rsidR="00C04CE2">
        <w:rPr>
          <w:rFonts w:ascii="Times New Roman TUR" w:hAnsi="Times New Roman TUR" w:cs="Times New Roman TUR"/>
          <w:sz w:val="24"/>
          <w:szCs w:val="24"/>
        </w:rPr>
        <w:t>rde fazla görülmesinin nedeni</w:t>
      </w:r>
      <w:r w:rsidR="003526E0">
        <w:rPr>
          <w:rFonts w:ascii="Times New Roman TUR" w:hAnsi="Times New Roman TUR" w:cs="Times New Roman TUR"/>
          <w:sz w:val="24"/>
          <w:szCs w:val="24"/>
        </w:rPr>
        <w:t>,</w:t>
      </w:r>
      <w:r>
        <w:rPr>
          <w:rFonts w:ascii="Times New Roman TUR" w:hAnsi="Times New Roman TUR" w:cs="Times New Roman TUR"/>
          <w:sz w:val="24"/>
          <w:szCs w:val="24"/>
        </w:rPr>
        <w:t xml:space="preserve"> parazitin yaşayıp çoğalması için uygun ortamı sağlaması olarak düşünülebilir (Chang ve ark, 2003)</w:t>
      </w:r>
      <w:r w:rsidR="003526E0">
        <w:rPr>
          <w:rFonts w:ascii="Times New Roman TUR" w:hAnsi="Times New Roman TUR" w:cs="Times New Roman TUR"/>
          <w:sz w:val="24"/>
          <w:szCs w:val="24"/>
        </w:rPr>
        <w:t>.</w:t>
      </w:r>
    </w:p>
    <w:p w:rsidR="00AF6737" w:rsidRDefault="00AF6737" w:rsidP="00384078">
      <w:pPr>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roofErr w:type="gramStart"/>
      <w:r w:rsidRPr="006B2413">
        <w:rPr>
          <w:rFonts w:ascii="Times New Roman" w:hAnsi="Times New Roman"/>
          <w:sz w:val="24"/>
          <w:szCs w:val="24"/>
          <w:lang w:val="en-US"/>
        </w:rPr>
        <w:t>Leishmania ilk defa 1903 y</w:t>
      </w:r>
      <w:r w:rsidRPr="006B2413">
        <w:rPr>
          <w:rFonts w:ascii="Times New Roman" w:hAnsi="Times New Roman"/>
          <w:sz w:val="24"/>
          <w:szCs w:val="24"/>
        </w:rPr>
        <w:t>ılında Leischman ve Donovan tarafından gösterilmiştir.</w:t>
      </w:r>
      <w:proofErr w:type="gramEnd"/>
      <w:r w:rsidRPr="006B2413">
        <w:rPr>
          <w:rFonts w:ascii="Times New Roman" w:hAnsi="Times New Roman"/>
          <w:sz w:val="24"/>
          <w:szCs w:val="24"/>
        </w:rPr>
        <w:t xml:space="preserve"> Leischman ve Donovan ayrı yaptıkları çalışmalarda sıtma benzeri semptomlar gösteren hastaların dala</w:t>
      </w:r>
      <w:r w:rsidR="00C04CE2">
        <w:rPr>
          <w:rFonts w:ascii="Times New Roman" w:hAnsi="Times New Roman"/>
          <w:sz w:val="24"/>
          <w:szCs w:val="24"/>
        </w:rPr>
        <w:t>klarından biyopsi almış ve Leis</w:t>
      </w:r>
      <w:r w:rsidRPr="006B2413">
        <w:rPr>
          <w:rFonts w:ascii="Times New Roman" w:hAnsi="Times New Roman"/>
          <w:sz w:val="24"/>
          <w:szCs w:val="24"/>
        </w:rPr>
        <w:t>hmania etke</w:t>
      </w:r>
      <w:r w:rsidR="003526E0">
        <w:rPr>
          <w:rFonts w:ascii="Times New Roman" w:hAnsi="Times New Roman"/>
          <w:sz w:val="24"/>
          <w:szCs w:val="24"/>
        </w:rPr>
        <w:t>nlerini göstererek hastalığa V</w:t>
      </w:r>
      <w:r w:rsidR="00C04CE2">
        <w:rPr>
          <w:rFonts w:ascii="Times New Roman" w:hAnsi="Times New Roman"/>
          <w:sz w:val="24"/>
          <w:szCs w:val="24"/>
        </w:rPr>
        <w:t xml:space="preserve">iseral </w:t>
      </w:r>
      <w:r w:rsidR="00A62BB5">
        <w:rPr>
          <w:rFonts w:ascii="Times New Roman" w:hAnsi="Times New Roman"/>
          <w:sz w:val="24"/>
          <w:szCs w:val="24"/>
        </w:rPr>
        <w:t>Leishmaniozis</w:t>
      </w:r>
      <w:r w:rsidR="00C04CE2">
        <w:rPr>
          <w:rFonts w:ascii="Times New Roman" w:hAnsi="Times New Roman"/>
          <w:sz w:val="24"/>
          <w:szCs w:val="24"/>
        </w:rPr>
        <w:t>,</w:t>
      </w:r>
      <w:r w:rsidRPr="006B2413">
        <w:rPr>
          <w:rFonts w:ascii="Times New Roman" w:hAnsi="Times New Roman"/>
          <w:sz w:val="24"/>
          <w:szCs w:val="24"/>
        </w:rPr>
        <w:t xml:space="preserve"> etkene de </w:t>
      </w:r>
      <w:proofErr w:type="gramStart"/>
      <w:r w:rsidRPr="00632293">
        <w:rPr>
          <w:rFonts w:ascii="Times New Roman" w:hAnsi="Times New Roman"/>
          <w:i/>
          <w:sz w:val="24"/>
          <w:szCs w:val="24"/>
        </w:rPr>
        <w:t>L .donovani</w:t>
      </w:r>
      <w:proofErr w:type="gramEnd"/>
      <w:r w:rsidRPr="006B2413">
        <w:rPr>
          <w:rFonts w:ascii="Times New Roman" w:hAnsi="Times New Roman"/>
          <w:sz w:val="24"/>
          <w:szCs w:val="24"/>
        </w:rPr>
        <w:t xml:space="preserve"> demişlerdir</w:t>
      </w:r>
      <w:r>
        <w:rPr>
          <w:rFonts w:ascii="Times New Roman" w:hAnsi="Times New Roman"/>
          <w:sz w:val="24"/>
          <w:szCs w:val="24"/>
        </w:rPr>
        <w:t xml:space="preserve"> (Ashford, 2000</w:t>
      </w:r>
      <w:r w:rsidRPr="006B2413">
        <w:rPr>
          <w:rFonts w:ascii="Times New Roman" w:hAnsi="Times New Roman"/>
          <w:sz w:val="24"/>
          <w:szCs w:val="24"/>
        </w:rPr>
        <w:t xml:space="preserve">). </w:t>
      </w:r>
      <w:r>
        <w:rPr>
          <w:rFonts w:ascii="Times New Roman" w:hAnsi="Times New Roman"/>
          <w:sz w:val="24"/>
          <w:szCs w:val="24"/>
        </w:rPr>
        <w:t xml:space="preserve">WHO’nun (2000) internet sayfası verilerine göre, </w:t>
      </w:r>
      <w:r w:rsidRPr="006B2413">
        <w:rPr>
          <w:rFonts w:ascii="Times New Roman" w:hAnsi="Times New Roman"/>
          <w:sz w:val="24"/>
          <w:szCs w:val="24"/>
        </w:rPr>
        <w:t xml:space="preserve">Archibadi 1922 yılında Suudi Arabistan’da kökeni 1870’ye kadar uzanan ve Kala-Azar olarak adlandırılan visseral </w:t>
      </w:r>
      <w:r w:rsidR="00A62BB5">
        <w:rPr>
          <w:rFonts w:ascii="Times New Roman" w:hAnsi="Times New Roman"/>
          <w:sz w:val="24"/>
          <w:szCs w:val="24"/>
        </w:rPr>
        <w:t>leishmaniozis</w:t>
      </w:r>
      <w:r>
        <w:rPr>
          <w:rFonts w:ascii="Times New Roman" w:hAnsi="Times New Roman"/>
          <w:sz w:val="24"/>
          <w:szCs w:val="24"/>
        </w:rPr>
        <w:t xml:space="preserve"> vakaları saptamıştır</w:t>
      </w:r>
      <w:r w:rsidRPr="006B2413">
        <w:rPr>
          <w:rFonts w:ascii="Times New Roman" w:hAnsi="Times New Roman"/>
          <w:sz w:val="24"/>
          <w:szCs w:val="24"/>
        </w:rPr>
        <w:t>.</w:t>
      </w:r>
      <w:r>
        <w:rPr>
          <w:rFonts w:ascii="Times New Roman" w:hAnsi="Times New Roman"/>
          <w:sz w:val="24"/>
          <w:szCs w:val="24"/>
        </w:rPr>
        <w:t xml:space="preserve"> </w:t>
      </w:r>
      <w:r w:rsidRPr="006B2413">
        <w:rPr>
          <w:rFonts w:ascii="Times New Roman" w:hAnsi="Times New Roman"/>
          <w:sz w:val="24"/>
          <w:szCs w:val="24"/>
        </w:rPr>
        <w:t xml:space="preserve">1885 yılında Cunningham benzer özelliklere sahip olan vakalar tespit etmiş ve etkenin ismi </w:t>
      </w:r>
      <w:r w:rsidRPr="006B2413">
        <w:rPr>
          <w:rFonts w:ascii="Times New Roman" w:hAnsi="Times New Roman"/>
          <w:i/>
          <w:iCs/>
          <w:sz w:val="24"/>
          <w:szCs w:val="24"/>
        </w:rPr>
        <w:t>L. tropica</w:t>
      </w:r>
      <w:r w:rsidRPr="006B2413">
        <w:rPr>
          <w:rFonts w:ascii="Times New Roman" w:hAnsi="Times New Roman"/>
          <w:sz w:val="24"/>
          <w:szCs w:val="24"/>
        </w:rPr>
        <w:t xml:space="preserve"> </w:t>
      </w:r>
      <w:r>
        <w:rPr>
          <w:rFonts w:ascii="Times New Roman" w:hAnsi="Times New Roman"/>
          <w:sz w:val="24"/>
          <w:szCs w:val="24"/>
        </w:rPr>
        <w:t xml:space="preserve">hastalığın adı ise Kutanöz </w:t>
      </w:r>
      <w:r w:rsidR="00A62BB5">
        <w:rPr>
          <w:rFonts w:ascii="Times New Roman" w:hAnsi="Times New Roman"/>
          <w:sz w:val="24"/>
          <w:szCs w:val="24"/>
        </w:rPr>
        <w:t>Leishmaniozis</w:t>
      </w:r>
      <w:r w:rsidRPr="006B2413">
        <w:rPr>
          <w:rFonts w:ascii="Times New Roman" w:hAnsi="Times New Roman"/>
          <w:sz w:val="24"/>
          <w:szCs w:val="24"/>
        </w:rPr>
        <w:t xml:space="preserve"> olarak kayıtlara geçmiştir. Dünya il</w:t>
      </w:r>
      <w:r>
        <w:rPr>
          <w:rFonts w:ascii="Times New Roman" w:hAnsi="Times New Roman"/>
          <w:sz w:val="24"/>
          <w:szCs w:val="24"/>
        </w:rPr>
        <w:t xml:space="preserve">e paralel olarak Türkiye’de de </w:t>
      </w:r>
      <w:r w:rsidR="00C04CE2">
        <w:rPr>
          <w:rFonts w:ascii="Times New Roman" w:hAnsi="Times New Roman"/>
          <w:sz w:val="24"/>
          <w:szCs w:val="24"/>
        </w:rPr>
        <w:t xml:space="preserve">ilk Viseral </w:t>
      </w:r>
      <w:r w:rsidR="00A62BB5">
        <w:rPr>
          <w:rFonts w:ascii="Times New Roman" w:hAnsi="Times New Roman"/>
          <w:sz w:val="24"/>
          <w:szCs w:val="24"/>
        </w:rPr>
        <w:t>Leishmaniozis</w:t>
      </w:r>
      <w:r w:rsidRPr="006B2413">
        <w:rPr>
          <w:rFonts w:ascii="Times New Roman" w:hAnsi="Times New Roman"/>
          <w:sz w:val="24"/>
          <w:szCs w:val="24"/>
        </w:rPr>
        <w:t xml:space="preserve"> vakalarının tanımlanması 19.Yüzyıl başl</w:t>
      </w:r>
      <w:r w:rsidR="00C04CE2">
        <w:rPr>
          <w:rFonts w:ascii="Times New Roman" w:hAnsi="Times New Roman"/>
          <w:sz w:val="24"/>
          <w:szCs w:val="24"/>
        </w:rPr>
        <w:t xml:space="preserve">arında olmaktadır. Kutanöz </w:t>
      </w:r>
      <w:r w:rsidR="00A62BB5">
        <w:rPr>
          <w:rFonts w:ascii="Times New Roman" w:hAnsi="Times New Roman"/>
          <w:sz w:val="24"/>
          <w:szCs w:val="24"/>
        </w:rPr>
        <w:t>Leishmaniozis</w:t>
      </w:r>
      <w:r w:rsidRPr="006B2413">
        <w:rPr>
          <w:rFonts w:ascii="Times New Roman" w:hAnsi="Times New Roman"/>
          <w:sz w:val="24"/>
          <w:szCs w:val="24"/>
        </w:rPr>
        <w:t xml:space="preserve"> </w:t>
      </w:r>
      <w:r>
        <w:rPr>
          <w:rFonts w:ascii="Times New Roman" w:hAnsi="Times New Roman"/>
          <w:sz w:val="24"/>
          <w:szCs w:val="24"/>
        </w:rPr>
        <w:t xml:space="preserve">ise Visseral </w:t>
      </w:r>
      <w:r w:rsidR="00A62BB5">
        <w:rPr>
          <w:rFonts w:ascii="Times New Roman" w:hAnsi="Times New Roman"/>
          <w:sz w:val="24"/>
          <w:szCs w:val="24"/>
        </w:rPr>
        <w:t>Leishmaniozis</w:t>
      </w:r>
      <w:r w:rsidRPr="006B2413">
        <w:rPr>
          <w:rFonts w:ascii="Times New Roman" w:hAnsi="Times New Roman"/>
          <w:sz w:val="24"/>
          <w:szCs w:val="24"/>
        </w:rPr>
        <w:t>ten daha önceleri saptanmış olup 1883 yılına dek uzanmaktadır.</w:t>
      </w:r>
      <w:r>
        <w:rPr>
          <w:rFonts w:ascii="Times New Roman" w:hAnsi="Times New Roman"/>
          <w:sz w:val="24"/>
          <w:szCs w:val="24"/>
        </w:rPr>
        <w:t xml:space="preserve"> </w:t>
      </w:r>
      <w:r w:rsidRPr="006B2413">
        <w:rPr>
          <w:rFonts w:ascii="Times New Roman" w:hAnsi="Times New Roman"/>
          <w:sz w:val="24"/>
          <w:szCs w:val="24"/>
        </w:rPr>
        <w:t xml:space="preserve">Hatta Reinhard ve </w:t>
      </w:r>
      <w:r w:rsidR="00C04CE2">
        <w:rPr>
          <w:rFonts w:ascii="Times New Roman" w:hAnsi="Times New Roman"/>
          <w:sz w:val="24"/>
          <w:szCs w:val="24"/>
        </w:rPr>
        <w:t xml:space="preserve">Server Tevfik Kutanöz </w:t>
      </w:r>
      <w:r w:rsidR="00A62BB5">
        <w:rPr>
          <w:rFonts w:ascii="Times New Roman" w:hAnsi="Times New Roman"/>
          <w:sz w:val="24"/>
          <w:szCs w:val="24"/>
        </w:rPr>
        <w:t>Leishmaniozis</w:t>
      </w:r>
      <w:r w:rsidRPr="006B2413">
        <w:rPr>
          <w:rFonts w:ascii="Times New Roman" w:hAnsi="Times New Roman"/>
          <w:sz w:val="24"/>
          <w:szCs w:val="24"/>
        </w:rPr>
        <w:t xml:space="preserve"> hakkında 1910 yılında yayın hazırlamışlardır. Deri lezyonlarından ilk parazit </w:t>
      </w:r>
      <w:proofErr w:type="gramStart"/>
      <w:r w:rsidRPr="006B2413">
        <w:rPr>
          <w:rFonts w:ascii="Times New Roman" w:hAnsi="Times New Roman"/>
          <w:sz w:val="24"/>
          <w:szCs w:val="24"/>
        </w:rPr>
        <w:t>izolasyonu</w:t>
      </w:r>
      <w:proofErr w:type="gramEnd"/>
      <w:r w:rsidRPr="006B2413">
        <w:rPr>
          <w:rFonts w:ascii="Times New Roman" w:hAnsi="Times New Roman"/>
          <w:sz w:val="24"/>
          <w:szCs w:val="24"/>
        </w:rPr>
        <w:t xml:space="preserve"> ise</w:t>
      </w:r>
      <w:r>
        <w:rPr>
          <w:rFonts w:ascii="Times New Roman" w:hAnsi="Times New Roman"/>
          <w:sz w:val="24"/>
          <w:szCs w:val="24"/>
        </w:rPr>
        <w:t xml:space="preserve"> 1911 yılında gerçekleşmiştir (Ok ve ark, 2002</w:t>
      </w:r>
      <w:r w:rsidRPr="006B2413">
        <w:rPr>
          <w:rFonts w:ascii="Times New Roman" w:hAnsi="Times New Roman"/>
          <w:sz w:val="24"/>
          <w:szCs w:val="24"/>
        </w:rPr>
        <w:t xml:space="preserve">). </w:t>
      </w:r>
    </w:p>
    <w:p w:rsidR="00AF6737" w:rsidRDefault="00AF6737" w:rsidP="00384078">
      <w:pPr>
        <w:tabs>
          <w:tab w:val="left" w:pos="567"/>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ab/>
        <w:t xml:space="preserve">Leishmania paraziti insana </w:t>
      </w:r>
      <w:proofErr w:type="gramStart"/>
      <w:r>
        <w:rPr>
          <w:rFonts w:ascii="Times New Roman" w:hAnsi="Times New Roman"/>
          <w:sz w:val="24"/>
          <w:szCs w:val="24"/>
          <w:lang w:val="en-US"/>
        </w:rPr>
        <w:t>kan</w:t>
      </w:r>
      <w:proofErr w:type="gramEnd"/>
      <w:r>
        <w:rPr>
          <w:rFonts w:ascii="Times New Roman" w:hAnsi="Times New Roman"/>
          <w:sz w:val="24"/>
          <w:szCs w:val="24"/>
          <w:lang w:val="en-US"/>
        </w:rPr>
        <w:t xml:space="preserve"> emici Lutzomyia ve Phlebotomus cinsi sineklerle bulaşmaktadır. </w:t>
      </w:r>
      <w:proofErr w:type="gramStart"/>
      <w:r>
        <w:rPr>
          <w:rFonts w:ascii="Times New Roman" w:hAnsi="Times New Roman"/>
          <w:sz w:val="24"/>
          <w:szCs w:val="24"/>
          <w:lang w:val="en-US"/>
        </w:rPr>
        <w:t>Dünya Sağlık Örgütü 1990 yılında dünya geneli</w:t>
      </w:r>
      <w:r w:rsidR="00C04CE2">
        <w:rPr>
          <w:rFonts w:ascii="Times New Roman" w:hAnsi="Times New Roman"/>
          <w:sz w:val="24"/>
          <w:szCs w:val="24"/>
          <w:lang w:val="en-US"/>
        </w:rPr>
        <w:t xml:space="preserve">nde 12 milyon insanda </w:t>
      </w:r>
      <w:r w:rsidR="00A62BB5">
        <w:rPr>
          <w:rFonts w:ascii="Times New Roman" w:hAnsi="Times New Roman"/>
          <w:sz w:val="24"/>
          <w:szCs w:val="24"/>
          <w:lang w:val="en-US"/>
        </w:rPr>
        <w:t>leishmaniozis</w:t>
      </w:r>
      <w:r>
        <w:rPr>
          <w:rFonts w:ascii="Times New Roman" w:hAnsi="Times New Roman"/>
          <w:sz w:val="24"/>
          <w:szCs w:val="24"/>
          <w:lang w:val="en-US"/>
        </w:rPr>
        <w:t xml:space="preserve"> olduğunu tahmin etmiş ve her yıl 400.000 yeni vakanın dahil olabil</w:t>
      </w:r>
      <w:r w:rsidR="00C04CE2">
        <w:rPr>
          <w:rFonts w:ascii="Times New Roman" w:hAnsi="Times New Roman"/>
          <w:sz w:val="24"/>
          <w:szCs w:val="24"/>
          <w:lang w:val="en-US"/>
        </w:rPr>
        <w:t>eceğini belirtmiştir.</w:t>
      </w:r>
      <w:proofErr w:type="gramEnd"/>
      <w:r w:rsidR="00C04CE2">
        <w:rPr>
          <w:rFonts w:ascii="Times New Roman" w:hAnsi="Times New Roman"/>
          <w:sz w:val="24"/>
          <w:szCs w:val="24"/>
          <w:lang w:val="en-US"/>
        </w:rPr>
        <w:t xml:space="preserve"> </w:t>
      </w:r>
      <w:proofErr w:type="gramStart"/>
      <w:r w:rsidR="00A62BB5">
        <w:rPr>
          <w:rFonts w:ascii="Times New Roman" w:hAnsi="Times New Roman"/>
          <w:sz w:val="24"/>
          <w:szCs w:val="24"/>
          <w:lang w:val="en-US"/>
        </w:rPr>
        <w:t>Leishmaniozis</w:t>
      </w:r>
      <w:r w:rsidR="003526E0">
        <w:rPr>
          <w:rFonts w:ascii="Times New Roman" w:hAnsi="Times New Roman"/>
          <w:sz w:val="24"/>
          <w:szCs w:val="24"/>
          <w:lang w:val="en-US"/>
        </w:rPr>
        <w:t>’in</w:t>
      </w:r>
      <w:r>
        <w:rPr>
          <w:rFonts w:ascii="Times New Roman" w:hAnsi="Times New Roman"/>
          <w:sz w:val="24"/>
          <w:szCs w:val="24"/>
          <w:lang w:val="en-US"/>
        </w:rPr>
        <w:t xml:space="preserve"> hayvanlarda, özellikle leishmanianın en önemli rezervuarı </w:t>
      </w:r>
      <w:r w:rsidR="003526E0">
        <w:rPr>
          <w:rFonts w:ascii="Times New Roman" w:hAnsi="Times New Roman"/>
          <w:sz w:val="24"/>
          <w:szCs w:val="24"/>
          <w:lang w:val="en-US"/>
        </w:rPr>
        <w:t xml:space="preserve">olan </w:t>
      </w:r>
      <w:r>
        <w:rPr>
          <w:rFonts w:ascii="Times New Roman" w:hAnsi="Times New Roman"/>
          <w:sz w:val="24"/>
          <w:szCs w:val="24"/>
          <w:lang w:val="en-US"/>
        </w:rPr>
        <w:t>köpeklerde</w:t>
      </w:r>
      <w:r w:rsidR="003526E0">
        <w:rPr>
          <w:rFonts w:ascii="Times New Roman" w:hAnsi="Times New Roman"/>
          <w:sz w:val="24"/>
          <w:szCs w:val="24"/>
          <w:lang w:val="en-US"/>
        </w:rPr>
        <w:t>,</w:t>
      </w:r>
      <w:r>
        <w:rPr>
          <w:rFonts w:ascii="Times New Roman" w:hAnsi="Times New Roman"/>
          <w:sz w:val="24"/>
          <w:szCs w:val="24"/>
          <w:lang w:val="en-US"/>
        </w:rPr>
        <w:t xml:space="preserve"> gösterdiği klinik-patolojik semptomlar ile insanlarda gösterdiği semptomlar benzerdir (Ciaramella ve ark, 1997).</w:t>
      </w:r>
      <w:proofErr w:type="gramEnd"/>
      <w:r>
        <w:rPr>
          <w:rFonts w:ascii="Times New Roman" w:hAnsi="Times New Roman"/>
          <w:sz w:val="24"/>
          <w:szCs w:val="24"/>
          <w:lang w:val="en-US"/>
        </w:rPr>
        <w:t xml:space="preserve"> </w:t>
      </w:r>
    </w:p>
    <w:p w:rsidR="00AF6737" w:rsidRDefault="00AF6737" w:rsidP="00384078">
      <w:pPr>
        <w:tabs>
          <w:tab w:val="left" w:pos="567"/>
        </w:tabs>
        <w:autoSpaceDE w:val="0"/>
        <w:autoSpaceDN w:val="0"/>
        <w:adjustRightInd w:val="0"/>
        <w:spacing w:after="0" w:line="360" w:lineRule="auto"/>
        <w:rPr>
          <w:rFonts w:ascii="Times New Roman" w:hAnsi="Times New Roman"/>
          <w:b/>
          <w:bCs/>
          <w:sz w:val="24"/>
          <w:szCs w:val="24"/>
          <w:lang w:val="en-US"/>
        </w:rPr>
      </w:pPr>
    </w:p>
    <w:p w:rsidR="00384078" w:rsidRDefault="00384078" w:rsidP="00384078">
      <w:pPr>
        <w:tabs>
          <w:tab w:val="left" w:pos="567"/>
        </w:tabs>
        <w:autoSpaceDE w:val="0"/>
        <w:autoSpaceDN w:val="0"/>
        <w:adjustRightInd w:val="0"/>
        <w:spacing w:after="0" w:line="360" w:lineRule="auto"/>
        <w:rPr>
          <w:rFonts w:ascii="Times New Roman" w:hAnsi="Times New Roman"/>
          <w:b/>
          <w:bCs/>
          <w:sz w:val="24"/>
          <w:szCs w:val="24"/>
          <w:lang w:val="en-US"/>
        </w:rPr>
      </w:pPr>
    </w:p>
    <w:p w:rsidR="00AF6737" w:rsidRDefault="00071F16" w:rsidP="00384078">
      <w:pPr>
        <w:autoSpaceDE w:val="0"/>
        <w:autoSpaceDN w:val="0"/>
        <w:adjustRightInd w:val="0"/>
        <w:spacing w:after="0" w:line="360" w:lineRule="auto"/>
        <w:rPr>
          <w:rFonts w:ascii="Times New Roman" w:hAnsi="Times New Roman"/>
          <w:b/>
          <w:bCs/>
          <w:sz w:val="24"/>
          <w:szCs w:val="24"/>
          <w:lang w:val="en-US"/>
        </w:rPr>
      </w:pPr>
      <w:r>
        <w:rPr>
          <w:rFonts w:ascii="Times New Roman" w:hAnsi="Times New Roman"/>
          <w:b/>
          <w:bCs/>
          <w:sz w:val="24"/>
          <w:szCs w:val="24"/>
          <w:lang w:val="en-US"/>
        </w:rPr>
        <w:t>2</w:t>
      </w:r>
      <w:r w:rsidR="00AF6737">
        <w:rPr>
          <w:rFonts w:ascii="Times New Roman" w:hAnsi="Times New Roman"/>
          <w:b/>
          <w:bCs/>
          <w:sz w:val="24"/>
          <w:szCs w:val="24"/>
          <w:lang w:val="en-US"/>
        </w:rPr>
        <w:t xml:space="preserve">.2. </w:t>
      </w:r>
      <w:r w:rsidR="0020623C" w:rsidRPr="0020623C">
        <w:rPr>
          <w:rFonts w:ascii="Times New Roman" w:hAnsi="Times New Roman"/>
          <w:b/>
          <w:bCs/>
          <w:sz w:val="24"/>
          <w:szCs w:val="24"/>
        </w:rPr>
        <w:t xml:space="preserve">Köpek Visseral Leishmanizos’in </w:t>
      </w:r>
      <w:r w:rsidR="00AF6737">
        <w:rPr>
          <w:rFonts w:ascii="Times New Roman" w:hAnsi="Times New Roman"/>
          <w:b/>
          <w:bCs/>
          <w:sz w:val="24"/>
          <w:szCs w:val="24"/>
          <w:lang w:val="en-US"/>
        </w:rPr>
        <w:t>Etiyoloji</w:t>
      </w:r>
      <w:r w:rsidR="0020623C">
        <w:rPr>
          <w:rFonts w:ascii="Times New Roman" w:hAnsi="Times New Roman"/>
          <w:b/>
          <w:bCs/>
          <w:sz w:val="24"/>
          <w:szCs w:val="24"/>
          <w:lang w:val="en-US"/>
        </w:rPr>
        <w:t>si</w:t>
      </w:r>
    </w:p>
    <w:p w:rsidR="00AF6737" w:rsidRDefault="00AF6737" w:rsidP="00384078">
      <w:pPr>
        <w:autoSpaceDE w:val="0"/>
        <w:autoSpaceDN w:val="0"/>
        <w:adjustRightInd w:val="0"/>
        <w:spacing w:after="0" w:line="360" w:lineRule="auto"/>
        <w:rPr>
          <w:rFonts w:ascii="Times New Roman" w:hAnsi="Times New Roman"/>
          <w:b/>
          <w:bCs/>
          <w:sz w:val="24"/>
          <w:szCs w:val="24"/>
          <w:lang w:val="en-US"/>
        </w:rPr>
      </w:pPr>
    </w:p>
    <w:p w:rsidR="00AF6737" w:rsidRPr="006B6BB8" w:rsidRDefault="00AF6737" w:rsidP="00384078">
      <w:pPr>
        <w:autoSpaceDE w:val="0"/>
        <w:autoSpaceDN w:val="0"/>
        <w:adjustRightInd w:val="0"/>
        <w:spacing w:after="0" w:line="360" w:lineRule="auto"/>
        <w:ind w:firstLine="708"/>
        <w:jc w:val="both"/>
        <w:rPr>
          <w:rFonts w:ascii="Times New Roman TUR" w:hAnsi="Times New Roman TUR" w:cs="Times New Roman TUR"/>
          <w:sz w:val="24"/>
          <w:szCs w:val="24"/>
        </w:rPr>
      </w:pPr>
      <w:proofErr w:type="gramStart"/>
      <w:r>
        <w:rPr>
          <w:rFonts w:ascii="Times New Roman" w:hAnsi="Times New Roman"/>
          <w:sz w:val="24"/>
          <w:szCs w:val="24"/>
          <w:lang w:val="en-US"/>
        </w:rPr>
        <w:t>Leishmania; hücre içi bir parazit olup kamç</w:t>
      </w:r>
      <w:r>
        <w:rPr>
          <w:rFonts w:ascii="Times New Roman TUR" w:hAnsi="Times New Roman TUR" w:cs="Times New Roman TUR"/>
          <w:sz w:val="24"/>
          <w:szCs w:val="24"/>
        </w:rPr>
        <w:t>ılı bir yapıya sahiptir.</w:t>
      </w:r>
      <w:proofErr w:type="gramEnd"/>
      <w:r>
        <w:rPr>
          <w:rFonts w:ascii="Times New Roman TUR" w:hAnsi="Times New Roman TUR" w:cs="Times New Roman TUR"/>
          <w:sz w:val="24"/>
          <w:szCs w:val="24"/>
        </w:rPr>
        <w:t xml:space="preserve"> Retiküloendotelyal sistem dediğimiz</w:t>
      </w:r>
      <w:r w:rsidR="003526E0">
        <w:rPr>
          <w:rFonts w:ascii="Times New Roman TUR" w:hAnsi="Times New Roman TUR" w:cs="Times New Roman TUR"/>
          <w:sz w:val="24"/>
          <w:szCs w:val="24"/>
        </w:rPr>
        <w:t xml:space="preserve"> karaciğer, dalak gibi yapılara</w:t>
      </w:r>
      <w:r>
        <w:rPr>
          <w:rFonts w:ascii="Times New Roman TUR" w:hAnsi="Times New Roman TUR" w:cs="Times New Roman TUR"/>
          <w:sz w:val="24"/>
          <w:szCs w:val="24"/>
        </w:rPr>
        <w:t xml:space="preserve"> yerleşir ve </w:t>
      </w:r>
      <w:r w:rsidRPr="006B6BB8">
        <w:rPr>
          <w:rFonts w:ascii="Times New Roman TUR" w:hAnsi="Times New Roman TUR" w:cs="Times New Roman TUR"/>
          <w:sz w:val="24"/>
          <w:szCs w:val="24"/>
        </w:rPr>
        <w:t>çoğalır</w:t>
      </w:r>
      <w:r w:rsidR="003526E0">
        <w:rPr>
          <w:rFonts w:ascii="Times New Roman TUR" w:hAnsi="Times New Roman TUR" w:cs="Times New Roman TUR"/>
          <w:sz w:val="24"/>
          <w:szCs w:val="24"/>
        </w:rPr>
        <w:t>lar</w:t>
      </w:r>
      <w:r w:rsidRPr="006B6BB8">
        <w:rPr>
          <w:rFonts w:ascii="Times New Roman TUR" w:hAnsi="Times New Roman TUR" w:cs="Times New Roman TUR"/>
          <w:sz w:val="24"/>
          <w:szCs w:val="24"/>
        </w:rPr>
        <w:t xml:space="preserve"> (Rioux ve ark, 1990; Barrouin-Melo ve ark, 2006).</w:t>
      </w:r>
    </w:p>
    <w:p w:rsidR="00AF6737" w:rsidRPr="006B6BB8" w:rsidRDefault="00AF6737" w:rsidP="00384078">
      <w:pPr>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n-US"/>
        </w:rPr>
        <w:tab/>
      </w:r>
      <w:proofErr w:type="gramStart"/>
      <w:r w:rsidRPr="000154C9">
        <w:rPr>
          <w:rFonts w:ascii="Times New Roman" w:hAnsi="Times New Roman"/>
          <w:sz w:val="24"/>
          <w:szCs w:val="24"/>
          <w:lang w:val="en-US"/>
        </w:rPr>
        <w:t>Leishmanian</w:t>
      </w:r>
      <w:r w:rsidRPr="000154C9">
        <w:rPr>
          <w:rFonts w:ascii="Times New Roman" w:hAnsi="Times New Roman"/>
          <w:sz w:val="24"/>
          <w:szCs w:val="24"/>
        </w:rPr>
        <w:t xml:space="preserve">ın toplam 2 formu </w:t>
      </w:r>
      <w:r>
        <w:rPr>
          <w:rFonts w:ascii="Times New Roman" w:hAnsi="Times New Roman"/>
          <w:sz w:val="24"/>
          <w:szCs w:val="24"/>
        </w:rPr>
        <w:t>vardır.</w:t>
      </w:r>
      <w:proofErr w:type="gramEnd"/>
      <w:r>
        <w:rPr>
          <w:rFonts w:ascii="Times New Roman" w:hAnsi="Times New Roman"/>
          <w:sz w:val="24"/>
          <w:szCs w:val="24"/>
        </w:rPr>
        <w:t xml:space="preserve"> Son konak yani insan, köpek </w:t>
      </w:r>
      <w:r w:rsidRPr="000154C9">
        <w:rPr>
          <w:rFonts w:ascii="Times New Roman" w:hAnsi="Times New Roman"/>
          <w:sz w:val="24"/>
          <w:szCs w:val="24"/>
        </w:rPr>
        <w:t>gibi canlılarda görülen amastigot formu ve biyolojik vektörü olan Lutzomyia veya Phlebotomus cinsi sinek</w:t>
      </w:r>
      <w:r w:rsidR="00627756">
        <w:rPr>
          <w:rFonts w:ascii="Times New Roman" w:hAnsi="Times New Roman"/>
          <w:sz w:val="24"/>
          <w:szCs w:val="24"/>
        </w:rPr>
        <w:t>lerde görülen</w:t>
      </w:r>
      <w:r>
        <w:rPr>
          <w:rFonts w:ascii="Times New Roman" w:hAnsi="Times New Roman"/>
          <w:sz w:val="24"/>
          <w:szCs w:val="24"/>
        </w:rPr>
        <w:t xml:space="preserve"> promastigot formu (Özderem, 1992; Özbel ve ark, 2000</w:t>
      </w:r>
      <w:r w:rsidRPr="000154C9">
        <w:rPr>
          <w:rFonts w:ascii="Times New Roman" w:hAnsi="Times New Roman"/>
          <w:sz w:val="24"/>
          <w:szCs w:val="24"/>
        </w:rPr>
        <w:t>). Phlebotomus ve Lutzomyia adı verilen sinekler kan emerek beslenirler. İnfekte insan ve memelilerde bulunan amastigotları kan yoluyla alan sineklerin bağırsağında amastigot</w:t>
      </w:r>
      <w:r>
        <w:rPr>
          <w:rFonts w:ascii="Times New Roman TUR" w:hAnsi="Times New Roman TUR" w:cs="Times New Roman TUR"/>
          <w:sz w:val="24"/>
          <w:szCs w:val="24"/>
        </w:rPr>
        <w:t xml:space="preserve"> </w:t>
      </w:r>
      <w:r w:rsidRPr="000154C9">
        <w:rPr>
          <w:rFonts w:ascii="Times New Roman" w:hAnsi="Times New Roman"/>
          <w:sz w:val="24"/>
          <w:szCs w:val="24"/>
        </w:rPr>
        <w:t xml:space="preserve">formdaki parazit promastigot forma dönüşür ve çoğalmaya başlar. </w:t>
      </w:r>
      <w:r>
        <w:rPr>
          <w:rFonts w:ascii="Times New Roman" w:hAnsi="Times New Roman"/>
          <w:sz w:val="24"/>
          <w:szCs w:val="24"/>
        </w:rPr>
        <w:t xml:space="preserve">Phlebotomus ve Lutzomyia </w:t>
      </w:r>
      <w:r w:rsidRPr="000154C9">
        <w:rPr>
          <w:rFonts w:ascii="Times New Roman" w:hAnsi="Times New Roman"/>
          <w:sz w:val="24"/>
          <w:szCs w:val="24"/>
        </w:rPr>
        <w:t>bir sonraki beslenmesinde parazitleri deriye inoküle eder. Deriye inoküle olan parazit retiküloendotelyal sistemdeki histiositlere amastigot formda girer. Hücre içinde bulunan amastigotlar konak hücrenin ö</w:t>
      </w:r>
      <w:r>
        <w:rPr>
          <w:rFonts w:ascii="Times New Roman" w:hAnsi="Times New Roman"/>
          <w:sz w:val="24"/>
          <w:szCs w:val="24"/>
        </w:rPr>
        <w:t>lümüyle yayılımına devam eder</w:t>
      </w:r>
      <w:r w:rsidR="00627756">
        <w:rPr>
          <w:rFonts w:ascii="Times New Roman" w:hAnsi="Times New Roman"/>
          <w:sz w:val="24"/>
          <w:szCs w:val="24"/>
        </w:rPr>
        <w:t xml:space="preserve"> </w:t>
      </w:r>
      <w:r w:rsidRPr="006B6BB8">
        <w:rPr>
          <w:rFonts w:ascii="Times New Roman TUR" w:hAnsi="Times New Roman TUR" w:cs="Times New Roman TUR"/>
          <w:sz w:val="24"/>
          <w:szCs w:val="24"/>
        </w:rPr>
        <w:t>(Reis ve ark, 2006b)</w:t>
      </w:r>
      <w:r w:rsidRPr="006B6BB8">
        <w:rPr>
          <w:rFonts w:ascii="Times New Roman" w:hAnsi="Times New Roman"/>
          <w:sz w:val="24"/>
          <w:szCs w:val="24"/>
        </w:rPr>
        <w:t>.</w:t>
      </w:r>
    </w:p>
    <w:p w:rsidR="00AF6737" w:rsidRDefault="00C0479B"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r>
      <w:proofErr w:type="gramStart"/>
      <w:r w:rsidR="00AF6737" w:rsidRPr="00C65631">
        <w:rPr>
          <w:rFonts w:ascii="Times New Roman" w:hAnsi="Times New Roman"/>
          <w:sz w:val="24"/>
          <w:szCs w:val="24"/>
          <w:lang w:val="en-US"/>
        </w:rPr>
        <w:t>A</w:t>
      </w:r>
      <w:r w:rsidR="00AF6737">
        <w:rPr>
          <w:rFonts w:ascii="Times New Roman" w:hAnsi="Times New Roman"/>
          <w:sz w:val="24"/>
          <w:szCs w:val="24"/>
          <w:lang w:val="en-US"/>
        </w:rPr>
        <w:t xml:space="preserve">mastigot ve </w:t>
      </w:r>
      <w:r w:rsidR="00AF6737" w:rsidRPr="00C65631">
        <w:rPr>
          <w:rFonts w:ascii="Times New Roman" w:hAnsi="Times New Roman"/>
          <w:sz w:val="24"/>
          <w:szCs w:val="24"/>
          <w:lang w:val="en-US"/>
        </w:rPr>
        <w:t>promastigot formlar aras</w:t>
      </w:r>
      <w:r w:rsidR="00AF6737" w:rsidRPr="00C65631">
        <w:rPr>
          <w:rFonts w:ascii="Times New Roman" w:hAnsi="Times New Roman"/>
          <w:sz w:val="24"/>
          <w:szCs w:val="24"/>
        </w:rPr>
        <w:t>ında bazı farklar bulunmaktadır.</w:t>
      </w:r>
      <w:proofErr w:type="gramEnd"/>
      <w:r w:rsidR="00AF6737" w:rsidRPr="00C65631">
        <w:rPr>
          <w:rFonts w:ascii="Times New Roman" w:hAnsi="Times New Roman"/>
          <w:sz w:val="24"/>
          <w:szCs w:val="24"/>
        </w:rPr>
        <w:t xml:space="preserve"> Giemsa boyamada amastigot form 2-4</w:t>
      </w:r>
      <w:r w:rsidR="00AF6737">
        <w:rPr>
          <w:rFonts w:ascii="Times New Roman" w:hAnsi="Times New Roman"/>
          <w:sz w:val="24"/>
          <w:szCs w:val="24"/>
        </w:rPr>
        <w:t xml:space="preserve"> </w:t>
      </w:r>
      <w:r w:rsidR="00AF6737">
        <w:rPr>
          <w:rFonts w:ascii="Symbol" w:hAnsi="Symbol" w:cs="Symbol"/>
          <w:sz w:val="24"/>
          <w:szCs w:val="24"/>
        </w:rPr>
        <w:t></w:t>
      </w:r>
      <w:r w:rsidR="00AF6737" w:rsidRPr="00C65631">
        <w:rPr>
          <w:rFonts w:ascii="Times New Roman" w:hAnsi="Times New Roman"/>
          <w:sz w:val="24"/>
          <w:szCs w:val="24"/>
          <w:lang w:val="en-US"/>
        </w:rPr>
        <w:t>m büyüklü</w:t>
      </w:r>
      <w:r w:rsidR="00AF6737" w:rsidRPr="00C65631">
        <w:rPr>
          <w:rFonts w:ascii="Times New Roman" w:hAnsi="Times New Roman"/>
          <w:sz w:val="24"/>
          <w:szCs w:val="24"/>
        </w:rPr>
        <w:t xml:space="preserve">ğünde yuvarlak bir şekildedir. Sitoplazma soluk mavi renkteyken çekirdek ve granüllere koyu kırmızı renk </w:t>
      </w:r>
      <w:proofErr w:type="gramStart"/>
      <w:r w:rsidR="00AF6737" w:rsidRPr="00C65631">
        <w:rPr>
          <w:rFonts w:ascii="Times New Roman" w:hAnsi="Times New Roman"/>
          <w:sz w:val="24"/>
          <w:szCs w:val="24"/>
        </w:rPr>
        <w:t>hakimdir</w:t>
      </w:r>
      <w:proofErr w:type="gramEnd"/>
      <w:r w:rsidR="00AF6737" w:rsidRPr="00C65631">
        <w:rPr>
          <w:rFonts w:ascii="Times New Roman" w:hAnsi="Times New Roman"/>
          <w:sz w:val="24"/>
          <w:szCs w:val="24"/>
        </w:rPr>
        <w:t>. Amastigot formu kamçısı olmadığından dolayı hareketsizdir. Promastigot formu ise amastigot formuna göre daha büyük olup yaklaşık 14</w:t>
      </w:r>
      <w:r w:rsidR="00AF6737">
        <w:rPr>
          <w:rFonts w:ascii="Times New Roman TUR" w:hAnsi="Times New Roman TUR" w:cs="Times New Roman TUR"/>
          <w:sz w:val="24"/>
          <w:szCs w:val="24"/>
        </w:rPr>
        <w:t>-28</w:t>
      </w:r>
      <w:r w:rsidR="00AF6737">
        <w:rPr>
          <w:rFonts w:ascii="Symbol" w:hAnsi="Symbol" w:cs="Symbol"/>
          <w:sz w:val="24"/>
          <w:szCs w:val="24"/>
        </w:rPr>
        <w:t></w:t>
      </w:r>
      <w:r w:rsidR="00AF6737">
        <w:rPr>
          <w:rFonts w:ascii="Times New Roman" w:hAnsi="Times New Roman"/>
          <w:sz w:val="24"/>
          <w:szCs w:val="24"/>
          <w:lang w:val="en-US"/>
        </w:rPr>
        <w:t>m boyunda 2-4</w:t>
      </w:r>
      <w:r w:rsidR="00AF6737">
        <w:rPr>
          <w:rFonts w:ascii="Symbol" w:hAnsi="Symbol" w:cs="Symbol"/>
          <w:sz w:val="24"/>
          <w:szCs w:val="24"/>
          <w:lang w:val="en-US"/>
        </w:rPr>
        <w:t></w:t>
      </w:r>
      <w:r w:rsidR="00AF6737">
        <w:rPr>
          <w:rFonts w:ascii="Times New Roman" w:hAnsi="Times New Roman"/>
          <w:sz w:val="24"/>
          <w:szCs w:val="24"/>
          <w:lang w:val="en-US"/>
        </w:rPr>
        <w:t xml:space="preserve">m enindedir. </w:t>
      </w:r>
      <w:proofErr w:type="gramStart"/>
      <w:r w:rsidR="00AF6737">
        <w:rPr>
          <w:rFonts w:ascii="Times New Roman" w:hAnsi="Times New Roman"/>
          <w:sz w:val="24"/>
          <w:szCs w:val="24"/>
          <w:lang w:val="en-US"/>
        </w:rPr>
        <w:t>Promastigot formun silindir veya i</w:t>
      </w:r>
      <w:r w:rsidR="00AF6737">
        <w:rPr>
          <w:rFonts w:ascii="Times New Roman TUR" w:hAnsi="Times New Roman TUR" w:cs="Times New Roman TUR"/>
          <w:sz w:val="24"/>
          <w:szCs w:val="24"/>
        </w:rPr>
        <w:t>ğ gibi şekillerde hareketli tek kamçısı bulunur.</w:t>
      </w:r>
      <w:proofErr w:type="gramEnd"/>
      <w:r w:rsidR="00AF6737">
        <w:rPr>
          <w:rFonts w:ascii="Times New Roman TUR" w:hAnsi="Times New Roman TUR" w:cs="Times New Roman TUR"/>
          <w:sz w:val="24"/>
          <w:szCs w:val="24"/>
        </w:rPr>
        <w:t xml:space="preserve"> Amastigot ve promastigot </w:t>
      </w:r>
      <w:r w:rsidR="00627756">
        <w:rPr>
          <w:rFonts w:ascii="Times New Roman TUR" w:hAnsi="Times New Roman TUR" w:cs="Times New Roman TUR"/>
          <w:sz w:val="24"/>
          <w:szCs w:val="24"/>
        </w:rPr>
        <w:t xml:space="preserve">formları </w:t>
      </w:r>
      <w:r w:rsidR="00AF6737">
        <w:rPr>
          <w:rFonts w:ascii="Times New Roman TUR" w:hAnsi="Times New Roman TUR" w:cs="Times New Roman TUR"/>
          <w:sz w:val="24"/>
          <w:szCs w:val="24"/>
        </w:rPr>
        <w:t xml:space="preserve">arasında farklılıklar bulunmasına rağmen doku örneklerinde morfolojik özelliklerine göre ayırt edilemez. Doku örneklerinde birbirlerinden ayrımlarını sağlamak için izoenzimler, antijenler ve nükleik asit bileşimleri gibi </w:t>
      </w:r>
      <w:proofErr w:type="gramStart"/>
      <w:r w:rsidR="00AF6737">
        <w:rPr>
          <w:rFonts w:ascii="Times New Roman TUR" w:hAnsi="Times New Roman TUR" w:cs="Times New Roman TUR"/>
          <w:sz w:val="24"/>
          <w:szCs w:val="24"/>
        </w:rPr>
        <w:t>spesifik</w:t>
      </w:r>
      <w:proofErr w:type="gramEnd"/>
      <w:r w:rsidR="00AF6737">
        <w:rPr>
          <w:rFonts w:ascii="Times New Roman TUR" w:hAnsi="Times New Roman TUR" w:cs="Times New Roman TUR"/>
          <w:sz w:val="24"/>
          <w:szCs w:val="24"/>
        </w:rPr>
        <w:t xml:space="preserve"> belirteçlere ba</w:t>
      </w:r>
      <w:r>
        <w:rPr>
          <w:rFonts w:ascii="Times New Roman TUR" w:hAnsi="Times New Roman TUR" w:cs="Times New Roman TUR"/>
          <w:sz w:val="24"/>
          <w:szCs w:val="24"/>
        </w:rPr>
        <w:t xml:space="preserve">kmak gerekmektedir (Shaw, 1994; Solano </w:t>
      </w:r>
      <w:r w:rsidR="00AF6737">
        <w:rPr>
          <w:rFonts w:ascii="Times New Roman TUR" w:hAnsi="Times New Roman TUR" w:cs="Times New Roman TUR"/>
          <w:sz w:val="24"/>
          <w:szCs w:val="24"/>
        </w:rPr>
        <w:t>Gallego ve ark,2004).</w:t>
      </w:r>
    </w:p>
    <w:p w:rsidR="00384078" w:rsidRDefault="00AF6737" w:rsidP="00071F16">
      <w:pPr>
        <w:autoSpaceDE w:val="0"/>
        <w:autoSpaceDN w:val="0"/>
        <w:adjustRightInd w:val="0"/>
        <w:spacing w:after="0" w:line="360" w:lineRule="auto"/>
        <w:ind w:firstLine="708"/>
        <w:jc w:val="both"/>
        <w:rPr>
          <w:rFonts w:ascii="Times New Roman TUR" w:hAnsi="Times New Roman TUR" w:cs="Times New Roman TUR"/>
          <w:sz w:val="24"/>
          <w:szCs w:val="24"/>
        </w:rPr>
      </w:pPr>
      <w:r>
        <w:rPr>
          <w:rFonts w:ascii="Times New Roman" w:hAnsi="Times New Roman"/>
          <w:sz w:val="24"/>
          <w:szCs w:val="24"/>
          <w:lang w:val="en-US"/>
        </w:rPr>
        <w:t>Leishmania cinsine ba</w:t>
      </w:r>
      <w:r>
        <w:rPr>
          <w:rFonts w:ascii="Times New Roman TUR" w:hAnsi="Times New Roman TUR" w:cs="Times New Roman TUR"/>
          <w:sz w:val="24"/>
          <w:szCs w:val="24"/>
        </w:rPr>
        <w:t>ğl</w:t>
      </w:r>
      <w:r w:rsidR="00627756">
        <w:rPr>
          <w:rFonts w:ascii="Times New Roman TUR" w:hAnsi="Times New Roman TUR" w:cs="Times New Roman TUR"/>
          <w:sz w:val="24"/>
          <w:szCs w:val="24"/>
        </w:rPr>
        <w:t xml:space="preserve">ı patojenler Eski Dünya (Asya, </w:t>
      </w:r>
      <w:r>
        <w:rPr>
          <w:rFonts w:ascii="Times New Roman TUR" w:hAnsi="Times New Roman TUR" w:cs="Times New Roman TUR"/>
          <w:sz w:val="24"/>
          <w:szCs w:val="24"/>
        </w:rPr>
        <w:t xml:space="preserve">Afrika, Avrupa) ve Yeni Dünya (Kuzey, Güney, Orta Amerika) gibi coğrafik dağılımlara göre 2 önemli cinse </w:t>
      </w:r>
      <w:r>
        <w:rPr>
          <w:rFonts w:ascii="Times New Roman TUR" w:hAnsi="Times New Roman TUR" w:cs="Times New Roman TUR"/>
          <w:sz w:val="24"/>
          <w:szCs w:val="24"/>
        </w:rPr>
        <w:lastRenderedPageBreak/>
        <w:t xml:space="preserve">ayrılmaktadır (Tablo 1). Ayrıca, Vianna adı verilen sadece Orta ve Güney Amerika’ da bulunan </w:t>
      </w:r>
      <w:r w:rsidR="00627756">
        <w:rPr>
          <w:rFonts w:ascii="Times New Roman TUR" w:hAnsi="Times New Roman TUR" w:cs="Times New Roman TUR"/>
          <w:sz w:val="24"/>
          <w:szCs w:val="24"/>
        </w:rPr>
        <w:t xml:space="preserve">bir </w:t>
      </w:r>
      <w:r>
        <w:rPr>
          <w:rFonts w:ascii="Times New Roman TUR" w:hAnsi="Times New Roman TUR" w:cs="Times New Roman TUR"/>
          <w:sz w:val="24"/>
          <w:szCs w:val="24"/>
        </w:rPr>
        <w:t xml:space="preserve">alt cins bulunmaktadır ve Vianna kendi içinde 4 önemli türü barındırmaktadır (Koutinas ve ark, 1991; Özensoy ve ark, 1998; Tafuri ve ark, 2001). </w:t>
      </w:r>
    </w:p>
    <w:p w:rsidR="00071F16" w:rsidRPr="00071F16" w:rsidRDefault="00071F16" w:rsidP="00071F16">
      <w:pPr>
        <w:autoSpaceDE w:val="0"/>
        <w:autoSpaceDN w:val="0"/>
        <w:adjustRightInd w:val="0"/>
        <w:spacing w:after="0" w:line="360" w:lineRule="auto"/>
        <w:ind w:firstLine="708"/>
        <w:jc w:val="both"/>
        <w:rPr>
          <w:rFonts w:ascii="Times New Roman TUR" w:hAnsi="Times New Roman TUR" w:cs="Times New Roman TUR"/>
          <w:sz w:val="24"/>
          <w:szCs w:val="24"/>
        </w:rPr>
      </w:pPr>
    </w:p>
    <w:p w:rsidR="00AF6737" w:rsidRPr="00231566" w:rsidRDefault="00AF6737" w:rsidP="00AF6737">
      <w:pPr>
        <w:pStyle w:val="ResimYazs"/>
        <w:keepNext/>
        <w:tabs>
          <w:tab w:val="left" w:pos="567"/>
        </w:tabs>
        <w:spacing w:after="0"/>
        <w:jc w:val="both"/>
        <w:rPr>
          <w:rFonts w:ascii="Times New Roman" w:hAnsi="Times New Roman" w:cs="Times New Roman"/>
          <w:b w:val="0"/>
          <w:color w:val="000000" w:themeColor="text1"/>
          <w:sz w:val="24"/>
          <w:szCs w:val="24"/>
        </w:rPr>
      </w:pPr>
      <w:r w:rsidRPr="00177AA4">
        <w:rPr>
          <w:rFonts w:ascii="Times New Roman" w:hAnsi="Times New Roman" w:cs="Times New Roman"/>
          <w:b w:val="0"/>
          <w:color w:val="000000" w:themeColor="text1"/>
          <w:sz w:val="24"/>
          <w:szCs w:val="24"/>
        </w:rPr>
        <w:t xml:space="preserve">Tablo </w:t>
      </w:r>
      <w:r w:rsidR="00527445" w:rsidRPr="00177AA4">
        <w:rPr>
          <w:rFonts w:ascii="Times New Roman" w:hAnsi="Times New Roman" w:cs="Times New Roman"/>
          <w:b w:val="0"/>
          <w:color w:val="000000" w:themeColor="text1"/>
          <w:sz w:val="24"/>
          <w:szCs w:val="24"/>
        </w:rPr>
        <w:fldChar w:fldCharType="begin"/>
      </w:r>
      <w:r w:rsidRPr="00177AA4">
        <w:rPr>
          <w:rFonts w:ascii="Times New Roman" w:hAnsi="Times New Roman" w:cs="Times New Roman"/>
          <w:b w:val="0"/>
          <w:color w:val="000000" w:themeColor="text1"/>
          <w:sz w:val="24"/>
          <w:szCs w:val="24"/>
        </w:rPr>
        <w:instrText xml:space="preserve"> SEQ Tablo \* ARABIC </w:instrText>
      </w:r>
      <w:r w:rsidR="00527445" w:rsidRPr="00177AA4">
        <w:rPr>
          <w:rFonts w:ascii="Times New Roman" w:hAnsi="Times New Roman" w:cs="Times New Roman"/>
          <w:b w:val="0"/>
          <w:color w:val="000000" w:themeColor="text1"/>
          <w:sz w:val="24"/>
          <w:szCs w:val="24"/>
        </w:rPr>
        <w:fldChar w:fldCharType="separate"/>
      </w:r>
      <w:r w:rsidR="00BE7FBE">
        <w:rPr>
          <w:rFonts w:ascii="Times New Roman" w:hAnsi="Times New Roman" w:cs="Times New Roman"/>
          <w:b w:val="0"/>
          <w:noProof/>
          <w:color w:val="000000" w:themeColor="text1"/>
          <w:sz w:val="24"/>
          <w:szCs w:val="24"/>
        </w:rPr>
        <w:t>1</w:t>
      </w:r>
      <w:r w:rsidR="00527445" w:rsidRPr="00177AA4">
        <w:rPr>
          <w:rFonts w:ascii="Times New Roman" w:hAnsi="Times New Roman" w:cs="Times New Roman"/>
          <w:b w:val="0"/>
          <w:color w:val="000000" w:themeColor="text1"/>
          <w:sz w:val="24"/>
          <w:szCs w:val="24"/>
        </w:rPr>
        <w:fldChar w:fldCharType="end"/>
      </w:r>
      <w:r>
        <w:rPr>
          <w:rFonts w:ascii="Times New Roman" w:hAnsi="Times New Roman" w:cs="Times New Roman"/>
          <w:color w:val="000000" w:themeColor="text1"/>
          <w:sz w:val="24"/>
          <w:szCs w:val="24"/>
        </w:rPr>
        <w:t>.</w:t>
      </w:r>
      <w:r w:rsidRPr="00177AA4">
        <w:rPr>
          <w:rFonts w:ascii="Times New Roman" w:hAnsi="Times New Roman" w:cs="Times New Roman"/>
          <w:color w:val="000000" w:themeColor="text1"/>
          <w:sz w:val="24"/>
          <w:szCs w:val="24"/>
        </w:rPr>
        <w:t xml:space="preserve"> </w:t>
      </w:r>
      <w:r w:rsidRPr="00177AA4">
        <w:rPr>
          <w:rFonts w:ascii="Times New Roman" w:hAnsi="Times New Roman" w:cs="Times New Roman"/>
          <w:b w:val="0"/>
          <w:color w:val="000000" w:themeColor="text1"/>
          <w:sz w:val="24"/>
          <w:szCs w:val="24"/>
        </w:rPr>
        <w:t>Leishmania cinsleri ve türleri</w:t>
      </w:r>
      <w:r>
        <w:rPr>
          <w:rFonts w:ascii="Times New Roman" w:hAnsi="Times New Roman" w:cs="Times New Roman"/>
          <w:b w:val="0"/>
          <w:color w:val="000000" w:themeColor="text1"/>
          <w:sz w:val="24"/>
          <w:szCs w:val="24"/>
        </w:rPr>
        <w:t xml:space="preserve"> (</w:t>
      </w:r>
      <w:hyperlink r:id="rId9" w:history="1">
        <w:r w:rsidRPr="00177AA4">
          <w:rPr>
            <w:rStyle w:val="Kpr"/>
            <w:rFonts w:ascii="Times New Roman" w:hAnsi="Times New Roman" w:cs="Times New Roman"/>
            <w:b w:val="0"/>
            <w:color w:val="000000" w:themeColor="text1"/>
            <w:sz w:val="24"/>
            <w:szCs w:val="24"/>
          </w:rPr>
          <w:t>www.who.org</w:t>
        </w:r>
      </w:hyperlink>
      <w:r w:rsidRPr="00177AA4">
        <w:rPr>
          <w:rFonts w:ascii="Times New Roman" w:hAnsi="Times New Roman" w:cs="Times New Roman"/>
          <w:b w:val="0"/>
          <w:color w:val="000000" w:themeColor="text1"/>
          <w:sz w:val="24"/>
          <w:szCs w:val="24"/>
        </w:rPr>
        <w:t xml:space="preserve"> 26.03.</w:t>
      </w:r>
      <w:r>
        <w:rPr>
          <w:rFonts w:ascii="Times New Roman" w:hAnsi="Times New Roman" w:cs="Times New Roman"/>
          <w:b w:val="0"/>
          <w:color w:val="000000" w:themeColor="text1"/>
          <w:sz w:val="24"/>
          <w:szCs w:val="24"/>
        </w:rPr>
        <w:t>20</w:t>
      </w:r>
      <w:r w:rsidRPr="00177AA4">
        <w:rPr>
          <w:rFonts w:ascii="Times New Roman" w:hAnsi="Times New Roman" w:cs="Times New Roman"/>
          <w:b w:val="0"/>
          <w:color w:val="000000" w:themeColor="text1"/>
          <w:sz w:val="24"/>
          <w:szCs w:val="24"/>
        </w:rPr>
        <w:t>17)</w:t>
      </w:r>
    </w:p>
    <w:p w:rsidR="00AF6737" w:rsidRDefault="00AF6737" w:rsidP="00AF6737">
      <w:pPr>
        <w:spacing w:after="0" w:line="36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6"/>
        <w:gridCol w:w="2613"/>
        <w:gridCol w:w="3823"/>
      </w:tblGrid>
      <w:tr w:rsidR="00AF6737" w:rsidRPr="00631292" w:rsidTr="0010401F">
        <w:trPr>
          <w:trHeight w:val="730"/>
        </w:trPr>
        <w:tc>
          <w:tcPr>
            <w:tcW w:w="2636" w:type="dxa"/>
          </w:tcPr>
          <w:p w:rsidR="00AF6737" w:rsidRPr="00177AA4" w:rsidRDefault="00AF6737" w:rsidP="00C0479B">
            <w:pPr>
              <w:spacing w:after="0" w:line="360" w:lineRule="auto"/>
              <w:ind w:right="57"/>
              <w:jc w:val="center"/>
              <w:rPr>
                <w:rFonts w:ascii="Times New Roman" w:hAnsi="Times New Roman"/>
                <w:sz w:val="24"/>
                <w:szCs w:val="24"/>
              </w:rPr>
            </w:pPr>
            <w:r w:rsidRPr="00177AA4">
              <w:rPr>
                <w:rFonts w:ascii="Times New Roman" w:hAnsi="Times New Roman"/>
                <w:sz w:val="24"/>
                <w:szCs w:val="24"/>
              </w:rPr>
              <w:t>Leishmania altcinsi</w:t>
            </w:r>
          </w:p>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 Eski Dünya türleri )</w:t>
            </w:r>
          </w:p>
        </w:tc>
        <w:tc>
          <w:tcPr>
            <w:tcW w:w="2613" w:type="dxa"/>
          </w:tcPr>
          <w:p w:rsidR="00AF6737" w:rsidRPr="00177AA4" w:rsidRDefault="00AF6737" w:rsidP="00C0479B">
            <w:pPr>
              <w:spacing w:after="0" w:line="360" w:lineRule="auto"/>
              <w:ind w:right="57"/>
              <w:jc w:val="center"/>
              <w:rPr>
                <w:rFonts w:ascii="Times New Roman" w:hAnsi="Times New Roman"/>
                <w:sz w:val="24"/>
                <w:szCs w:val="24"/>
              </w:rPr>
            </w:pPr>
            <w:r w:rsidRPr="00177AA4">
              <w:rPr>
                <w:rFonts w:ascii="Times New Roman" w:hAnsi="Times New Roman"/>
                <w:sz w:val="24"/>
                <w:szCs w:val="24"/>
              </w:rPr>
              <w:t>Leishmania altcinsi</w:t>
            </w:r>
          </w:p>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 Yeni Dünya türleri )</w:t>
            </w:r>
          </w:p>
        </w:tc>
        <w:tc>
          <w:tcPr>
            <w:tcW w:w="3823" w:type="dxa"/>
          </w:tcPr>
          <w:p w:rsidR="00AF6737" w:rsidRPr="00177AA4" w:rsidRDefault="00AF6737" w:rsidP="00C0479B">
            <w:pPr>
              <w:spacing w:after="0" w:line="360" w:lineRule="auto"/>
              <w:ind w:right="57"/>
              <w:jc w:val="center"/>
              <w:rPr>
                <w:rFonts w:ascii="Times New Roman" w:hAnsi="Times New Roman"/>
                <w:sz w:val="24"/>
                <w:szCs w:val="24"/>
              </w:rPr>
            </w:pPr>
            <w:r w:rsidRPr="00177AA4">
              <w:rPr>
                <w:rFonts w:ascii="Times New Roman" w:hAnsi="Times New Roman"/>
                <w:sz w:val="24"/>
                <w:szCs w:val="24"/>
              </w:rPr>
              <w:t>Viannia altcinsi</w:t>
            </w:r>
          </w:p>
          <w:p w:rsidR="00AF6737" w:rsidRPr="0088030F" w:rsidRDefault="00AF6737" w:rsidP="00C0479B">
            <w:pPr>
              <w:spacing w:after="0" w:line="360" w:lineRule="auto"/>
              <w:ind w:right="57"/>
              <w:jc w:val="center"/>
              <w:rPr>
                <w:rFonts w:ascii="Times New Roman" w:hAnsi="Times New Roman"/>
                <w:b/>
                <w:sz w:val="24"/>
                <w:szCs w:val="24"/>
              </w:rPr>
            </w:pPr>
            <w:r w:rsidRPr="0088030F">
              <w:rPr>
                <w:rFonts w:ascii="Times New Roman" w:hAnsi="Times New Roman"/>
                <w:sz w:val="24"/>
                <w:szCs w:val="24"/>
              </w:rPr>
              <w:t>(Orta ve Güney Amerika türleri)</w:t>
            </w:r>
          </w:p>
        </w:tc>
      </w:tr>
      <w:tr w:rsidR="00AF6737" w:rsidRPr="00631292" w:rsidTr="0010401F">
        <w:trPr>
          <w:trHeight w:val="720"/>
        </w:trPr>
        <w:tc>
          <w:tcPr>
            <w:tcW w:w="2636" w:type="dxa"/>
            <w:vAlign w:val="center"/>
          </w:tcPr>
          <w:p w:rsidR="00AF6737" w:rsidRPr="0088030F" w:rsidRDefault="00AF6737" w:rsidP="00C0479B">
            <w:pPr>
              <w:spacing w:after="0" w:line="360" w:lineRule="auto"/>
              <w:ind w:right="57"/>
              <w:jc w:val="center"/>
              <w:rPr>
                <w:rFonts w:ascii="Times New Roman" w:hAnsi="Times New Roman"/>
                <w:i/>
                <w:sz w:val="24"/>
                <w:szCs w:val="24"/>
              </w:rPr>
            </w:pPr>
            <w:r w:rsidRPr="0088030F">
              <w:rPr>
                <w:rFonts w:ascii="Times New Roman" w:hAnsi="Times New Roman"/>
                <w:i/>
                <w:sz w:val="24"/>
                <w:szCs w:val="24"/>
              </w:rPr>
              <w:t xml:space="preserve">L. </w:t>
            </w:r>
            <w:r w:rsidRPr="0088030F">
              <w:rPr>
                <w:rFonts w:ascii="Times New Roman" w:hAnsi="Times New Roman"/>
                <w:sz w:val="24"/>
                <w:szCs w:val="24"/>
              </w:rPr>
              <w:t>infantum</w:t>
            </w:r>
          </w:p>
        </w:tc>
        <w:tc>
          <w:tcPr>
            <w:tcW w:w="261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 mexicana</w:t>
            </w:r>
          </w:p>
        </w:tc>
        <w:tc>
          <w:tcPr>
            <w:tcW w:w="382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L.brazilinensis</w:t>
            </w:r>
          </w:p>
        </w:tc>
      </w:tr>
      <w:tr w:rsidR="00AF6737" w:rsidRPr="00631292" w:rsidTr="0010401F">
        <w:trPr>
          <w:trHeight w:val="700"/>
        </w:trPr>
        <w:tc>
          <w:tcPr>
            <w:tcW w:w="2636"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 donovani</w:t>
            </w:r>
          </w:p>
        </w:tc>
        <w:tc>
          <w:tcPr>
            <w:tcW w:w="261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L.chagasi</w:t>
            </w:r>
          </w:p>
        </w:tc>
        <w:tc>
          <w:tcPr>
            <w:tcW w:w="382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L.guyanensis</w:t>
            </w:r>
          </w:p>
        </w:tc>
      </w:tr>
      <w:tr w:rsidR="00AF6737" w:rsidRPr="00631292" w:rsidTr="0010401F">
        <w:trPr>
          <w:trHeight w:val="718"/>
        </w:trPr>
        <w:tc>
          <w:tcPr>
            <w:tcW w:w="2636"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L.tropica</w:t>
            </w:r>
          </w:p>
        </w:tc>
        <w:tc>
          <w:tcPr>
            <w:tcW w:w="261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L.amazonensis</w:t>
            </w:r>
          </w:p>
        </w:tc>
        <w:tc>
          <w:tcPr>
            <w:tcW w:w="382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L.panamensis</w:t>
            </w:r>
          </w:p>
        </w:tc>
      </w:tr>
      <w:tr w:rsidR="00AF6737" w:rsidRPr="00631292" w:rsidTr="0010401F">
        <w:trPr>
          <w:trHeight w:val="836"/>
        </w:trPr>
        <w:tc>
          <w:tcPr>
            <w:tcW w:w="2636"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L.aethopica</w:t>
            </w:r>
          </w:p>
        </w:tc>
        <w:tc>
          <w:tcPr>
            <w:tcW w:w="261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L.venezuelensis</w:t>
            </w:r>
          </w:p>
        </w:tc>
        <w:tc>
          <w:tcPr>
            <w:tcW w:w="382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L.peruviana</w:t>
            </w:r>
          </w:p>
        </w:tc>
      </w:tr>
      <w:tr w:rsidR="00AF6737" w:rsidRPr="00631292" w:rsidTr="0010401F">
        <w:trPr>
          <w:trHeight w:val="806"/>
        </w:trPr>
        <w:tc>
          <w:tcPr>
            <w:tcW w:w="2636"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L.major</w:t>
            </w:r>
          </w:p>
        </w:tc>
        <w:tc>
          <w:tcPr>
            <w:tcW w:w="2613" w:type="dxa"/>
            <w:vAlign w:val="center"/>
          </w:tcPr>
          <w:p w:rsidR="00AF6737" w:rsidRPr="0088030F" w:rsidRDefault="00AF6737" w:rsidP="00C0479B">
            <w:pPr>
              <w:spacing w:after="0" w:line="360" w:lineRule="auto"/>
              <w:ind w:right="57"/>
              <w:jc w:val="center"/>
              <w:rPr>
                <w:rFonts w:ascii="Times New Roman" w:hAnsi="Times New Roman"/>
                <w:sz w:val="24"/>
                <w:szCs w:val="24"/>
              </w:rPr>
            </w:pPr>
            <w:r w:rsidRPr="0088030F">
              <w:rPr>
                <w:rFonts w:ascii="Times New Roman" w:hAnsi="Times New Roman"/>
                <w:sz w:val="24"/>
                <w:szCs w:val="24"/>
              </w:rPr>
              <w:t>L.piafoni</w:t>
            </w:r>
          </w:p>
        </w:tc>
        <w:tc>
          <w:tcPr>
            <w:tcW w:w="3823" w:type="dxa"/>
          </w:tcPr>
          <w:p w:rsidR="00AF6737" w:rsidRPr="0088030F" w:rsidRDefault="00AF6737" w:rsidP="00C0479B">
            <w:pPr>
              <w:spacing w:after="0" w:line="360" w:lineRule="auto"/>
              <w:ind w:right="57"/>
              <w:jc w:val="center"/>
              <w:rPr>
                <w:rFonts w:ascii="Times New Roman" w:hAnsi="Times New Roman"/>
                <w:b/>
                <w:sz w:val="24"/>
                <w:szCs w:val="24"/>
              </w:rPr>
            </w:pPr>
          </w:p>
        </w:tc>
      </w:tr>
    </w:tbl>
    <w:p w:rsidR="00AF6737" w:rsidRDefault="00AF6737" w:rsidP="00AF6737">
      <w:pPr>
        <w:spacing w:after="0" w:line="240" w:lineRule="auto"/>
      </w:pPr>
    </w:p>
    <w:p w:rsidR="00AF6737" w:rsidRDefault="00AF6737" w:rsidP="00AF6737">
      <w:pPr>
        <w:spacing w:after="0" w:line="240" w:lineRule="auto"/>
      </w:pPr>
    </w:p>
    <w:p w:rsidR="00AF6737" w:rsidRDefault="00AF6737" w:rsidP="00AF6737">
      <w:pPr>
        <w:tabs>
          <w:tab w:val="left" w:pos="567"/>
        </w:tabs>
        <w:spacing w:after="0" w:line="360" w:lineRule="auto"/>
        <w:jc w:val="both"/>
        <w:rPr>
          <w:rFonts w:ascii="Times New Roman" w:eastAsia="Times New Roman" w:hAnsi="Times New Roman"/>
          <w:sz w:val="24"/>
          <w:szCs w:val="24"/>
        </w:rPr>
      </w:pPr>
      <w:r>
        <w:tab/>
      </w:r>
      <w:r w:rsidRPr="00177AA4">
        <w:rPr>
          <w:rFonts w:ascii="Times New Roman" w:eastAsia="Times New Roman" w:hAnsi="Times New Roman"/>
          <w:sz w:val="24"/>
          <w:szCs w:val="24"/>
        </w:rPr>
        <w:t>Tablo1’de gösterildiği üzere Leishm</w:t>
      </w:r>
      <w:r w:rsidR="00627756">
        <w:rPr>
          <w:rFonts w:ascii="Times New Roman" w:eastAsia="Times New Roman" w:hAnsi="Times New Roman"/>
          <w:sz w:val="24"/>
          <w:szCs w:val="24"/>
        </w:rPr>
        <w:t>ania türleri coğrafi özelliklere göre</w:t>
      </w:r>
      <w:r w:rsidRPr="00177AA4">
        <w:rPr>
          <w:rFonts w:ascii="Times New Roman" w:eastAsia="Times New Roman" w:hAnsi="Times New Roman"/>
          <w:sz w:val="24"/>
          <w:szCs w:val="24"/>
        </w:rPr>
        <w:t xml:space="preserve"> değ</w:t>
      </w:r>
      <w:r w:rsidR="00627756">
        <w:rPr>
          <w:rFonts w:ascii="Times New Roman" w:eastAsia="Times New Roman" w:hAnsi="Times New Roman"/>
          <w:sz w:val="24"/>
          <w:szCs w:val="24"/>
        </w:rPr>
        <w:t>işmektedir. Türlerin değişimi</w:t>
      </w:r>
      <w:r w:rsidRPr="00177AA4">
        <w:rPr>
          <w:rFonts w:ascii="Times New Roman" w:eastAsia="Times New Roman" w:hAnsi="Times New Roman"/>
          <w:sz w:val="24"/>
          <w:szCs w:val="24"/>
        </w:rPr>
        <w:t xml:space="preserve"> önemi farklı klinik belirtilere sebep olabilmektedir</w:t>
      </w:r>
      <w:r>
        <w:rPr>
          <w:rFonts w:ascii="Times New Roman" w:eastAsia="Times New Roman" w:hAnsi="Times New Roman"/>
          <w:sz w:val="24"/>
          <w:szCs w:val="24"/>
        </w:rPr>
        <w:t>.</w:t>
      </w:r>
    </w:p>
    <w:p w:rsidR="00AF6737" w:rsidRPr="00231566" w:rsidRDefault="00AF6737" w:rsidP="00AF6737">
      <w:pPr>
        <w:tabs>
          <w:tab w:val="left" w:pos="567"/>
        </w:tabs>
        <w:spacing w:after="0" w:line="360" w:lineRule="auto"/>
        <w:jc w:val="both"/>
        <w:rPr>
          <w:rFonts w:ascii="Times New Roman" w:eastAsia="Times New Roman" w:hAnsi="Times New Roman"/>
          <w:sz w:val="24"/>
          <w:szCs w:val="24"/>
        </w:rPr>
      </w:pPr>
    </w:p>
    <w:p w:rsidR="00AF6737" w:rsidRDefault="00AF6737" w:rsidP="00AF6737">
      <w:pPr>
        <w:tabs>
          <w:tab w:val="left" w:pos="0"/>
        </w:tabs>
        <w:spacing w:after="0" w:line="240" w:lineRule="auto"/>
        <w:ind w:right="57"/>
        <w:jc w:val="both"/>
        <w:rPr>
          <w:rFonts w:ascii="Times New Roman" w:hAnsi="Times New Roman"/>
          <w:color w:val="000000" w:themeColor="text1"/>
          <w:sz w:val="24"/>
          <w:szCs w:val="24"/>
        </w:rPr>
      </w:pPr>
      <w:r w:rsidRPr="00CC59BE">
        <w:rPr>
          <w:rFonts w:ascii="Times New Roman" w:hAnsi="Times New Roman"/>
          <w:color w:val="000000" w:themeColor="text1"/>
          <w:sz w:val="24"/>
          <w:szCs w:val="24"/>
        </w:rPr>
        <w:t xml:space="preserve">Tablo </w:t>
      </w:r>
      <w:r w:rsidR="00527445" w:rsidRPr="00CC59BE">
        <w:rPr>
          <w:rFonts w:ascii="Times New Roman" w:hAnsi="Times New Roman"/>
          <w:color w:val="000000" w:themeColor="text1"/>
          <w:sz w:val="24"/>
          <w:szCs w:val="24"/>
        </w:rPr>
        <w:fldChar w:fldCharType="begin"/>
      </w:r>
      <w:r w:rsidRPr="00CC59BE">
        <w:rPr>
          <w:rFonts w:ascii="Times New Roman" w:hAnsi="Times New Roman"/>
          <w:color w:val="000000" w:themeColor="text1"/>
          <w:sz w:val="24"/>
          <w:szCs w:val="24"/>
        </w:rPr>
        <w:instrText xml:space="preserve"> SEQ Tablo \* ARABIC </w:instrText>
      </w:r>
      <w:r w:rsidR="00527445" w:rsidRPr="00CC59BE">
        <w:rPr>
          <w:rFonts w:ascii="Times New Roman" w:hAnsi="Times New Roman"/>
          <w:color w:val="000000" w:themeColor="text1"/>
          <w:sz w:val="24"/>
          <w:szCs w:val="24"/>
        </w:rPr>
        <w:fldChar w:fldCharType="separate"/>
      </w:r>
      <w:r w:rsidR="00BE7FBE">
        <w:rPr>
          <w:rFonts w:ascii="Times New Roman" w:hAnsi="Times New Roman"/>
          <w:noProof/>
          <w:color w:val="000000" w:themeColor="text1"/>
          <w:sz w:val="24"/>
          <w:szCs w:val="24"/>
        </w:rPr>
        <w:t>2</w:t>
      </w:r>
      <w:r w:rsidR="00527445" w:rsidRPr="00CC59BE">
        <w:rPr>
          <w:rFonts w:ascii="Times New Roman" w:hAnsi="Times New Roman"/>
          <w:color w:val="000000" w:themeColor="text1"/>
          <w:sz w:val="24"/>
          <w:szCs w:val="24"/>
        </w:rPr>
        <w:fldChar w:fldCharType="end"/>
      </w:r>
      <w:r w:rsidRPr="00CC59BE">
        <w:rPr>
          <w:rFonts w:ascii="Times New Roman" w:hAnsi="Times New Roman"/>
          <w:color w:val="000000" w:themeColor="text1"/>
          <w:sz w:val="24"/>
          <w:szCs w:val="24"/>
        </w:rPr>
        <w:t xml:space="preserve">: Önemli </w:t>
      </w:r>
      <w:r w:rsidRPr="00CC59BE">
        <w:rPr>
          <w:rFonts w:ascii="Times New Roman" w:hAnsi="Times New Roman"/>
          <w:i/>
          <w:color w:val="000000" w:themeColor="text1"/>
          <w:sz w:val="24"/>
          <w:szCs w:val="24"/>
        </w:rPr>
        <w:t xml:space="preserve">Leishmania </w:t>
      </w:r>
      <w:r w:rsidRPr="00CC59BE">
        <w:rPr>
          <w:rFonts w:ascii="Times New Roman" w:hAnsi="Times New Roman"/>
          <w:color w:val="000000" w:themeColor="text1"/>
          <w:sz w:val="24"/>
          <w:szCs w:val="24"/>
        </w:rPr>
        <w:t>türlerinin dünyadaki coğrafi dağılımları ve en sık yerleştikleri omurgalı konakçılarda neden oldukları hasta</w:t>
      </w:r>
      <w:r w:rsidR="00681A4D">
        <w:rPr>
          <w:rFonts w:ascii="Times New Roman" w:hAnsi="Times New Roman"/>
          <w:color w:val="000000" w:themeColor="text1"/>
          <w:sz w:val="24"/>
          <w:szCs w:val="24"/>
        </w:rPr>
        <w:t>lıklar (</w:t>
      </w:r>
      <w:r>
        <w:rPr>
          <w:rFonts w:ascii="Times New Roman" w:hAnsi="Times New Roman"/>
          <w:color w:val="000000" w:themeColor="text1"/>
          <w:sz w:val="24"/>
          <w:szCs w:val="24"/>
        </w:rPr>
        <w:t>Gad Baneth, 2001)</w:t>
      </w:r>
      <w:r w:rsidR="00681A4D">
        <w:rPr>
          <w:rFonts w:ascii="Times New Roman" w:hAnsi="Times New Roman"/>
          <w:color w:val="000000" w:themeColor="text1"/>
          <w:sz w:val="24"/>
          <w:szCs w:val="24"/>
        </w:rPr>
        <w:t>.</w:t>
      </w:r>
    </w:p>
    <w:p w:rsidR="00AF6737" w:rsidRDefault="00AF6737" w:rsidP="00AF6737">
      <w:pPr>
        <w:tabs>
          <w:tab w:val="left" w:pos="0"/>
        </w:tabs>
        <w:spacing w:after="0" w:line="360" w:lineRule="auto"/>
        <w:ind w:right="57"/>
        <w:jc w:val="both"/>
        <w:rPr>
          <w:rFonts w:ascii="Times New Roman" w:hAnsi="Times New Roman"/>
          <w:color w:val="000000" w:themeColor="text1"/>
          <w:sz w:val="24"/>
          <w:szCs w:val="24"/>
        </w:rPr>
      </w:pPr>
    </w:p>
    <w:tbl>
      <w:tblPr>
        <w:tblStyle w:val="TabloKlavuzu"/>
        <w:tblW w:w="9072" w:type="dxa"/>
        <w:tblInd w:w="108" w:type="dxa"/>
        <w:tblLook w:val="04A0"/>
      </w:tblPr>
      <w:tblGrid>
        <w:gridCol w:w="1629"/>
        <w:gridCol w:w="9"/>
        <w:gridCol w:w="2067"/>
        <w:gridCol w:w="1740"/>
        <w:gridCol w:w="9"/>
        <w:gridCol w:w="1664"/>
        <w:gridCol w:w="1954"/>
      </w:tblGrid>
      <w:tr w:rsidR="00AF6737" w:rsidRPr="00384078" w:rsidTr="00384078">
        <w:trPr>
          <w:trHeight w:val="694"/>
        </w:trPr>
        <w:tc>
          <w:tcPr>
            <w:tcW w:w="9072" w:type="dxa"/>
            <w:gridSpan w:val="7"/>
          </w:tcPr>
          <w:p w:rsidR="00AF6737" w:rsidRPr="00384078" w:rsidRDefault="00AF6737" w:rsidP="00384078">
            <w:pPr>
              <w:ind w:right="57"/>
              <w:jc w:val="both"/>
              <w:rPr>
                <w:rFonts w:ascii="Times New Roman" w:hAnsi="Times New Roman"/>
                <w:sz w:val="24"/>
                <w:szCs w:val="24"/>
              </w:rPr>
            </w:pPr>
            <w:r w:rsidRPr="00384078">
              <w:rPr>
                <w:rFonts w:ascii="Times New Roman" w:hAnsi="Times New Roman"/>
                <w:i/>
                <w:sz w:val="24"/>
                <w:szCs w:val="24"/>
              </w:rPr>
              <w:t>Leishmania spp</w:t>
            </w:r>
            <w:r w:rsidRPr="00384078">
              <w:rPr>
                <w:rFonts w:ascii="Times New Roman" w:hAnsi="Times New Roman"/>
                <w:sz w:val="24"/>
                <w:szCs w:val="24"/>
              </w:rPr>
              <w:t>.’nin dünyadaki coğr</w:t>
            </w:r>
            <w:r w:rsidR="00C0479B" w:rsidRPr="00384078">
              <w:rPr>
                <w:rFonts w:ascii="Times New Roman" w:hAnsi="Times New Roman"/>
                <w:sz w:val="24"/>
                <w:szCs w:val="24"/>
              </w:rPr>
              <w:t xml:space="preserve">afik dağılımı ile insan, köpek </w:t>
            </w:r>
            <w:r w:rsidRPr="00384078">
              <w:rPr>
                <w:rFonts w:ascii="Times New Roman" w:hAnsi="Times New Roman"/>
                <w:sz w:val="24"/>
                <w:szCs w:val="24"/>
              </w:rPr>
              <w:t>ve kedilerde oluşturduğu hastalık</w:t>
            </w:r>
            <w:r w:rsidR="00681A4D" w:rsidRPr="00384078">
              <w:rPr>
                <w:rFonts w:ascii="Times New Roman" w:hAnsi="Times New Roman"/>
                <w:sz w:val="24"/>
                <w:szCs w:val="24"/>
              </w:rPr>
              <w:t>lar.</w:t>
            </w:r>
          </w:p>
        </w:tc>
      </w:tr>
      <w:tr w:rsidR="00AF6737" w:rsidRPr="00384078" w:rsidTr="00384078">
        <w:trPr>
          <w:trHeight w:val="201"/>
        </w:trPr>
        <w:tc>
          <w:tcPr>
            <w:tcW w:w="1629" w:type="dxa"/>
          </w:tcPr>
          <w:p w:rsidR="00AF6737" w:rsidRPr="00384078" w:rsidRDefault="00AF6737" w:rsidP="00384078">
            <w:pPr>
              <w:ind w:right="57"/>
              <w:jc w:val="both"/>
              <w:rPr>
                <w:rFonts w:ascii="Times New Roman" w:hAnsi="Times New Roman"/>
                <w:sz w:val="24"/>
                <w:szCs w:val="24"/>
              </w:rPr>
            </w:pPr>
          </w:p>
        </w:tc>
        <w:tc>
          <w:tcPr>
            <w:tcW w:w="2076" w:type="dxa"/>
            <w:gridSpan w:val="2"/>
          </w:tcPr>
          <w:p w:rsidR="00AF6737" w:rsidRPr="00384078" w:rsidRDefault="00AF6737" w:rsidP="00384078">
            <w:pPr>
              <w:ind w:right="57"/>
              <w:jc w:val="both"/>
              <w:rPr>
                <w:rFonts w:ascii="Times New Roman" w:hAnsi="Times New Roman"/>
                <w:sz w:val="24"/>
                <w:szCs w:val="24"/>
              </w:rPr>
            </w:pPr>
          </w:p>
        </w:tc>
        <w:tc>
          <w:tcPr>
            <w:tcW w:w="5367" w:type="dxa"/>
            <w:gridSpan w:val="4"/>
          </w:tcPr>
          <w:p w:rsidR="00AF6737" w:rsidRPr="00384078" w:rsidRDefault="00AF6737" w:rsidP="00384078">
            <w:pPr>
              <w:tabs>
                <w:tab w:val="left" w:pos="3233"/>
              </w:tabs>
              <w:ind w:right="57"/>
              <w:rPr>
                <w:rFonts w:ascii="Times New Roman" w:hAnsi="Times New Roman"/>
                <w:sz w:val="24"/>
                <w:szCs w:val="24"/>
              </w:rPr>
            </w:pPr>
            <w:r w:rsidRPr="00384078">
              <w:rPr>
                <w:rFonts w:ascii="Times New Roman" w:hAnsi="Times New Roman"/>
                <w:sz w:val="24"/>
                <w:szCs w:val="24"/>
              </w:rPr>
              <w:t>HASTALIK TİPLERİ</w:t>
            </w:r>
          </w:p>
        </w:tc>
      </w:tr>
      <w:tr w:rsidR="00AF6737" w:rsidRPr="00384078" w:rsidTr="0010401F">
        <w:trPr>
          <w:trHeight w:val="572"/>
        </w:trPr>
        <w:tc>
          <w:tcPr>
            <w:tcW w:w="1629" w:type="dxa"/>
          </w:tcPr>
          <w:p w:rsidR="00AF6737" w:rsidRPr="00384078" w:rsidRDefault="00AF6737" w:rsidP="00384078">
            <w:pPr>
              <w:ind w:right="57"/>
              <w:jc w:val="both"/>
              <w:rPr>
                <w:rFonts w:ascii="Times New Roman" w:hAnsi="Times New Roman"/>
                <w:sz w:val="24"/>
                <w:szCs w:val="24"/>
              </w:rPr>
            </w:pPr>
          </w:p>
        </w:tc>
        <w:tc>
          <w:tcPr>
            <w:tcW w:w="2076"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PARAZİT</w:t>
            </w:r>
          </w:p>
        </w:tc>
        <w:tc>
          <w:tcPr>
            <w:tcW w:w="1740"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KÖPEK</w:t>
            </w:r>
          </w:p>
        </w:tc>
        <w:tc>
          <w:tcPr>
            <w:tcW w:w="1673"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KEDİ</w:t>
            </w:r>
          </w:p>
        </w:tc>
        <w:tc>
          <w:tcPr>
            <w:tcW w:w="195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İNSAN</w:t>
            </w:r>
          </w:p>
        </w:tc>
      </w:tr>
      <w:tr w:rsidR="00AF6737" w:rsidRPr="00384078" w:rsidTr="00384078">
        <w:trPr>
          <w:trHeight w:val="359"/>
        </w:trPr>
        <w:tc>
          <w:tcPr>
            <w:tcW w:w="1629" w:type="dxa"/>
          </w:tcPr>
          <w:p w:rsidR="00AF6737" w:rsidRPr="00384078" w:rsidRDefault="00AF6737" w:rsidP="00384078">
            <w:pPr>
              <w:ind w:right="57"/>
              <w:jc w:val="both"/>
              <w:rPr>
                <w:rFonts w:ascii="Times New Roman" w:hAnsi="Times New Roman"/>
                <w:sz w:val="24"/>
                <w:szCs w:val="24"/>
              </w:rPr>
            </w:pPr>
            <w:r w:rsidRPr="00384078">
              <w:rPr>
                <w:rFonts w:ascii="Times New Roman" w:hAnsi="Times New Roman"/>
                <w:sz w:val="24"/>
                <w:szCs w:val="24"/>
              </w:rPr>
              <w:t>ESKİ DÜNYA</w:t>
            </w:r>
          </w:p>
        </w:tc>
        <w:tc>
          <w:tcPr>
            <w:tcW w:w="2076"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L.tropica</w:t>
            </w:r>
          </w:p>
        </w:tc>
        <w:tc>
          <w:tcPr>
            <w:tcW w:w="1740"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CL,</w:t>
            </w:r>
            <w:r w:rsidR="00C0479B" w:rsidRPr="00384078">
              <w:rPr>
                <w:rFonts w:ascii="Times New Roman" w:hAnsi="Times New Roman"/>
                <w:sz w:val="24"/>
                <w:szCs w:val="24"/>
              </w:rPr>
              <w:t xml:space="preserve"> </w:t>
            </w:r>
            <w:r w:rsidRPr="00384078">
              <w:rPr>
                <w:rFonts w:ascii="Times New Roman" w:hAnsi="Times New Roman"/>
                <w:sz w:val="24"/>
                <w:szCs w:val="24"/>
              </w:rPr>
              <w:t>VL</w:t>
            </w:r>
          </w:p>
        </w:tc>
        <w:tc>
          <w:tcPr>
            <w:tcW w:w="1673" w:type="dxa"/>
            <w:gridSpan w:val="2"/>
          </w:tcPr>
          <w:p w:rsidR="00AF6737" w:rsidRPr="00384078" w:rsidRDefault="00AF6737" w:rsidP="00384078">
            <w:pPr>
              <w:ind w:right="57"/>
              <w:rPr>
                <w:rFonts w:ascii="Times New Roman" w:hAnsi="Times New Roman"/>
                <w:sz w:val="24"/>
                <w:szCs w:val="24"/>
              </w:rPr>
            </w:pPr>
          </w:p>
        </w:tc>
        <w:tc>
          <w:tcPr>
            <w:tcW w:w="195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CL,</w:t>
            </w:r>
            <w:r w:rsidR="00C0479B" w:rsidRPr="00384078">
              <w:rPr>
                <w:rFonts w:ascii="Times New Roman" w:hAnsi="Times New Roman"/>
                <w:sz w:val="24"/>
                <w:szCs w:val="24"/>
              </w:rPr>
              <w:t xml:space="preserve"> </w:t>
            </w:r>
            <w:r w:rsidRPr="00384078">
              <w:rPr>
                <w:rFonts w:ascii="Times New Roman" w:hAnsi="Times New Roman"/>
                <w:sz w:val="24"/>
                <w:szCs w:val="24"/>
              </w:rPr>
              <w:t>(VL)</w:t>
            </w:r>
          </w:p>
        </w:tc>
      </w:tr>
      <w:tr w:rsidR="00AF6737" w:rsidRPr="00384078" w:rsidTr="00384078">
        <w:trPr>
          <w:trHeight w:val="109"/>
        </w:trPr>
        <w:tc>
          <w:tcPr>
            <w:tcW w:w="1629" w:type="dxa"/>
          </w:tcPr>
          <w:p w:rsidR="00AF6737" w:rsidRPr="00384078" w:rsidRDefault="00AF6737" w:rsidP="00384078">
            <w:pPr>
              <w:ind w:right="57"/>
              <w:jc w:val="both"/>
              <w:rPr>
                <w:rFonts w:ascii="Times New Roman" w:hAnsi="Times New Roman"/>
                <w:sz w:val="24"/>
                <w:szCs w:val="24"/>
              </w:rPr>
            </w:pPr>
          </w:p>
        </w:tc>
        <w:tc>
          <w:tcPr>
            <w:tcW w:w="2076"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L.donovani</w:t>
            </w:r>
          </w:p>
        </w:tc>
        <w:tc>
          <w:tcPr>
            <w:tcW w:w="1740" w:type="dxa"/>
          </w:tcPr>
          <w:p w:rsidR="00AF6737" w:rsidRPr="00384078" w:rsidRDefault="00AF6737" w:rsidP="00384078">
            <w:pPr>
              <w:ind w:right="57"/>
              <w:rPr>
                <w:rFonts w:ascii="Times New Roman" w:hAnsi="Times New Roman"/>
                <w:sz w:val="24"/>
                <w:szCs w:val="24"/>
              </w:rPr>
            </w:pPr>
          </w:p>
        </w:tc>
        <w:tc>
          <w:tcPr>
            <w:tcW w:w="1673" w:type="dxa"/>
            <w:gridSpan w:val="2"/>
          </w:tcPr>
          <w:p w:rsidR="00AF6737" w:rsidRPr="00384078" w:rsidRDefault="00AF6737" w:rsidP="00384078">
            <w:pPr>
              <w:ind w:right="57"/>
              <w:rPr>
                <w:rFonts w:ascii="Times New Roman" w:hAnsi="Times New Roman"/>
                <w:sz w:val="24"/>
                <w:szCs w:val="24"/>
              </w:rPr>
            </w:pPr>
          </w:p>
        </w:tc>
        <w:tc>
          <w:tcPr>
            <w:tcW w:w="195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VL,</w:t>
            </w:r>
            <w:r w:rsidR="00C0479B" w:rsidRPr="00384078">
              <w:rPr>
                <w:rFonts w:ascii="Times New Roman" w:hAnsi="Times New Roman"/>
                <w:sz w:val="24"/>
                <w:szCs w:val="24"/>
              </w:rPr>
              <w:t xml:space="preserve"> </w:t>
            </w:r>
            <w:r w:rsidRPr="00384078">
              <w:rPr>
                <w:rFonts w:ascii="Times New Roman" w:hAnsi="Times New Roman"/>
                <w:sz w:val="24"/>
                <w:szCs w:val="24"/>
              </w:rPr>
              <w:t>(CL,</w:t>
            </w:r>
            <w:r w:rsidR="00C0479B" w:rsidRPr="00384078">
              <w:rPr>
                <w:rFonts w:ascii="Times New Roman" w:hAnsi="Times New Roman"/>
                <w:sz w:val="24"/>
                <w:szCs w:val="24"/>
              </w:rPr>
              <w:t xml:space="preserve"> </w:t>
            </w:r>
            <w:r w:rsidRPr="00384078">
              <w:rPr>
                <w:rFonts w:ascii="Times New Roman" w:hAnsi="Times New Roman"/>
                <w:sz w:val="24"/>
                <w:szCs w:val="24"/>
              </w:rPr>
              <w:t>PKDL)</w:t>
            </w:r>
          </w:p>
        </w:tc>
      </w:tr>
      <w:tr w:rsidR="00AF6737" w:rsidRPr="00384078" w:rsidTr="00384078">
        <w:trPr>
          <w:trHeight w:val="109"/>
        </w:trPr>
        <w:tc>
          <w:tcPr>
            <w:tcW w:w="1629" w:type="dxa"/>
          </w:tcPr>
          <w:p w:rsidR="00AF6737" w:rsidRPr="00384078" w:rsidRDefault="00AF6737" w:rsidP="00384078">
            <w:pPr>
              <w:ind w:right="57"/>
              <w:jc w:val="both"/>
              <w:rPr>
                <w:rFonts w:ascii="Times New Roman" w:hAnsi="Times New Roman"/>
                <w:sz w:val="24"/>
                <w:szCs w:val="24"/>
              </w:rPr>
            </w:pPr>
          </w:p>
        </w:tc>
        <w:tc>
          <w:tcPr>
            <w:tcW w:w="2076"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L.infantum</w:t>
            </w:r>
          </w:p>
        </w:tc>
        <w:tc>
          <w:tcPr>
            <w:tcW w:w="1740"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VL</w:t>
            </w:r>
          </w:p>
        </w:tc>
        <w:tc>
          <w:tcPr>
            <w:tcW w:w="1673"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DCL</w:t>
            </w:r>
          </w:p>
        </w:tc>
        <w:tc>
          <w:tcPr>
            <w:tcW w:w="195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VL,</w:t>
            </w:r>
            <w:r w:rsidR="00C0479B" w:rsidRPr="00384078">
              <w:rPr>
                <w:rFonts w:ascii="Times New Roman" w:hAnsi="Times New Roman"/>
                <w:sz w:val="24"/>
                <w:szCs w:val="24"/>
              </w:rPr>
              <w:t xml:space="preserve"> </w:t>
            </w:r>
            <w:r w:rsidRPr="00384078">
              <w:rPr>
                <w:rFonts w:ascii="Times New Roman" w:hAnsi="Times New Roman"/>
                <w:sz w:val="24"/>
                <w:szCs w:val="24"/>
              </w:rPr>
              <w:t>(CL)</w:t>
            </w:r>
          </w:p>
        </w:tc>
      </w:tr>
      <w:tr w:rsidR="00AF6737" w:rsidRPr="00384078" w:rsidTr="00384078">
        <w:trPr>
          <w:trHeight w:val="202"/>
        </w:trPr>
        <w:tc>
          <w:tcPr>
            <w:tcW w:w="1629" w:type="dxa"/>
          </w:tcPr>
          <w:p w:rsidR="00AF6737" w:rsidRPr="00384078" w:rsidRDefault="00AF6737" w:rsidP="00384078">
            <w:pPr>
              <w:ind w:right="57"/>
              <w:jc w:val="both"/>
              <w:rPr>
                <w:rFonts w:ascii="Times New Roman" w:hAnsi="Times New Roman"/>
                <w:sz w:val="24"/>
                <w:szCs w:val="24"/>
              </w:rPr>
            </w:pPr>
            <w:proofErr w:type="gramStart"/>
            <w:r w:rsidRPr="00384078">
              <w:rPr>
                <w:rFonts w:ascii="Times New Roman" w:hAnsi="Times New Roman"/>
                <w:sz w:val="24"/>
                <w:szCs w:val="24"/>
              </w:rPr>
              <w:lastRenderedPageBreak/>
              <w:t>YENİ DÜNYA</w:t>
            </w:r>
            <w:proofErr w:type="gramEnd"/>
          </w:p>
        </w:tc>
        <w:tc>
          <w:tcPr>
            <w:tcW w:w="2076"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L.brazilinensis</w:t>
            </w:r>
          </w:p>
        </w:tc>
        <w:tc>
          <w:tcPr>
            <w:tcW w:w="1740"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CL,</w:t>
            </w:r>
            <w:r w:rsidR="00C0479B" w:rsidRPr="00384078">
              <w:rPr>
                <w:rFonts w:ascii="Times New Roman" w:hAnsi="Times New Roman"/>
                <w:sz w:val="24"/>
                <w:szCs w:val="24"/>
              </w:rPr>
              <w:t xml:space="preserve"> </w:t>
            </w:r>
            <w:r w:rsidRPr="00384078">
              <w:rPr>
                <w:rFonts w:ascii="Times New Roman" w:hAnsi="Times New Roman"/>
                <w:sz w:val="24"/>
                <w:szCs w:val="24"/>
              </w:rPr>
              <w:t>MCL</w:t>
            </w:r>
          </w:p>
        </w:tc>
        <w:tc>
          <w:tcPr>
            <w:tcW w:w="1673" w:type="dxa"/>
            <w:gridSpan w:val="2"/>
          </w:tcPr>
          <w:p w:rsidR="00AF6737" w:rsidRPr="00384078" w:rsidRDefault="00AF6737" w:rsidP="00384078">
            <w:pPr>
              <w:ind w:right="57"/>
              <w:rPr>
                <w:rFonts w:ascii="Times New Roman" w:hAnsi="Times New Roman"/>
                <w:sz w:val="24"/>
                <w:szCs w:val="24"/>
              </w:rPr>
            </w:pPr>
          </w:p>
        </w:tc>
        <w:tc>
          <w:tcPr>
            <w:tcW w:w="1954" w:type="dxa"/>
          </w:tcPr>
          <w:p w:rsidR="00AF6737" w:rsidRPr="00384078" w:rsidRDefault="00AF6737" w:rsidP="00384078">
            <w:pPr>
              <w:ind w:right="57"/>
              <w:rPr>
                <w:rFonts w:ascii="Times New Roman" w:hAnsi="Times New Roman"/>
                <w:sz w:val="24"/>
                <w:szCs w:val="24"/>
              </w:rPr>
            </w:pPr>
          </w:p>
        </w:tc>
      </w:tr>
      <w:tr w:rsidR="00AF6737" w:rsidRPr="00384078" w:rsidTr="00384078">
        <w:tblPrEx>
          <w:tblCellMar>
            <w:left w:w="70" w:type="dxa"/>
            <w:right w:w="70" w:type="dxa"/>
          </w:tblCellMar>
          <w:tblLook w:val="0000"/>
        </w:tblPrEx>
        <w:trPr>
          <w:trHeight w:val="235"/>
        </w:trPr>
        <w:tc>
          <w:tcPr>
            <w:tcW w:w="1638" w:type="dxa"/>
            <w:gridSpan w:val="2"/>
          </w:tcPr>
          <w:p w:rsidR="00AF6737" w:rsidRPr="00384078" w:rsidRDefault="00AF6737" w:rsidP="00384078">
            <w:pPr>
              <w:ind w:right="57"/>
              <w:jc w:val="left"/>
              <w:rPr>
                <w:rFonts w:ascii="Times New Roman" w:hAnsi="Times New Roman"/>
                <w:sz w:val="24"/>
                <w:szCs w:val="24"/>
              </w:rPr>
            </w:pPr>
          </w:p>
        </w:tc>
        <w:tc>
          <w:tcPr>
            <w:tcW w:w="2067" w:type="dxa"/>
          </w:tcPr>
          <w:p w:rsidR="00AF6737" w:rsidRPr="00384078" w:rsidRDefault="00AF6737" w:rsidP="00384078">
            <w:pPr>
              <w:rPr>
                <w:rFonts w:ascii="Times New Roman" w:hAnsi="Times New Roman"/>
                <w:sz w:val="24"/>
                <w:szCs w:val="24"/>
              </w:rPr>
            </w:pPr>
            <w:r w:rsidRPr="00384078">
              <w:rPr>
                <w:rFonts w:ascii="Times New Roman" w:hAnsi="Times New Roman"/>
                <w:sz w:val="24"/>
                <w:szCs w:val="24"/>
              </w:rPr>
              <w:t>L.chagasi</w:t>
            </w:r>
          </w:p>
        </w:tc>
        <w:tc>
          <w:tcPr>
            <w:tcW w:w="1749" w:type="dxa"/>
            <w:gridSpan w:val="2"/>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VL</w:t>
            </w:r>
          </w:p>
        </w:tc>
        <w:tc>
          <w:tcPr>
            <w:tcW w:w="1664" w:type="dxa"/>
          </w:tcPr>
          <w:p w:rsidR="00AF6737" w:rsidRPr="00384078" w:rsidRDefault="00AF6737" w:rsidP="00384078">
            <w:pPr>
              <w:ind w:right="57"/>
              <w:jc w:val="left"/>
              <w:rPr>
                <w:rFonts w:ascii="Times New Roman" w:hAnsi="Times New Roman"/>
                <w:sz w:val="24"/>
                <w:szCs w:val="24"/>
              </w:rPr>
            </w:pPr>
          </w:p>
        </w:tc>
        <w:tc>
          <w:tcPr>
            <w:tcW w:w="1954" w:type="dxa"/>
          </w:tcPr>
          <w:p w:rsidR="00AF6737" w:rsidRPr="00384078" w:rsidRDefault="00AF6737" w:rsidP="00384078">
            <w:pPr>
              <w:rPr>
                <w:rFonts w:ascii="Times New Roman" w:hAnsi="Times New Roman"/>
                <w:sz w:val="24"/>
                <w:szCs w:val="24"/>
              </w:rPr>
            </w:pPr>
            <w:r w:rsidRPr="00384078">
              <w:rPr>
                <w:rFonts w:ascii="Times New Roman" w:hAnsi="Times New Roman"/>
                <w:sz w:val="24"/>
                <w:szCs w:val="24"/>
              </w:rPr>
              <w:t>VL,(CL)</w:t>
            </w:r>
          </w:p>
        </w:tc>
      </w:tr>
      <w:tr w:rsidR="00AF6737" w:rsidRPr="00384078" w:rsidTr="00384078">
        <w:tblPrEx>
          <w:tblCellMar>
            <w:left w:w="70" w:type="dxa"/>
            <w:right w:w="70" w:type="dxa"/>
          </w:tblCellMar>
          <w:tblLook w:val="0000"/>
        </w:tblPrEx>
        <w:trPr>
          <w:trHeight w:val="282"/>
        </w:trPr>
        <w:tc>
          <w:tcPr>
            <w:tcW w:w="1638" w:type="dxa"/>
            <w:gridSpan w:val="2"/>
          </w:tcPr>
          <w:p w:rsidR="00AF6737" w:rsidRPr="00384078" w:rsidRDefault="00AF6737" w:rsidP="00384078">
            <w:pPr>
              <w:ind w:left="505" w:right="57"/>
              <w:rPr>
                <w:rFonts w:ascii="Times New Roman" w:hAnsi="Times New Roman"/>
                <w:sz w:val="24"/>
                <w:szCs w:val="24"/>
              </w:rPr>
            </w:pPr>
          </w:p>
        </w:tc>
        <w:tc>
          <w:tcPr>
            <w:tcW w:w="2067"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L.mexicana</w:t>
            </w:r>
          </w:p>
        </w:tc>
        <w:tc>
          <w:tcPr>
            <w:tcW w:w="1749" w:type="dxa"/>
            <w:gridSpan w:val="2"/>
          </w:tcPr>
          <w:p w:rsidR="00AF6737" w:rsidRPr="00384078" w:rsidRDefault="00AF6737" w:rsidP="00384078">
            <w:pPr>
              <w:ind w:left="505" w:right="57"/>
              <w:rPr>
                <w:rFonts w:ascii="Times New Roman" w:hAnsi="Times New Roman"/>
                <w:sz w:val="24"/>
                <w:szCs w:val="24"/>
              </w:rPr>
            </w:pPr>
          </w:p>
        </w:tc>
        <w:tc>
          <w:tcPr>
            <w:tcW w:w="166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CL</w:t>
            </w:r>
          </w:p>
        </w:tc>
        <w:tc>
          <w:tcPr>
            <w:tcW w:w="1954" w:type="dxa"/>
          </w:tcPr>
          <w:p w:rsidR="00AF6737" w:rsidRPr="00384078" w:rsidRDefault="00AF6737" w:rsidP="00384078">
            <w:pPr>
              <w:ind w:right="57"/>
              <w:rPr>
                <w:rFonts w:ascii="Times New Roman" w:hAnsi="Times New Roman"/>
                <w:sz w:val="24"/>
                <w:szCs w:val="24"/>
              </w:rPr>
            </w:pPr>
            <w:r w:rsidRPr="00384078">
              <w:rPr>
                <w:rFonts w:ascii="Times New Roman" w:hAnsi="Times New Roman"/>
                <w:sz w:val="24"/>
                <w:szCs w:val="24"/>
              </w:rPr>
              <w:t>CL,</w:t>
            </w:r>
            <w:r w:rsidR="00C0479B" w:rsidRPr="00384078">
              <w:rPr>
                <w:rFonts w:ascii="Times New Roman" w:hAnsi="Times New Roman"/>
                <w:sz w:val="24"/>
                <w:szCs w:val="24"/>
              </w:rPr>
              <w:t xml:space="preserve"> </w:t>
            </w:r>
            <w:r w:rsidRPr="00384078">
              <w:rPr>
                <w:rFonts w:ascii="Times New Roman" w:hAnsi="Times New Roman"/>
                <w:sz w:val="24"/>
                <w:szCs w:val="24"/>
              </w:rPr>
              <w:t>DCL,</w:t>
            </w:r>
            <w:r w:rsidR="00C0479B" w:rsidRPr="00384078">
              <w:rPr>
                <w:rFonts w:ascii="Times New Roman" w:hAnsi="Times New Roman"/>
                <w:sz w:val="24"/>
                <w:szCs w:val="24"/>
              </w:rPr>
              <w:t xml:space="preserve"> </w:t>
            </w:r>
            <w:r w:rsidRPr="00384078">
              <w:rPr>
                <w:rFonts w:ascii="Times New Roman" w:hAnsi="Times New Roman"/>
                <w:sz w:val="24"/>
                <w:szCs w:val="24"/>
              </w:rPr>
              <w:t>MCL</w:t>
            </w:r>
          </w:p>
        </w:tc>
      </w:tr>
      <w:tr w:rsidR="00AF6737" w:rsidRPr="00384078" w:rsidTr="0010401F">
        <w:tblPrEx>
          <w:tblCellMar>
            <w:left w:w="70" w:type="dxa"/>
            <w:right w:w="70" w:type="dxa"/>
          </w:tblCellMar>
          <w:tblLook w:val="0000"/>
        </w:tblPrEx>
        <w:trPr>
          <w:trHeight w:val="1767"/>
        </w:trPr>
        <w:tc>
          <w:tcPr>
            <w:tcW w:w="9072" w:type="dxa"/>
            <w:gridSpan w:val="7"/>
          </w:tcPr>
          <w:p w:rsidR="00AF6737" w:rsidRPr="00384078" w:rsidRDefault="00AF6737" w:rsidP="00384078">
            <w:pPr>
              <w:ind w:right="57"/>
              <w:jc w:val="both"/>
              <w:rPr>
                <w:rFonts w:ascii="Times New Roman" w:hAnsi="Times New Roman"/>
                <w:sz w:val="24"/>
                <w:szCs w:val="24"/>
              </w:rPr>
            </w:pPr>
          </w:p>
          <w:p w:rsidR="00AF6737" w:rsidRPr="00384078" w:rsidRDefault="00AF6737" w:rsidP="00384078">
            <w:pPr>
              <w:ind w:right="57"/>
              <w:jc w:val="both"/>
              <w:rPr>
                <w:rFonts w:ascii="Times New Roman" w:hAnsi="Times New Roman"/>
                <w:sz w:val="24"/>
                <w:szCs w:val="24"/>
              </w:rPr>
            </w:pPr>
            <w:r w:rsidRPr="00384078">
              <w:rPr>
                <w:rFonts w:ascii="Times New Roman" w:hAnsi="Times New Roman"/>
                <w:sz w:val="24"/>
                <w:szCs w:val="24"/>
              </w:rPr>
              <w:t>Parantezler daha az görülen hastalık tipini göstermektedir.</w:t>
            </w:r>
          </w:p>
          <w:p w:rsidR="00AF6737" w:rsidRPr="00384078" w:rsidRDefault="00C0479B" w:rsidP="00384078">
            <w:pPr>
              <w:ind w:right="57"/>
              <w:jc w:val="both"/>
              <w:rPr>
                <w:rFonts w:ascii="Times New Roman" w:hAnsi="Times New Roman"/>
                <w:sz w:val="24"/>
                <w:szCs w:val="24"/>
              </w:rPr>
            </w:pPr>
            <w:r w:rsidRPr="00384078">
              <w:rPr>
                <w:rFonts w:ascii="Times New Roman" w:hAnsi="Times New Roman"/>
                <w:sz w:val="24"/>
                <w:szCs w:val="24"/>
              </w:rPr>
              <w:t>CL</w:t>
            </w:r>
            <w:r w:rsidR="00AF6737" w:rsidRPr="00384078">
              <w:rPr>
                <w:rFonts w:ascii="Times New Roman" w:hAnsi="Times New Roman"/>
                <w:sz w:val="24"/>
                <w:szCs w:val="24"/>
              </w:rPr>
              <w:t>: Kutanöz Leishmaniasi</w:t>
            </w:r>
            <w:r w:rsidRPr="00384078">
              <w:rPr>
                <w:rFonts w:ascii="Times New Roman" w:hAnsi="Times New Roman"/>
                <w:sz w:val="24"/>
                <w:szCs w:val="24"/>
              </w:rPr>
              <w:t>s                             VL</w:t>
            </w:r>
            <w:r w:rsidR="00AF6737" w:rsidRPr="00384078">
              <w:rPr>
                <w:rFonts w:ascii="Times New Roman" w:hAnsi="Times New Roman"/>
                <w:sz w:val="24"/>
                <w:szCs w:val="24"/>
              </w:rPr>
              <w:t>: Viseral Leishmaniasis</w:t>
            </w:r>
          </w:p>
          <w:p w:rsidR="00AF6737" w:rsidRPr="00384078" w:rsidRDefault="00C0479B" w:rsidP="00384078">
            <w:pPr>
              <w:ind w:right="57"/>
              <w:jc w:val="both"/>
              <w:rPr>
                <w:rFonts w:ascii="Times New Roman" w:hAnsi="Times New Roman"/>
                <w:sz w:val="24"/>
                <w:szCs w:val="24"/>
              </w:rPr>
            </w:pPr>
            <w:r w:rsidRPr="00384078">
              <w:rPr>
                <w:rFonts w:ascii="Times New Roman" w:hAnsi="Times New Roman"/>
                <w:sz w:val="24"/>
                <w:szCs w:val="24"/>
              </w:rPr>
              <w:t>ML</w:t>
            </w:r>
            <w:r w:rsidR="00AF6737" w:rsidRPr="00384078">
              <w:rPr>
                <w:rFonts w:ascii="Times New Roman" w:hAnsi="Times New Roman"/>
                <w:sz w:val="24"/>
                <w:szCs w:val="24"/>
              </w:rPr>
              <w:t>: Mukokutanöz Lei</w:t>
            </w:r>
            <w:r w:rsidRPr="00384078">
              <w:rPr>
                <w:rFonts w:ascii="Times New Roman" w:hAnsi="Times New Roman"/>
                <w:sz w:val="24"/>
                <w:szCs w:val="24"/>
              </w:rPr>
              <w:t>shmaniasis                   DCL: Diffu</w:t>
            </w:r>
            <w:r w:rsidR="00AF6737" w:rsidRPr="00384078">
              <w:rPr>
                <w:rFonts w:ascii="Times New Roman" w:hAnsi="Times New Roman"/>
                <w:sz w:val="24"/>
                <w:szCs w:val="24"/>
              </w:rPr>
              <w:t>z Kutanöz Leishmaniasis</w:t>
            </w:r>
          </w:p>
          <w:p w:rsidR="00AF6737" w:rsidRPr="00384078" w:rsidRDefault="00C0479B" w:rsidP="00384078">
            <w:pPr>
              <w:ind w:right="57"/>
              <w:jc w:val="both"/>
              <w:rPr>
                <w:rFonts w:ascii="Times New Roman" w:hAnsi="Times New Roman"/>
                <w:sz w:val="24"/>
                <w:szCs w:val="24"/>
              </w:rPr>
            </w:pPr>
            <w:r w:rsidRPr="00384078">
              <w:rPr>
                <w:rFonts w:ascii="Times New Roman" w:hAnsi="Times New Roman"/>
                <w:sz w:val="24"/>
                <w:szCs w:val="24"/>
              </w:rPr>
              <w:t>PKDL: Post-</w:t>
            </w:r>
            <w:r w:rsidR="00AF6737" w:rsidRPr="00384078">
              <w:rPr>
                <w:rFonts w:ascii="Times New Roman" w:hAnsi="Times New Roman"/>
                <w:sz w:val="24"/>
                <w:szCs w:val="24"/>
              </w:rPr>
              <w:t>Kala Azar Dermal Leishmaniasis</w:t>
            </w:r>
          </w:p>
        </w:tc>
      </w:tr>
    </w:tbl>
    <w:p w:rsidR="00384078" w:rsidRDefault="00C0479B" w:rsidP="00384078">
      <w:pPr>
        <w:tabs>
          <w:tab w:val="left" w:pos="567"/>
        </w:tabs>
        <w:autoSpaceDE w:val="0"/>
        <w:autoSpaceDN w:val="0"/>
        <w:adjustRightInd w:val="0"/>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384078" w:rsidRDefault="00384078" w:rsidP="00384078">
      <w:pPr>
        <w:tabs>
          <w:tab w:val="left" w:pos="567"/>
        </w:tabs>
        <w:autoSpaceDE w:val="0"/>
        <w:autoSpaceDN w:val="0"/>
        <w:adjustRightInd w:val="0"/>
        <w:spacing w:after="0" w:line="360" w:lineRule="auto"/>
        <w:jc w:val="both"/>
        <w:rPr>
          <w:rFonts w:ascii="Times New Roman" w:hAnsi="Times New Roman"/>
          <w:color w:val="000000" w:themeColor="text1"/>
          <w:sz w:val="24"/>
          <w:szCs w:val="24"/>
        </w:rPr>
      </w:pPr>
    </w:p>
    <w:p w:rsidR="00C0479B" w:rsidRDefault="00384078" w:rsidP="00384078">
      <w:pPr>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themeColor="text1"/>
          <w:sz w:val="24"/>
          <w:szCs w:val="24"/>
        </w:rPr>
        <w:tab/>
      </w:r>
      <w:r w:rsidR="00AF6737">
        <w:rPr>
          <w:rFonts w:ascii="Times New Roman" w:hAnsi="Times New Roman"/>
          <w:sz w:val="24"/>
          <w:szCs w:val="24"/>
          <w:lang w:val="en-US"/>
        </w:rPr>
        <w:t xml:space="preserve">Tablo </w:t>
      </w:r>
      <w:r w:rsidR="00AF6737" w:rsidRPr="00F67A81">
        <w:rPr>
          <w:rFonts w:ascii="Times New Roman" w:hAnsi="Times New Roman"/>
          <w:sz w:val="24"/>
          <w:szCs w:val="24"/>
          <w:lang w:val="en-US"/>
        </w:rPr>
        <w:t>1</w:t>
      </w:r>
      <w:r w:rsidR="00AF6737">
        <w:rPr>
          <w:rFonts w:ascii="Times New Roman" w:hAnsi="Times New Roman"/>
          <w:sz w:val="24"/>
          <w:szCs w:val="24"/>
          <w:lang w:val="en-US"/>
        </w:rPr>
        <w:t xml:space="preserve"> ve </w:t>
      </w:r>
      <w:r w:rsidR="00C0479B">
        <w:rPr>
          <w:rFonts w:ascii="Times New Roman" w:hAnsi="Times New Roman"/>
          <w:sz w:val="24"/>
          <w:szCs w:val="24"/>
          <w:lang w:val="en-US"/>
        </w:rPr>
        <w:t xml:space="preserve">2 </w:t>
      </w:r>
      <w:r w:rsidR="00AF6737" w:rsidRPr="00F67A81">
        <w:rPr>
          <w:rFonts w:ascii="Times New Roman" w:hAnsi="Times New Roman"/>
          <w:sz w:val="24"/>
          <w:szCs w:val="24"/>
          <w:lang w:val="en-US"/>
        </w:rPr>
        <w:t>incelendi</w:t>
      </w:r>
      <w:r w:rsidR="00AF6737" w:rsidRPr="00F67A81">
        <w:rPr>
          <w:rFonts w:ascii="Times New Roman" w:hAnsi="Times New Roman"/>
          <w:sz w:val="24"/>
          <w:szCs w:val="24"/>
        </w:rPr>
        <w:t>ğinde bazı</w:t>
      </w:r>
      <w:r w:rsidR="00C0479B">
        <w:rPr>
          <w:rFonts w:ascii="Times New Roman" w:hAnsi="Times New Roman"/>
          <w:sz w:val="24"/>
          <w:szCs w:val="24"/>
        </w:rPr>
        <w:t xml:space="preserve"> sonuçlara ulaşılabilmektedir:</w:t>
      </w:r>
    </w:p>
    <w:p w:rsidR="00AF6737" w:rsidRPr="00F67A81" w:rsidRDefault="00AF6737" w:rsidP="00384078">
      <w:pPr>
        <w:tabs>
          <w:tab w:val="left" w:pos="567"/>
        </w:tabs>
        <w:autoSpaceDE w:val="0"/>
        <w:autoSpaceDN w:val="0"/>
        <w:adjustRightInd w:val="0"/>
        <w:spacing w:after="0" w:line="360" w:lineRule="auto"/>
        <w:jc w:val="both"/>
        <w:rPr>
          <w:rFonts w:ascii="Times New Roman" w:hAnsi="Times New Roman"/>
          <w:sz w:val="24"/>
          <w:szCs w:val="24"/>
        </w:rPr>
      </w:pPr>
      <w:r w:rsidRPr="00F67A81">
        <w:rPr>
          <w:rFonts w:ascii="Times New Roman" w:hAnsi="Times New Roman"/>
          <w:sz w:val="24"/>
          <w:szCs w:val="24"/>
          <w:lang w:val="en-US"/>
        </w:rPr>
        <w:t>1.</w:t>
      </w:r>
      <w:r>
        <w:rPr>
          <w:rFonts w:ascii="Times New Roman" w:hAnsi="Times New Roman"/>
          <w:sz w:val="24"/>
          <w:szCs w:val="24"/>
          <w:lang w:val="en-US"/>
        </w:rPr>
        <w:t xml:space="preserve"> </w:t>
      </w:r>
      <w:r w:rsidRPr="00F67A81">
        <w:rPr>
          <w:rFonts w:ascii="Times New Roman" w:hAnsi="Times New Roman"/>
          <w:sz w:val="24"/>
          <w:szCs w:val="24"/>
          <w:lang w:val="en-US"/>
        </w:rPr>
        <w:t>Leishmania türlerini</w:t>
      </w:r>
      <w:r w:rsidR="00681A4D">
        <w:rPr>
          <w:rFonts w:ascii="Times New Roman" w:hAnsi="Times New Roman"/>
          <w:sz w:val="24"/>
          <w:szCs w:val="24"/>
          <w:lang w:val="en-US"/>
        </w:rPr>
        <w:t>n</w:t>
      </w:r>
      <w:r w:rsidRPr="00F67A81">
        <w:rPr>
          <w:rFonts w:ascii="Times New Roman" w:hAnsi="Times New Roman"/>
          <w:sz w:val="24"/>
          <w:szCs w:val="24"/>
          <w:lang w:val="en-US"/>
        </w:rPr>
        <w:t xml:space="preserve"> gösterdi</w:t>
      </w:r>
      <w:r w:rsidRPr="00F67A81">
        <w:rPr>
          <w:rFonts w:ascii="Times New Roman" w:hAnsi="Times New Roman"/>
          <w:sz w:val="24"/>
          <w:szCs w:val="24"/>
        </w:rPr>
        <w:t xml:space="preserve">ği çeşitlilikten kaynaklı </w:t>
      </w:r>
      <w:r w:rsidR="00681A4D">
        <w:rPr>
          <w:rFonts w:ascii="Times New Roman" w:hAnsi="Times New Roman"/>
          <w:sz w:val="24"/>
          <w:szCs w:val="24"/>
        </w:rPr>
        <w:t xml:space="preserve">olarak, </w:t>
      </w:r>
      <w:r w:rsidRPr="00F67A81">
        <w:rPr>
          <w:rFonts w:ascii="Times New Roman" w:hAnsi="Times New Roman"/>
          <w:sz w:val="24"/>
          <w:szCs w:val="24"/>
        </w:rPr>
        <w:t>ortaya çıkan hastalık türleri de farklılık göstermektedir.</w:t>
      </w:r>
    </w:p>
    <w:p w:rsidR="00AF6737" w:rsidRPr="00F67A81" w:rsidRDefault="00AF6737" w:rsidP="00384078">
      <w:pPr>
        <w:autoSpaceDE w:val="0"/>
        <w:autoSpaceDN w:val="0"/>
        <w:adjustRightInd w:val="0"/>
        <w:spacing w:after="0" w:line="360" w:lineRule="auto"/>
        <w:jc w:val="both"/>
        <w:rPr>
          <w:rFonts w:ascii="Times New Roman" w:hAnsi="Times New Roman"/>
          <w:sz w:val="24"/>
          <w:szCs w:val="24"/>
        </w:rPr>
      </w:pPr>
      <w:r w:rsidRPr="00F67A81">
        <w:rPr>
          <w:rFonts w:ascii="Times New Roman" w:hAnsi="Times New Roman"/>
          <w:sz w:val="24"/>
          <w:szCs w:val="24"/>
          <w:lang w:val="en-US"/>
        </w:rPr>
        <w:t>2. Leishmaniozisin en s</w:t>
      </w:r>
      <w:r w:rsidRPr="00F67A81">
        <w:rPr>
          <w:rFonts w:ascii="Times New Roman" w:hAnsi="Times New Roman"/>
          <w:sz w:val="24"/>
          <w:szCs w:val="24"/>
        </w:rPr>
        <w:t>ık görülen tipler</w:t>
      </w:r>
      <w:r w:rsidR="00681A4D">
        <w:rPr>
          <w:rFonts w:ascii="Times New Roman" w:hAnsi="Times New Roman"/>
          <w:sz w:val="24"/>
          <w:szCs w:val="24"/>
        </w:rPr>
        <w:t>i Kutanöz ve V</w:t>
      </w:r>
      <w:r w:rsidR="00C0479B">
        <w:rPr>
          <w:rFonts w:ascii="Times New Roman" w:hAnsi="Times New Roman"/>
          <w:sz w:val="24"/>
          <w:szCs w:val="24"/>
        </w:rPr>
        <w:t xml:space="preserve">iseral </w:t>
      </w:r>
      <w:r w:rsidR="00681A4D">
        <w:rPr>
          <w:rFonts w:ascii="Times New Roman" w:hAnsi="Times New Roman"/>
          <w:sz w:val="24"/>
          <w:szCs w:val="24"/>
        </w:rPr>
        <w:t>L</w:t>
      </w:r>
      <w:r w:rsidR="00A62BB5">
        <w:rPr>
          <w:rFonts w:ascii="Times New Roman" w:hAnsi="Times New Roman"/>
          <w:sz w:val="24"/>
          <w:szCs w:val="24"/>
        </w:rPr>
        <w:t>eishmaniozis</w:t>
      </w:r>
      <w:r w:rsidRPr="00F67A81">
        <w:rPr>
          <w:rFonts w:ascii="Times New Roman" w:hAnsi="Times New Roman"/>
          <w:sz w:val="24"/>
          <w:szCs w:val="24"/>
        </w:rPr>
        <w:t>’tir</w:t>
      </w:r>
      <w:r w:rsidR="00C0479B">
        <w:rPr>
          <w:rFonts w:ascii="Times New Roman" w:hAnsi="Times New Roman"/>
          <w:sz w:val="24"/>
          <w:szCs w:val="24"/>
        </w:rPr>
        <w:t>.</w:t>
      </w:r>
    </w:p>
    <w:p w:rsidR="00AF6737" w:rsidRDefault="00AF6737" w:rsidP="00384078">
      <w:pPr>
        <w:autoSpaceDE w:val="0"/>
        <w:autoSpaceDN w:val="0"/>
        <w:adjustRightInd w:val="0"/>
        <w:spacing w:after="0" w:line="360" w:lineRule="auto"/>
        <w:jc w:val="both"/>
        <w:rPr>
          <w:rFonts w:ascii="Times New Roman" w:hAnsi="Times New Roman"/>
          <w:sz w:val="24"/>
          <w:szCs w:val="24"/>
        </w:rPr>
      </w:pPr>
      <w:r w:rsidRPr="00F67A81">
        <w:rPr>
          <w:rFonts w:ascii="Times New Roman" w:hAnsi="Times New Roman"/>
          <w:sz w:val="24"/>
          <w:szCs w:val="24"/>
        </w:rPr>
        <w:t>3.</w:t>
      </w:r>
      <w:r>
        <w:rPr>
          <w:rFonts w:ascii="Times New Roman" w:hAnsi="Times New Roman"/>
          <w:sz w:val="24"/>
          <w:szCs w:val="24"/>
          <w:lang w:val="en-US"/>
        </w:rPr>
        <w:t xml:space="preserve"> </w:t>
      </w:r>
      <w:r w:rsidRPr="00F67A81">
        <w:rPr>
          <w:rFonts w:ascii="Times New Roman" w:hAnsi="Times New Roman"/>
          <w:sz w:val="24"/>
          <w:szCs w:val="24"/>
          <w:lang w:val="en-US"/>
        </w:rPr>
        <w:t>Eski Dünya ve Yeni Dün</w:t>
      </w:r>
      <w:r w:rsidR="00C0479B">
        <w:rPr>
          <w:rFonts w:ascii="Times New Roman" w:hAnsi="Times New Roman"/>
          <w:sz w:val="24"/>
          <w:szCs w:val="24"/>
          <w:lang w:val="en-US"/>
        </w:rPr>
        <w:t xml:space="preserve">ya’da viseral </w:t>
      </w:r>
      <w:r w:rsidR="00A62BB5">
        <w:rPr>
          <w:rFonts w:ascii="Times New Roman" w:hAnsi="Times New Roman"/>
          <w:sz w:val="24"/>
          <w:szCs w:val="24"/>
          <w:lang w:val="en-US"/>
        </w:rPr>
        <w:t>leishmaniozis</w:t>
      </w:r>
      <w:r w:rsidR="00681A4D">
        <w:rPr>
          <w:rFonts w:ascii="Times New Roman" w:hAnsi="Times New Roman"/>
          <w:sz w:val="24"/>
          <w:szCs w:val="24"/>
          <w:lang w:val="en-US"/>
        </w:rPr>
        <w:t>e</w:t>
      </w:r>
      <w:r>
        <w:rPr>
          <w:rFonts w:ascii="Times New Roman" w:hAnsi="Times New Roman"/>
          <w:sz w:val="24"/>
          <w:szCs w:val="24"/>
          <w:lang w:val="en-US"/>
        </w:rPr>
        <w:t xml:space="preserve"> </w:t>
      </w:r>
      <w:r w:rsidR="00C0479B">
        <w:rPr>
          <w:rFonts w:ascii="Times New Roman" w:hAnsi="Times New Roman"/>
          <w:sz w:val="24"/>
          <w:szCs w:val="24"/>
          <w:lang w:val="en-US"/>
        </w:rPr>
        <w:t xml:space="preserve">ve kutanöz </w:t>
      </w:r>
      <w:r w:rsidR="00A62BB5">
        <w:rPr>
          <w:rFonts w:ascii="Times New Roman" w:hAnsi="Times New Roman"/>
          <w:sz w:val="24"/>
          <w:szCs w:val="24"/>
          <w:lang w:val="en-US"/>
        </w:rPr>
        <w:t>leishmaniozis</w:t>
      </w:r>
      <w:r w:rsidRPr="00F67A81">
        <w:rPr>
          <w:rFonts w:ascii="Times New Roman" w:hAnsi="Times New Roman"/>
          <w:sz w:val="24"/>
          <w:szCs w:val="24"/>
          <w:lang w:val="en-US"/>
        </w:rPr>
        <w:t>e en s</w:t>
      </w:r>
      <w:r w:rsidRPr="00F67A81">
        <w:rPr>
          <w:rFonts w:ascii="Times New Roman" w:hAnsi="Times New Roman"/>
          <w:sz w:val="24"/>
          <w:szCs w:val="24"/>
        </w:rPr>
        <w:t>ık etke</w:t>
      </w:r>
      <w:r w:rsidR="00C0479B">
        <w:rPr>
          <w:rFonts w:ascii="Times New Roman" w:hAnsi="Times New Roman"/>
          <w:sz w:val="24"/>
          <w:szCs w:val="24"/>
        </w:rPr>
        <w:t xml:space="preserve">n olan parazit değişmektedir </w:t>
      </w:r>
      <w:proofErr w:type="gramStart"/>
      <w:r>
        <w:rPr>
          <w:rFonts w:ascii="Times New Roman" w:hAnsi="Times New Roman"/>
          <w:sz w:val="24"/>
          <w:szCs w:val="24"/>
        </w:rPr>
        <w:t>(</w:t>
      </w:r>
      <w:proofErr w:type="gramEnd"/>
      <w:r w:rsidRPr="00F67A81">
        <w:rPr>
          <w:rFonts w:ascii="Times New Roman" w:hAnsi="Times New Roman"/>
          <w:sz w:val="24"/>
          <w:szCs w:val="24"/>
        </w:rPr>
        <w:t xml:space="preserve">Eski Dünyada’da </w:t>
      </w:r>
      <w:r w:rsidRPr="00F67A81">
        <w:rPr>
          <w:rFonts w:ascii="Times New Roman" w:hAnsi="Times New Roman"/>
          <w:i/>
          <w:iCs/>
          <w:sz w:val="24"/>
          <w:szCs w:val="24"/>
        </w:rPr>
        <w:t>L.infantum</w:t>
      </w:r>
      <w:r w:rsidRPr="00F67A81">
        <w:rPr>
          <w:rFonts w:ascii="Times New Roman" w:hAnsi="Times New Roman"/>
          <w:sz w:val="24"/>
          <w:szCs w:val="24"/>
        </w:rPr>
        <w:t xml:space="preserve"> ve </w:t>
      </w:r>
      <w:r w:rsidRPr="00F67A81">
        <w:rPr>
          <w:rFonts w:ascii="Times New Roman" w:hAnsi="Times New Roman"/>
          <w:i/>
          <w:iCs/>
          <w:sz w:val="24"/>
          <w:szCs w:val="24"/>
        </w:rPr>
        <w:t xml:space="preserve">L. </w:t>
      </w:r>
      <w:r w:rsidRPr="0072047A">
        <w:rPr>
          <w:rFonts w:ascii="Times New Roman" w:hAnsi="Times New Roman"/>
          <w:iCs/>
          <w:sz w:val="24"/>
          <w:szCs w:val="24"/>
        </w:rPr>
        <w:t>donovani</w:t>
      </w:r>
      <w:r w:rsidR="00C0479B">
        <w:rPr>
          <w:rFonts w:ascii="Times New Roman" w:hAnsi="Times New Roman"/>
          <w:sz w:val="24"/>
          <w:szCs w:val="24"/>
        </w:rPr>
        <w:t>-</w:t>
      </w:r>
      <w:r w:rsidRPr="00F67A81">
        <w:rPr>
          <w:rFonts w:ascii="Times New Roman" w:hAnsi="Times New Roman"/>
          <w:sz w:val="24"/>
          <w:szCs w:val="24"/>
        </w:rPr>
        <w:t xml:space="preserve">Yeni Dünya’da </w:t>
      </w:r>
      <w:r w:rsidRPr="00681A4D">
        <w:rPr>
          <w:rFonts w:ascii="Times New Roman" w:hAnsi="Times New Roman"/>
          <w:i/>
          <w:iCs/>
          <w:sz w:val="24"/>
          <w:szCs w:val="24"/>
        </w:rPr>
        <w:t>L. chagasi</w:t>
      </w:r>
      <w:r w:rsidR="00C0479B">
        <w:rPr>
          <w:rFonts w:ascii="Times New Roman" w:hAnsi="Times New Roman"/>
          <w:sz w:val="24"/>
          <w:szCs w:val="24"/>
        </w:rPr>
        <w:t xml:space="preserve"> visseral </w:t>
      </w:r>
      <w:r w:rsidR="00A62BB5">
        <w:rPr>
          <w:rFonts w:ascii="Times New Roman" w:hAnsi="Times New Roman"/>
          <w:sz w:val="24"/>
          <w:szCs w:val="24"/>
        </w:rPr>
        <w:t>leishmaniozis</w:t>
      </w:r>
      <w:r w:rsidR="00681A4D">
        <w:rPr>
          <w:rFonts w:ascii="Times New Roman" w:hAnsi="Times New Roman"/>
          <w:sz w:val="24"/>
          <w:szCs w:val="24"/>
        </w:rPr>
        <w:t>’</w:t>
      </w:r>
      <w:r w:rsidRPr="00F67A81">
        <w:rPr>
          <w:rFonts w:ascii="Times New Roman" w:hAnsi="Times New Roman"/>
          <w:sz w:val="24"/>
          <w:szCs w:val="24"/>
        </w:rPr>
        <w:t>in en sı</w:t>
      </w:r>
      <w:r w:rsidR="00C0479B">
        <w:rPr>
          <w:rFonts w:ascii="Times New Roman" w:hAnsi="Times New Roman"/>
          <w:sz w:val="24"/>
          <w:szCs w:val="24"/>
        </w:rPr>
        <w:t>k</w:t>
      </w:r>
      <w:r w:rsidR="00681A4D">
        <w:rPr>
          <w:rFonts w:ascii="Times New Roman" w:hAnsi="Times New Roman"/>
          <w:sz w:val="24"/>
          <w:szCs w:val="24"/>
        </w:rPr>
        <w:t xml:space="preserve"> rastlanan</w:t>
      </w:r>
      <w:r w:rsidR="00C0479B">
        <w:rPr>
          <w:rFonts w:ascii="Times New Roman" w:hAnsi="Times New Roman"/>
          <w:sz w:val="24"/>
          <w:szCs w:val="24"/>
        </w:rPr>
        <w:t xml:space="preserve"> etkenidir. Kutanöz </w:t>
      </w:r>
      <w:r w:rsidR="00A62BB5">
        <w:rPr>
          <w:rFonts w:ascii="Times New Roman" w:hAnsi="Times New Roman"/>
          <w:sz w:val="24"/>
          <w:szCs w:val="24"/>
        </w:rPr>
        <w:t>Leishmaniozis</w:t>
      </w:r>
      <w:r w:rsidR="00C0479B">
        <w:rPr>
          <w:rFonts w:ascii="Times New Roman" w:hAnsi="Times New Roman"/>
          <w:sz w:val="24"/>
          <w:szCs w:val="24"/>
        </w:rPr>
        <w:t>in</w:t>
      </w:r>
      <w:r>
        <w:rPr>
          <w:rFonts w:ascii="Times New Roman" w:hAnsi="Times New Roman"/>
          <w:sz w:val="24"/>
          <w:szCs w:val="24"/>
        </w:rPr>
        <w:t xml:space="preserve"> en sık</w:t>
      </w:r>
      <w:r w:rsidR="00681A4D">
        <w:rPr>
          <w:rFonts w:ascii="Times New Roman" w:hAnsi="Times New Roman"/>
          <w:sz w:val="24"/>
          <w:szCs w:val="24"/>
        </w:rPr>
        <w:t xml:space="preserve"> rastlanan</w:t>
      </w:r>
      <w:r>
        <w:rPr>
          <w:rFonts w:ascii="Times New Roman" w:hAnsi="Times New Roman"/>
          <w:sz w:val="24"/>
          <w:szCs w:val="24"/>
        </w:rPr>
        <w:t xml:space="preserve"> etkeni Eski Dünya’da </w:t>
      </w:r>
      <w:r w:rsidRPr="00F67A81">
        <w:rPr>
          <w:rFonts w:ascii="Times New Roman" w:hAnsi="Times New Roman"/>
          <w:i/>
          <w:iCs/>
          <w:sz w:val="24"/>
          <w:szCs w:val="24"/>
        </w:rPr>
        <w:t xml:space="preserve">L. </w:t>
      </w:r>
      <w:r w:rsidRPr="0072047A">
        <w:rPr>
          <w:rFonts w:ascii="Times New Roman" w:hAnsi="Times New Roman"/>
          <w:iCs/>
          <w:sz w:val="24"/>
          <w:szCs w:val="24"/>
        </w:rPr>
        <w:t>tropica</w:t>
      </w:r>
      <w:r w:rsidRPr="00F67A81">
        <w:rPr>
          <w:rFonts w:ascii="Times New Roman" w:hAnsi="Times New Roman"/>
          <w:sz w:val="24"/>
          <w:szCs w:val="24"/>
        </w:rPr>
        <w:t xml:space="preserve"> Yeni Dünya’da</w:t>
      </w:r>
      <w:r w:rsidR="00681A4D">
        <w:rPr>
          <w:rFonts w:ascii="Times New Roman" w:hAnsi="Times New Roman"/>
          <w:sz w:val="24"/>
          <w:szCs w:val="24"/>
        </w:rPr>
        <w:t xml:space="preserve"> ise</w:t>
      </w:r>
      <w:r>
        <w:rPr>
          <w:rFonts w:ascii="Times New Roman" w:hAnsi="Times New Roman"/>
          <w:sz w:val="24"/>
          <w:szCs w:val="24"/>
        </w:rPr>
        <w:t xml:space="preserve"> </w:t>
      </w:r>
      <w:r w:rsidRPr="00F67A81">
        <w:rPr>
          <w:rFonts w:ascii="Times New Roman" w:hAnsi="Times New Roman"/>
          <w:i/>
          <w:iCs/>
          <w:sz w:val="24"/>
          <w:szCs w:val="24"/>
        </w:rPr>
        <w:t xml:space="preserve">L. </w:t>
      </w:r>
      <w:r w:rsidRPr="0072047A">
        <w:rPr>
          <w:rFonts w:ascii="Times New Roman" w:hAnsi="Times New Roman"/>
          <w:iCs/>
          <w:sz w:val="24"/>
          <w:szCs w:val="24"/>
        </w:rPr>
        <w:t>braziliensis</w:t>
      </w:r>
      <w:r w:rsidRPr="00F67A81">
        <w:rPr>
          <w:rFonts w:ascii="Times New Roman" w:hAnsi="Times New Roman"/>
          <w:sz w:val="24"/>
          <w:szCs w:val="24"/>
        </w:rPr>
        <w:t xml:space="preserve"> ve </w:t>
      </w:r>
      <w:r w:rsidRPr="00F67A81">
        <w:rPr>
          <w:rFonts w:ascii="Times New Roman" w:hAnsi="Times New Roman"/>
          <w:i/>
          <w:iCs/>
          <w:sz w:val="24"/>
          <w:szCs w:val="24"/>
        </w:rPr>
        <w:t xml:space="preserve">L. </w:t>
      </w:r>
      <w:r w:rsidRPr="0072047A">
        <w:rPr>
          <w:rFonts w:ascii="Times New Roman" w:hAnsi="Times New Roman"/>
          <w:iCs/>
          <w:sz w:val="24"/>
          <w:szCs w:val="24"/>
        </w:rPr>
        <w:t>mexicana</w:t>
      </w:r>
      <w:r w:rsidRPr="0072047A">
        <w:rPr>
          <w:rFonts w:ascii="Times New Roman" w:hAnsi="Times New Roman"/>
          <w:sz w:val="24"/>
          <w:szCs w:val="24"/>
        </w:rPr>
        <w:t>’dır</w:t>
      </w:r>
      <w:r w:rsidR="00681A4D">
        <w:rPr>
          <w:rFonts w:ascii="Times New Roman" w:hAnsi="Times New Roman"/>
          <w:sz w:val="24"/>
          <w:szCs w:val="24"/>
        </w:rPr>
        <w:t>.</w:t>
      </w:r>
    </w:p>
    <w:p w:rsidR="00AF6737"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rPr>
        <w:tab/>
      </w:r>
      <w:proofErr w:type="gramStart"/>
      <w:r>
        <w:rPr>
          <w:rFonts w:ascii="Times New Roman" w:hAnsi="Times New Roman"/>
          <w:sz w:val="24"/>
          <w:szCs w:val="24"/>
          <w:lang w:val="en-US"/>
        </w:rPr>
        <w:t>Ayr</w:t>
      </w:r>
      <w:r>
        <w:rPr>
          <w:rFonts w:ascii="Times New Roman TUR" w:hAnsi="Times New Roman TUR" w:cs="Times New Roman TUR"/>
          <w:sz w:val="24"/>
          <w:szCs w:val="24"/>
        </w:rPr>
        <w:t>ıca Yeni ve Eski Dünya arasında vektörel farklılık</w:t>
      </w:r>
      <w:r w:rsidR="00681A4D">
        <w:rPr>
          <w:rFonts w:ascii="Times New Roman TUR" w:hAnsi="Times New Roman TUR" w:cs="Times New Roman TUR"/>
          <w:sz w:val="24"/>
          <w:szCs w:val="24"/>
        </w:rPr>
        <w:t>lar</w:t>
      </w:r>
      <w:r>
        <w:rPr>
          <w:rFonts w:ascii="Times New Roman TUR" w:hAnsi="Times New Roman TUR" w:cs="Times New Roman TUR"/>
          <w:sz w:val="24"/>
          <w:szCs w:val="24"/>
        </w:rPr>
        <w:t xml:space="preserve"> da mevcuttur.</w:t>
      </w:r>
      <w:proofErr w:type="gramEnd"/>
      <w:r>
        <w:rPr>
          <w:rFonts w:ascii="Times New Roman TUR" w:hAnsi="Times New Roman TUR" w:cs="Times New Roman TUR"/>
          <w:sz w:val="24"/>
          <w:szCs w:val="24"/>
        </w:rPr>
        <w:t xml:space="preserve"> Eski Dünya’da asıl vektörler </w:t>
      </w:r>
      <w:r w:rsidRPr="0072047A">
        <w:rPr>
          <w:rFonts w:ascii="Times New Roman TUR" w:hAnsi="Times New Roman TUR" w:cs="Times New Roman TUR"/>
          <w:iCs/>
          <w:sz w:val="24"/>
          <w:szCs w:val="24"/>
        </w:rPr>
        <w:t>Phlebotomus</w:t>
      </w:r>
      <w:r>
        <w:rPr>
          <w:rFonts w:ascii="Times New Roman TUR" w:hAnsi="Times New Roman TUR" w:cs="Times New Roman TUR"/>
          <w:i/>
          <w:iCs/>
          <w:sz w:val="24"/>
          <w:szCs w:val="24"/>
        </w:rPr>
        <w:t xml:space="preserve"> </w:t>
      </w:r>
      <w:r w:rsidRPr="00632293">
        <w:rPr>
          <w:rFonts w:ascii="Times New Roman TUR" w:hAnsi="Times New Roman TUR" w:cs="Times New Roman TUR"/>
          <w:iCs/>
          <w:sz w:val="24"/>
          <w:szCs w:val="24"/>
        </w:rPr>
        <w:t>iken</w:t>
      </w:r>
      <w:r>
        <w:rPr>
          <w:rFonts w:ascii="Times New Roman TUR" w:hAnsi="Times New Roman TUR" w:cs="Times New Roman TUR"/>
          <w:i/>
          <w:iCs/>
          <w:sz w:val="24"/>
          <w:szCs w:val="24"/>
        </w:rPr>
        <w:t xml:space="preserve"> </w:t>
      </w:r>
      <w:r w:rsidRPr="00632293">
        <w:rPr>
          <w:rFonts w:ascii="Times New Roman TUR" w:hAnsi="Times New Roman TUR" w:cs="Times New Roman TUR"/>
          <w:iCs/>
          <w:sz w:val="24"/>
          <w:szCs w:val="24"/>
        </w:rPr>
        <w:t>Yeni Dünya’da</w:t>
      </w:r>
      <w:r>
        <w:rPr>
          <w:rFonts w:ascii="Times New Roman TUR" w:hAnsi="Times New Roman TUR" w:cs="Times New Roman TUR"/>
          <w:i/>
          <w:iCs/>
          <w:sz w:val="24"/>
          <w:szCs w:val="24"/>
        </w:rPr>
        <w:t xml:space="preserve"> </w:t>
      </w:r>
      <w:r w:rsidRPr="0072047A">
        <w:rPr>
          <w:rFonts w:ascii="Times New Roman TUR" w:hAnsi="Times New Roman TUR" w:cs="Times New Roman TUR"/>
          <w:iCs/>
          <w:sz w:val="24"/>
          <w:szCs w:val="24"/>
        </w:rPr>
        <w:t>Lutzomyia</w:t>
      </w:r>
      <w:r>
        <w:rPr>
          <w:rFonts w:ascii="Times New Roman TUR" w:hAnsi="Times New Roman TUR" w:cs="Times New Roman TUR"/>
          <w:sz w:val="24"/>
          <w:szCs w:val="24"/>
        </w:rPr>
        <w:t xml:space="preserve"> cinsi sineklerdir (Charmichael, 2000).</w:t>
      </w:r>
    </w:p>
    <w:p w:rsidR="00AF6737"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384078" w:rsidRDefault="00384078"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C0479B" w:rsidRDefault="00071F16" w:rsidP="00384078">
      <w:pPr>
        <w:tabs>
          <w:tab w:val="left" w:pos="567"/>
        </w:tabs>
        <w:autoSpaceDE w:val="0"/>
        <w:autoSpaceDN w:val="0"/>
        <w:adjustRightInd w:val="0"/>
        <w:spacing w:after="0" w:line="360" w:lineRule="auto"/>
        <w:rPr>
          <w:rFonts w:ascii="Times New Roman TUR" w:hAnsi="Times New Roman TUR" w:cs="Times New Roman TUR"/>
          <w:b/>
          <w:sz w:val="24"/>
          <w:szCs w:val="24"/>
        </w:rPr>
      </w:pPr>
      <w:r>
        <w:rPr>
          <w:rFonts w:ascii="Times New Roman TUR" w:hAnsi="Times New Roman TUR" w:cs="Times New Roman TUR"/>
          <w:b/>
          <w:sz w:val="24"/>
          <w:szCs w:val="24"/>
        </w:rPr>
        <w:t>2</w:t>
      </w:r>
      <w:r w:rsidR="00AF6737">
        <w:rPr>
          <w:rFonts w:ascii="Times New Roman TUR" w:hAnsi="Times New Roman TUR" w:cs="Times New Roman TUR"/>
          <w:b/>
          <w:sz w:val="24"/>
          <w:szCs w:val="24"/>
        </w:rPr>
        <w:t>.3</w:t>
      </w:r>
      <w:r w:rsidR="00C0479B">
        <w:rPr>
          <w:rFonts w:ascii="Times New Roman TUR" w:hAnsi="Times New Roman TUR" w:cs="Times New Roman TUR"/>
          <w:b/>
          <w:sz w:val="24"/>
          <w:szCs w:val="24"/>
        </w:rPr>
        <w:t>.</w:t>
      </w:r>
      <w:r w:rsidR="00E76E2C">
        <w:rPr>
          <w:rFonts w:ascii="Times New Roman TUR" w:hAnsi="Times New Roman TUR" w:cs="Times New Roman TUR"/>
          <w:b/>
          <w:sz w:val="24"/>
          <w:szCs w:val="24"/>
        </w:rPr>
        <w:t xml:space="preserve"> </w:t>
      </w:r>
      <w:r w:rsidR="00A62BB5">
        <w:rPr>
          <w:rFonts w:ascii="Times New Roman TUR" w:hAnsi="Times New Roman TUR" w:cs="Times New Roman TUR"/>
          <w:b/>
          <w:sz w:val="24"/>
          <w:szCs w:val="24"/>
        </w:rPr>
        <w:t>Leishmaniozis</w:t>
      </w:r>
      <w:r w:rsidR="00AF6737">
        <w:rPr>
          <w:rFonts w:ascii="Times New Roman TUR" w:hAnsi="Times New Roman TUR" w:cs="Times New Roman TUR"/>
          <w:b/>
          <w:sz w:val="24"/>
          <w:szCs w:val="24"/>
        </w:rPr>
        <w:t>’de</w:t>
      </w:r>
      <w:r w:rsidR="00AF6737" w:rsidRPr="007F5709">
        <w:rPr>
          <w:rFonts w:ascii="Times New Roman TUR" w:hAnsi="Times New Roman TUR" w:cs="Times New Roman TUR"/>
          <w:b/>
          <w:sz w:val="24"/>
          <w:szCs w:val="24"/>
        </w:rPr>
        <w:t xml:space="preserve"> </w:t>
      </w:r>
      <w:r w:rsidR="00AF6737">
        <w:rPr>
          <w:rFonts w:ascii="Times New Roman TUR" w:hAnsi="Times New Roman TUR" w:cs="Times New Roman TUR"/>
          <w:b/>
          <w:sz w:val="24"/>
          <w:szCs w:val="24"/>
        </w:rPr>
        <w:t>Meydana Gelen İmm</w:t>
      </w:r>
      <w:r w:rsidR="00E76E2C">
        <w:rPr>
          <w:rFonts w:ascii="Times New Roman TUR" w:hAnsi="Times New Roman TUR" w:cs="Times New Roman TUR"/>
          <w:b/>
          <w:sz w:val="24"/>
          <w:szCs w:val="24"/>
        </w:rPr>
        <w:t>u</w:t>
      </w:r>
      <w:r w:rsidR="00AF6737">
        <w:rPr>
          <w:rFonts w:ascii="Times New Roman TUR" w:hAnsi="Times New Roman TUR" w:cs="Times New Roman TUR"/>
          <w:b/>
          <w:sz w:val="24"/>
          <w:szCs w:val="24"/>
        </w:rPr>
        <w:t>nolojik Mekanizmalar</w:t>
      </w:r>
    </w:p>
    <w:p w:rsidR="00384078" w:rsidRDefault="00C0479B" w:rsidP="00384078">
      <w:pPr>
        <w:tabs>
          <w:tab w:val="left" w:pos="567"/>
        </w:tabs>
        <w:autoSpaceDE w:val="0"/>
        <w:autoSpaceDN w:val="0"/>
        <w:adjustRightInd w:val="0"/>
        <w:spacing w:after="0" w:line="360" w:lineRule="auto"/>
        <w:jc w:val="both"/>
        <w:rPr>
          <w:rFonts w:ascii="Times New Roman TUR" w:hAnsi="Times New Roman TUR" w:cs="Times New Roman TUR"/>
          <w:b/>
          <w:sz w:val="24"/>
          <w:szCs w:val="24"/>
        </w:rPr>
      </w:pPr>
      <w:r>
        <w:rPr>
          <w:rFonts w:ascii="Times New Roman TUR" w:hAnsi="Times New Roman TUR" w:cs="Times New Roman TUR"/>
          <w:b/>
          <w:sz w:val="24"/>
          <w:szCs w:val="24"/>
        </w:rPr>
        <w:tab/>
      </w:r>
    </w:p>
    <w:p w:rsidR="00AF6737" w:rsidRPr="00C0479B" w:rsidRDefault="00384078" w:rsidP="00384078">
      <w:pPr>
        <w:tabs>
          <w:tab w:val="left" w:pos="567"/>
        </w:tabs>
        <w:autoSpaceDE w:val="0"/>
        <w:autoSpaceDN w:val="0"/>
        <w:adjustRightInd w:val="0"/>
        <w:spacing w:after="0" w:line="360" w:lineRule="auto"/>
        <w:jc w:val="both"/>
        <w:rPr>
          <w:rFonts w:ascii="Times New Roman TUR" w:hAnsi="Times New Roman TUR" w:cs="Times New Roman TUR"/>
          <w:b/>
          <w:sz w:val="24"/>
          <w:szCs w:val="24"/>
        </w:rPr>
      </w:pPr>
      <w:r>
        <w:rPr>
          <w:rFonts w:ascii="Times New Roman TUR" w:hAnsi="Times New Roman TUR" w:cs="Times New Roman TUR"/>
          <w:b/>
          <w:sz w:val="24"/>
          <w:szCs w:val="24"/>
        </w:rPr>
        <w:tab/>
      </w:r>
      <w:r w:rsidR="00AF6737" w:rsidRPr="0072047A">
        <w:rPr>
          <w:rFonts w:ascii="Times New Roman" w:hAnsi="Times New Roman"/>
          <w:sz w:val="24"/>
          <w:szCs w:val="24"/>
          <w:lang w:val="en-US"/>
        </w:rPr>
        <w:t>Do</w:t>
      </w:r>
      <w:r w:rsidR="00AF6737">
        <w:rPr>
          <w:rFonts w:ascii="Times New Roman" w:hAnsi="Times New Roman"/>
          <w:sz w:val="24"/>
          <w:szCs w:val="24"/>
        </w:rPr>
        <w:t xml:space="preserve">ğal koşullarda, </w:t>
      </w:r>
      <w:proofErr w:type="gramStart"/>
      <w:r w:rsidR="00AF6737">
        <w:rPr>
          <w:rFonts w:ascii="Times New Roman" w:hAnsi="Times New Roman"/>
          <w:sz w:val="24"/>
          <w:szCs w:val="24"/>
        </w:rPr>
        <w:t>kan</w:t>
      </w:r>
      <w:proofErr w:type="gramEnd"/>
      <w:r w:rsidR="00AF6737">
        <w:rPr>
          <w:rFonts w:ascii="Times New Roman" w:hAnsi="Times New Roman"/>
          <w:sz w:val="24"/>
          <w:szCs w:val="24"/>
        </w:rPr>
        <w:t xml:space="preserve"> emici sinekler az sayıda (100–1000 adet) </w:t>
      </w:r>
      <w:r w:rsidR="00AF6737" w:rsidRPr="0072047A">
        <w:rPr>
          <w:rFonts w:ascii="Times New Roman" w:hAnsi="Times New Roman"/>
          <w:sz w:val="24"/>
          <w:szCs w:val="24"/>
        </w:rPr>
        <w:t>prom</w:t>
      </w:r>
      <w:r w:rsidR="00C0479B">
        <w:rPr>
          <w:rFonts w:ascii="Times New Roman" w:hAnsi="Times New Roman"/>
          <w:sz w:val="24"/>
          <w:szCs w:val="24"/>
        </w:rPr>
        <w:t>astigot taşırlar ve bu miktar</w:t>
      </w:r>
      <w:r w:rsidR="00AF6737" w:rsidRPr="0072047A">
        <w:rPr>
          <w:rFonts w:ascii="Times New Roman" w:hAnsi="Times New Roman"/>
          <w:sz w:val="24"/>
          <w:szCs w:val="24"/>
        </w:rPr>
        <w:t xml:space="preserve"> duyarlı konakçıda hastalık oluşturmak iç</w:t>
      </w:r>
      <w:r w:rsidR="00AF6737">
        <w:rPr>
          <w:rFonts w:ascii="Times New Roman" w:hAnsi="Times New Roman"/>
          <w:sz w:val="24"/>
          <w:szCs w:val="24"/>
        </w:rPr>
        <w:t>in yeterlidir (Deplazes ve ark</w:t>
      </w:r>
      <w:r w:rsidR="00AF6737" w:rsidRPr="0072047A">
        <w:rPr>
          <w:rFonts w:ascii="Times New Roman" w:hAnsi="Times New Roman"/>
          <w:sz w:val="24"/>
          <w:szCs w:val="24"/>
        </w:rPr>
        <w:t>, 1995). Parazitlerin çoğu, komplement faktör</w:t>
      </w:r>
      <w:r w:rsidR="00AF6737">
        <w:rPr>
          <w:rFonts w:ascii="Times New Roman" w:hAnsi="Times New Roman"/>
          <w:sz w:val="24"/>
          <w:szCs w:val="24"/>
        </w:rPr>
        <w:t xml:space="preserve">leri tarafından yok edilirler, </w:t>
      </w:r>
      <w:r w:rsidR="00AF6737" w:rsidRPr="0072047A">
        <w:rPr>
          <w:rFonts w:ascii="Times New Roman" w:hAnsi="Times New Roman"/>
          <w:sz w:val="24"/>
          <w:szCs w:val="24"/>
        </w:rPr>
        <w:t>fakat bazıları değişik yollar kull</w:t>
      </w:r>
      <w:r w:rsidR="00AF6737">
        <w:rPr>
          <w:rFonts w:ascii="Times New Roman" w:hAnsi="Times New Roman"/>
          <w:sz w:val="24"/>
          <w:szCs w:val="24"/>
        </w:rPr>
        <w:t xml:space="preserve">anarak canlılığını sürdürürler </w:t>
      </w:r>
      <w:r w:rsidR="00AF6737" w:rsidRPr="0072047A">
        <w:rPr>
          <w:rFonts w:ascii="Times New Roman" w:hAnsi="Times New Roman"/>
          <w:sz w:val="24"/>
          <w:szCs w:val="24"/>
        </w:rPr>
        <w:t>(</w:t>
      </w:r>
      <w:r w:rsidR="00AF6737">
        <w:rPr>
          <w:rFonts w:ascii="Times New Roman" w:hAnsi="Times New Roman"/>
          <w:sz w:val="24"/>
          <w:szCs w:val="24"/>
        </w:rPr>
        <w:t>Killick-Kendrick ve ark, 1994</w:t>
      </w:r>
      <w:r w:rsidR="00AF6737" w:rsidRPr="0072047A">
        <w:rPr>
          <w:rFonts w:ascii="Times New Roman" w:hAnsi="Times New Roman"/>
          <w:sz w:val="24"/>
          <w:szCs w:val="24"/>
        </w:rPr>
        <w:t>).</w:t>
      </w:r>
      <w:r w:rsidR="00AF6737">
        <w:rPr>
          <w:rFonts w:ascii="Times New Roman" w:hAnsi="Times New Roman"/>
          <w:sz w:val="24"/>
          <w:szCs w:val="24"/>
        </w:rPr>
        <w:t xml:space="preserve"> </w:t>
      </w:r>
      <w:r w:rsidR="00AF6737" w:rsidRPr="0072047A">
        <w:rPr>
          <w:rFonts w:ascii="Times New Roman" w:hAnsi="Times New Roman"/>
          <w:sz w:val="24"/>
          <w:szCs w:val="24"/>
        </w:rPr>
        <w:t>Ca</w:t>
      </w:r>
      <w:r w:rsidR="00AF6737">
        <w:rPr>
          <w:rFonts w:ascii="Times New Roman" w:hAnsi="Times New Roman"/>
          <w:sz w:val="24"/>
          <w:szCs w:val="24"/>
        </w:rPr>
        <w:t xml:space="preserve">nlı kalan promastigotlar hızlı </w:t>
      </w:r>
      <w:r w:rsidR="00AF6737" w:rsidRPr="0072047A">
        <w:rPr>
          <w:rFonts w:ascii="Times New Roman" w:hAnsi="Times New Roman"/>
          <w:sz w:val="24"/>
          <w:szCs w:val="24"/>
        </w:rPr>
        <w:t>bir biçimde monosit/makrofaj hücreler</w:t>
      </w:r>
      <w:r w:rsidR="00AF6737">
        <w:rPr>
          <w:rFonts w:ascii="Times New Roman" w:hAnsi="Times New Roman"/>
          <w:sz w:val="24"/>
          <w:szCs w:val="24"/>
        </w:rPr>
        <w:t>ine bağlanırlar</w:t>
      </w:r>
      <w:r w:rsidR="00C0479B">
        <w:rPr>
          <w:rFonts w:ascii="Times New Roman" w:hAnsi="Times New Roman"/>
          <w:sz w:val="24"/>
          <w:szCs w:val="24"/>
        </w:rPr>
        <w:t xml:space="preserve"> (</w:t>
      </w:r>
      <w:r w:rsidR="00AF6737">
        <w:rPr>
          <w:rFonts w:ascii="Times New Roman" w:hAnsi="Times New Roman"/>
          <w:sz w:val="24"/>
          <w:szCs w:val="24"/>
        </w:rPr>
        <w:t>Campino ve ark</w:t>
      </w:r>
      <w:r w:rsidR="00AF6737" w:rsidRPr="0072047A">
        <w:rPr>
          <w:rFonts w:ascii="Times New Roman" w:hAnsi="Times New Roman"/>
          <w:sz w:val="24"/>
          <w:szCs w:val="24"/>
        </w:rPr>
        <w:t xml:space="preserve">, 2000). </w:t>
      </w:r>
      <w:r w:rsidR="00AF6737" w:rsidRPr="0072047A">
        <w:rPr>
          <w:rFonts w:ascii="Times New Roman" w:hAnsi="Times New Roman"/>
          <w:sz w:val="24"/>
          <w:szCs w:val="24"/>
        </w:rPr>
        <w:lastRenderedPageBreak/>
        <w:t>Komplement sist</w:t>
      </w:r>
      <w:r w:rsidR="00681A4D">
        <w:rPr>
          <w:rFonts w:ascii="Times New Roman" w:hAnsi="Times New Roman"/>
          <w:sz w:val="24"/>
          <w:szCs w:val="24"/>
        </w:rPr>
        <w:t>em bileşenlerini etkenlerin plaz</w:t>
      </w:r>
      <w:r w:rsidR="00AF6737" w:rsidRPr="0072047A">
        <w:rPr>
          <w:rFonts w:ascii="Times New Roman" w:hAnsi="Times New Roman"/>
          <w:sz w:val="24"/>
          <w:szCs w:val="24"/>
        </w:rPr>
        <w:t>ma membranına bağlayan e</w:t>
      </w:r>
      <w:r w:rsidR="00AF6737">
        <w:rPr>
          <w:rFonts w:ascii="Times New Roman" w:hAnsi="Times New Roman"/>
          <w:sz w:val="24"/>
          <w:szCs w:val="24"/>
        </w:rPr>
        <w:t xml:space="preserve">n önemli bağlanma </w:t>
      </w:r>
      <w:r w:rsidR="00681A4D">
        <w:rPr>
          <w:rFonts w:ascii="Times New Roman" w:hAnsi="Times New Roman"/>
          <w:sz w:val="24"/>
          <w:szCs w:val="24"/>
        </w:rPr>
        <w:t>reseptörleri Tip I (CR 1, CD 35</w:t>
      </w:r>
      <w:r w:rsidR="00AF6737">
        <w:rPr>
          <w:rFonts w:ascii="Times New Roman" w:hAnsi="Times New Roman"/>
          <w:sz w:val="24"/>
          <w:szCs w:val="24"/>
        </w:rPr>
        <w:t xml:space="preserve">) ve Tip III </w:t>
      </w:r>
      <w:r w:rsidR="00681A4D">
        <w:rPr>
          <w:rFonts w:ascii="Times New Roman" w:hAnsi="Times New Roman"/>
          <w:sz w:val="24"/>
          <w:szCs w:val="24"/>
        </w:rPr>
        <w:t xml:space="preserve">(CR </w:t>
      </w:r>
      <w:proofErr w:type="gramStart"/>
      <w:r w:rsidR="00681A4D">
        <w:rPr>
          <w:rFonts w:ascii="Times New Roman" w:hAnsi="Times New Roman"/>
          <w:sz w:val="24"/>
          <w:szCs w:val="24"/>
        </w:rPr>
        <w:t>3 , CD</w:t>
      </w:r>
      <w:proofErr w:type="gramEnd"/>
      <w:r w:rsidR="00681A4D">
        <w:rPr>
          <w:rFonts w:ascii="Times New Roman" w:hAnsi="Times New Roman"/>
          <w:sz w:val="24"/>
          <w:szCs w:val="24"/>
        </w:rPr>
        <w:t xml:space="preserve"> 11b / CD 18</w:t>
      </w:r>
      <w:r w:rsidR="00AF6737" w:rsidRPr="0072047A">
        <w:rPr>
          <w:rFonts w:ascii="Times New Roman" w:hAnsi="Times New Roman"/>
          <w:sz w:val="24"/>
          <w:szCs w:val="24"/>
        </w:rPr>
        <w:t>) olarak bilinen komplement sistem reseptörleridir (</w:t>
      </w:r>
      <w:r w:rsidR="00AF6737">
        <w:rPr>
          <w:rFonts w:ascii="Times New Roman" w:hAnsi="Times New Roman"/>
          <w:sz w:val="24"/>
          <w:szCs w:val="24"/>
        </w:rPr>
        <w:t>Fondevila ve ark</w:t>
      </w:r>
      <w:r w:rsidR="00AF6737" w:rsidRPr="0072047A">
        <w:rPr>
          <w:rFonts w:ascii="Times New Roman" w:hAnsi="Times New Roman"/>
          <w:sz w:val="24"/>
          <w:szCs w:val="24"/>
        </w:rPr>
        <w:t>, 1997</w:t>
      </w:r>
      <w:r w:rsidR="00AF6737">
        <w:rPr>
          <w:rFonts w:ascii="Times New Roman" w:hAnsi="Times New Roman"/>
          <w:sz w:val="24"/>
          <w:szCs w:val="24"/>
        </w:rPr>
        <w:t xml:space="preserve">; </w:t>
      </w:r>
      <w:r w:rsidR="00AF6737" w:rsidRPr="0072047A">
        <w:rPr>
          <w:rFonts w:ascii="Times New Roman" w:hAnsi="Times New Roman"/>
          <w:sz w:val="24"/>
          <w:szCs w:val="24"/>
        </w:rPr>
        <w:t xml:space="preserve">Fernandez-Perez </w:t>
      </w:r>
      <w:r w:rsidR="00AF6737">
        <w:rPr>
          <w:rFonts w:ascii="Times New Roman" w:hAnsi="Times New Roman"/>
          <w:sz w:val="24"/>
          <w:szCs w:val="24"/>
        </w:rPr>
        <w:t>ve ark, 2003</w:t>
      </w:r>
      <w:r w:rsidR="00AF6737" w:rsidRPr="0072047A">
        <w:rPr>
          <w:rFonts w:ascii="Times New Roman" w:hAnsi="Times New Roman"/>
          <w:sz w:val="24"/>
          <w:szCs w:val="24"/>
        </w:rPr>
        <w:t>).</w:t>
      </w:r>
      <w:r w:rsidR="00AF6737" w:rsidRPr="00F9267A">
        <w:rPr>
          <w:rFonts w:ascii="Times New Roman TUR" w:hAnsi="Times New Roman TUR" w:cs="Times New Roman TUR"/>
          <w:sz w:val="24"/>
          <w:szCs w:val="24"/>
        </w:rPr>
        <w:t xml:space="preserve"> </w:t>
      </w:r>
      <w:r w:rsidR="00AF6737">
        <w:rPr>
          <w:rFonts w:ascii="Times New Roman TUR" w:hAnsi="Times New Roman TUR" w:cs="Times New Roman TUR"/>
          <w:sz w:val="24"/>
          <w:szCs w:val="24"/>
        </w:rPr>
        <w:t xml:space="preserve">Bu bağlanmayı makrofajların fagositozu yoluyla parazitlerin </w:t>
      </w:r>
      <w:proofErr w:type="gramStart"/>
      <w:r w:rsidR="00AF6737">
        <w:rPr>
          <w:rFonts w:ascii="Times New Roman TUR" w:hAnsi="Times New Roman TUR" w:cs="Times New Roman TUR"/>
          <w:sz w:val="24"/>
          <w:szCs w:val="24"/>
        </w:rPr>
        <w:t>sitoplazmaya</w:t>
      </w:r>
      <w:proofErr w:type="gramEnd"/>
      <w:r w:rsidR="00AF6737">
        <w:rPr>
          <w:rFonts w:ascii="Times New Roman TUR" w:hAnsi="Times New Roman TUR" w:cs="Times New Roman TUR"/>
          <w:sz w:val="24"/>
          <w:szCs w:val="24"/>
        </w:rPr>
        <w:t xml:space="preserve"> alınması izler. Fagolizozomlar içerisinde pH’nın ani bir şekilde 5’e düşmesiyle birlikte promastigotlar hareketsiz amastigot formlarına dönüşürler. Buna ilaveten, etkene ait yüzey antijeni olan Gp 63 (promastigot </w:t>
      </w:r>
      <w:r w:rsidR="00C0479B">
        <w:rPr>
          <w:rFonts w:ascii="Times New Roman TUR" w:hAnsi="Times New Roman TUR" w:cs="Times New Roman TUR"/>
          <w:sz w:val="24"/>
          <w:szCs w:val="24"/>
        </w:rPr>
        <w:t xml:space="preserve">yüzey proteazı)’ün proteolitik </w:t>
      </w:r>
      <w:r w:rsidR="00AF6737">
        <w:rPr>
          <w:rFonts w:ascii="Times New Roman TUR" w:hAnsi="Times New Roman TUR" w:cs="Times New Roman TUR"/>
          <w:sz w:val="24"/>
          <w:szCs w:val="24"/>
        </w:rPr>
        <w:t>aktivitesi fagolizozom içerisindeki amastigotların canlılıklarını devam etmesini sağlar (Campino ve ark</w:t>
      </w:r>
      <w:proofErr w:type="gramStart"/>
      <w:r w:rsidR="00AF6737">
        <w:rPr>
          <w:rFonts w:ascii="Times New Roman TUR" w:hAnsi="Times New Roman TUR" w:cs="Times New Roman TUR"/>
          <w:sz w:val="24"/>
          <w:szCs w:val="24"/>
        </w:rPr>
        <w:t>.,</w:t>
      </w:r>
      <w:proofErr w:type="gramEnd"/>
      <w:r w:rsidR="00AF6737">
        <w:rPr>
          <w:rFonts w:ascii="Times New Roman TUR" w:hAnsi="Times New Roman TUR" w:cs="Times New Roman TUR"/>
          <w:sz w:val="24"/>
          <w:szCs w:val="24"/>
        </w:rPr>
        <w:t xml:space="preserve"> 2000). Parazitlerin, deri içine inokulasyonu </w:t>
      </w:r>
      <w:proofErr w:type="gramStart"/>
      <w:r w:rsidR="00AF6737">
        <w:rPr>
          <w:rFonts w:ascii="Times New Roman TUR" w:hAnsi="Times New Roman TUR" w:cs="Times New Roman TUR"/>
          <w:sz w:val="24"/>
          <w:szCs w:val="24"/>
        </w:rPr>
        <w:t>lokal</w:t>
      </w:r>
      <w:proofErr w:type="gramEnd"/>
      <w:r w:rsidR="00AF6737">
        <w:rPr>
          <w:rFonts w:ascii="Times New Roman TUR" w:hAnsi="Times New Roman TUR" w:cs="Times New Roman TUR"/>
          <w:sz w:val="24"/>
          <w:szCs w:val="24"/>
        </w:rPr>
        <w:t xml:space="preserve"> bir yangısal yanıta neden olur (Chang ve ark, 2003). Başlangıçta, reaksiyond</w:t>
      </w:r>
      <w:r w:rsidR="00C0479B">
        <w:rPr>
          <w:rFonts w:ascii="Times New Roman TUR" w:hAnsi="Times New Roman TUR" w:cs="Times New Roman TUR"/>
          <w:sz w:val="24"/>
          <w:szCs w:val="24"/>
        </w:rPr>
        <w:t xml:space="preserve">a </w:t>
      </w:r>
      <w:proofErr w:type="gramStart"/>
      <w:r w:rsidR="00C0479B">
        <w:rPr>
          <w:rFonts w:ascii="Times New Roman TUR" w:hAnsi="Times New Roman TUR" w:cs="Times New Roman TUR"/>
          <w:sz w:val="24"/>
          <w:szCs w:val="24"/>
        </w:rPr>
        <w:t>hakim</w:t>
      </w:r>
      <w:proofErr w:type="gramEnd"/>
      <w:r w:rsidR="00C0479B">
        <w:rPr>
          <w:rFonts w:ascii="Times New Roman TUR" w:hAnsi="Times New Roman TUR" w:cs="Times New Roman TUR"/>
          <w:sz w:val="24"/>
          <w:szCs w:val="24"/>
        </w:rPr>
        <w:t xml:space="preserve"> hücreler nötrofil ve eoz</w:t>
      </w:r>
      <w:r w:rsidR="00AF6737">
        <w:rPr>
          <w:rFonts w:ascii="Times New Roman TUR" w:hAnsi="Times New Roman TUR" w:cs="Times New Roman TUR"/>
          <w:sz w:val="24"/>
          <w:szCs w:val="24"/>
        </w:rPr>
        <w:t xml:space="preserve">inofil lökositlerdir. Bunu takiben bu alana doğru yoğun makrofaj infiltrasyonu görülür. Ayrıca, bu dönemlerde doğal katil hücreler (Natural </w:t>
      </w:r>
      <w:proofErr w:type="gramStart"/>
      <w:r w:rsidR="00AF6737">
        <w:rPr>
          <w:rFonts w:ascii="Times New Roman TUR" w:hAnsi="Times New Roman TUR" w:cs="Times New Roman TUR"/>
          <w:sz w:val="24"/>
          <w:szCs w:val="24"/>
        </w:rPr>
        <w:t>Killer,NK</w:t>
      </w:r>
      <w:proofErr w:type="gramEnd"/>
      <w:r w:rsidR="00AF6737">
        <w:rPr>
          <w:rFonts w:ascii="Times New Roman TUR" w:hAnsi="Times New Roman TUR" w:cs="Times New Roman TUR"/>
          <w:sz w:val="24"/>
          <w:szCs w:val="24"/>
        </w:rPr>
        <w:t xml:space="preserve">) de dikkati çeker. Hastalık ilerledikçe lenfositler de reaksiyona katılırlar ve yangı granülomatöz bir hal alır (Gonzalez ve ark, 1988; Tafuri ve ark, 2001; Lima ve ark, 2004). </w:t>
      </w:r>
    </w:p>
    <w:p w:rsidR="00AF6737" w:rsidRPr="00AD40F8" w:rsidRDefault="00AF6737" w:rsidP="00384078">
      <w:pPr>
        <w:autoSpaceDE w:val="0"/>
        <w:autoSpaceDN w:val="0"/>
        <w:adjustRightInd w:val="0"/>
        <w:spacing w:after="0" w:line="360" w:lineRule="auto"/>
        <w:ind w:right="57" w:firstLine="708"/>
        <w:jc w:val="both"/>
        <w:rPr>
          <w:rFonts w:ascii="Times New Roman" w:hAnsi="Times New Roman"/>
          <w:sz w:val="24"/>
          <w:szCs w:val="24"/>
        </w:rPr>
      </w:pPr>
      <w:proofErr w:type="gramStart"/>
      <w:r>
        <w:rPr>
          <w:rFonts w:ascii="Times New Roman" w:hAnsi="Times New Roman"/>
          <w:sz w:val="24"/>
          <w:szCs w:val="24"/>
          <w:lang w:val="en-US"/>
        </w:rPr>
        <w:t>Hastal</w:t>
      </w:r>
      <w:r>
        <w:rPr>
          <w:rFonts w:ascii="Times New Roman TUR" w:hAnsi="Times New Roman TUR" w:cs="Times New Roman TUR"/>
          <w:sz w:val="24"/>
          <w:szCs w:val="24"/>
        </w:rPr>
        <w:t>ığın kritik safhası deriden yayılımdır.</w:t>
      </w:r>
      <w:proofErr w:type="gramEnd"/>
      <w:r>
        <w:rPr>
          <w:rFonts w:ascii="Times New Roman TUR" w:hAnsi="Times New Roman TUR" w:cs="Times New Roman TUR"/>
          <w:sz w:val="24"/>
          <w:szCs w:val="24"/>
        </w:rPr>
        <w:t xml:space="preserve"> Dirençsiz olgularda, etkenler birkaç saat içerisinde hızla lenf yumrularına, dalağa ve kemik iliğine ulaşırlar (Fondevila ve ark, 1997). Dirençli olgula</w:t>
      </w:r>
      <w:r w:rsidR="00681A4D">
        <w:rPr>
          <w:rFonts w:ascii="Times New Roman TUR" w:hAnsi="Times New Roman TUR" w:cs="Times New Roman TUR"/>
          <w:sz w:val="24"/>
          <w:szCs w:val="24"/>
        </w:rPr>
        <w:t>rda ise, deride sınırlı kalır</w:t>
      </w:r>
      <w:r>
        <w:rPr>
          <w:rFonts w:ascii="Times New Roman TUR" w:hAnsi="Times New Roman TUR" w:cs="Times New Roman TUR"/>
          <w:sz w:val="24"/>
          <w:szCs w:val="24"/>
        </w:rPr>
        <w:t xml:space="preserve"> ya da lezyona yakın lenf yumrularına taşınırlar (Murray ve ark, 1997). </w:t>
      </w:r>
      <w:r w:rsidRPr="00AD40F8">
        <w:rPr>
          <w:rFonts w:ascii="Times New Roman" w:hAnsi="Times New Roman"/>
          <w:sz w:val="24"/>
          <w:szCs w:val="24"/>
        </w:rPr>
        <w:t>Hastalığın savunma mekanizmasında asıl rol oynayan NK hücreleridir ve bu hücreler Interleukin-12 ve parazit antijenleriyle uyarılmalarının hemen ardından IFN-γ</w:t>
      </w:r>
      <w:r w:rsidR="00C0479B">
        <w:rPr>
          <w:rFonts w:ascii="Times New Roman" w:hAnsi="Times New Roman"/>
          <w:sz w:val="24"/>
          <w:szCs w:val="24"/>
        </w:rPr>
        <w:t xml:space="preserve"> (interferon-</w:t>
      </w:r>
      <w:r w:rsidRPr="00AD40F8">
        <w:rPr>
          <w:rFonts w:ascii="Times New Roman" w:hAnsi="Times New Roman"/>
          <w:sz w:val="24"/>
          <w:szCs w:val="24"/>
        </w:rPr>
        <w:t>γ)</w:t>
      </w:r>
      <w:r w:rsidRPr="00AD40F8">
        <w:rPr>
          <w:rFonts w:ascii="Times New Roman" w:hAnsi="Times New Roman"/>
          <w:b/>
          <w:bCs/>
          <w:sz w:val="24"/>
          <w:szCs w:val="24"/>
        </w:rPr>
        <w:t xml:space="preserve"> </w:t>
      </w:r>
      <w:r w:rsidRPr="00AD40F8">
        <w:rPr>
          <w:rFonts w:ascii="Times New Roman" w:hAnsi="Times New Roman"/>
          <w:sz w:val="24"/>
          <w:szCs w:val="24"/>
        </w:rPr>
        <w:t>salgıl</w:t>
      </w:r>
      <w:r>
        <w:rPr>
          <w:rFonts w:ascii="Times New Roman" w:hAnsi="Times New Roman"/>
          <w:sz w:val="24"/>
          <w:szCs w:val="24"/>
        </w:rPr>
        <w:t xml:space="preserve">arlar. IFN-γ da, makrofajlarda nitrik oksit </w:t>
      </w:r>
      <w:r w:rsidRPr="00AD40F8">
        <w:rPr>
          <w:rFonts w:ascii="Times New Roman" w:hAnsi="Times New Roman"/>
          <w:sz w:val="24"/>
          <w:szCs w:val="24"/>
        </w:rPr>
        <w:t>sentataz’ı</w:t>
      </w:r>
      <w:r>
        <w:rPr>
          <w:rFonts w:ascii="Times New Roman" w:hAnsi="Times New Roman"/>
          <w:sz w:val="24"/>
          <w:szCs w:val="24"/>
        </w:rPr>
        <w:t>n potansiyel uyarıcısıdır (Murray, 1997; Killick –Kendrick, 2002</w:t>
      </w:r>
      <w:r w:rsidRPr="00AD40F8">
        <w:rPr>
          <w:rFonts w:ascii="Times New Roman" w:hAnsi="Times New Roman"/>
          <w:sz w:val="24"/>
          <w:szCs w:val="24"/>
        </w:rPr>
        <w:t xml:space="preserve">). </w:t>
      </w:r>
    </w:p>
    <w:p w:rsidR="00AF6737" w:rsidRDefault="00AF6737" w:rsidP="00384078">
      <w:pPr>
        <w:tabs>
          <w:tab w:val="left" w:pos="567"/>
        </w:tabs>
        <w:autoSpaceDE w:val="0"/>
        <w:autoSpaceDN w:val="0"/>
        <w:adjustRightInd w:val="0"/>
        <w:spacing w:after="0" w:line="360" w:lineRule="auto"/>
        <w:ind w:right="57"/>
        <w:jc w:val="both"/>
        <w:rPr>
          <w:rFonts w:ascii="Times New Roman" w:hAnsi="Times New Roman"/>
          <w:sz w:val="24"/>
          <w:szCs w:val="24"/>
        </w:rPr>
      </w:pPr>
      <w:r>
        <w:rPr>
          <w:rFonts w:ascii="Times New Roman" w:hAnsi="Times New Roman"/>
          <w:sz w:val="24"/>
          <w:szCs w:val="24"/>
          <w:lang w:val="en-US"/>
        </w:rPr>
        <w:tab/>
      </w:r>
      <w:proofErr w:type="gramStart"/>
      <w:r w:rsidRPr="00AD40F8">
        <w:rPr>
          <w:rFonts w:ascii="Times New Roman" w:hAnsi="Times New Roman"/>
          <w:sz w:val="24"/>
          <w:szCs w:val="24"/>
          <w:lang w:val="en-US"/>
        </w:rPr>
        <w:t>Konakç</w:t>
      </w:r>
      <w:r w:rsidRPr="00AD40F8">
        <w:rPr>
          <w:rFonts w:ascii="Times New Roman" w:hAnsi="Times New Roman"/>
          <w:sz w:val="24"/>
          <w:szCs w:val="24"/>
        </w:rPr>
        <w:t xml:space="preserve">ı tarafından </w:t>
      </w:r>
      <w:r w:rsidRPr="00AD40F8">
        <w:rPr>
          <w:rFonts w:ascii="Times New Roman" w:hAnsi="Times New Roman"/>
          <w:i/>
          <w:iCs/>
          <w:sz w:val="24"/>
          <w:szCs w:val="24"/>
        </w:rPr>
        <w:t xml:space="preserve">Leishmania </w:t>
      </w:r>
      <w:r w:rsidRPr="00AD40F8">
        <w:rPr>
          <w:rFonts w:ascii="Times New Roman" w:hAnsi="Times New Roman"/>
          <w:sz w:val="24"/>
          <w:szCs w:val="24"/>
        </w:rPr>
        <w:t>etkenlerine karşı koruyucu immun yanıtın şekillenmesi karmaşık bir süreci gerektirir.</w:t>
      </w:r>
      <w:proofErr w:type="gramEnd"/>
      <w:r w:rsidRPr="00AD40F8">
        <w:rPr>
          <w:rFonts w:ascii="Times New Roman" w:hAnsi="Times New Roman"/>
          <w:sz w:val="24"/>
          <w:szCs w:val="24"/>
        </w:rPr>
        <w:t xml:space="preserve"> Bu süreç zarfında, antijen sunan hücreler uygun antijenleri sunarlar, CD4 + Th 1 lenfosit sayısı artar ve parazitlerin etkin bir şekilde yok edilmesi i</w:t>
      </w:r>
      <w:r w:rsidR="00681A4D">
        <w:rPr>
          <w:rFonts w:ascii="Times New Roman" w:hAnsi="Times New Roman"/>
          <w:sz w:val="24"/>
          <w:szCs w:val="24"/>
        </w:rPr>
        <w:t>çin makrofajlar aktive edilir</w:t>
      </w:r>
      <w:r w:rsidRPr="00AD40F8">
        <w:rPr>
          <w:rFonts w:ascii="Times New Roman" w:hAnsi="Times New Roman"/>
          <w:sz w:val="24"/>
          <w:szCs w:val="24"/>
        </w:rPr>
        <w:t>. Makrofajlar, dendritik hücreler ve</w:t>
      </w:r>
      <w:r>
        <w:rPr>
          <w:rFonts w:ascii="Times New Roman" w:hAnsi="Times New Roman"/>
          <w:sz w:val="24"/>
          <w:szCs w:val="24"/>
        </w:rPr>
        <w:t xml:space="preserve"> Langerhans hücreleri </w:t>
      </w:r>
      <w:r w:rsidR="00A62BB5">
        <w:rPr>
          <w:rFonts w:ascii="Times New Roman" w:hAnsi="Times New Roman"/>
          <w:sz w:val="24"/>
          <w:szCs w:val="24"/>
        </w:rPr>
        <w:t>Leishmaniozis</w:t>
      </w:r>
      <w:r w:rsidR="00254760">
        <w:rPr>
          <w:rFonts w:ascii="Times New Roman" w:hAnsi="Times New Roman"/>
          <w:sz w:val="24"/>
          <w:szCs w:val="24"/>
        </w:rPr>
        <w:t>’t</w:t>
      </w:r>
      <w:r w:rsidRPr="00AD40F8">
        <w:rPr>
          <w:rFonts w:ascii="Times New Roman" w:hAnsi="Times New Roman"/>
          <w:sz w:val="24"/>
          <w:szCs w:val="24"/>
        </w:rPr>
        <w:t>e antijen sunan belli başlı hücrele</w:t>
      </w:r>
      <w:r w:rsidR="00254760">
        <w:rPr>
          <w:rFonts w:ascii="Times New Roman" w:hAnsi="Times New Roman"/>
          <w:sz w:val="24"/>
          <w:szCs w:val="24"/>
        </w:rPr>
        <w:t xml:space="preserve">rdir (Killick-Kendrick </w:t>
      </w:r>
      <w:r>
        <w:rPr>
          <w:rFonts w:ascii="Times New Roman" w:hAnsi="Times New Roman"/>
          <w:sz w:val="24"/>
          <w:szCs w:val="24"/>
        </w:rPr>
        <w:t>ve ark</w:t>
      </w:r>
      <w:r w:rsidRPr="00AD40F8">
        <w:rPr>
          <w:rFonts w:ascii="Times New Roman" w:hAnsi="Times New Roman"/>
          <w:sz w:val="24"/>
          <w:szCs w:val="24"/>
        </w:rPr>
        <w:t>, 2002</w:t>
      </w:r>
      <w:r>
        <w:rPr>
          <w:rFonts w:ascii="Times New Roman" w:hAnsi="Times New Roman"/>
          <w:sz w:val="24"/>
          <w:szCs w:val="24"/>
        </w:rPr>
        <w:t>; Fernandez-Perez ve ark,</w:t>
      </w:r>
      <w:r w:rsidR="00681A4D">
        <w:rPr>
          <w:rFonts w:ascii="Times New Roman" w:hAnsi="Times New Roman"/>
          <w:sz w:val="24"/>
          <w:szCs w:val="24"/>
        </w:rPr>
        <w:t xml:space="preserve"> </w:t>
      </w:r>
      <w:r>
        <w:rPr>
          <w:rFonts w:ascii="Times New Roman" w:hAnsi="Times New Roman"/>
          <w:sz w:val="24"/>
          <w:szCs w:val="24"/>
        </w:rPr>
        <w:t>2003</w:t>
      </w:r>
      <w:r w:rsidRPr="00AD40F8">
        <w:rPr>
          <w:rFonts w:ascii="Times New Roman" w:hAnsi="Times New Roman"/>
          <w:sz w:val="24"/>
          <w:szCs w:val="24"/>
        </w:rPr>
        <w:t>).</w:t>
      </w:r>
    </w:p>
    <w:p w:rsidR="00AF6737" w:rsidRDefault="00AF6737" w:rsidP="00384078">
      <w:pPr>
        <w:tabs>
          <w:tab w:val="left" w:pos="567"/>
        </w:tabs>
        <w:autoSpaceDE w:val="0"/>
        <w:autoSpaceDN w:val="0"/>
        <w:adjustRightInd w:val="0"/>
        <w:spacing w:after="0" w:line="360" w:lineRule="auto"/>
        <w:ind w:right="57"/>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Organizma antijenle ilk karşılaştı</w:t>
      </w:r>
      <w:r w:rsidR="00254760">
        <w:rPr>
          <w:rFonts w:ascii="Times New Roman" w:hAnsi="Times New Roman"/>
          <w:sz w:val="24"/>
          <w:szCs w:val="24"/>
          <w:lang w:val="en-US"/>
        </w:rPr>
        <w:t>ğın</w:t>
      </w:r>
      <w:r>
        <w:rPr>
          <w:rFonts w:ascii="Times New Roman" w:hAnsi="Times New Roman"/>
          <w:sz w:val="24"/>
          <w:szCs w:val="24"/>
          <w:lang w:val="en-US"/>
        </w:rPr>
        <w:t>da salınan sitokinler aracılığı ile immun yanıttaki T hücre tipi (Th 1 veya Th 2) tanımlanır.</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Bu yönden bakıldığında </w:t>
      </w:r>
      <w:r w:rsidR="00254760">
        <w:rPr>
          <w:rFonts w:ascii="Times New Roman" w:hAnsi="Times New Roman"/>
          <w:i/>
          <w:iCs/>
          <w:sz w:val="24"/>
          <w:szCs w:val="24"/>
          <w:lang w:val="en-US"/>
        </w:rPr>
        <w:t>L</w:t>
      </w:r>
      <w:r>
        <w:rPr>
          <w:rFonts w:ascii="Times New Roman" w:hAnsi="Times New Roman"/>
          <w:i/>
          <w:iCs/>
          <w:sz w:val="24"/>
          <w:szCs w:val="24"/>
          <w:lang w:val="en-US"/>
        </w:rPr>
        <w:t xml:space="preserve">eishmania </w:t>
      </w:r>
      <w:r>
        <w:rPr>
          <w:rFonts w:ascii="Times New Roman" w:hAnsi="Times New Roman"/>
          <w:sz w:val="24"/>
          <w:szCs w:val="24"/>
          <w:lang w:val="en-US"/>
        </w:rPr>
        <w:t>etkenlerine duyarlılıkta en önemli sitokin IL-4’dür (Chang ve ark, 2003; Fernandez</w:t>
      </w:r>
      <w:r w:rsidR="00254760">
        <w:rPr>
          <w:rFonts w:ascii="Times New Roman" w:hAnsi="Times New Roman"/>
          <w:sz w:val="24"/>
          <w:szCs w:val="24"/>
          <w:lang w:val="en-US"/>
        </w:rPr>
        <w:t>-Perez ve ark, 2003).</w:t>
      </w:r>
      <w:proofErr w:type="gramEnd"/>
      <w:r w:rsidR="00254760">
        <w:rPr>
          <w:rFonts w:ascii="Times New Roman" w:hAnsi="Times New Roman"/>
          <w:sz w:val="24"/>
          <w:szCs w:val="24"/>
          <w:lang w:val="en-US"/>
        </w:rPr>
        <w:t xml:space="preserve"> </w:t>
      </w:r>
      <w:r w:rsidR="00A62BB5">
        <w:rPr>
          <w:rFonts w:ascii="Times New Roman" w:hAnsi="Times New Roman"/>
          <w:sz w:val="24"/>
          <w:szCs w:val="24"/>
          <w:lang w:val="en-US"/>
        </w:rPr>
        <w:t>Leishmaniozis</w:t>
      </w:r>
      <w:r>
        <w:rPr>
          <w:rFonts w:ascii="Times New Roman" w:hAnsi="Times New Roman"/>
          <w:sz w:val="24"/>
          <w:szCs w:val="24"/>
          <w:lang w:val="en-US"/>
        </w:rPr>
        <w:t>’e duyarlılıkta en önemli gösterge, IL-4 üretiminin erken dönemde yükselmesi ve daha sonraları IL-</w:t>
      </w:r>
      <w:proofErr w:type="gramStart"/>
      <w:r>
        <w:rPr>
          <w:rFonts w:ascii="Times New Roman" w:hAnsi="Times New Roman"/>
          <w:sz w:val="24"/>
          <w:szCs w:val="24"/>
          <w:lang w:val="en-US"/>
        </w:rPr>
        <w:t>12’nin</w:t>
      </w:r>
      <w:proofErr w:type="gramEnd"/>
      <w:r>
        <w:rPr>
          <w:rFonts w:ascii="Times New Roman" w:hAnsi="Times New Roman"/>
          <w:sz w:val="24"/>
          <w:szCs w:val="24"/>
          <w:lang w:val="en-US"/>
        </w:rPr>
        <w:t xml:space="preserve"> uyarılmasıdır. IL-12 bir reseptör kompleksine </w:t>
      </w:r>
      <w:proofErr w:type="gramStart"/>
      <w:r>
        <w:rPr>
          <w:rFonts w:ascii="Times New Roman" w:hAnsi="Times New Roman"/>
          <w:sz w:val="24"/>
          <w:szCs w:val="24"/>
          <w:lang w:val="en-US"/>
        </w:rPr>
        <w:t>( IL</w:t>
      </w:r>
      <w:proofErr w:type="gramEnd"/>
      <w:r>
        <w:rPr>
          <w:rFonts w:ascii="Times New Roman" w:hAnsi="Times New Roman"/>
          <w:sz w:val="24"/>
          <w:szCs w:val="24"/>
          <w:lang w:val="en-US"/>
        </w:rPr>
        <w:t>-12 RB1 ve IL-12 RB2 ) bağlanır ve IL-4 , IL-12 reseptör salınımını düzenler (Reed ve Scott, 1993).</w:t>
      </w:r>
    </w:p>
    <w:p w:rsidR="00254760" w:rsidRDefault="00AF6737" w:rsidP="00384078">
      <w:pPr>
        <w:tabs>
          <w:tab w:val="left" w:pos="567"/>
        </w:tabs>
        <w:autoSpaceDE w:val="0"/>
        <w:autoSpaceDN w:val="0"/>
        <w:adjustRightInd w:val="0"/>
        <w:spacing w:after="0" w:line="360" w:lineRule="auto"/>
        <w:ind w:right="57"/>
        <w:jc w:val="both"/>
        <w:rPr>
          <w:rFonts w:ascii="Times New Roman" w:hAnsi="Times New Roman"/>
          <w:sz w:val="24"/>
          <w:szCs w:val="24"/>
        </w:rPr>
      </w:pPr>
      <w:r>
        <w:rPr>
          <w:rFonts w:ascii="Times New Roman" w:hAnsi="Times New Roman"/>
          <w:iCs/>
          <w:sz w:val="24"/>
          <w:szCs w:val="24"/>
          <w:lang w:val="en-US"/>
        </w:rPr>
        <w:tab/>
      </w:r>
      <w:proofErr w:type="gramStart"/>
      <w:r w:rsidRPr="004A7A0E">
        <w:rPr>
          <w:rFonts w:ascii="Times New Roman" w:hAnsi="Times New Roman"/>
          <w:iCs/>
          <w:sz w:val="24"/>
          <w:szCs w:val="24"/>
          <w:lang w:val="en-US"/>
        </w:rPr>
        <w:t>Leishmania</w:t>
      </w:r>
      <w:r>
        <w:rPr>
          <w:rFonts w:ascii="Times New Roman" w:hAnsi="Times New Roman"/>
          <w:sz w:val="24"/>
          <w:szCs w:val="24"/>
          <w:lang w:val="en-US"/>
        </w:rPr>
        <w:t xml:space="preserve"> enfeksiyonunda duyarl</w:t>
      </w:r>
      <w:r>
        <w:rPr>
          <w:rFonts w:ascii="Times New Roman TUR" w:hAnsi="Times New Roman TUR" w:cs="Times New Roman TUR"/>
          <w:sz w:val="24"/>
          <w:szCs w:val="24"/>
        </w:rPr>
        <w:t>ılığı</w:t>
      </w:r>
      <w:r w:rsidR="00254760">
        <w:rPr>
          <w:rFonts w:ascii="Times New Roman TUR" w:hAnsi="Times New Roman TUR" w:cs="Times New Roman TUR"/>
          <w:sz w:val="24"/>
          <w:szCs w:val="24"/>
        </w:rPr>
        <w:t>n</w:t>
      </w:r>
      <w:r>
        <w:rPr>
          <w:rFonts w:ascii="Times New Roman TUR" w:hAnsi="Times New Roman TUR" w:cs="Times New Roman TUR"/>
          <w:sz w:val="24"/>
          <w:szCs w:val="24"/>
        </w:rPr>
        <w:t xml:space="preserve"> ya da direncin gelişmesindeki en belirleyici unsur, enfeksiyonu izleyen 48 saatten kısa bir süre sonra CD4 T hücrelerinin IL-12’ye karşı </w:t>
      </w:r>
      <w:r>
        <w:rPr>
          <w:rFonts w:ascii="Times New Roman TUR" w:hAnsi="Times New Roman TUR" w:cs="Times New Roman TUR"/>
          <w:sz w:val="24"/>
          <w:szCs w:val="24"/>
        </w:rPr>
        <w:lastRenderedPageBreak/>
        <w:t>duyarlı kalıp kalmaması olarak değerlendirilir (Deplazes ve ark, 1995).</w:t>
      </w:r>
      <w:proofErr w:type="gramEnd"/>
      <w:r>
        <w:rPr>
          <w:rFonts w:ascii="Times New Roman TUR" w:hAnsi="Times New Roman TUR" w:cs="Times New Roman TUR"/>
          <w:sz w:val="24"/>
          <w:szCs w:val="24"/>
        </w:rPr>
        <w:t xml:space="preserve"> Ayrıca, IL-12 reseptörlerinin salgılanmasının sürekliliği de diğer </w:t>
      </w:r>
      <w:r w:rsidR="00F3401A">
        <w:rPr>
          <w:rFonts w:ascii="Times New Roman TUR" w:hAnsi="Times New Roman TUR" w:cs="Times New Roman TUR"/>
          <w:sz w:val="24"/>
          <w:szCs w:val="24"/>
        </w:rPr>
        <w:t xml:space="preserve">bir </w:t>
      </w:r>
      <w:r>
        <w:rPr>
          <w:rFonts w:ascii="Times New Roman TUR" w:hAnsi="Times New Roman TUR" w:cs="Times New Roman TUR"/>
          <w:sz w:val="24"/>
          <w:szCs w:val="24"/>
        </w:rPr>
        <w:t>önemli faktördür. IL-12</w:t>
      </w:r>
      <w:r w:rsidR="00F3401A">
        <w:rPr>
          <w:rFonts w:ascii="Times New Roman TUR" w:hAnsi="Times New Roman TUR" w:cs="Times New Roman TUR"/>
          <w:sz w:val="24"/>
          <w:szCs w:val="24"/>
        </w:rPr>
        <w:t>’nin</w:t>
      </w:r>
      <w:r>
        <w:rPr>
          <w:rFonts w:ascii="Times New Roman TUR" w:hAnsi="Times New Roman TUR" w:cs="Times New Roman TUR"/>
          <w:sz w:val="24"/>
          <w:szCs w:val="24"/>
        </w:rPr>
        <w:t>, NK aktivitesini ve IFN-</w:t>
      </w:r>
      <w:r>
        <w:rPr>
          <w:rFonts w:ascii="Times New Roman" w:hAnsi="Times New Roman"/>
          <w:sz w:val="24"/>
          <w:szCs w:val="24"/>
        </w:rPr>
        <w:t xml:space="preserve">γ aktivasyonunun uyarılmasını kontrol ederek, hastalığın seyrinde çok önemli bir göreve sahip olduğu vurgulanmaktadır (Murray, 1997). </w:t>
      </w:r>
    </w:p>
    <w:p w:rsidR="00AF6737" w:rsidRPr="00254760" w:rsidRDefault="00254760" w:rsidP="00384078">
      <w:pPr>
        <w:tabs>
          <w:tab w:val="left" w:pos="567"/>
        </w:tabs>
        <w:autoSpaceDE w:val="0"/>
        <w:autoSpaceDN w:val="0"/>
        <w:adjustRightInd w:val="0"/>
        <w:spacing w:after="0" w:line="360" w:lineRule="auto"/>
        <w:ind w:right="57"/>
        <w:jc w:val="both"/>
        <w:rPr>
          <w:rFonts w:ascii="Times New Roman" w:hAnsi="Times New Roman"/>
          <w:sz w:val="24"/>
          <w:szCs w:val="24"/>
        </w:rPr>
      </w:pPr>
      <w:r>
        <w:rPr>
          <w:rFonts w:ascii="Times New Roman" w:hAnsi="Times New Roman"/>
          <w:sz w:val="24"/>
          <w:szCs w:val="24"/>
        </w:rPr>
        <w:tab/>
      </w:r>
      <w:proofErr w:type="gramStart"/>
      <w:r w:rsidR="00AF6737">
        <w:rPr>
          <w:rFonts w:ascii="Times New Roman" w:hAnsi="Times New Roman"/>
          <w:sz w:val="24"/>
          <w:szCs w:val="24"/>
          <w:lang w:val="en-US"/>
        </w:rPr>
        <w:t>Duyarl</w:t>
      </w:r>
      <w:r w:rsidR="00AF6737">
        <w:rPr>
          <w:rFonts w:ascii="Times New Roman TUR" w:hAnsi="Times New Roman TUR" w:cs="Times New Roman TUR"/>
          <w:sz w:val="24"/>
          <w:szCs w:val="24"/>
        </w:rPr>
        <w:t>ı köpeklerde, klinik bulgular ile lezyonların ortaya çıkması enfeksiyonu izleyen 3 ay ile 7 yıl arasında değiştiği gözlemlenmektedir.</w:t>
      </w:r>
      <w:proofErr w:type="gramEnd"/>
      <w:r w:rsidR="00AF6737">
        <w:rPr>
          <w:rFonts w:ascii="Times New Roman TUR" w:hAnsi="Times New Roman TUR" w:cs="Times New Roman TUR"/>
          <w:sz w:val="24"/>
          <w:szCs w:val="24"/>
        </w:rPr>
        <w:t xml:space="preserve"> Lenfoid organlarda T-lenfosit bölgelerinin tükendiği, B hücre bölgelerinin de prolifere olduğu saptanmıştır. Aynı zamanda, generalize lenfadenomegali ve bazen hepatosplenomegaliyle sonlanan histiyosit ve makrofaj proliferasyonu da dikka</w:t>
      </w:r>
      <w:r>
        <w:rPr>
          <w:rFonts w:ascii="Times New Roman TUR" w:hAnsi="Times New Roman TUR" w:cs="Times New Roman TUR"/>
          <w:sz w:val="24"/>
          <w:szCs w:val="24"/>
        </w:rPr>
        <w:t xml:space="preserve">ti çekmektedir. </w:t>
      </w:r>
      <w:r w:rsidR="00AF6737">
        <w:rPr>
          <w:rFonts w:ascii="Times New Roman TUR" w:hAnsi="Times New Roman TUR" w:cs="Times New Roman TUR"/>
          <w:sz w:val="24"/>
          <w:szCs w:val="24"/>
        </w:rPr>
        <w:t>Buna ilaveten, hastalığın klinik bulguları</w:t>
      </w:r>
      <w:r w:rsidR="00F3401A">
        <w:rPr>
          <w:rFonts w:ascii="Times New Roman TUR" w:hAnsi="Times New Roman TUR" w:cs="Times New Roman TUR"/>
          <w:sz w:val="24"/>
          <w:szCs w:val="24"/>
        </w:rPr>
        <w:t>nın</w:t>
      </w:r>
      <w:r w:rsidR="00AF6737">
        <w:rPr>
          <w:rFonts w:ascii="Times New Roman TUR" w:hAnsi="Times New Roman TUR" w:cs="Times New Roman TUR"/>
          <w:sz w:val="24"/>
          <w:szCs w:val="24"/>
        </w:rPr>
        <w:t xml:space="preserve"> dolaşımdaki az sayıda</w:t>
      </w:r>
      <w:r w:rsidR="00F3401A">
        <w:rPr>
          <w:rFonts w:ascii="Times New Roman TUR" w:hAnsi="Times New Roman TUR" w:cs="Times New Roman TUR"/>
          <w:sz w:val="24"/>
          <w:szCs w:val="24"/>
        </w:rPr>
        <w:t>ki</w:t>
      </w:r>
      <w:r w:rsidR="00AF6737">
        <w:rPr>
          <w:rFonts w:ascii="Times New Roman TUR" w:hAnsi="Times New Roman TUR" w:cs="Times New Roman TUR"/>
          <w:sz w:val="24"/>
          <w:szCs w:val="24"/>
        </w:rPr>
        <w:t xml:space="preserve"> CD4+ T lenfositlerle de bağlantılı olduğu belirtilmektedir (Killick-Kendrick, 2002; Chang ve ark, 2003). </w:t>
      </w:r>
    </w:p>
    <w:p w:rsidR="00AF6737" w:rsidRDefault="00AF6737" w:rsidP="00384078">
      <w:pPr>
        <w:tabs>
          <w:tab w:val="left" w:pos="567"/>
        </w:tabs>
        <w:autoSpaceDE w:val="0"/>
        <w:autoSpaceDN w:val="0"/>
        <w:adjustRightInd w:val="0"/>
        <w:spacing w:after="0" w:line="360" w:lineRule="auto"/>
        <w:ind w:right="57"/>
        <w:jc w:val="both"/>
        <w:rPr>
          <w:rFonts w:ascii="Times New Roman TUR" w:hAnsi="Times New Roman TUR" w:cs="Times New Roman TUR"/>
          <w:sz w:val="24"/>
          <w:szCs w:val="24"/>
        </w:rPr>
      </w:pPr>
      <w:r>
        <w:rPr>
          <w:rFonts w:ascii="Times New Roman" w:hAnsi="Times New Roman"/>
          <w:sz w:val="24"/>
          <w:szCs w:val="24"/>
        </w:rPr>
        <w:tab/>
      </w:r>
      <w:r>
        <w:rPr>
          <w:rFonts w:ascii="Times New Roman" w:hAnsi="Times New Roman"/>
          <w:sz w:val="24"/>
          <w:szCs w:val="24"/>
          <w:lang w:val="en-US"/>
        </w:rPr>
        <w:t>Zay</w:t>
      </w:r>
      <w:r>
        <w:rPr>
          <w:rFonts w:ascii="Times New Roman TUR" w:hAnsi="Times New Roman TUR" w:cs="Times New Roman TUR"/>
          <w:sz w:val="24"/>
          <w:szCs w:val="24"/>
        </w:rPr>
        <w:t>ıflamış T-hücre regulasyonuyla birlikte aşırı derecede yükselen B-hücre aktivitesi çok miktarda CIC (sirküle immün</w:t>
      </w:r>
      <w:r w:rsidR="00254760">
        <w:rPr>
          <w:rFonts w:ascii="Times New Roman TUR" w:hAnsi="Times New Roman TUR" w:cs="Times New Roman TUR"/>
          <w:sz w:val="24"/>
          <w:szCs w:val="24"/>
        </w:rPr>
        <w:t xml:space="preserve"> kompleks) oluşumuna yol açar. </w:t>
      </w:r>
      <w:r>
        <w:rPr>
          <w:rFonts w:ascii="Times New Roman TUR" w:hAnsi="Times New Roman TUR" w:cs="Times New Roman TUR"/>
          <w:sz w:val="24"/>
          <w:szCs w:val="24"/>
        </w:rPr>
        <w:t>CIC’in kan damar duvarlarında bir</w:t>
      </w:r>
      <w:r w:rsidR="00F3401A">
        <w:rPr>
          <w:rFonts w:ascii="Times New Roman TUR" w:hAnsi="Times New Roman TUR" w:cs="Times New Roman TUR"/>
          <w:sz w:val="24"/>
          <w:szCs w:val="24"/>
        </w:rPr>
        <w:t>ikimi vaskülitis, poliartritis,</w:t>
      </w:r>
      <w:r>
        <w:rPr>
          <w:rFonts w:ascii="Times New Roman TUR" w:hAnsi="Times New Roman TUR" w:cs="Times New Roman TUR"/>
          <w:sz w:val="24"/>
          <w:szCs w:val="24"/>
        </w:rPr>
        <w:t xml:space="preserve"> üveitis ve glomerulonefr</w:t>
      </w:r>
      <w:r w:rsidR="00F3401A">
        <w:rPr>
          <w:rFonts w:ascii="Times New Roman TUR" w:hAnsi="Times New Roman TUR" w:cs="Times New Roman TUR"/>
          <w:sz w:val="24"/>
          <w:szCs w:val="24"/>
        </w:rPr>
        <w:t>itis</w:t>
      </w:r>
      <w:r w:rsidR="00254760">
        <w:rPr>
          <w:rFonts w:ascii="Times New Roman TUR" w:hAnsi="Times New Roman TUR" w:cs="Times New Roman TUR"/>
          <w:sz w:val="24"/>
          <w:szCs w:val="24"/>
        </w:rPr>
        <w:t xml:space="preserve">e neden olabilir. Ayrıca, </w:t>
      </w:r>
      <w:r>
        <w:rPr>
          <w:rFonts w:ascii="Times New Roman TUR" w:hAnsi="Times New Roman TUR" w:cs="Times New Roman TUR"/>
          <w:sz w:val="24"/>
          <w:szCs w:val="24"/>
        </w:rPr>
        <w:t>eritrositlere, trombositlere ve nükleer proteinlere karşı otoantikor üretimin olduğu da bildirilmiştir (Ferrer ve ark, 1991; Lopez ve ark, 1998; Gonçalves ve ark, 2003).</w:t>
      </w:r>
    </w:p>
    <w:p w:rsidR="00254760" w:rsidRDefault="00254760" w:rsidP="00384078">
      <w:pPr>
        <w:tabs>
          <w:tab w:val="left" w:pos="567"/>
        </w:tabs>
        <w:autoSpaceDE w:val="0"/>
        <w:autoSpaceDN w:val="0"/>
        <w:adjustRightInd w:val="0"/>
        <w:spacing w:after="0" w:line="360" w:lineRule="auto"/>
        <w:ind w:right="57"/>
        <w:rPr>
          <w:rFonts w:ascii="Times New Roman TUR" w:hAnsi="Times New Roman TUR" w:cs="Times New Roman TUR"/>
          <w:b/>
          <w:sz w:val="24"/>
          <w:szCs w:val="24"/>
        </w:rPr>
      </w:pPr>
    </w:p>
    <w:p w:rsidR="00384078" w:rsidRDefault="00384078" w:rsidP="00384078">
      <w:pPr>
        <w:tabs>
          <w:tab w:val="left" w:pos="567"/>
        </w:tabs>
        <w:autoSpaceDE w:val="0"/>
        <w:autoSpaceDN w:val="0"/>
        <w:adjustRightInd w:val="0"/>
        <w:spacing w:after="0" w:line="360" w:lineRule="auto"/>
        <w:ind w:right="57"/>
        <w:rPr>
          <w:rFonts w:ascii="Times New Roman TUR" w:hAnsi="Times New Roman TUR" w:cs="Times New Roman TUR"/>
          <w:b/>
          <w:sz w:val="24"/>
          <w:szCs w:val="24"/>
        </w:rPr>
      </w:pPr>
    </w:p>
    <w:p w:rsidR="00AF6737" w:rsidRDefault="00071F16" w:rsidP="00384078">
      <w:pPr>
        <w:tabs>
          <w:tab w:val="left" w:pos="567"/>
        </w:tabs>
        <w:autoSpaceDE w:val="0"/>
        <w:autoSpaceDN w:val="0"/>
        <w:adjustRightInd w:val="0"/>
        <w:spacing w:after="0" w:line="360" w:lineRule="auto"/>
        <w:ind w:right="57"/>
        <w:rPr>
          <w:rFonts w:ascii="Times New Roman TUR" w:hAnsi="Times New Roman TUR" w:cs="Times New Roman TUR"/>
          <w:b/>
          <w:sz w:val="24"/>
          <w:szCs w:val="24"/>
        </w:rPr>
      </w:pPr>
      <w:r>
        <w:rPr>
          <w:rFonts w:ascii="Times New Roman TUR" w:hAnsi="Times New Roman TUR" w:cs="Times New Roman TUR"/>
          <w:b/>
          <w:sz w:val="24"/>
          <w:szCs w:val="24"/>
        </w:rPr>
        <w:t>2</w:t>
      </w:r>
      <w:r w:rsidR="00AF6737" w:rsidRPr="00D82EBD">
        <w:rPr>
          <w:rFonts w:ascii="Times New Roman TUR" w:hAnsi="Times New Roman TUR" w:cs="Times New Roman TUR"/>
          <w:b/>
          <w:sz w:val="24"/>
          <w:szCs w:val="24"/>
        </w:rPr>
        <w:t>.4</w:t>
      </w:r>
      <w:r w:rsidR="00254760">
        <w:rPr>
          <w:rFonts w:ascii="Times New Roman TUR" w:hAnsi="Times New Roman TUR" w:cs="Times New Roman TUR"/>
          <w:b/>
          <w:sz w:val="24"/>
          <w:szCs w:val="24"/>
        </w:rPr>
        <w:t xml:space="preserve">. Köpek Viseral </w:t>
      </w:r>
      <w:r w:rsidR="00A62BB5">
        <w:rPr>
          <w:rFonts w:ascii="Times New Roman TUR" w:hAnsi="Times New Roman TUR" w:cs="Times New Roman TUR"/>
          <w:b/>
          <w:sz w:val="24"/>
          <w:szCs w:val="24"/>
        </w:rPr>
        <w:t>Leishmaniozis</w:t>
      </w:r>
      <w:r w:rsidR="00AF6737" w:rsidRPr="00D82EBD">
        <w:rPr>
          <w:rFonts w:ascii="Times New Roman TUR" w:hAnsi="Times New Roman TUR" w:cs="Times New Roman TUR"/>
          <w:b/>
          <w:sz w:val="24"/>
          <w:szCs w:val="24"/>
        </w:rPr>
        <w:t>’te Organ Bulguları</w:t>
      </w:r>
    </w:p>
    <w:p w:rsidR="00AF6737" w:rsidRPr="00D82EBD" w:rsidRDefault="00AF6737" w:rsidP="00384078">
      <w:pPr>
        <w:tabs>
          <w:tab w:val="left" w:pos="567"/>
        </w:tabs>
        <w:autoSpaceDE w:val="0"/>
        <w:autoSpaceDN w:val="0"/>
        <w:adjustRightInd w:val="0"/>
        <w:spacing w:after="0" w:line="360" w:lineRule="auto"/>
        <w:ind w:right="57"/>
        <w:rPr>
          <w:rFonts w:ascii="Times New Roman TUR" w:hAnsi="Times New Roman TUR" w:cs="Times New Roman TUR"/>
          <w:b/>
          <w:sz w:val="24"/>
          <w:szCs w:val="24"/>
        </w:rPr>
      </w:pPr>
    </w:p>
    <w:p w:rsidR="00AF6737" w:rsidRDefault="00AF6737" w:rsidP="00384078">
      <w:pPr>
        <w:tabs>
          <w:tab w:val="left" w:pos="567"/>
        </w:tabs>
        <w:autoSpaceDE w:val="0"/>
        <w:autoSpaceDN w:val="0"/>
        <w:adjustRightInd w:val="0"/>
        <w:spacing w:after="0" w:line="360" w:lineRule="auto"/>
        <w:ind w:right="57"/>
        <w:jc w:val="both"/>
        <w:rPr>
          <w:rFonts w:ascii="Times New Roman" w:hAnsi="Times New Roman"/>
          <w:sz w:val="24"/>
          <w:szCs w:val="24"/>
        </w:rPr>
      </w:pPr>
      <w:r>
        <w:rPr>
          <w:rFonts w:ascii="Times New Roman" w:hAnsi="Times New Roman"/>
          <w:sz w:val="24"/>
          <w:szCs w:val="24"/>
          <w:lang w:val="en-US"/>
        </w:rPr>
        <w:tab/>
      </w:r>
      <w:proofErr w:type="gramStart"/>
      <w:r w:rsidRPr="00BA660A">
        <w:rPr>
          <w:rFonts w:ascii="Times New Roman" w:hAnsi="Times New Roman"/>
          <w:sz w:val="24"/>
          <w:szCs w:val="24"/>
          <w:lang w:val="en-US"/>
        </w:rPr>
        <w:t xml:space="preserve">Nekropside; </w:t>
      </w:r>
      <w:r>
        <w:rPr>
          <w:rFonts w:ascii="Times New Roman" w:hAnsi="Times New Roman"/>
          <w:sz w:val="24"/>
          <w:szCs w:val="24"/>
          <w:lang w:val="en-US"/>
        </w:rPr>
        <w:t xml:space="preserve">köpeklerde, </w:t>
      </w:r>
      <w:r w:rsidRPr="00BA660A">
        <w:rPr>
          <w:rFonts w:ascii="Times New Roman" w:hAnsi="Times New Roman"/>
          <w:sz w:val="24"/>
          <w:szCs w:val="24"/>
          <w:lang w:val="en-US"/>
        </w:rPr>
        <w:t>genel durum bozuklu</w:t>
      </w:r>
      <w:r>
        <w:rPr>
          <w:rFonts w:ascii="Times New Roman" w:hAnsi="Times New Roman"/>
          <w:sz w:val="24"/>
          <w:szCs w:val="24"/>
        </w:rPr>
        <w:t>ğu ve kaşeksi,</w:t>
      </w:r>
      <w:r w:rsidRPr="00BA660A">
        <w:rPr>
          <w:rFonts w:ascii="Times New Roman" w:hAnsi="Times New Roman"/>
          <w:sz w:val="24"/>
          <w:szCs w:val="24"/>
        </w:rPr>
        <w:t xml:space="preserve"> mukozalarda solgunluk, kabarık kıl örtüsü ve genellikle hayvanın sırt kesiminde rastlanan alopesi dikkati çeker.</w:t>
      </w:r>
      <w:proofErr w:type="gramEnd"/>
      <w:r w:rsidRPr="00BA660A">
        <w:rPr>
          <w:rFonts w:ascii="Times New Roman" w:hAnsi="Times New Roman"/>
          <w:sz w:val="24"/>
          <w:szCs w:val="24"/>
        </w:rPr>
        <w:t xml:space="preserve"> Ayr</w:t>
      </w:r>
      <w:r w:rsidR="00254760">
        <w:rPr>
          <w:rFonts w:ascii="Times New Roman" w:hAnsi="Times New Roman"/>
          <w:sz w:val="24"/>
          <w:szCs w:val="24"/>
        </w:rPr>
        <w:t>ıca, eklem derilerinde ve baş-</w:t>
      </w:r>
      <w:r w:rsidRPr="00BA660A">
        <w:rPr>
          <w:rFonts w:ascii="Times New Roman" w:hAnsi="Times New Roman"/>
          <w:sz w:val="24"/>
          <w:szCs w:val="24"/>
        </w:rPr>
        <w:t>burun bölges</w:t>
      </w:r>
      <w:r>
        <w:rPr>
          <w:rFonts w:ascii="Times New Roman" w:hAnsi="Times New Roman"/>
          <w:sz w:val="24"/>
          <w:szCs w:val="24"/>
        </w:rPr>
        <w:t xml:space="preserve">inde erosiv-ülseratif </w:t>
      </w:r>
      <w:r w:rsidRPr="00BA660A">
        <w:rPr>
          <w:rFonts w:ascii="Times New Roman" w:hAnsi="Times New Roman"/>
          <w:sz w:val="24"/>
          <w:szCs w:val="24"/>
        </w:rPr>
        <w:t xml:space="preserve">lezyonlar ile karşılaşılır. Genel olarak hastalığın şiddetli </w:t>
      </w:r>
      <w:r w:rsidR="00F3401A">
        <w:rPr>
          <w:rFonts w:ascii="Times New Roman" w:hAnsi="Times New Roman"/>
          <w:sz w:val="24"/>
          <w:szCs w:val="24"/>
        </w:rPr>
        <w:t xml:space="preserve">seyrettiği </w:t>
      </w:r>
      <w:r w:rsidRPr="00BA660A">
        <w:rPr>
          <w:rFonts w:ascii="Times New Roman" w:hAnsi="Times New Roman"/>
          <w:sz w:val="24"/>
          <w:szCs w:val="24"/>
        </w:rPr>
        <w:t>olgularda hemen bütün lenf yumrularının aşırı derecede büyüdüğü (generalize lenfadenomegali) dikkati çekmektedir</w:t>
      </w:r>
      <w:r>
        <w:rPr>
          <w:rFonts w:ascii="Times New Roman" w:hAnsi="Times New Roman"/>
          <w:sz w:val="24"/>
          <w:szCs w:val="24"/>
        </w:rPr>
        <w:t xml:space="preserve"> (Ferrer, 1988; Gonzalez ve ark</w:t>
      </w:r>
      <w:r w:rsidRPr="00BA660A">
        <w:rPr>
          <w:rFonts w:ascii="Times New Roman" w:hAnsi="Times New Roman"/>
          <w:sz w:val="24"/>
          <w:szCs w:val="24"/>
        </w:rPr>
        <w:t>, 1988; Solano-Galle</w:t>
      </w:r>
      <w:r>
        <w:rPr>
          <w:rFonts w:ascii="Times New Roman" w:hAnsi="Times New Roman"/>
          <w:sz w:val="24"/>
          <w:szCs w:val="24"/>
        </w:rPr>
        <w:t xml:space="preserve">go ve ark, 2004; Rallis ve ark, 2005). </w:t>
      </w:r>
      <w:r w:rsidRPr="00BA660A">
        <w:rPr>
          <w:rFonts w:ascii="Times New Roman" w:hAnsi="Times New Roman"/>
          <w:sz w:val="24"/>
          <w:szCs w:val="24"/>
        </w:rPr>
        <w:t>KVL’de karaciğer kapsulası genelde kalınlaşmış ve boz-beyaz odaklarla bezenmiştir. Akut hastalık olgularında karaciğer simetrik olarak büyümüştür ve koyu kahverengi bir renk almıştır</w:t>
      </w:r>
      <w:r>
        <w:rPr>
          <w:rFonts w:ascii="Times New Roman" w:hAnsi="Times New Roman"/>
          <w:sz w:val="24"/>
          <w:szCs w:val="24"/>
        </w:rPr>
        <w:t xml:space="preserve"> </w:t>
      </w:r>
      <w:r w:rsidRPr="00BA660A">
        <w:rPr>
          <w:rFonts w:ascii="Times New Roman" w:hAnsi="Times New Roman"/>
          <w:sz w:val="24"/>
          <w:szCs w:val="24"/>
        </w:rPr>
        <w:t>(</w:t>
      </w:r>
      <w:r w:rsidRPr="00BA660A">
        <w:rPr>
          <w:rFonts w:ascii="Times New Roman" w:hAnsi="Times New Roman"/>
          <w:color w:val="000000"/>
          <w:sz w:val="24"/>
          <w:szCs w:val="24"/>
        </w:rPr>
        <w:t>Reis ve ark</w:t>
      </w:r>
      <w:r>
        <w:rPr>
          <w:rFonts w:ascii="Times New Roman" w:hAnsi="Times New Roman"/>
          <w:color w:val="000000"/>
          <w:sz w:val="24"/>
          <w:szCs w:val="24"/>
        </w:rPr>
        <w:t>, 2006a; Reis ve ark, 2006b; Giunchetti ve ark</w:t>
      </w:r>
      <w:r w:rsidRPr="00BA660A">
        <w:rPr>
          <w:rFonts w:ascii="Times New Roman" w:hAnsi="Times New Roman"/>
          <w:color w:val="000000"/>
          <w:sz w:val="24"/>
          <w:szCs w:val="24"/>
        </w:rPr>
        <w:t>, 2008</w:t>
      </w:r>
      <w:r w:rsidRPr="00BA660A">
        <w:rPr>
          <w:rFonts w:ascii="Times New Roman" w:hAnsi="Times New Roman"/>
          <w:sz w:val="24"/>
          <w:szCs w:val="24"/>
        </w:rPr>
        <w:t>). Dalak genelde 2-3 kat büyümüştür, fakat bazı olgularda atrofiye olduğu da dik</w:t>
      </w:r>
      <w:r w:rsidR="00F3401A">
        <w:rPr>
          <w:rFonts w:ascii="Times New Roman" w:hAnsi="Times New Roman"/>
          <w:sz w:val="24"/>
          <w:szCs w:val="24"/>
        </w:rPr>
        <w:t>kati çeke</w:t>
      </w:r>
      <w:r>
        <w:rPr>
          <w:rFonts w:ascii="Times New Roman" w:hAnsi="Times New Roman"/>
          <w:sz w:val="24"/>
          <w:szCs w:val="24"/>
        </w:rPr>
        <w:t>r. Böbrekler</w:t>
      </w:r>
      <w:r w:rsidR="00254760">
        <w:rPr>
          <w:rFonts w:ascii="Times New Roman" w:hAnsi="Times New Roman"/>
          <w:sz w:val="24"/>
          <w:szCs w:val="24"/>
        </w:rPr>
        <w:t xml:space="preserve"> hemorajik </w:t>
      </w:r>
      <w:r w:rsidRPr="00BA660A">
        <w:rPr>
          <w:rFonts w:ascii="Times New Roman" w:hAnsi="Times New Roman"/>
          <w:sz w:val="24"/>
          <w:szCs w:val="24"/>
        </w:rPr>
        <w:t>ve kıvamı yumuşak bir şekilde görülür. Hastalık bulgularının belirgin olduğu durumlarda, femurun orta b</w:t>
      </w:r>
      <w:r>
        <w:rPr>
          <w:rFonts w:ascii="Times New Roman" w:hAnsi="Times New Roman"/>
          <w:sz w:val="24"/>
          <w:szCs w:val="24"/>
        </w:rPr>
        <w:t>ölümündeki kemik iliği, uniform olarak koyu</w:t>
      </w:r>
      <w:r w:rsidRPr="00BA660A">
        <w:rPr>
          <w:rFonts w:ascii="Times New Roman" w:hAnsi="Times New Roman"/>
          <w:sz w:val="24"/>
          <w:szCs w:val="24"/>
        </w:rPr>
        <w:t xml:space="preserve"> kırmızı renk almaktadır. Akci</w:t>
      </w:r>
      <w:r>
        <w:rPr>
          <w:rFonts w:ascii="Times New Roman" w:hAnsi="Times New Roman"/>
          <w:sz w:val="24"/>
          <w:szCs w:val="24"/>
        </w:rPr>
        <w:t xml:space="preserve">ğerlerde bazen sarı-kahverengi </w:t>
      </w:r>
      <w:r w:rsidRPr="00BA660A">
        <w:rPr>
          <w:rFonts w:ascii="Times New Roman" w:hAnsi="Times New Roman"/>
          <w:sz w:val="24"/>
          <w:szCs w:val="24"/>
        </w:rPr>
        <w:t>beneklenm</w:t>
      </w:r>
      <w:r>
        <w:rPr>
          <w:rFonts w:ascii="Times New Roman" w:hAnsi="Times New Roman"/>
          <w:sz w:val="24"/>
          <w:szCs w:val="24"/>
        </w:rPr>
        <w:t>eler görülebilir (Tafuri ve ark, 2001; Koutinas ve ark, 2003; Lima ve ark</w:t>
      </w:r>
      <w:r w:rsidRPr="00BA660A">
        <w:rPr>
          <w:rFonts w:ascii="Times New Roman" w:hAnsi="Times New Roman"/>
          <w:sz w:val="24"/>
          <w:szCs w:val="24"/>
        </w:rPr>
        <w:t xml:space="preserve">, 2004). </w:t>
      </w:r>
    </w:p>
    <w:p w:rsidR="00254760" w:rsidRDefault="00AF6737" w:rsidP="00384078">
      <w:pPr>
        <w:tabs>
          <w:tab w:val="left" w:pos="567"/>
        </w:tabs>
        <w:autoSpaceDE w:val="0"/>
        <w:autoSpaceDN w:val="0"/>
        <w:adjustRightInd w:val="0"/>
        <w:spacing w:after="0" w:line="360" w:lineRule="auto"/>
        <w:ind w:right="57"/>
        <w:jc w:val="both"/>
        <w:rPr>
          <w:rFonts w:ascii="Times New Roman TUR" w:hAnsi="Times New Roman TUR" w:cs="Times New Roman TUR"/>
          <w:sz w:val="24"/>
          <w:szCs w:val="24"/>
        </w:rPr>
      </w:pPr>
      <w:r>
        <w:rPr>
          <w:rFonts w:ascii="Times New Roman" w:hAnsi="Times New Roman"/>
          <w:sz w:val="24"/>
          <w:szCs w:val="24"/>
          <w:lang w:val="en-US"/>
        </w:rPr>
        <w:lastRenderedPageBreak/>
        <w:tab/>
        <w:t>Histopatolojik bulgular</w:t>
      </w:r>
      <w:r>
        <w:rPr>
          <w:rFonts w:ascii="Times New Roman" w:hAnsi="Times New Roman"/>
          <w:i/>
          <w:iCs/>
          <w:sz w:val="24"/>
          <w:szCs w:val="24"/>
          <w:lang w:val="en-US"/>
        </w:rPr>
        <w:t>;</w:t>
      </w:r>
      <w:r>
        <w:rPr>
          <w:rFonts w:ascii="Times New Roman" w:hAnsi="Times New Roman"/>
          <w:sz w:val="24"/>
          <w:szCs w:val="24"/>
          <w:lang w:val="en-US"/>
        </w:rPr>
        <w:t xml:space="preserve"> deride, epidermis tabakas</w:t>
      </w:r>
      <w:r w:rsidR="00254760">
        <w:rPr>
          <w:rFonts w:ascii="Times New Roman TUR" w:hAnsi="Times New Roman TUR" w:cs="Times New Roman TUR"/>
          <w:sz w:val="24"/>
          <w:szCs w:val="24"/>
        </w:rPr>
        <w:t xml:space="preserve">ı bütünlüğünü kaybetmiş, </w:t>
      </w:r>
      <w:r>
        <w:rPr>
          <w:rFonts w:ascii="Times New Roman TUR" w:hAnsi="Times New Roman TUR" w:cs="Times New Roman TUR"/>
          <w:sz w:val="24"/>
          <w:szCs w:val="24"/>
        </w:rPr>
        <w:t>ero</w:t>
      </w:r>
      <w:r w:rsidR="00254760">
        <w:rPr>
          <w:rFonts w:ascii="Times New Roman TUR" w:hAnsi="Times New Roman TUR" w:cs="Times New Roman TUR"/>
          <w:sz w:val="24"/>
          <w:szCs w:val="24"/>
        </w:rPr>
        <w:t>z</w:t>
      </w:r>
      <w:r>
        <w:rPr>
          <w:rFonts w:ascii="Times New Roman TUR" w:hAnsi="Times New Roman TUR" w:cs="Times New Roman TUR"/>
          <w:sz w:val="24"/>
          <w:szCs w:val="24"/>
        </w:rPr>
        <w:t>iv ve ülseratif değişiklikler şekillenmiştir. Derma tabakasında, çok sayıda makrofaj, lenfosit, plazma hücre kümelerinden oluşan mononüklear hücre kümeleri ile sekonder olarak olaya karışan bakterilerden kaynaklanan nötrofil lökosit infiltrasyonları vardır (</w:t>
      </w:r>
      <w:r>
        <w:rPr>
          <w:rFonts w:ascii="Times New Roman TUR" w:hAnsi="Times New Roman TUR" w:cs="Times New Roman TUR"/>
          <w:color w:val="000000"/>
          <w:sz w:val="24"/>
          <w:szCs w:val="24"/>
        </w:rPr>
        <w:t>Lima ve ark, 2004; Barrouin-Melo ve ark, 2006</w:t>
      </w:r>
      <w:r>
        <w:rPr>
          <w:rFonts w:ascii="Times New Roman TUR" w:hAnsi="Times New Roman TUR" w:cs="Times New Roman TUR"/>
          <w:sz w:val="24"/>
          <w:szCs w:val="24"/>
        </w:rPr>
        <w:t>). Bazen bu hücrelere eozinofil lökosit infiltrasyonları da eşlik etmektedir. Ayrıca, bu hücre infiltrasyonları</w:t>
      </w:r>
      <w:r w:rsidR="00A41A9D">
        <w:rPr>
          <w:rFonts w:ascii="Times New Roman TUR" w:hAnsi="Times New Roman TUR" w:cs="Times New Roman TUR"/>
          <w:sz w:val="24"/>
          <w:szCs w:val="24"/>
        </w:rPr>
        <w:t>nı</w:t>
      </w:r>
      <w:r>
        <w:rPr>
          <w:rFonts w:ascii="Times New Roman TUR" w:hAnsi="Times New Roman TUR" w:cs="Times New Roman TUR"/>
          <w:sz w:val="24"/>
          <w:szCs w:val="24"/>
        </w:rPr>
        <w:t>n olduğu bölgelerde ekstraselüler ve/veya makrofajlar içerisinde parazitin amastigot formlarına rastlanmaktadır. Lenf yumrularında; kortikal ve medullar bölgelerdeki lenfoid folliküller hiperplaziktir. Kapsula genelde mononüklear hücre infiltrasyonlarınca kalınlaşmıştır. Medullar ve kortikal sinuzoidler oldukça geni</w:t>
      </w:r>
      <w:r w:rsidR="00A41A9D">
        <w:rPr>
          <w:rFonts w:ascii="Times New Roman TUR" w:hAnsi="Times New Roman TUR" w:cs="Times New Roman TUR"/>
          <w:sz w:val="24"/>
          <w:szCs w:val="24"/>
        </w:rPr>
        <w:t>şlemiş ve çok sayıda makrofaj</w:t>
      </w:r>
      <w:r>
        <w:rPr>
          <w:rFonts w:ascii="Times New Roman TUR" w:hAnsi="Times New Roman TUR" w:cs="Times New Roman TUR"/>
          <w:sz w:val="24"/>
          <w:szCs w:val="24"/>
        </w:rPr>
        <w:t xml:space="preserve"> ile doludur. Giemsa boyamalarda, makrofaj </w:t>
      </w:r>
      <w:proofErr w:type="gramStart"/>
      <w:r>
        <w:rPr>
          <w:rFonts w:ascii="Times New Roman TUR" w:hAnsi="Times New Roman TUR" w:cs="Times New Roman TUR"/>
          <w:sz w:val="24"/>
          <w:szCs w:val="24"/>
        </w:rPr>
        <w:t>sitoplazmalarında</w:t>
      </w:r>
      <w:proofErr w:type="gramEnd"/>
      <w:r>
        <w:rPr>
          <w:rFonts w:ascii="Times New Roman TUR" w:hAnsi="Times New Roman TUR" w:cs="Times New Roman TUR"/>
          <w:sz w:val="24"/>
          <w:szCs w:val="24"/>
        </w:rPr>
        <w:t xml:space="preserve"> amastigotlar da dikkati çeker. Ayrıca hastalığın tanısı için patognomik olan bu parazitlere serbest halde de rastlanabilmektedir. Kronik olgularda, foliküler atrofiler de şekillenebilmektedir (Ferrer, 1988).</w:t>
      </w:r>
    </w:p>
    <w:p w:rsidR="00AF6737" w:rsidRPr="009E5534" w:rsidRDefault="00254760" w:rsidP="00384078">
      <w:pPr>
        <w:tabs>
          <w:tab w:val="left" w:pos="567"/>
        </w:tabs>
        <w:autoSpaceDE w:val="0"/>
        <w:autoSpaceDN w:val="0"/>
        <w:adjustRightInd w:val="0"/>
        <w:spacing w:after="0" w:line="360" w:lineRule="auto"/>
        <w:ind w:right="57"/>
        <w:jc w:val="both"/>
        <w:rPr>
          <w:rFonts w:ascii="Times New Roman TUR" w:hAnsi="Times New Roman TUR" w:cs="Times New Roman TUR"/>
          <w:sz w:val="24"/>
          <w:szCs w:val="24"/>
        </w:rPr>
      </w:pPr>
      <w:r>
        <w:rPr>
          <w:rFonts w:ascii="Times New Roman TUR" w:hAnsi="Times New Roman TUR" w:cs="Times New Roman TUR"/>
          <w:sz w:val="24"/>
          <w:szCs w:val="24"/>
        </w:rPr>
        <w:tab/>
      </w:r>
      <w:r w:rsidR="00AF6737">
        <w:rPr>
          <w:rFonts w:ascii="Times New Roman TUR" w:hAnsi="Times New Roman TUR" w:cs="Times New Roman TUR"/>
          <w:sz w:val="24"/>
          <w:szCs w:val="24"/>
        </w:rPr>
        <w:t>Kemik iliği çoğunlukla hiperplaziktir ve amastigotları içeren çok sayıda</w:t>
      </w:r>
      <w:r w:rsidR="00772A3D">
        <w:rPr>
          <w:rFonts w:ascii="Times New Roman TUR" w:hAnsi="Times New Roman TUR" w:cs="Times New Roman TUR"/>
          <w:sz w:val="24"/>
          <w:szCs w:val="24"/>
        </w:rPr>
        <w:t xml:space="preserve"> makrofaj</w:t>
      </w:r>
      <w:r w:rsidR="00AF6737">
        <w:rPr>
          <w:rFonts w:ascii="Times New Roman TUR" w:hAnsi="Times New Roman TUR" w:cs="Times New Roman TUR"/>
          <w:sz w:val="24"/>
          <w:szCs w:val="24"/>
        </w:rPr>
        <w:t xml:space="preserve"> görülmektedir (Rallis ve ark, 2005). Karaciğerde; paranşim dokuda granülomatöz bir yangı tablosu gözlenmektedir. Çok sayıda makrofaj, lenf</w:t>
      </w:r>
      <w:r w:rsidR="00772A3D">
        <w:rPr>
          <w:rFonts w:ascii="Times New Roman TUR" w:hAnsi="Times New Roman TUR" w:cs="Times New Roman TUR"/>
          <w:sz w:val="24"/>
          <w:szCs w:val="24"/>
        </w:rPr>
        <w:t>osit, plazma hücreleri ve tek te</w:t>
      </w:r>
      <w:r w:rsidR="00AF6737">
        <w:rPr>
          <w:rFonts w:ascii="Times New Roman TUR" w:hAnsi="Times New Roman TUR" w:cs="Times New Roman TUR"/>
          <w:sz w:val="24"/>
          <w:szCs w:val="24"/>
        </w:rPr>
        <w:t xml:space="preserve">k nötrofil lökositlerden oluşan intralobuler yerleşimli hepatik granülomlar göze çarpmaktadır (Tafuri ve ark, 2001; Gonçalves ve ark, 2003; Solano-Gallego ve ark, 2004). Hastalığın şiddetli olduğu olgularda paranşim dokuda şiddetli dejeneratif ve nekrotik lezyonlar kaydedilmektedir. Ayrıca makrofaj ve Kupffer hücrelerinde hemosiderin pigmentleri </w:t>
      </w:r>
      <w:r>
        <w:rPr>
          <w:rFonts w:ascii="Times New Roman TUR" w:hAnsi="Times New Roman TUR" w:cs="Times New Roman TUR"/>
          <w:sz w:val="24"/>
          <w:szCs w:val="24"/>
        </w:rPr>
        <w:t>görülebilmek</w:t>
      </w:r>
      <w:r w:rsidR="00AF6737">
        <w:rPr>
          <w:rFonts w:ascii="Times New Roman TUR" w:hAnsi="Times New Roman TUR" w:cs="Times New Roman TUR"/>
          <w:sz w:val="24"/>
          <w:szCs w:val="24"/>
        </w:rPr>
        <w:t>tedir (Tafuri ve ark, 2004). Yine parazitin amastigot formların</w:t>
      </w:r>
      <w:r>
        <w:rPr>
          <w:rFonts w:ascii="Times New Roman TUR" w:hAnsi="Times New Roman TUR" w:cs="Times New Roman TUR"/>
          <w:sz w:val="24"/>
          <w:szCs w:val="24"/>
        </w:rPr>
        <w:t>a</w:t>
      </w:r>
      <w:r w:rsidR="00AF6737">
        <w:rPr>
          <w:rFonts w:ascii="Times New Roman TUR" w:hAnsi="Times New Roman TUR" w:cs="Times New Roman TUR"/>
          <w:sz w:val="24"/>
          <w:szCs w:val="24"/>
        </w:rPr>
        <w:t>, granülomlardaki makrofajlarda, Kupffer hücrelerinde ve hepatositlerde rastlanabilmektedir. Kırmızı v</w:t>
      </w:r>
      <w:r>
        <w:rPr>
          <w:rFonts w:ascii="Times New Roman TUR" w:hAnsi="Times New Roman TUR" w:cs="Times New Roman TUR"/>
          <w:sz w:val="24"/>
          <w:szCs w:val="24"/>
        </w:rPr>
        <w:t xml:space="preserve">e beyaz pulpada yoğun makrofaj </w:t>
      </w:r>
      <w:r w:rsidR="00AF6737">
        <w:rPr>
          <w:rFonts w:ascii="Times New Roman TUR" w:hAnsi="Times New Roman TUR" w:cs="Times New Roman TUR"/>
          <w:sz w:val="24"/>
          <w:szCs w:val="24"/>
        </w:rPr>
        <w:t xml:space="preserve">infiltrasyonları görülmektedir. Makrofajlar fokal granülomlar içerisinde yerleşim gösterirler ve genelde </w:t>
      </w:r>
      <w:proofErr w:type="gramStart"/>
      <w:r w:rsidR="00AF6737">
        <w:rPr>
          <w:rFonts w:ascii="Times New Roman TUR" w:hAnsi="Times New Roman TUR" w:cs="Times New Roman TUR"/>
          <w:sz w:val="24"/>
          <w:szCs w:val="24"/>
        </w:rPr>
        <w:t>sitoplazmaları</w:t>
      </w:r>
      <w:proofErr w:type="gramEnd"/>
      <w:r w:rsidR="00AF6737">
        <w:rPr>
          <w:rFonts w:ascii="Times New Roman TUR" w:hAnsi="Times New Roman TUR" w:cs="Times New Roman TUR"/>
          <w:sz w:val="24"/>
          <w:szCs w:val="24"/>
        </w:rPr>
        <w:t xml:space="preserve"> amastigotlarla doludur. Lenfoid folliküller hiperplastiktir (</w:t>
      </w:r>
      <w:r w:rsidR="00AF6737">
        <w:rPr>
          <w:rFonts w:ascii="Times New Roman TUR" w:hAnsi="Times New Roman TUR" w:cs="Times New Roman TUR"/>
          <w:color w:val="000000"/>
          <w:sz w:val="24"/>
          <w:szCs w:val="24"/>
        </w:rPr>
        <w:t>Tafuri ve ark, 2001; Lima ve ark, 2004; Barrouin-Melo ve ark, 2006; Giunchetti ve ark, 2008;</w:t>
      </w:r>
      <w:r w:rsidR="00AF6737" w:rsidRPr="00F75B6F">
        <w:rPr>
          <w:rFonts w:ascii="Times New Roman TUR" w:hAnsi="Times New Roman TUR" w:cs="Times New Roman TUR"/>
          <w:sz w:val="24"/>
          <w:szCs w:val="24"/>
        </w:rPr>
        <w:t xml:space="preserve"> </w:t>
      </w:r>
      <w:r w:rsidR="00AF6737">
        <w:rPr>
          <w:rFonts w:ascii="Times New Roman TUR" w:hAnsi="Times New Roman TUR" w:cs="Times New Roman TUR"/>
          <w:sz w:val="24"/>
          <w:szCs w:val="24"/>
        </w:rPr>
        <w:t>Toplu ve Aydoğan, 2011).</w:t>
      </w:r>
    </w:p>
    <w:p w:rsidR="00AF6737" w:rsidRDefault="00AF6737" w:rsidP="00384078">
      <w:pPr>
        <w:autoSpaceDE w:val="0"/>
        <w:autoSpaceDN w:val="0"/>
        <w:adjustRightInd w:val="0"/>
        <w:spacing w:after="0" w:line="360" w:lineRule="auto"/>
        <w:ind w:right="57"/>
        <w:rPr>
          <w:rFonts w:ascii="Times New Roman TUR" w:hAnsi="Times New Roman TUR" w:cs="Times New Roman TUR"/>
          <w:b/>
          <w:sz w:val="24"/>
          <w:szCs w:val="24"/>
        </w:rPr>
      </w:pPr>
    </w:p>
    <w:p w:rsidR="00384078" w:rsidRDefault="00384078" w:rsidP="00384078">
      <w:pPr>
        <w:autoSpaceDE w:val="0"/>
        <w:autoSpaceDN w:val="0"/>
        <w:adjustRightInd w:val="0"/>
        <w:spacing w:after="0" w:line="360" w:lineRule="auto"/>
        <w:ind w:right="57"/>
        <w:rPr>
          <w:rFonts w:ascii="Times New Roman TUR" w:hAnsi="Times New Roman TUR" w:cs="Times New Roman TUR"/>
          <w:b/>
          <w:sz w:val="24"/>
          <w:szCs w:val="24"/>
        </w:rPr>
      </w:pPr>
    </w:p>
    <w:p w:rsidR="00AF6737" w:rsidRDefault="00071F16" w:rsidP="00384078">
      <w:pPr>
        <w:tabs>
          <w:tab w:val="left" w:pos="567"/>
        </w:tabs>
        <w:autoSpaceDE w:val="0"/>
        <w:autoSpaceDN w:val="0"/>
        <w:adjustRightInd w:val="0"/>
        <w:spacing w:after="0" w:line="360" w:lineRule="auto"/>
        <w:jc w:val="both"/>
        <w:rPr>
          <w:rFonts w:ascii="Times New Roman TUR" w:hAnsi="Times New Roman TUR" w:cs="Times New Roman TUR"/>
          <w:b/>
          <w:sz w:val="24"/>
          <w:szCs w:val="24"/>
        </w:rPr>
      </w:pPr>
      <w:r>
        <w:rPr>
          <w:rFonts w:ascii="Times New Roman TUR" w:hAnsi="Times New Roman TUR" w:cs="Times New Roman TUR"/>
          <w:b/>
          <w:sz w:val="24"/>
          <w:szCs w:val="24"/>
        </w:rPr>
        <w:t>2</w:t>
      </w:r>
      <w:r w:rsidR="00AF6737">
        <w:rPr>
          <w:rFonts w:ascii="Times New Roman TUR" w:hAnsi="Times New Roman TUR" w:cs="Times New Roman TUR"/>
          <w:b/>
          <w:sz w:val="24"/>
          <w:szCs w:val="24"/>
        </w:rPr>
        <w:t>.5</w:t>
      </w:r>
      <w:r w:rsidR="00254760">
        <w:rPr>
          <w:rFonts w:ascii="Times New Roman TUR" w:hAnsi="Times New Roman TUR" w:cs="Times New Roman TUR"/>
          <w:b/>
          <w:sz w:val="24"/>
          <w:szCs w:val="24"/>
        </w:rPr>
        <w:t>.</w:t>
      </w:r>
      <w:r w:rsidR="00E76E2C">
        <w:rPr>
          <w:rFonts w:ascii="Times New Roman TUR" w:hAnsi="Times New Roman TUR" w:cs="Times New Roman TUR"/>
          <w:b/>
          <w:sz w:val="24"/>
          <w:szCs w:val="24"/>
        </w:rPr>
        <w:t xml:space="preserve"> Glomeru</w:t>
      </w:r>
      <w:r w:rsidR="00AF6737">
        <w:rPr>
          <w:rFonts w:ascii="Times New Roman TUR" w:hAnsi="Times New Roman TUR" w:cs="Times New Roman TUR"/>
          <w:b/>
          <w:sz w:val="24"/>
          <w:szCs w:val="24"/>
        </w:rPr>
        <w:t>lonefrit</w:t>
      </w:r>
      <w:r w:rsidR="00254760">
        <w:rPr>
          <w:rFonts w:ascii="Times New Roman TUR" w:hAnsi="Times New Roman TUR" w:cs="Times New Roman TUR"/>
          <w:b/>
          <w:sz w:val="24"/>
          <w:szCs w:val="24"/>
        </w:rPr>
        <w:t>is</w:t>
      </w:r>
      <w:r w:rsidR="00AF6737">
        <w:rPr>
          <w:rFonts w:ascii="Times New Roman TUR" w:hAnsi="Times New Roman TUR" w:cs="Times New Roman TUR"/>
          <w:b/>
          <w:sz w:val="24"/>
          <w:szCs w:val="24"/>
        </w:rPr>
        <w:t>lerin Patogenezisi</w:t>
      </w:r>
    </w:p>
    <w:p w:rsidR="00384078" w:rsidRDefault="00384078"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Pr="007A40C4" w:rsidRDefault="00384078"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ab/>
      </w:r>
      <w:r w:rsidR="00AF6737" w:rsidRPr="007A40C4">
        <w:rPr>
          <w:rFonts w:ascii="Times New Roman TUR" w:hAnsi="Times New Roman TUR" w:cs="Times New Roman TUR"/>
          <w:sz w:val="24"/>
          <w:szCs w:val="24"/>
        </w:rPr>
        <w:t>Glomeruler lezyonların patogenezisi aşa</w:t>
      </w:r>
      <w:r w:rsidR="00AF6737">
        <w:rPr>
          <w:rFonts w:ascii="Times New Roman TUR" w:hAnsi="Times New Roman TUR" w:cs="Times New Roman TUR"/>
          <w:sz w:val="24"/>
          <w:szCs w:val="24"/>
        </w:rPr>
        <w:t>ğıdaki gibi sınıflandırılmıştır</w:t>
      </w:r>
      <w:r w:rsidR="00B91F6A">
        <w:rPr>
          <w:rFonts w:ascii="Times New Roman TUR" w:hAnsi="Times New Roman TUR" w:cs="Times New Roman TUR"/>
          <w:sz w:val="24"/>
          <w:szCs w:val="24"/>
        </w:rPr>
        <w:t xml:space="preserve"> (Newman ve ark 2007</w:t>
      </w:r>
      <w:proofErr w:type="gramStart"/>
      <w:r w:rsidR="00B91F6A">
        <w:rPr>
          <w:rFonts w:ascii="Times New Roman TUR" w:hAnsi="Times New Roman TUR" w:cs="Times New Roman TUR"/>
          <w:sz w:val="24"/>
          <w:szCs w:val="24"/>
        </w:rPr>
        <w:t>;</w:t>
      </w:r>
      <w:r w:rsidR="00AF6737" w:rsidRPr="00AF60DC">
        <w:rPr>
          <w:rFonts w:ascii="Times New Roman TUR" w:hAnsi="Times New Roman TUR" w:cs="Times New Roman TUR"/>
          <w:sz w:val="24"/>
          <w:szCs w:val="24"/>
        </w:rPr>
        <w:t>.</w:t>
      </w:r>
      <w:proofErr w:type="gramEnd"/>
      <w:r w:rsidR="00E67ABA" w:rsidRPr="00E67ABA">
        <w:rPr>
          <w:rFonts w:ascii="Times New Roman" w:eastAsiaTheme="minorHAnsi" w:hAnsi="Times New Roman"/>
          <w:b/>
          <w:sz w:val="24"/>
          <w:szCs w:val="24"/>
        </w:rPr>
        <w:t xml:space="preserve"> </w:t>
      </w:r>
      <w:r w:rsidR="00E67ABA" w:rsidRPr="00E67ABA">
        <w:rPr>
          <w:rFonts w:ascii="Times New Roman" w:eastAsiaTheme="minorHAnsi" w:hAnsi="Times New Roman"/>
          <w:sz w:val="24"/>
          <w:szCs w:val="24"/>
        </w:rPr>
        <w:t>Cianciolo and Mohr, 2016</w:t>
      </w:r>
      <w:proofErr w:type="gramStart"/>
      <w:r w:rsidR="00E67ABA" w:rsidRPr="00E67ABA">
        <w:rPr>
          <w:rFonts w:ascii="Times New Roman" w:eastAsiaTheme="minorHAnsi" w:hAnsi="Times New Roman"/>
          <w:sz w:val="24"/>
          <w:szCs w:val="24"/>
        </w:rPr>
        <w:t>)</w:t>
      </w:r>
      <w:proofErr w:type="gramEnd"/>
      <w:r w:rsidR="00E67ABA">
        <w:rPr>
          <w:rFonts w:ascii="Times New Roman" w:eastAsiaTheme="minorHAnsi" w:hAnsi="Times New Roman"/>
          <w:sz w:val="24"/>
          <w:szCs w:val="24"/>
        </w:rPr>
        <w:t>.</w:t>
      </w:r>
    </w:p>
    <w:p w:rsidR="00254760" w:rsidRPr="00254760" w:rsidRDefault="00AF6737" w:rsidP="00384078">
      <w:pPr>
        <w:pStyle w:val="ListeParagraf"/>
        <w:numPr>
          <w:ilvl w:val="0"/>
          <w:numId w:val="9"/>
        </w:numPr>
        <w:tabs>
          <w:tab w:val="left" w:pos="567"/>
        </w:tabs>
        <w:autoSpaceDE w:val="0"/>
        <w:autoSpaceDN w:val="0"/>
        <w:adjustRightInd w:val="0"/>
        <w:spacing w:after="0" w:line="360" w:lineRule="auto"/>
        <w:contextualSpacing w:val="0"/>
        <w:jc w:val="both"/>
        <w:rPr>
          <w:rFonts w:ascii="Times New Roman TUR" w:hAnsi="Times New Roman TUR" w:cs="Times New Roman TUR"/>
          <w:sz w:val="24"/>
          <w:szCs w:val="24"/>
        </w:rPr>
      </w:pPr>
      <w:r w:rsidRPr="00254760">
        <w:rPr>
          <w:rFonts w:ascii="Times New Roman" w:hAnsi="Times New Roman"/>
          <w:bCs/>
          <w:sz w:val="24"/>
          <w:szCs w:val="24"/>
          <w:lang w:val="en-US"/>
        </w:rPr>
        <w:t>Non-immün mekanizmalar</w:t>
      </w:r>
      <w:r w:rsidRPr="00254760">
        <w:rPr>
          <w:rFonts w:ascii="Times New Roman" w:hAnsi="Times New Roman"/>
          <w:bCs/>
          <w:sz w:val="24"/>
          <w:szCs w:val="24"/>
          <w:lang w:val="en-US"/>
        </w:rPr>
        <w:tab/>
      </w:r>
    </w:p>
    <w:p w:rsidR="00254760" w:rsidRPr="00254760" w:rsidRDefault="00AF6737" w:rsidP="00384078">
      <w:pPr>
        <w:pStyle w:val="ListeParagraf"/>
        <w:numPr>
          <w:ilvl w:val="0"/>
          <w:numId w:val="9"/>
        </w:numPr>
        <w:tabs>
          <w:tab w:val="left" w:pos="567"/>
        </w:tabs>
        <w:autoSpaceDE w:val="0"/>
        <w:autoSpaceDN w:val="0"/>
        <w:adjustRightInd w:val="0"/>
        <w:spacing w:after="0" w:line="360" w:lineRule="auto"/>
        <w:contextualSpacing w:val="0"/>
        <w:jc w:val="both"/>
        <w:rPr>
          <w:rFonts w:ascii="Times New Roman TUR" w:hAnsi="Times New Roman TUR" w:cs="Times New Roman TUR"/>
          <w:sz w:val="24"/>
          <w:szCs w:val="24"/>
        </w:rPr>
      </w:pPr>
      <w:r w:rsidRPr="00254760">
        <w:rPr>
          <w:rFonts w:ascii="Times New Roman" w:hAnsi="Times New Roman"/>
          <w:sz w:val="24"/>
          <w:szCs w:val="24"/>
          <w:lang w:val="en-US"/>
        </w:rPr>
        <w:t>Konjenital hastal</w:t>
      </w:r>
      <w:r w:rsidRPr="00254760">
        <w:rPr>
          <w:rFonts w:ascii="Times New Roman TUR" w:hAnsi="Times New Roman TUR" w:cs="Times New Roman TUR"/>
          <w:sz w:val="24"/>
          <w:szCs w:val="24"/>
        </w:rPr>
        <w:t>ıklar (metabolik hastalıklar vs.)</w:t>
      </w:r>
    </w:p>
    <w:p w:rsidR="00254760" w:rsidRPr="00254760" w:rsidRDefault="00AF6737" w:rsidP="00384078">
      <w:pPr>
        <w:pStyle w:val="ListeParagraf"/>
        <w:numPr>
          <w:ilvl w:val="0"/>
          <w:numId w:val="9"/>
        </w:numPr>
        <w:tabs>
          <w:tab w:val="left" w:pos="567"/>
        </w:tabs>
        <w:autoSpaceDE w:val="0"/>
        <w:autoSpaceDN w:val="0"/>
        <w:adjustRightInd w:val="0"/>
        <w:spacing w:after="0" w:line="360" w:lineRule="auto"/>
        <w:contextualSpacing w:val="0"/>
        <w:jc w:val="both"/>
        <w:rPr>
          <w:rFonts w:ascii="Times New Roman TUR" w:hAnsi="Times New Roman TUR" w:cs="Times New Roman TUR"/>
          <w:sz w:val="24"/>
          <w:szCs w:val="24"/>
        </w:rPr>
      </w:pPr>
      <w:r w:rsidRPr="00254760">
        <w:rPr>
          <w:rFonts w:ascii="Times New Roman" w:hAnsi="Times New Roman"/>
          <w:sz w:val="24"/>
          <w:szCs w:val="24"/>
          <w:lang w:val="en-US"/>
        </w:rPr>
        <w:lastRenderedPageBreak/>
        <w:t>Toksik nedenler</w:t>
      </w:r>
    </w:p>
    <w:p w:rsidR="00AF6737" w:rsidRPr="00254760" w:rsidRDefault="00AF6737" w:rsidP="00384078">
      <w:pPr>
        <w:pStyle w:val="ListeParagraf"/>
        <w:numPr>
          <w:ilvl w:val="0"/>
          <w:numId w:val="9"/>
        </w:numPr>
        <w:tabs>
          <w:tab w:val="left" w:pos="567"/>
        </w:tabs>
        <w:autoSpaceDE w:val="0"/>
        <w:autoSpaceDN w:val="0"/>
        <w:adjustRightInd w:val="0"/>
        <w:spacing w:after="0" w:line="360" w:lineRule="auto"/>
        <w:contextualSpacing w:val="0"/>
        <w:jc w:val="both"/>
        <w:rPr>
          <w:rFonts w:ascii="Times New Roman TUR" w:hAnsi="Times New Roman TUR" w:cs="Times New Roman TUR"/>
          <w:sz w:val="24"/>
          <w:szCs w:val="24"/>
        </w:rPr>
      </w:pPr>
      <w:r w:rsidRPr="00254760">
        <w:rPr>
          <w:rFonts w:ascii="Times New Roman TUR" w:hAnsi="Times New Roman TUR" w:cs="Times New Roman TUR"/>
          <w:bCs/>
          <w:sz w:val="24"/>
          <w:szCs w:val="24"/>
        </w:rPr>
        <w:t>İmmünolojik mekanizmalar</w:t>
      </w:r>
    </w:p>
    <w:p w:rsidR="00AF6737" w:rsidRPr="00E95EAD" w:rsidRDefault="00254760" w:rsidP="00384078">
      <w:pPr>
        <w:autoSpaceDE w:val="0"/>
        <w:autoSpaceDN w:val="0"/>
        <w:adjustRightInd w:val="0"/>
        <w:spacing w:after="0" w:line="360" w:lineRule="auto"/>
        <w:jc w:val="both"/>
        <w:rPr>
          <w:rFonts w:ascii="Times New Roman" w:hAnsi="Times New Roman"/>
          <w:bCs/>
          <w:sz w:val="24"/>
          <w:szCs w:val="24"/>
          <w:lang w:val="en-US"/>
        </w:rPr>
      </w:pPr>
      <w:r>
        <w:rPr>
          <w:rFonts w:ascii="Times New Roman" w:hAnsi="Times New Roman"/>
          <w:iCs/>
          <w:sz w:val="24"/>
          <w:szCs w:val="24"/>
          <w:lang w:val="en-US"/>
        </w:rPr>
        <w:tab/>
      </w:r>
      <w:proofErr w:type="gramStart"/>
      <w:r w:rsidR="00AF6737" w:rsidRPr="00E95EAD">
        <w:rPr>
          <w:rFonts w:ascii="Times New Roman" w:hAnsi="Times New Roman"/>
          <w:iCs/>
          <w:sz w:val="24"/>
          <w:szCs w:val="24"/>
          <w:lang w:val="en-US"/>
        </w:rPr>
        <w:t>1)</w:t>
      </w:r>
      <w:r w:rsidR="00AF6737">
        <w:rPr>
          <w:rFonts w:ascii="Times New Roman" w:hAnsi="Times New Roman"/>
          <w:sz w:val="24"/>
          <w:szCs w:val="24"/>
          <w:lang w:val="en-US"/>
        </w:rPr>
        <w:t>Antikor</w:t>
      </w:r>
      <w:proofErr w:type="gramEnd"/>
      <w:r w:rsidR="00AF6737">
        <w:rPr>
          <w:rFonts w:ascii="Times New Roman" w:hAnsi="Times New Roman"/>
          <w:sz w:val="24"/>
          <w:szCs w:val="24"/>
          <w:lang w:val="en-US"/>
        </w:rPr>
        <w:t xml:space="preserve"> arac</w:t>
      </w:r>
      <w:r w:rsidR="00AF6737">
        <w:rPr>
          <w:rFonts w:ascii="Times New Roman TUR" w:hAnsi="Times New Roman TUR" w:cs="Times New Roman TUR"/>
          <w:sz w:val="24"/>
          <w:szCs w:val="24"/>
        </w:rPr>
        <w:t>ılığı oluşan zedenlenmeler</w:t>
      </w:r>
    </w:p>
    <w:p w:rsidR="00AF6737" w:rsidRPr="00E95EAD" w:rsidRDefault="00AF6737" w:rsidP="00384078">
      <w:pPr>
        <w:autoSpaceDE w:val="0"/>
        <w:autoSpaceDN w:val="0"/>
        <w:adjustRightInd w:val="0"/>
        <w:spacing w:after="0" w:line="360" w:lineRule="auto"/>
        <w:jc w:val="both"/>
        <w:rPr>
          <w:rFonts w:ascii="Times New Roman TUR" w:hAnsi="Times New Roman TUR" w:cs="Times New Roman TUR"/>
          <w:bCs/>
          <w:sz w:val="24"/>
          <w:szCs w:val="24"/>
        </w:rPr>
      </w:pPr>
      <w:r w:rsidRPr="00E95EAD">
        <w:rPr>
          <w:rFonts w:ascii="Times New Roman" w:hAnsi="Times New Roman"/>
          <w:bCs/>
          <w:sz w:val="24"/>
          <w:szCs w:val="24"/>
          <w:lang w:val="en-US"/>
        </w:rPr>
        <w:t xml:space="preserve">    </w:t>
      </w:r>
      <w:r>
        <w:rPr>
          <w:rFonts w:ascii="Times New Roman" w:hAnsi="Times New Roman"/>
          <w:bCs/>
          <w:sz w:val="24"/>
          <w:szCs w:val="24"/>
          <w:lang w:val="en-US"/>
        </w:rPr>
        <w:t xml:space="preserve">     </w:t>
      </w:r>
      <w:r w:rsidRPr="00E95EAD">
        <w:rPr>
          <w:rFonts w:ascii="Times New Roman" w:hAnsi="Times New Roman"/>
          <w:bCs/>
          <w:sz w:val="24"/>
          <w:szCs w:val="24"/>
          <w:lang w:val="en-US"/>
        </w:rPr>
        <w:t xml:space="preserve"> A. </w:t>
      </w:r>
      <w:r w:rsidRPr="00E95EAD">
        <w:rPr>
          <w:rFonts w:ascii="Times New Roman TUR" w:hAnsi="Times New Roman TUR" w:cs="Times New Roman TUR"/>
          <w:bCs/>
          <w:sz w:val="24"/>
          <w:szCs w:val="24"/>
        </w:rPr>
        <w:t>İn-situ komplex depolanması</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i.Dokunun</w:t>
      </w:r>
      <w:proofErr w:type="gramEnd"/>
      <w:r>
        <w:rPr>
          <w:rFonts w:ascii="Times New Roman" w:hAnsi="Times New Roman"/>
          <w:sz w:val="24"/>
          <w:szCs w:val="24"/>
          <w:lang w:val="en-US"/>
        </w:rPr>
        <w:t xml:space="preserve"> kendine ait sabit antijenleri</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a)</w:t>
      </w:r>
      <w:proofErr w:type="gramEnd"/>
      <w:r>
        <w:rPr>
          <w:rFonts w:ascii="Times New Roman" w:hAnsi="Times New Roman"/>
          <w:sz w:val="24"/>
          <w:szCs w:val="24"/>
          <w:lang w:val="en-US"/>
        </w:rPr>
        <w:t>Good-Pasture antijenleri (Anti Glomerüler Bazal Membran Antijenleri)</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b) Heymann antijeni</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c) Mezengial antijenler</w:t>
      </w:r>
    </w:p>
    <w:p w:rsidR="00AF6737" w:rsidRDefault="00AF6737" w:rsidP="00384078">
      <w:pPr>
        <w:tabs>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 xml:space="preserve">          d) Di</w:t>
      </w:r>
      <w:r>
        <w:rPr>
          <w:rFonts w:ascii="Times New Roman TUR" w:hAnsi="Times New Roman TUR" w:cs="Times New Roman TUR"/>
          <w:sz w:val="24"/>
          <w:szCs w:val="24"/>
        </w:rPr>
        <w:t>ğerleri</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i/>
          <w:iCs/>
          <w:sz w:val="24"/>
          <w:szCs w:val="24"/>
          <w:lang w:val="en-US"/>
        </w:rPr>
        <w:t xml:space="preserve">         </w:t>
      </w:r>
      <w:r w:rsidR="00463C6B">
        <w:rPr>
          <w:rFonts w:ascii="Times New Roman" w:hAnsi="Times New Roman"/>
          <w:i/>
          <w:iCs/>
          <w:sz w:val="24"/>
          <w:szCs w:val="24"/>
          <w:lang w:val="en-US"/>
        </w:rPr>
        <w:t xml:space="preserve"> </w:t>
      </w:r>
      <w:r>
        <w:rPr>
          <w:rFonts w:ascii="Times New Roman" w:hAnsi="Times New Roman"/>
          <w:sz w:val="24"/>
          <w:szCs w:val="24"/>
          <w:lang w:val="en-US"/>
        </w:rPr>
        <w:t>ii. Dokuya gömülen non-glomerüler antijenler</w:t>
      </w:r>
    </w:p>
    <w:p w:rsidR="00AF6737" w:rsidRDefault="00254760" w:rsidP="00384078">
      <w:pPr>
        <w:tabs>
          <w:tab w:val="left" w:pos="709"/>
        </w:tabs>
        <w:autoSpaceDE w:val="0"/>
        <w:autoSpaceDN w:val="0"/>
        <w:adjustRightInd w:val="0"/>
        <w:spacing w:after="0" w:line="360" w:lineRule="auto"/>
        <w:ind w:left="420"/>
        <w:jc w:val="both"/>
        <w:rPr>
          <w:rFonts w:ascii="Times New Roman" w:hAnsi="Times New Roman"/>
          <w:sz w:val="24"/>
          <w:szCs w:val="24"/>
          <w:lang w:val="en-US"/>
        </w:rPr>
      </w:pPr>
      <w:r>
        <w:rPr>
          <w:rFonts w:ascii="Times New Roman" w:hAnsi="Times New Roman"/>
          <w:sz w:val="24"/>
          <w:szCs w:val="24"/>
          <w:lang w:val="en-US"/>
        </w:rPr>
        <w:t xml:space="preserve">   </w:t>
      </w:r>
      <w:r w:rsidR="00463C6B">
        <w:rPr>
          <w:rFonts w:ascii="Times New Roman" w:hAnsi="Times New Roman"/>
          <w:sz w:val="24"/>
          <w:szCs w:val="24"/>
          <w:lang w:val="en-US"/>
        </w:rPr>
        <w:t xml:space="preserve"> </w:t>
      </w:r>
      <w:r>
        <w:rPr>
          <w:rFonts w:ascii="Times New Roman" w:hAnsi="Times New Roman"/>
          <w:sz w:val="24"/>
          <w:szCs w:val="24"/>
          <w:lang w:val="en-US"/>
        </w:rPr>
        <w:t xml:space="preserve">a) Endojen antijenler (DNA, Ig, immunkompleks, </w:t>
      </w:r>
      <w:r w:rsidR="00AF6737">
        <w:rPr>
          <w:rFonts w:ascii="Times New Roman" w:hAnsi="Times New Roman"/>
          <w:sz w:val="24"/>
          <w:szCs w:val="24"/>
          <w:lang w:val="en-US"/>
        </w:rPr>
        <w:t>IgA)</w:t>
      </w:r>
    </w:p>
    <w:p w:rsidR="00AF6737" w:rsidRPr="00E95EAD" w:rsidRDefault="00AF6737" w:rsidP="00384078">
      <w:pPr>
        <w:autoSpaceDE w:val="0"/>
        <w:autoSpaceDN w:val="0"/>
        <w:adjustRightInd w:val="0"/>
        <w:spacing w:after="0" w:line="360" w:lineRule="auto"/>
        <w:ind w:left="420"/>
        <w:jc w:val="both"/>
        <w:rPr>
          <w:rFonts w:ascii="Times New Roman" w:hAnsi="Times New Roman"/>
          <w:sz w:val="24"/>
          <w:szCs w:val="24"/>
          <w:lang w:val="en-US"/>
        </w:rPr>
      </w:pPr>
      <w:r>
        <w:rPr>
          <w:rFonts w:ascii="Times New Roman" w:hAnsi="Times New Roman"/>
          <w:sz w:val="24"/>
          <w:szCs w:val="24"/>
          <w:lang w:val="en-US"/>
        </w:rPr>
        <w:t xml:space="preserve">   </w:t>
      </w:r>
      <w:r w:rsidR="00463C6B">
        <w:rPr>
          <w:rFonts w:ascii="Times New Roman" w:hAnsi="Times New Roman"/>
          <w:sz w:val="24"/>
          <w:szCs w:val="24"/>
          <w:lang w:val="en-US"/>
        </w:rPr>
        <w:t xml:space="preserve"> </w:t>
      </w:r>
      <w:r>
        <w:rPr>
          <w:rFonts w:ascii="Times New Roman" w:hAnsi="Times New Roman"/>
          <w:sz w:val="24"/>
          <w:szCs w:val="24"/>
          <w:lang w:val="en-US"/>
        </w:rPr>
        <w:t>b) Ekzojen antijenler (</w:t>
      </w:r>
      <w:r>
        <w:rPr>
          <w:rFonts w:ascii="Times New Roman TUR" w:hAnsi="Times New Roman TUR" w:cs="Times New Roman TUR"/>
          <w:sz w:val="24"/>
          <w:szCs w:val="24"/>
        </w:rPr>
        <w:t>İlaçlar, lektinler, mikroorganizmalar)</w:t>
      </w:r>
    </w:p>
    <w:p w:rsidR="00AF6737" w:rsidRPr="00E95EAD" w:rsidRDefault="00AF6737" w:rsidP="00384078">
      <w:pPr>
        <w:autoSpaceDE w:val="0"/>
        <w:autoSpaceDN w:val="0"/>
        <w:adjustRightInd w:val="0"/>
        <w:spacing w:after="0" w:line="360" w:lineRule="auto"/>
        <w:jc w:val="both"/>
        <w:rPr>
          <w:rFonts w:ascii="Times New Roman" w:hAnsi="Times New Roman"/>
          <w:bCs/>
          <w:sz w:val="24"/>
          <w:szCs w:val="24"/>
          <w:lang w:val="en-US"/>
        </w:rPr>
      </w:pPr>
      <w:r>
        <w:rPr>
          <w:rFonts w:cs="Calibri"/>
          <w:lang w:val="en-US"/>
        </w:rPr>
        <w:t xml:space="preserve">           </w:t>
      </w:r>
      <w:r w:rsidR="00463C6B">
        <w:rPr>
          <w:rFonts w:cs="Calibri"/>
          <w:lang w:val="en-US"/>
        </w:rPr>
        <w:t xml:space="preserve"> </w:t>
      </w:r>
      <w:r w:rsidR="00254760">
        <w:rPr>
          <w:rFonts w:ascii="Times New Roman" w:hAnsi="Times New Roman"/>
          <w:bCs/>
          <w:sz w:val="24"/>
          <w:szCs w:val="24"/>
          <w:lang w:val="en-US"/>
        </w:rPr>
        <w:t>B. Dolaşımdaki immu</w:t>
      </w:r>
      <w:r w:rsidRPr="00E95EAD">
        <w:rPr>
          <w:rFonts w:ascii="Times New Roman" w:hAnsi="Times New Roman"/>
          <w:bCs/>
          <w:sz w:val="24"/>
          <w:szCs w:val="24"/>
          <w:lang w:val="en-US"/>
        </w:rPr>
        <w:t>n komplexlerin depolanması</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a) Endojen antijenler (DNA, Tümör antijenleri)</w:t>
      </w:r>
    </w:p>
    <w:p w:rsidR="00AF6737" w:rsidRDefault="00AF6737" w:rsidP="00384078">
      <w:pPr>
        <w:tabs>
          <w:tab w:val="left" w:pos="567"/>
        </w:tabs>
        <w:autoSpaceDE w:val="0"/>
        <w:autoSpaceDN w:val="0"/>
        <w:adjustRightInd w:val="0"/>
        <w:spacing w:after="0" w:line="360" w:lineRule="auto"/>
        <w:ind w:left="420"/>
        <w:jc w:val="both"/>
        <w:rPr>
          <w:rFonts w:ascii="Times New Roman TUR" w:hAnsi="Times New Roman TUR" w:cs="Times New Roman TUR"/>
          <w:sz w:val="24"/>
          <w:szCs w:val="24"/>
        </w:rPr>
      </w:pPr>
      <w:r>
        <w:rPr>
          <w:rFonts w:ascii="Times New Roman" w:hAnsi="Times New Roman"/>
          <w:sz w:val="24"/>
          <w:szCs w:val="24"/>
          <w:lang w:val="en-US"/>
        </w:rPr>
        <w:t xml:space="preserve">   </w:t>
      </w:r>
      <w:r w:rsidR="00463C6B">
        <w:rPr>
          <w:rFonts w:ascii="Times New Roman" w:hAnsi="Times New Roman"/>
          <w:sz w:val="24"/>
          <w:szCs w:val="24"/>
          <w:lang w:val="en-US"/>
        </w:rPr>
        <w:t xml:space="preserve"> </w:t>
      </w:r>
      <w:r>
        <w:rPr>
          <w:rFonts w:ascii="Times New Roman" w:hAnsi="Times New Roman"/>
          <w:sz w:val="24"/>
          <w:szCs w:val="24"/>
          <w:lang w:val="en-US"/>
        </w:rPr>
        <w:t>b) Ekzojen antijenler (</w:t>
      </w:r>
      <w:r w:rsidR="00254760">
        <w:rPr>
          <w:rFonts w:ascii="Times New Roman TUR" w:hAnsi="Times New Roman TUR" w:cs="Times New Roman TUR"/>
          <w:sz w:val="24"/>
          <w:szCs w:val="24"/>
        </w:rPr>
        <w:t>E</w:t>
      </w:r>
      <w:r>
        <w:rPr>
          <w:rFonts w:ascii="Times New Roman TUR" w:hAnsi="Times New Roman TUR" w:cs="Times New Roman TUR"/>
          <w:sz w:val="24"/>
          <w:szCs w:val="24"/>
        </w:rPr>
        <w:t>nfeksiyoz ürünler)</w:t>
      </w:r>
    </w:p>
    <w:p w:rsidR="00AF6737" w:rsidRPr="00E95EAD" w:rsidRDefault="00AF6737" w:rsidP="00384078">
      <w:pPr>
        <w:autoSpaceDE w:val="0"/>
        <w:autoSpaceDN w:val="0"/>
        <w:adjustRightInd w:val="0"/>
        <w:spacing w:after="0" w:line="360" w:lineRule="auto"/>
        <w:ind w:left="420"/>
        <w:jc w:val="both"/>
        <w:rPr>
          <w:rFonts w:ascii="Times New Roman" w:hAnsi="Times New Roman"/>
          <w:bCs/>
          <w:sz w:val="24"/>
          <w:szCs w:val="24"/>
          <w:lang w:val="en-US"/>
        </w:rPr>
      </w:pPr>
      <w:r w:rsidRPr="00E95EAD">
        <w:rPr>
          <w:rFonts w:ascii="Times New Roman" w:hAnsi="Times New Roman"/>
          <w:bCs/>
          <w:sz w:val="24"/>
          <w:szCs w:val="24"/>
          <w:lang w:val="en-US"/>
        </w:rPr>
        <w:t xml:space="preserve">  </w:t>
      </w:r>
      <w:r w:rsidR="00254760">
        <w:rPr>
          <w:rFonts w:ascii="Times New Roman" w:hAnsi="Times New Roman"/>
          <w:bCs/>
          <w:sz w:val="24"/>
          <w:szCs w:val="24"/>
          <w:lang w:val="en-US"/>
        </w:rPr>
        <w:t xml:space="preserve"> </w:t>
      </w:r>
      <w:r w:rsidR="00463C6B">
        <w:rPr>
          <w:rFonts w:ascii="Times New Roman" w:hAnsi="Times New Roman"/>
          <w:bCs/>
          <w:sz w:val="24"/>
          <w:szCs w:val="24"/>
          <w:lang w:val="en-US"/>
        </w:rPr>
        <w:t xml:space="preserve"> </w:t>
      </w:r>
      <w:r w:rsidRPr="00E95EAD">
        <w:rPr>
          <w:rFonts w:ascii="Times New Roman" w:hAnsi="Times New Roman"/>
          <w:bCs/>
          <w:sz w:val="24"/>
          <w:szCs w:val="24"/>
          <w:lang w:val="en-US"/>
        </w:rPr>
        <w:t>C. Sitotoksik antikorlar.</w:t>
      </w:r>
    </w:p>
    <w:p w:rsidR="00AF6737" w:rsidRDefault="00AF6737" w:rsidP="00384078">
      <w:pPr>
        <w:autoSpaceDE w:val="0"/>
        <w:autoSpaceDN w:val="0"/>
        <w:adjustRightInd w:val="0"/>
        <w:spacing w:after="0" w:line="360" w:lineRule="auto"/>
        <w:ind w:left="420"/>
        <w:jc w:val="both"/>
        <w:rPr>
          <w:rFonts w:ascii="Times New Roman TUR" w:hAnsi="Times New Roman TUR" w:cs="Times New Roman TUR"/>
          <w:sz w:val="24"/>
          <w:szCs w:val="24"/>
        </w:rPr>
      </w:pPr>
      <w:r>
        <w:rPr>
          <w:rFonts w:ascii="Times New Roman" w:hAnsi="Times New Roman"/>
          <w:sz w:val="24"/>
          <w:szCs w:val="24"/>
          <w:lang w:val="en-US"/>
        </w:rPr>
        <w:t xml:space="preserve">   </w:t>
      </w:r>
      <w:r w:rsidR="00463C6B">
        <w:rPr>
          <w:rFonts w:ascii="Times New Roman" w:hAnsi="Times New Roman"/>
          <w:sz w:val="24"/>
          <w:szCs w:val="24"/>
          <w:lang w:val="en-US"/>
        </w:rPr>
        <w:t xml:space="preserve"> </w:t>
      </w:r>
      <w:r>
        <w:rPr>
          <w:rFonts w:ascii="Times New Roman" w:hAnsi="Times New Roman"/>
          <w:sz w:val="24"/>
          <w:szCs w:val="24"/>
          <w:lang w:val="en-US"/>
        </w:rPr>
        <w:t>2. Hücresel immünite arac</w:t>
      </w:r>
      <w:r>
        <w:rPr>
          <w:rFonts w:ascii="Times New Roman TUR" w:hAnsi="Times New Roman TUR" w:cs="Times New Roman TUR"/>
          <w:sz w:val="24"/>
          <w:szCs w:val="24"/>
        </w:rPr>
        <w:t>ılığı ile oluşan zedelenmeler</w:t>
      </w:r>
    </w:p>
    <w:p w:rsidR="00463C6B" w:rsidRDefault="00AF6737" w:rsidP="00384078">
      <w:pPr>
        <w:autoSpaceDE w:val="0"/>
        <w:autoSpaceDN w:val="0"/>
        <w:adjustRightInd w:val="0"/>
        <w:spacing w:after="0" w:line="360" w:lineRule="auto"/>
        <w:ind w:left="420"/>
        <w:jc w:val="both"/>
        <w:rPr>
          <w:rFonts w:ascii="Times New Roman TUR" w:hAnsi="Times New Roman TUR" w:cs="Times New Roman TUR"/>
          <w:sz w:val="24"/>
          <w:szCs w:val="24"/>
        </w:rPr>
      </w:pPr>
      <w:r>
        <w:rPr>
          <w:rFonts w:ascii="Times New Roman" w:hAnsi="Times New Roman"/>
          <w:sz w:val="24"/>
          <w:szCs w:val="24"/>
          <w:lang w:val="en-US"/>
        </w:rPr>
        <w:t xml:space="preserve">   </w:t>
      </w:r>
      <w:r w:rsidR="00463C6B">
        <w:rPr>
          <w:rFonts w:ascii="Times New Roman" w:hAnsi="Times New Roman"/>
          <w:sz w:val="24"/>
          <w:szCs w:val="24"/>
          <w:lang w:val="en-US"/>
        </w:rPr>
        <w:t xml:space="preserve"> </w:t>
      </w:r>
      <w:r>
        <w:rPr>
          <w:rFonts w:ascii="Times New Roman" w:hAnsi="Times New Roman"/>
          <w:sz w:val="24"/>
          <w:szCs w:val="24"/>
          <w:lang w:val="en-US"/>
        </w:rPr>
        <w:t>3. Kompleman</w:t>
      </w:r>
      <w:r>
        <w:rPr>
          <w:rFonts w:ascii="Times New Roman TUR" w:hAnsi="Times New Roman TUR" w:cs="Times New Roman TUR"/>
          <w:sz w:val="24"/>
          <w:szCs w:val="24"/>
        </w:rPr>
        <w:t>ın alternatif yoldan aktivasyonu</w:t>
      </w:r>
    </w:p>
    <w:p w:rsidR="00C233C7" w:rsidRDefault="00463C6B" w:rsidP="00384078">
      <w:pPr>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ab/>
      </w:r>
    </w:p>
    <w:p w:rsidR="00AF6737" w:rsidRPr="00463C6B" w:rsidRDefault="00772A3D" w:rsidP="00384078">
      <w:pPr>
        <w:autoSpaceDE w:val="0"/>
        <w:autoSpaceDN w:val="0"/>
        <w:adjustRightInd w:val="0"/>
        <w:spacing w:after="0" w:line="360" w:lineRule="auto"/>
        <w:jc w:val="both"/>
        <w:rPr>
          <w:rFonts w:ascii="Times New Roman TUR" w:hAnsi="Times New Roman TUR" w:cs="Times New Roman TUR"/>
          <w:sz w:val="24"/>
          <w:szCs w:val="24"/>
        </w:rPr>
      </w:pPr>
      <w:proofErr w:type="gramStart"/>
      <w:r>
        <w:rPr>
          <w:rFonts w:ascii="Times New Roman" w:hAnsi="Times New Roman"/>
          <w:sz w:val="24"/>
          <w:szCs w:val="24"/>
          <w:lang w:val="en-US"/>
        </w:rPr>
        <w:t>Glomerüllerin yüzde yetmiş</w:t>
      </w:r>
      <w:r w:rsidR="00AF6737" w:rsidRPr="002943C6">
        <w:rPr>
          <w:rFonts w:ascii="Times New Roman" w:hAnsi="Times New Roman"/>
          <w:sz w:val="24"/>
          <w:szCs w:val="24"/>
          <w:lang w:val="en-US"/>
        </w:rPr>
        <w:t>inden fazlas</w:t>
      </w:r>
      <w:r w:rsidR="00AF6737">
        <w:rPr>
          <w:rFonts w:ascii="Times New Roman" w:hAnsi="Times New Roman"/>
          <w:sz w:val="24"/>
          <w:szCs w:val="24"/>
        </w:rPr>
        <w:t xml:space="preserve">ında </w:t>
      </w:r>
      <w:r w:rsidR="00AF6737" w:rsidRPr="002943C6">
        <w:rPr>
          <w:rFonts w:ascii="Times New Roman" w:hAnsi="Times New Roman"/>
          <w:sz w:val="24"/>
          <w:szCs w:val="24"/>
        </w:rPr>
        <w:t>glomerüllerde kompleman ve immünoglobulin birikimi saptanmıştır.</w:t>
      </w:r>
      <w:proofErr w:type="gramEnd"/>
      <w:r w:rsidR="00AF6737" w:rsidRPr="002943C6">
        <w:rPr>
          <w:rFonts w:ascii="Times New Roman" w:hAnsi="Times New Roman"/>
          <w:sz w:val="24"/>
          <w:szCs w:val="24"/>
        </w:rPr>
        <w:t xml:space="preserve"> Bu nedenle patogenez</w:t>
      </w:r>
      <w:r>
        <w:rPr>
          <w:rFonts w:ascii="Times New Roman" w:hAnsi="Times New Roman"/>
          <w:sz w:val="24"/>
          <w:szCs w:val="24"/>
        </w:rPr>
        <w:t>is</w:t>
      </w:r>
      <w:r w:rsidR="00AF6737" w:rsidRPr="002943C6">
        <w:rPr>
          <w:rFonts w:ascii="Times New Roman" w:hAnsi="Times New Roman"/>
          <w:sz w:val="24"/>
          <w:szCs w:val="24"/>
        </w:rPr>
        <w:t>de antikor aracılı mek</w:t>
      </w:r>
      <w:r w:rsidR="00463C6B">
        <w:rPr>
          <w:rFonts w:ascii="Times New Roman" w:hAnsi="Times New Roman"/>
          <w:sz w:val="24"/>
          <w:szCs w:val="24"/>
        </w:rPr>
        <w:t xml:space="preserve">anizmalar üzerinde durulmuştur. </w:t>
      </w:r>
      <w:r w:rsidR="00AF6737" w:rsidRPr="002943C6">
        <w:rPr>
          <w:rFonts w:ascii="Times New Roman" w:hAnsi="Times New Roman"/>
          <w:sz w:val="24"/>
          <w:szCs w:val="24"/>
        </w:rPr>
        <w:t>Glomerüllerde toplanan antikorlar/immunkompleksler C5a ve IL-8’i aracılığı ile nötrofilleri glomerüler kapillarlarlara çekmesi ile glomerüler hasarı tetiklemektedir. Nötrofiller salgıladıkları proteazlar arcılığı ile glomerül bazal membran yıkımına,</w:t>
      </w:r>
      <w:r w:rsidR="00AF6737">
        <w:rPr>
          <w:rFonts w:ascii="Times New Roman" w:hAnsi="Times New Roman"/>
          <w:sz w:val="24"/>
          <w:szCs w:val="24"/>
        </w:rPr>
        <w:t xml:space="preserve"> </w:t>
      </w:r>
      <w:r w:rsidR="00AF6737" w:rsidRPr="002943C6">
        <w:rPr>
          <w:rFonts w:ascii="Times New Roman" w:hAnsi="Times New Roman"/>
          <w:sz w:val="24"/>
          <w:szCs w:val="24"/>
        </w:rPr>
        <w:t>oksijen kaynaklı serbest radikaller ile hücre hasarına ve araşidonik asit metabolitleri ile de glomerüler filtrasyon hızında azalmaya sebep olurlar.</w:t>
      </w:r>
      <w:r w:rsidR="00AF6737">
        <w:rPr>
          <w:rFonts w:ascii="Times New Roman" w:hAnsi="Times New Roman"/>
          <w:sz w:val="24"/>
          <w:szCs w:val="24"/>
        </w:rPr>
        <w:t xml:space="preserve"> </w:t>
      </w:r>
      <w:r w:rsidR="00AF6737" w:rsidRPr="002943C6">
        <w:rPr>
          <w:rFonts w:ascii="Times New Roman" w:hAnsi="Times New Roman"/>
          <w:sz w:val="24"/>
          <w:szCs w:val="24"/>
        </w:rPr>
        <w:t>Trombositler de eikosonoidler ve büyüme faktörleri salgılayarak patogenezin gelişmesine katkıda bulunabilir. Mezengial hücrelerin uyarılması il</w:t>
      </w:r>
      <w:r w:rsidR="00463C6B">
        <w:rPr>
          <w:rFonts w:ascii="Times New Roman" w:hAnsi="Times New Roman"/>
          <w:sz w:val="24"/>
          <w:szCs w:val="24"/>
        </w:rPr>
        <w:t xml:space="preserve">e birlikte serbest radikaller, sitokinler, </w:t>
      </w:r>
      <w:r w:rsidR="00AF6737" w:rsidRPr="002943C6">
        <w:rPr>
          <w:rFonts w:ascii="Times New Roman" w:hAnsi="Times New Roman"/>
          <w:sz w:val="24"/>
          <w:szCs w:val="24"/>
        </w:rPr>
        <w:t xml:space="preserve">büyüme faktörleri, </w:t>
      </w:r>
      <w:r w:rsidR="00AF6737">
        <w:rPr>
          <w:rFonts w:ascii="Times New Roman" w:hAnsi="Times New Roman"/>
          <w:sz w:val="24"/>
          <w:szCs w:val="24"/>
        </w:rPr>
        <w:t>eikosonoidler, nitrik oksit ile</w:t>
      </w:r>
      <w:r w:rsidR="00AF6737" w:rsidRPr="002943C6">
        <w:rPr>
          <w:rFonts w:ascii="Times New Roman" w:hAnsi="Times New Roman"/>
          <w:sz w:val="24"/>
          <w:szCs w:val="24"/>
        </w:rPr>
        <w:t xml:space="preserve"> endotelin zedelenmesine yol açabilirler.</w:t>
      </w:r>
      <w:r w:rsidR="00AF6737">
        <w:rPr>
          <w:rFonts w:ascii="Times New Roman" w:hAnsi="Times New Roman"/>
          <w:sz w:val="24"/>
          <w:szCs w:val="24"/>
        </w:rPr>
        <w:t xml:space="preserve"> </w:t>
      </w:r>
      <w:r w:rsidR="00AF6737" w:rsidRPr="002943C6">
        <w:rPr>
          <w:rFonts w:ascii="Times New Roman" w:hAnsi="Times New Roman"/>
          <w:sz w:val="24"/>
          <w:szCs w:val="24"/>
        </w:rPr>
        <w:t>Lökosit infiltrasyonun yokluğunda glomerüler hasarın ve yangısal reakiyonun başlamasına bu ajanlar sebep olabilir.</w:t>
      </w:r>
      <w:r w:rsidR="00AF6737">
        <w:rPr>
          <w:rFonts w:ascii="Times New Roman" w:hAnsi="Times New Roman"/>
          <w:sz w:val="24"/>
          <w:szCs w:val="24"/>
        </w:rPr>
        <w:t xml:space="preserve"> </w:t>
      </w:r>
      <w:r w:rsidR="00463C6B">
        <w:rPr>
          <w:rFonts w:ascii="Times New Roman" w:hAnsi="Times New Roman"/>
          <w:sz w:val="24"/>
          <w:szCs w:val="24"/>
        </w:rPr>
        <w:t>Komplemanlar; k</w:t>
      </w:r>
      <w:r w:rsidR="00AF6737" w:rsidRPr="002943C6">
        <w:rPr>
          <w:rFonts w:ascii="Times New Roman" w:hAnsi="Times New Roman"/>
          <w:sz w:val="24"/>
          <w:szCs w:val="24"/>
        </w:rPr>
        <w:t>emotaktik komponentler lökos</w:t>
      </w:r>
      <w:r w:rsidR="00AF6737">
        <w:rPr>
          <w:rFonts w:ascii="Times New Roman" w:hAnsi="Times New Roman"/>
          <w:sz w:val="24"/>
          <w:szCs w:val="24"/>
        </w:rPr>
        <w:t>itlerin migrasyonuna yol</w:t>
      </w:r>
      <w:r w:rsidR="00463C6B">
        <w:rPr>
          <w:rFonts w:ascii="Times New Roman" w:hAnsi="Times New Roman"/>
          <w:sz w:val="24"/>
          <w:szCs w:val="24"/>
        </w:rPr>
        <w:t xml:space="preserve"> açar.</w:t>
      </w:r>
      <w:r w:rsidR="00AF6737">
        <w:rPr>
          <w:rFonts w:ascii="Times New Roman" w:hAnsi="Times New Roman"/>
          <w:sz w:val="24"/>
          <w:szCs w:val="24"/>
        </w:rPr>
        <w:t xml:space="preserve"> </w:t>
      </w:r>
      <w:r w:rsidR="00AF6737" w:rsidRPr="002943C6">
        <w:rPr>
          <w:rFonts w:ascii="Times New Roman" w:hAnsi="Times New Roman"/>
          <w:sz w:val="24"/>
          <w:szCs w:val="24"/>
        </w:rPr>
        <w:t xml:space="preserve">C5b-C9 membran atak </w:t>
      </w:r>
      <w:proofErr w:type="gramStart"/>
      <w:r w:rsidR="00AF6737" w:rsidRPr="002943C6">
        <w:rPr>
          <w:rFonts w:ascii="Times New Roman" w:hAnsi="Times New Roman"/>
          <w:sz w:val="24"/>
          <w:szCs w:val="24"/>
        </w:rPr>
        <w:t>kompleksi</w:t>
      </w:r>
      <w:proofErr w:type="gramEnd"/>
      <w:r w:rsidR="00AF6737" w:rsidRPr="002943C6">
        <w:rPr>
          <w:rFonts w:ascii="Times New Roman" w:hAnsi="Times New Roman"/>
          <w:sz w:val="24"/>
          <w:szCs w:val="24"/>
        </w:rPr>
        <w:t xml:space="preserve"> denen komplemanlar hücre lizisine yol açar ve mezengial hücrelerin yangısal mediatörler salgılamasını uyarır. Eikosanoidler, nitrik oksit ve endotelin hemodinamik değişikliklere sebep olabilir. Sitokinler, özellikle interlökin-1 ve tümör nekroz faktörleri,</w:t>
      </w:r>
      <w:r w:rsidR="00AF6737">
        <w:rPr>
          <w:rFonts w:ascii="Times New Roman" w:hAnsi="Times New Roman"/>
          <w:sz w:val="24"/>
          <w:szCs w:val="24"/>
        </w:rPr>
        <w:t xml:space="preserve"> </w:t>
      </w:r>
      <w:r w:rsidR="00AF6737" w:rsidRPr="002943C6">
        <w:rPr>
          <w:rFonts w:ascii="Times New Roman" w:hAnsi="Times New Roman"/>
          <w:sz w:val="24"/>
          <w:szCs w:val="24"/>
        </w:rPr>
        <w:lastRenderedPageBreak/>
        <w:t>lökosit adezyonuna neden olur. Monosit kemoatraktant protein-1 (MCP-1) gibi kemokinaz</w:t>
      </w:r>
      <w:r w:rsidR="000A2C42">
        <w:rPr>
          <w:rFonts w:ascii="Times New Roman" w:hAnsi="Times New Roman"/>
          <w:sz w:val="24"/>
          <w:szCs w:val="24"/>
        </w:rPr>
        <w:t xml:space="preserve">lar lenfositlerin migrasyonunu </w:t>
      </w:r>
      <w:r w:rsidR="00AF6737" w:rsidRPr="002943C6">
        <w:rPr>
          <w:rFonts w:ascii="Times New Roman" w:hAnsi="Times New Roman"/>
          <w:sz w:val="24"/>
          <w:szCs w:val="24"/>
        </w:rPr>
        <w:t xml:space="preserve">arttırır. </w:t>
      </w:r>
    </w:p>
    <w:p w:rsidR="00AF6737"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r>
      <w:proofErr w:type="gramStart"/>
      <w:r>
        <w:rPr>
          <w:rFonts w:ascii="Times New Roman" w:hAnsi="Times New Roman"/>
          <w:sz w:val="24"/>
          <w:szCs w:val="24"/>
          <w:lang w:val="en-US"/>
        </w:rPr>
        <w:t>Büyüme faktörlerinden trombosit kökenli büyüme faktörü (platelet-derived growth factor) mezengial hücre proliferasyonunda, TGF\β kronik hasarda, glomerüloskleroza götüren ekstrasellüler matriks birikimi ve hyalinizasyonda önemli rol al</w:t>
      </w:r>
      <w:r>
        <w:rPr>
          <w:rFonts w:ascii="Times New Roman TUR" w:hAnsi="Times New Roman TUR" w:cs="Times New Roman TUR"/>
          <w:sz w:val="24"/>
          <w:szCs w:val="24"/>
        </w:rPr>
        <w:t>ır.</w:t>
      </w:r>
      <w:proofErr w:type="gramEnd"/>
      <w:r>
        <w:rPr>
          <w:rFonts w:ascii="Times New Roman TUR" w:hAnsi="Times New Roman TUR" w:cs="Times New Roman TUR"/>
          <w:sz w:val="24"/>
          <w:szCs w:val="24"/>
        </w:rPr>
        <w:t xml:space="preserve"> Koagulasyon sistemi de glomerüler zedelenmede bir mediatördür. Glomerülonefrit</w:t>
      </w:r>
      <w:r w:rsidR="000A2C42">
        <w:rPr>
          <w:rFonts w:ascii="Times New Roman TUR" w:hAnsi="Times New Roman TUR" w:cs="Times New Roman TUR"/>
          <w:sz w:val="24"/>
          <w:szCs w:val="24"/>
        </w:rPr>
        <w:t>is</w:t>
      </w:r>
      <w:r>
        <w:rPr>
          <w:rFonts w:ascii="Times New Roman TUR" w:hAnsi="Times New Roman TUR" w:cs="Times New Roman TUR"/>
          <w:sz w:val="24"/>
          <w:szCs w:val="24"/>
        </w:rPr>
        <w:t>lerde glome</w:t>
      </w:r>
      <w:r w:rsidR="000A2C42">
        <w:rPr>
          <w:rFonts w:ascii="Times New Roman TUR" w:hAnsi="Times New Roman TUR" w:cs="Times New Roman TUR"/>
          <w:sz w:val="24"/>
          <w:szCs w:val="24"/>
        </w:rPr>
        <w:t xml:space="preserve">rülde sıklıkla fibrin bulunur. </w:t>
      </w:r>
      <w:r>
        <w:rPr>
          <w:rFonts w:ascii="Times New Roman TUR" w:hAnsi="Times New Roman TUR" w:cs="Times New Roman TUR"/>
          <w:sz w:val="24"/>
          <w:szCs w:val="24"/>
        </w:rPr>
        <w:t>Bowman mesafesine fibrin sızar ve bu fibrin hücre proliferasyonuna (kresente) yol açar (Kumar ve ark, 2005).</w:t>
      </w:r>
    </w:p>
    <w:p w:rsidR="00AF6737"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C233C7" w:rsidRDefault="00C233C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Default="00071F16" w:rsidP="00384078">
      <w:pPr>
        <w:tabs>
          <w:tab w:val="left" w:pos="567"/>
        </w:tabs>
        <w:autoSpaceDE w:val="0"/>
        <w:autoSpaceDN w:val="0"/>
        <w:adjustRightInd w:val="0"/>
        <w:spacing w:after="0" w:line="360" w:lineRule="auto"/>
        <w:rPr>
          <w:rFonts w:ascii="Times New Roman TUR" w:hAnsi="Times New Roman TUR" w:cs="Times New Roman TUR"/>
          <w:b/>
          <w:sz w:val="24"/>
          <w:szCs w:val="24"/>
        </w:rPr>
      </w:pPr>
      <w:r>
        <w:rPr>
          <w:rFonts w:ascii="Times New Roman TUR" w:hAnsi="Times New Roman TUR" w:cs="Times New Roman TUR"/>
          <w:b/>
          <w:sz w:val="24"/>
          <w:szCs w:val="24"/>
        </w:rPr>
        <w:t>2</w:t>
      </w:r>
      <w:r w:rsidR="00AF6737">
        <w:rPr>
          <w:rFonts w:ascii="Times New Roman TUR" w:hAnsi="Times New Roman TUR" w:cs="Times New Roman TUR"/>
          <w:b/>
          <w:sz w:val="24"/>
          <w:szCs w:val="24"/>
        </w:rPr>
        <w:t>.6</w:t>
      </w:r>
      <w:r w:rsidR="000A2C42">
        <w:rPr>
          <w:rFonts w:ascii="Times New Roman TUR" w:hAnsi="Times New Roman TUR" w:cs="Times New Roman TUR"/>
          <w:b/>
          <w:sz w:val="24"/>
          <w:szCs w:val="24"/>
        </w:rPr>
        <w:t>.</w:t>
      </w:r>
      <w:r w:rsidR="00AF6737" w:rsidRPr="00394516">
        <w:rPr>
          <w:rFonts w:ascii="Times New Roman TUR" w:hAnsi="Times New Roman TUR" w:cs="Times New Roman TUR"/>
          <w:b/>
          <w:sz w:val="24"/>
          <w:szCs w:val="24"/>
        </w:rPr>
        <w:t xml:space="preserve"> KVL’de Böbrek Lezyonları ve Olası Mekanizmaları</w:t>
      </w:r>
    </w:p>
    <w:p w:rsidR="00384078" w:rsidRDefault="00AF6737" w:rsidP="00384078">
      <w:pPr>
        <w:tabs>
          <w:tab w:val="left" w:pos="567"/>
        </w:tabs>
        <w:autoSpaceDE w:val="0"/>
        <w:autoSpaceDN w:val="0"/>
        <w:adjustRightInd w:val="0"/>
        <w:spacing w:after="0" w:line="360" w:lineRule="auto"/>
        <w:ind w:right="57"/>
        <w:jc w:val="both"/>
        <w:rPr>
          <w:rFonts w:ascii="Times New Roman TUR" w:hAnsi="Times New Roman TUR" w:cs="Times New Roman TUR"/>
          <w:b/>
          <w:sz w:val="24"/>
          <w:szCs w:val="24"/>
        </w:rPr>
      </w:pPr>
      <w:r>
        <w:rPr>
          <w:rFonts w:ascii="Times New Roman TUR" w:hAnsi="Times New Roman TUR" w:cs="Times New Roman TUR"/>
          <w:b/>
          <w:sz w:val="24"/>
          <w:szCs w:val="24"/>
        </w:rPr>
        <w:tab/>
      </w:r>
    </w:p>
    <w:p w:rsidR="000A2C42" w:rsidRDefault="00384078" w:rsidP="00384078">
      <w:pPr>
        <w:tabs>
          <w:tab w:val="left" w:pos="567"/>
        </w:tabs>
        <w:autoSpaceDE w:val="0"/>
        <w:autoSpaceDN w:val="0"/>
        <w:adjustRightInd w:val="0"/>
        <w:spacing w:after="0" w:line="360" w:lineRule="auto"/>
        <w:ind w:right="57"/>
        <w:jc w:val="both"/>
        <w:rPr>
          <w:rFonts w:ascii="Times New Roman" w:hAnsi="Times New Roman"/>
          <w:sz w:val="24"/>
          <w:szCs w:val="24"/>
          <w:lang w:val="en-US"/>
        </w:rPr>
      </w:pPr>
      <w:r>
        <w:rPr>
          <w:rFonts w:ascii="Times New Roman TUR" w:hAnsi="Times New Roman TUR" w:cs="Times New Roman TUR"/>
          <w:b/>
          <w:sz w:val="24"/>
          <w:szCs w:val="24"/>
        </w:rPr>
        <w:tab/>
      </w:r>
      <w:r w:rsidR="00AF6737">
        <w:rPr>
          <w:rFonts w:ascii="Times New Roman" w:hAnsi="Times New Roman"/>
          <w:sz w:val="24"/>
          <w:szCs w:val="24"/>
          <w:lang w:val="en-US"/>
        </w:rPr>
        <w:t xml:space="preserve">Böbreklerde; fokal nonpurulent interstisyel nefritisten kronik nefritise </w:t>
      </w:r>
      <w:proofErr w:type="gramStart"/>
      <w:r w:rsidR="00AF6737">
        <w:rPr>
          <w:rFonts w:ascii="Times New Roman" w:hAnsi="Times New Roman"/>
          <w:sz w:val="24"/>
          <w:szCs w:val="24"/>
          <w:lang w:val="en-US"/>
        </w:rPr>
        <w:t>kadar</w:t>
      </w:r>
      <w:proofErr w:type="gramEnd"/>
      <w:r w:rsidR="00AF6737">
        <w:rPr>
          <w:rFonts w:ascii="Times New Roman" w:hAnsi="Times New Roman"/>
          <w:sz w:val="24"/>
          <w:szCs w:val="24"/>
          <w:lang w:val="en-US"/>
        </w:rPr>
        <w:t xml:space="preserve"> giden lezyonlar ile karşılaşılır (Duarte ve ark, 1983; Dutra ve ark, 1985; Killick-Kendrick ve ark, 1994). Ayrıca, hiperproteinemi ve antijen-antikor reaksiyonlarına (immunopatolojik mekanizmalar) bağlı, başlangıçta membranöz ya da membranoproliferatif, daha sonraları ise kronik glomerulonefritise giden lezyonlar şekillenebilmektedir </w:t>
      </w:r>
      <w:r w:rsidR="00AF6737" w:rsidRPr="00F40DF4">
        <w:rPr>
          <w:rFonts w:ascii="Times New Roman" w:hAnsi="Times New Roman"/>
          <w:sz w:val="24"/>
          <w:szCs w:val="24"/>
          <w:lang w:val="en-US"/>
        </w:rPr>
        <w:t>(Nieto ve ark, 1992; Poli ve ark, 1991; Lopez ve ark</w:t>
      </w:r>
      <w:proofErr w:type="gramStart"/>
      <w:r w:rsidR="00AF6737" w:rsidRPr="00F40DF4">
        <w:rPr>
          <w:rFonts w:ascii="Times New Roman" w:hAnsi="Times New Roman"/>
          <w:sz w:val="24"/>
          <w:szCs w:val="24"/>
          <w:lang w:val="en-US"/>
        </w:rPr>
        <w:t>,1998</w:t>
      </w:r>
      <w:proofErr w:type="gramEnd"/>
      <w:r w:rsidR="00AF6737" w:rsidRPr="00F40DF4">
        <w:rPr>
          <w:rFonts w:ascii="Times New Roman" w:hAnsi="Times New Roman"/>
          <w:sz w:val="24"/>
          <w:szCs w:val="24"/>
          <w:lang w:val="en-US"/>
        </w:rPr>
        <w:t xml:space="preserve">). </w:t>
      </w:r>
      <w:proofErr w:type="gramStart"/>
      <w:r w:rsidR="00AF6737" w:rsidRPr="00F40DF4">
        <w:rPr>
          <w:rFonts w:ascii="Times New Roman" w:hAnsi="Times New Roman"/>
          <w:sz w:val="24"/>
          <w:szCs w:val="24"/>
          <w:lang w:val="en-US"/>
        </w:rPr>
        <w:t>Kronik olgularda, sekonder glom</w:t>
      </w:r>
      <w:r w:rsidR="000A2C42">
        <w:rPr>
          <w:rFonts w:ascii="Times New Roman" w:hAnsi="Times New Roman"/>
          <w:sz w:val="24"/>
          <w:szCs w:val="24"/>
          <w:lang w:val="en-US"/>
        </w:rPr>
        <w:t>erular amiloidoz</w:t>
      </w:r>
      <w:r w:rsidR="00AF6737" w:rsidRPr="00F40DF4">
        <w:rPr>
          <w:rFonts w:ascii="Times New Roman" w:hAnsi="Times New Roman"/>
          <w:sz w:val="24"/>
          <w:szCs w:val="24"/>
          <w:lang w:val="en-US"/>
        </w:rPr>
        <w:t>is de gelişebilmektedir (Valliere ve ark, 2009</w:t>
      </w:r>
      <w:r w:rsidR="00AF6737">
        <w:rPr>
          <w:rFonts w:ascii="Times New Roman" w:hAnsi="Times New Roman"/>
          <w:sz w:val="24"/>
          <w:szCs w:val="24"/>
          <w:lang w:val="en-US"/>
        </w:rPr>
        <w:t>; Daher ve ark, 2013</w:t>
      </w:r>
      <w:r w:rsidR="00AF6737" w:rsidRPr="00F40DF4">
        <w:rPr>
          <w:rFonts w:ascii="Times New Roman" w:hAnsi="Times New Roman"/>
          <w:sz w:val="24"/>
          <w:szCs w:val="24"/>
          <w:lang w:val="en-US"/>
        </w:rPr>
        <w:t>).</w:t>
      </w:r>
      <w:proofErr w:type="gramEnd"/>
    </w:p>
    <w:p w:rsidR="00AF6737" w:rsidRPr="000A2C42" w:rsidRDefault="000A2C42" w:rsidP="00384078">
      <w:pPr>
        <w:tabs>
          <w:tab w:val="left" w:pos="567"/>
        </w:tabs>
        <w:autoSpaceDE w:val="0"/>
        <w:autoSpaceDN w:val="0"/>
        <w:adjustRightInd w:val="0"/>
        <w:spacing w:after="0" w:line="360" w:lineRule="auto"/>
        <w:ind w:right="57"/>
        <w:jc w:val="both"/>
        <w:rPr>
          <w:rFonts w:ascii="Times New Roman" w:hAnsi="Times New Roman"/>
          <w:sz w:val="24"/>
          <w:szCs w:val="24"/>
          <w:lang w:val="en-US"/>
        </w:rPr>
      </w:pPr>
      <w:r>
        <w:rPr>
          <w:rFonts w:ascii="Times New Roman" w:hAnsi="Times New Roman"/>
          <w:sz w:val="24"/>
          <w:szCs w:val="24"/>
          <w:lang w:val="en-US"/>
        </w:rPr>
        <w:tab/>
      </w:r>
      <w:r w:rsidR="00AF6737">
        <w:rPr>
          <w:rFonts w:ascii="Times New Roman" w:hAnsi="Times New Roman"/>
          <w:color w:val="000000"/>
          <w:sz w:val="24"/>
          <w:szCs w:val="24"/>
          <w:lang w:val="en-US"/>
        </w:rPr>
        <w:t>Leishmania’da gözlenen böbrek lezyonlar</w:t>
      </w:r>
      <w:r w:rsidR="00AF6737">
        <w:rPr>
          <w:rFonts w:ascii="Times New Roman TUR" w:hAnsi="Times New Roman TUR" w:cs="Times New Roman TUR"/>
          <w:color w:val="000000"/>
          <w:sz w:val="24"/>
          <w:szCs w:val="24"/>
        </w:rPr>
        <w:t>ı fokal s</w:t>
      </w:r>
      <w:r>
        <w:rPr>
          <w:rFonts w:ascii="Times New Roman TUR" w:hAnsi="Times New Roman TUR" w:cs="Times New Roman TUR"/>
          <w:color w:val="000000"/>
          <w:sz w:val="24"/>
          <w:szCs w:val="24"/>
        </w:rPr>
        <w:t>egmental glomerüloskleroz, diffu</w:t>
      </w:r>
      <w:r w:rsidR="00AF6737">
        <w:rPr>
          <w:rFonts w:ascii="Times New Roman TUR" w:hAnsi="Times New Roman TUR" w:cs="Times New Roman TUR"/>
          <w:color w:val="000000"/>
          <w:sz w:val="24"/>
          <w:szCs w:val="24"/>
        </w:rPr>
        <w:t xml:space="preserve">z mezengial proliferatif glomerüloskleroz, diffüz membranoproliferatif glomerulonefritis, kresentik glomerulonefritis ve kronik glomerülonefritis </w:t>
      </w:r>
      <w:r w:rsidR="00772A3D">
        <w:rPr>
          <w:rFonts w:ascii="Times New Roman TUR" w:hAnsi="Times New Roman TUR" w:cs="Times New Roman TUR"/>
          <w:color w:val="000000"/>
          <w:sz w:val="24"/>
          <w:szCs w:val="24"/>
        </w:rPr>
        <w:t xml:space="preserve">olarak tanımlanmıştır </w:t>
      </w:r>
      <w:r w:rsidR="00AF6737">
        <w:rPr>
          <w:rFonts w:ascii="Times New Roman TUR" w:hAnsi="Times New Roman TUR" w:cs="Times New Roman TUR"/>
          <w:color w:val="000000"/>
          <w:sz w:val="24"/>
          <w:szCs w:val="24"/>
        </w:rPr>
        <w:t>(Poli ve ark, 199</w:t>
      </w:r>
      <w:r>
        <w:rPr>
          <w:rFonts w:ascii="Times New Roman TUR" w:hAnsi="Times New Roman TUR" w:cs="Times New Roman TUR"/>
          <w:color w:val="000000"/>
          <w:sz w:val="24"/>
          <w:szCs w:val="24"/>
        </w:rPr>
        <w:t>1; Van Alderwegen ve ark</w:t>
      </w:r>
      <w:proofErr w:type="gramStart"/>
      <w:r>
        <w:rPr>
          <w:rFonts w:ascii="Times New Roman TUR" w:hAnsi="Times New Roman TUR" w:cs="Times New Roman TUR"/>
          <w:color w:val="000000"/>
          <w:sz w:val="24"/>
          <w:szCs w:val="24"/>
        </w:rPr>
        <w:t>,1997</w:t>
      </w:r>
      <w:proofErr w:type="gramEnd"/>
      <w:r>
        <w:rPr>
          <w:rFonts w:ascii="Times New Roman TUR" w:hAnsi="Times New Roman TUR" w:cs="Times New Roman TUR"/>
          <w:color w:val="000000"/>
          <w:sz w:val="24"/>
          <w:szCs w:val="24"/>
        </w:rPr>
        <w:t xml:space="preserve">) </w:t>
      </w:r>
      <w:r w:rsidR="00AF6737">
        <w:rPr>
          <w:rFonts w:ascii="Times New Roman TUR" w:hAnsi="Times New Roman TUR" w:cs="Times New Roman TUR"/>
          <w:color w:val="000000"/>
          <w:sz w:val="24"/>
          <w:szCs w:val="24"/>
        </w:rPr>
        <w:t>(Tablo 3,</w:t>
      </w:r>
      <w:r>
        <w:rPr>
          <w:rFonts w:ascii="Times New Roman TUR" w:hAnsi="Times New Roman TUR" w:cs="Times New Roman TUR"/>
          <w:color w:val="000000"/>
          <w:sz w:val="24"/>
          <w:szCs w:val="24"/>
        </w:rPr>
        <w:t xml:space="preserve"> </w:t>
      </w:r>
      <w:r w:rsidR="00AF6737">
        <w:rPr>
          <w:rFonts w:ascii="Times New Roman TUR" w:hAnsi="Times New Roman TUR" w:cs="Times New Roman TUR"/>
          <w:color w:val="000000"/>
          <w:sz w:val="24"/>
          <w:szCs w:val="24"/>
        </w:rPr>
        <w:t>4).</w:t>
      </w:r>
    </w:p>
    <w:p w:rsidR="00AF6737" w:rsidRPr="006A7DF5"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r>
      <w:proofErr w:type="gramStart"/>
      <w:r>
        <w:rPr>
          <w:rFonts w:ascii="Times New Roman" w:hAnsi="Times New Roman"/>
          <w:sz w:val="24"/>
          <w:szCs w:val="24"/>
          <w:lang w:val="en-US"/>
        </w:rPr>
        <w:t>Görüldü</w:t>
      </w:r>
      <w:r>
        <w:rPr>
          <w:rFonts w:ascii="Times New Roman TUR" w:hAnsi="Times New Roman TUR" w:cs="Times New Roman TUR"/>
          <w:sz w:val="24"/>
          <w:szCs w:val="24"/>
        </w:rPr>
        <w:t>ğü üzere Leishmania böbrek üzerinde çok değişik patolojik bulgular ve mikroskobik görüntülere sebep olabilmektedir.</w:t>
      </w:r>
      <w:proofErr w:type="gramEnd"/>
      <w:r>
        <w:rPr>
          <w:rFonts w:ascii="Times New Roman TUR" w:hAnsi="Times New Roman TUR" w:cs="Times New Roman TUR"/>
          <w:sz w:val="24"/>
          <w:szCs w:val="24"/>
        </w:rPr>
        <w:t xml:space="preserve"> Leishmania, böbrek üzerine etkisini kendi a</w:t>
      </w:r>
      <w:r w:rsidR="000A2C42">
        <w:rPr>
          <w:rFonts w:ascii="Times New Roman TUR" w:hAnsi="Times New Roman TUR" w:cs="Times New Roman TUR"/>
          <w:sz w:val="24"/>
          <w:szCs w:val="24"/>
        </w:rPr>
        <w:t xml:space="preserve">ntijenleri ile gösterdiği gibi TNF-alfa ve sitokinler, CD4 ve CD8 T hücreleri, </w:t>
      </w:r>
      <w:r>
        <w:rPr>
          <w:rFonts w:ascii="Times New Roman TUR" w:hAnsi="Times New Roman TUR" w:cs="Times New Roman TUR"/>
          <w:sz w:val="24"/>
          <w:szCs w:val="24"/>
        </w:rPr>
        <w:t xml:space="preserve">ICAM-1 adı verilen </w:t>
      </w:r>
      <w:proofErr w:type="gramStart"/>
      <w:r>
        <w:rPr>
          <w:rFonts w:ascii="Times New Roman TUR" w:hAnsi="Times New Roman TUR" w:cs="Times New Roman TUR"/>
          <w:sz w:val="24"/>
          <w:szCs w:val="24"/>
        </w:rPr>
        <w:t>adezyon</w:t>
      </w:r>
      <w:proofErr w:type="gramEnd"/>
      <w:r>
        <w:rPr>
          <w:rFonts w:ascii="Times New Roman TUR" w:hAnsi="Times New Roman TUR" w:cs="Times New Roman TUR"/>
          <w:sz w:val="24"/>
          <w:szCs w:val="24"/>
        </w:rPr>
        <w:t xml:space="preserve"> molekülleri aracığılıyla da göstermektedir</w:t>
      </w:r>
      <w:r w:rsidRPr="00034A20">
        <w:rPr>
          <w:rFonts w:ascii="Times New Roman" w:hAnsi="Times New Roman"/>
          <w:sz w:val="24"/>
          <w:szCs w:val="24"/>
          <w:lang w:val="en-US"/>
        </w:rPr>
        <w:t xml:space="preserve"> </w:t>
      </w:r>
      <w:r w:rsidRPr="006A7DF5">
        <w:rPr>
          <w:rFonts w:ascii="Times New Roman" w:hAnsi="Times New Roman"/>
          <w:sz w:val="24"/>
          <w:szCs w:val="24"/>
          <w:lang w:val="en-US"/>
        </w:rPr>
        <w:t>(Van Alderwegen ve ark, 2009</w:t>
      </w:r>
      <w:r>
        <w:rPr>
          <w:rFonts w:ascii="Times New Roman" w:hAnsi="Times New Roman"/>
          <w:sz w:val="24"/>
          <w:szCs w:val="24"/>
          <w:lang w:val="en-US"/>
        </w:rPr>
        <w:t>; Costa ve ark, 2010</w:t>
      </w:r>
      <w:r w:rsidRPr="006A7DF5">
        <w:rPr>
          <w:rFonts w:ascii="Times New Roman" w:hAnsi="Times New Roman"/>
          <w:sz w:val="24"/>
          <w:szCs w:val="24"/>
          <w:lang w:val="en-US"/>
        </w:rPr>
        <w:t>).</w:t>
      </w:r>
    </w:p>
    <w:p w:rsidR="00AF6737" w:rsidRPr="006A7DF5" w:rsidRDefault="00AF6737"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t xml:space="preserve">Van Alderwegen ve ark (2009) </w:t>
      </w:r>
      <w:r w:rsidR="000A2C42">
        <w:rPr>
          <w:rFonts w:ascii="Times New Roman TUR" w:hAnsi="Times New Roman TUR" w:cs="Times New Roman TUR"/>
          <w:sz w:val="24"/>
          <w:szCs w:val="24"/>
        </w:rPr>
        <w:t xml:space="preserve">yaptıkları çalışmada; </w:t>
      </w:r>
      <w:r>
        <w:rPr>
          <w:rFonts w:ascii="Times New Roman TUR" w:hAnsi="Times New Roman TUR" w:cs="Times New Roman TUR"/>
          <w:sz w:val="24"/>
          <w:szCs w:val="24"/>
        </w:rPr>
        <w:t>KVL’li 6 köpekten 1</w:t>
      </w:r>
      <w:r w:rsidR="0066721D">
        <w:rPr>
          <w:rFonts w:ascii="Times New Roman TUR" w:hAnsi="Times New Roman TUR" w:cs="Times New Roman TUR"/>
          <w:sz w:val="24"/>
          <w:szCs w:val="24"/>
        </w:rPr>
        <w:t>’inde hiçbir böbrek lezyonu görmezken 5 tanesinde glomerüler,</w:t>
      </w:r>
      <w:r>
        <w:rPr>
          <w:rFonts w:ascii="Times New Roman TUR" w:hAnsi="Times New Roman TUR" w:cs="Times New Roman TUR"/>
          <w:sz w:val="24"/>
          <w:szCs w:val="24"/>
        </w:rPr>
        <w:t xml:space="preserve"> interstisyel</w:t>
      </w:r>
      <w:r w:rsidR="0066721D">
        <w:rPr>
          <w:rFonts w:ascii="Times New Roman TUR" w:hAnsi="Times New Roman TUR" w:cs="Times New Roman TUR"/>
          <w:sz w:val="24"/>
          <w:szCs w:val="24"/>
        </w:rPr>
        <w:t xml:space="preserve"> ve tübüler değişiklikler gözlemişlerd</w:t>
      </w:r>
      <w:r>
        <w:rPr>
          <w:rFonts w:ascii="Times New Roman TUR" w:hAnsi="Times New Roman TUR" w:cs="Times New Roman TUR"/>
          <w:sz w:val="24"/>
          <w:szCs w:val="24"/>
        </w:rPr>
        <w:t>ir. Böbrekte lezyonlar fokal segmental glomerüloskleroz, dif</w:t>
      </w:r>
      <w:r w:rsidR="000A2C42">
        <w:rPr>
          <w:rFonts w:ascii="Times New Roman TUR" w:hAnsi="Times New Roman TUR" w:cs="Times New Roman TUR"/>
          <w:sz w:val="24"/>
          <w:szCs w:val="24"/>
        </w:rPr>
        <w:t>fu</w:t>
      </w:r>
      <w:r>
        <w:rPr>
          <w:rFonts w:ascii="Times New Roman TUR" w:hAnsi="Times New Roman TUR" w:cs="Times New Roman TUR"/>
          <w:sz w:val="24"/>
          <w:szCs w:val="24"/>
        </w:rPr>
        <w:t>z membranoproliferatif glomerulonefrit, diffuz mezengial proliferatif glomerulonefrit ve kresentik glomerulonefrit olarak tanımlanmıştır. Glomerüllerdeki ve interstisyumdaki yangısal infiltratta CD4 yardımcı T lenfosit ve CD8 sitotoksik T lenfositlerin v</w:t>
      </w:r>
      <w:r w:rsidR="000A2C42">
        <w:rPr>
          <w:rFonts w:ascii="Times New Roman TUR" w:hAnsi="Times New Roman TUR" w:cs="Times New Roman TUR"/>
          <w:sz w:val="24"/>
          <w:szCs w:val="24"/>
        </w:rPr>
        <w:t xml:space="preserve">arlığı </w:t>
      </w:r>
      <w:r w:rsidR="000A2C42">
        <w:rPr>
          <w:rFonts w:ascii="Times New Roman TUR" w:hAnsi="Times New Roman TUR" w:cs="Times New Roman TUR"/>
          <w:sz w:val="24"/>
          <w:szCs w:val="24"/>
        </w:rPr>
        <w:lastRenderedPageBreak/>
        <w:t xml:space="preserve">belirlenmiştir. </w:t>
      </w:r>
      <w:r>
        <w:rPr>
          <w:rFonts w:ascii="Times New Roman TUR" w:hAnsi="Times New Roman TUR" w:cs="Times New Roman TUR"/>
          <w:sz w:val="24"/>
          <w:szCs w:val="24"/>
        </w:rPr>
        <w:t xml:space="preserve">CD8 T hücreleri sadece bir hayvanın hem glomerul hem de intertisyel aralığında görülmüştür. CD4 T hücreleri çeşitli </w:t>
      </w:r>
      <w:r w:rsidR="000A2C42">
        <w:rPr>
          <w:rFonts w:ascii="Times New Roman TUR" w:hAnsi="Times New Roman TUR" w:cs="Times New Roman TUR"/>
          <w:sz w:val="24"/>
          <w:szCs w:val="24"/>
        </w:rPr>
        <w:t xml:space="preserve">glomerulonefrtitis olgularında görülebilirken, </w:t>
      </w:r>
      <w:r>
        <w:rPr>
          <w:rFonts w:ascii="Times New Roman TUR" w:hAnsi="Times New Roman TUR" w:cs="Times New Roman TUR"/>
          <w:sz w:val="24"/>
          <w:szCs w:val="24"/>
        </w:rPr>
        <w:t>CD8 T hücreleri sadece kresentrik glo</w:t>
      </w:r>
      <w:r w:rsidR="00DB7D73">
        <w:rPr>
          <w:rFonts w:ascii="Times New Roman TUR" w:hAnsi="Times New Roman TUR" w:cs="Times New Roman TUR"/>
          <w:sz w:val="24"/>
          <w:szCs w:val="24"/>
        </w:rPr>
        <w:t xml:space="preserve">merülonefritiste saptanmıştır. </w:t>
      </w:r>
      <w:r>
        <w:rPr>
          <w:rFonts w:ascii="Times New Roman TUR" w:hAnsi="Times New Roman TUR" w:cs="Times New Roman TUR"/>
          <w:sz w:val="24"/>
          <w:szCs w:val="24"/>
        </w:rPr>
        <w:t>CD4 T hücrelerinin CD8 T hücrelerine göre böbrek hasarında daha fazla rol aldığı görülmektedir. CD4 T hücreleri</w:t>
      </w:r>
      <w:r w:rsidR="00DB7D73">
        <w:rPr>
          <w:rFonts w:ascii="Times New Roman TUR" w:hAnsi="Times New Roman TUR" w:cs="Times New Roman TUR"/>
          <w:sz w:val="24"/>
          <w:szCs w:val="24"/>
        </w:rPr>
        <w:t>nin</w:t>
      </w:r>
      <w:r>
        <w:rPr>
          <w:rFonts w:ascii="Times New Roman TUR" w:hAnsi="Times New Roman TUR" w:cs="Times New Roman TUR"/>
          <w:sz w:val="24"/>
          <w:szCs w:val="24"/>
        </w:rPr>
        <w:t xml:space="preserve"> böbrek hasarın</w:t>
      </w:r>
      <w:r w:rsidR="00DB7D73">
        <w:rPr>
          <w:rFonts w:ascii="Times New Roman TUR" w:hAnsi="Times New Roman TUR" w:cs="Times New Roman TUR"/>
          <w:sz w:val="24"/>
          <w:szCs w:val="24"/>
        </w:rPr>
        <w:t>d</w:t>
      </w:r>
      <w:r>
        <w:rPr>
          <w:rFonts w:ascii="Times New Roman TUR" w:hAnsi="Times New Roman TUR" w:cs="Times New Roman TUR"/>
          <w:sz w:val="24"/>
          <w:szCs w:val="24"/>
        </w:rPr>
        <w:t>a gecikmiş ti</w:t>
      </w:r>
      <w:r w:rsidR="000A2C42">
        <w:rPr>
          <w:rFonts w:ascii="Times New Roman TUR" w:hAnsi="Times New Roman TUR" w:cs="Times New Roman TUR"/>
          <w:sz w:val="24"/>
          <w:szCs w:val="24"/>
        </w:rPr>
        <w:t xml:space="preserve">p hipersensitive reaksiyonları, sitolitik reaksiyonlar, </w:t>
      </w:r>
      <w:r>
        <w:rPr>
          <w:rFonts w:ascii="Times New Roman TUR" w:hAnsi="Times New Roman TUR" w:cs="Times New Roman TUR"/>
          <w:sz w:val="24"/>
          <w:szCs w:val="24"/>
        </w:rPr>
        <w:t xml:space="preserve">major doku uyumu </w:t>
      </w:r>
      <w:proofErr w:type="gramStart"/>
      <w:r>
        <w:rPr>
          <w:rFonts w:ascii="Times New Roman TUR" w:hAnsi="Times New Roman TUR" w:cs="Times New Roman TUR"/>
          <w:sz w:val="24"/>
          <w:szCs w:val="24"/>
        </w:rPr>
        <w:t>kompleks</w:t>
      </w:r>
      <w:proofErr w:type="gramEnd"/>
      <w:r>
        <w:rPr>
          <w:rFonts w:ascii="Times New Roman TUR" w:hAnsi="Times New Roman TUR" w:cs="Times New Roman TUR"/>
          <w:sz w:val="24"/>
          <w:szCs w:val="24"/>
        </w:rPr>
        <w:t xml:space="preserve"> moleküllerinin anormal artışı veya B hücrelerinin aktivasyonu ile ilişkili immunpatolojik mekanizmaları yönettiği düşünülmektedir (Van Alderwegen ve ark, 1997).</w:t>
      </w:r>
    </w:p>
    <w:p w:rsidR="003824F2" w:rsidRPr="00071F16" w:rsidRDefault="00AF6737" w:rsidP="00AF6737">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sz w:val="24"/>
          <w:szCs w:val="24"/>
          <w:lang w:val="en-US"/>
        </w:rPr>
        <w:tab/>
      </w:r>
      <w:r w:rsidRPr="003824F2">
        <w:rPr>
          <w:rFonts w:ascii="Times New Roman" w:hAnsi="Times New Roman"/>
          <w:sz w:val="24"/>
          <w:szCs w:val="24"/>
          <w:lang w:val="en-US"/>
        </w:rPr>
        <w:t xml:space="preserve">Francisco Al Costa ve arkadaşlarının (2010) </w:t>
      </w:r>
      <w:r w:rsidRPr="003824F2">
        <w:rPr>
          <w:rFonts w:ascii="Times New Roman" w:hAnsi="Times New Roman"/>
          <w:sz w:val="24"/>
          <w:szCs w:val="24"/>
        </w:rPr>
        <w:t>yaptığı çalışmada, KVL’li 26 köpeğin böbreklerinde immünglobulin ve kompleman C3 birikimlerini immunohistokimyasal olarak göstermişler ve enfekte olmayan köpeklerle ile kıyaslamasını göstermişlerdir. İmmünglobulin (IgG,</w:t>
      </w:r>
      <w:r w:rsidR="00DB7D73" w:rsidRPr="003824F2">
        <w:rPr>
          <w:rFonts w:ascii="Times New Roman" w:hAnsi="Times New Roman"/>
          <w:sz w:val="24"/>
          <w:szCs w:val="24"/>
        </w:rPr>
        <w:t xml:space="preserve"> IgM, IgA) ve C3b depositlerini</w:t>
      </w:r>
      <w:r w:rsidRPr="003824F2">
        <w:rPr>
          <w:rFonts w:ascii="Times New Roman" w:hAnsi="Times New Roman"/>
          <w:sz w:val="24"/>
          <w:szCs w:val="24"/>
        </w:rPr>
        <w:t xml:space="preserve"> glom</w:t>
      </w:r>
      <w:r w:rsidR="00DB7D73" w:rsidRPr="003824F2">
        <w:rPr>
          <w:rFonts w:ascii="Times New Roman" w:hAnsi="Times New Roman"/>
          <w:sz w:val="24"/>
          <w:szCs w:val="24"/>
        </w:rPr>
        <w:t>erüler kapiller duvarda göster</w:t>
      </w:r>
      <w:r w:rsidRPr="003824F2">
        <w:rPr>
          <w:rFonts w:ascii="Times New Roman" w:hAnsi="Times New Roman"/>
          <w:sz w:val="24"/>
          <w:szCs w:val="24"/>
        </w:rPr>
        <w:t>miş, ancak istatiksel olarak enfekte olmayan köpekler ile</w:t>
      </w:r>
      <w:r w:rsidR="00DB7D73" w:rsidRPr="003824F2">
        <w:rPr>
          <w:rFonts w:ascii="Times New Roman" w:hAnsi="Times New Roman"/>
          <w:sz w:val="24"/>
          <w:szCs w:val="24"/>
        </w:rPr>
        <w:t xml:space="preserve"> anlamlı bir fark gözlemişlerdir.</w:t>
      </w:r>
      <w:r w:rsidR="003824F2" w:rsidRPr="003824F2">
        <w:rPr>
          <w:rFonts w:ascii="Times New Roman" w:hAnsi="Times New Roman"/>
          <w:sz w:val="24"/>
          <w:szCs w:val="24"/>
        </w:rPr>
        <w:t xml:space="preserve"> </w:t>
      </w:r>
    </w:p>
    <w:p w:rsidR="003824F2" w:rsidRDefault="003824F2" w:rsidP="00AF6737">
      <w:pPr>
        <w:tabs>
          <w:tab w:val="left" w:pos="567"/>
        </w:tabs>
        <w:autoSpaceDE w:val="0"/>
        <w:autoSpaceDN w:val="0"/>
        <w:adjustRightInd w:val="0"/>
        <w:spacing w:after="0" w:line="360" w:lineRule="auto"/>
        <w:jc w:val="both"/>
        <w:rPr>
          <w:rFonts w:ascii="Times New Roman" w:hAnsi="Times New Roman"/>
          <w:color w:val="000000" w:themeColor="text1"/>
          <w:sz w:val="24"/>
          <w:szCs w:val="24"/>
        </w:rPr>
      </w:pPr>
    </w:p>
    <w:p w:rsidR="00AF6737" w:rsidRPr="00747929" w:rsidRDefault="00AF6737" w:rsidP="00AF6737">
      <w:pPr>
        <w:tabs>
          <w:tab w:val="left" w:pos="567"/>
        </w:tabs>
        <w:autoSpaceDE w:val="0"/>
        <w:autoSpaceDN w:val="0"/>
        <w:adjustRightInd w:val="0"/>
        <w:spacing w:after="0" w:line="360" w:lineRule="auto"/>
        <w:jc w:val="both"/>
        <w:rPr>
          <w:rFonts w:ascii="Times New Roman TUR" w:hAnsi="Times New Roman TUR" w:cs="Times New Roman TUR"/>
          <w:color w:val="000000"/>
          <w:sz w:val="24"/>
          <w:szCs w:val="24"/>
        </w:rPr>
      </w:pPr>
      <w:r w:rsidRPr="00747929">
        <w:rPr>
          <w:rFonts w:ascii="Times New Roman" w:hAnsi="Times New Roman"/>
          <w:color w:val="000000" w:themeColor="text1"/>
          <w:sz w:val="24"/>
          <w:szCs w:val="24"/>
        </w:rPr>
        <w:t xml:space="preserve">Tablo </w:t>
      </w:r>
      <w:r w:rsidR="00071F16">
        <w:rPr>
          <w:rFonts w:ascii="Times New Roman" w:hAnsi="Times New Roman"/>
          <w:color w:val="000000" w:themeColor="text1"/>
          <w:sz w:val="24"/>
          <w:szCs w:val="24"/>
        </w:rPr>
        <w:t>3</w:t>
      </w:r>
      <w:r w:rsidRPr="00747929">
        <w:rPr>
          <w:rFonts w:ascii="Times New Roman" w:hAnsi="Times New Roman"/>
          <w:color w:val="000000" w:themeColor="text1"/>
          <w:sz w:val="24"/>
          <w:szCs w:val="24"/>
        </w:rPr>
        <w:t>:</w:t>
      </w:r>
      <w:r w:rsidR="000A2C42">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HVL olgularında böbrek lezyonları ile klinik bulgular arasındaki ilişki. </w:t>
      </w:r>
    </w:p>
    <w:tbl>
      <w:tblPr>
        <w:tblStyle w:val="TabloKlavuzu"/>
        <w:tblW w:w="9072" w:type="dxa"/>
        <w:jc w:val="center"/>
        <w:tblInd w:w="108" w:type="dxa"/>
        <w:tblLayout w:type="fixed"/>
        <w:tblLook w:val="04A0"/>
      </w:tblPr>
      <w:tblGrid>
        <w:gridCol w:w="1116"/>
        <w:gridCol w:w="742"/>
        <w:gridCol w:w="726"/>
        <w:gridCol w:w="1198"/>
        <w:gridCol w:w="1613"/>
        <w:gridCol w:w="1976"/>
        <w:gridCol w:w="1701"/>
      </w:tblGrid>
      <w:tr w:rsidR="00AF6737" w:rsidRPr="00E37943" w:rsidTr="0010401F">
        <w:trPr>
          <w:trHeight w:val="739"/>
          <w:jc w:val="center"/>
        </w:trPr>
        <w:tc>
          <w:tcPr>
            <w:tcW w:w="1116"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Referans</w:t>
            </w:r>
          </w:p>
        </w:tc>
        <w:tc>
          <w:tcPr>
            <w:tcW w:w="742"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Vaka Sayısı</w:t>
            </w:r>
          </w:p>
        </w:tc>
        <w:tc>
          <w:tcPr>
            <w:tcW w:w="726"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Yaş</w:t>
            </w:r>
          </w:p>
        </w:tc>
        <w:tc>
          <w:tcPr>
            <w:tcW w:w="1198"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Cinsiyet</w:t>
            </w:r>
          </w:p>
        </w:tc>
        <w:tc>
          <w:tcPr>
            <w:tcW w:w="1613" w:type="dxa"/>
          </w:tcPr>
          <w:p w:rsidR="00AF6737" w:rsidRPr="00E37943" w:rsidRDefault="000A2C42" w:rsidP="000A2C42">
            <w:pPr>
              <w:rPr>
                <w:rFonts w:ascii="Times New Roman" w:eastAsia="Times New Roman" w:hAnsi="Times New Roman"/>
              </w:rPr>
            </w:pPr>
            <w:r>
              <w:rPr>
                <w:rFonts w:ascii="Times New Roman" w:eastAsia="Times New Roman" w:hAnsi="Times New Roman"/>
              </w:rPr>
              <w:t>İmmu</w:t>
            </w:r>
            <w:r w:rsidR="00AF6737" w:rsidRPr="00E37943">
              <w:rPr>
                <w:rFonts w:ascii="Times New Roman" w:eastAsia="Times New Roman" w:hAnsi="Times New Roman"/>
              </w:rPr>
              <w:t>nsupresyon</w:t>
            </w:r>
          </w:p>
        </w:tc>
        <w:tc>
          <w:tcPr>
            <w:tcW w:w="1976"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Böbrek biyopsisi</w:t>
            </w:r>
          </w:p>
        </w:tc>
        <w:tc>
          <w:tcPr>
            <w:tcW w:w="1701" w:type="dxa"/>
          </w:tcPr>
          <w:p w:rsidR="00AF6737" w:rsidRPr="00E37943" w:rsidRDefault="00AF6737" w:rsidP="000A2C42">
            <w:pPr>
              <w:rPr>
                <w:rFonts w:ascii="Times New Roman" w:eastAsia="Times New Roman" w:hAnsi="Times New Roman"/>
              </w:rPr>
            </w:pPr>
            <w:r w:rsidRPr="00E37943">
              <w:rPr>
                <w:rFonts w:ascii="Times New Roman" w:eastAsia="Times New Roman" w:hAnsi="Times New Roman"/>
              </w:rPr>
              <w:t>Klinik</w:t>
            </w:r>
          </w:p>
        </w:tc>
      </w:tr>
      <w:tr w:rsidR="00AF6737" w:rsidRPr="00E37943" w:rsidTr="0010401F">
        <w:trPr>
          <w:trHeight w:val="1543"/>
          <w:jc w:val="center"/>
        </w:trPr>
        <w:tc>
          <w:tcPr>
            <w:tcW w:w="111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Lima Verde ve arkadaşları</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(2007)</w:t>
            </w:r>
          </w:p>
        </w:tc>
        <w:tc>
          <w:tcPr>
            <w:tcW w:w="742"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50</w:t>
            </w:r>
          </w:p>
        </w:tc>
        <w:tc>
          <w:tcPr>
            <w:tcW w:w="72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18-55</w:t>
            </w:r>
          </w:p>
        </w:tc>
        <w:tc>
          <w:tcPr>
            <w:tcW w:w="1198"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%83 erkek</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%17 kadın</w:t>
            </w:r>
          </w:p>
        </w:tc>
        <w:tc>
          <w:tcPr>
            <w:tcW w:w="1613"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97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701"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Akut böbrek hasarı (%28) </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Konsantrasyon defekti (%68)</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Asidifikasyon defekti (%64)</w:t>
            </w:r>
          </w:p>
        </w:tc>
      </w:tr>
      <w:tr w:rsidR="00AF6737" w:rsidRPr="00E37943" w:rsidTr="0010401F">
        <w:trPr>
          <w:trHeight w:val="1611"/>
          <w:jc w:val="center"/>
        </w:trPr>
        <w:tc>
          <w:tcPr>
            <w:tcW w:w="111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Alex ve arkadaşları</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(2008)</w:t>
            </w:r>
          </w:p>
        </w:tc>
        <w:tc>
          <w:tcPr>
            <w:tcW w:w="742"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w:t>
            </w:r>
          </w:p>
        </w:tc>
        <w:tc>
          <w:tcPr>
            <w:tcW w:w="72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32</w:t>
            </w:r>
          </w:p>
        </w:tc>
        <w:tc>
          <w:tcPr>
            <w:tcW w:w="1198"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Kadın</w:t>
            </w:r>
          </w:p>
        </w:tc>
        <w:tc>
          <w:tcPr>
            <w:tcW w:w="1613"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HIV birlikteliği</w:t>
            </w:r>
          </w:p>
        </w:tc>
        <w:tc>
          <w:tcPr>
            <w:tcW w:w="1976"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Tubuler </w:t>
            </w:r>
            <w:proofErr w:type="gramStart"/>
            <w:r w:rsidRPr="00E37943">
              <w:rPr>
                <w:rFonts w:ascii="Times New Roman" w:eastAsia="Times New Roman" w:hAnsi="Times New Roman"/>
              </w:rPr>
              <w:t>atrofi,interstisyel</w:t>
            </w:r>
            <w:proofErr w:type="gramEnd"/>
            <w:r w:rsidRPr="00E37943">
              <w:rPr>
                <w:rFonts w:ascii="Times New Roman" w:eastAsia="Times New Roman" w:hAnsi="Times New Roman"/>
              </w:rPr>
              <w:t xml:space="preserve"> fibrozis,mezengial hiperplazi,peritubuler Leishmania yüklü histiositler</w:t>
            </w:r>
          </w:p>
        </w:tc>
        <w:tc>
          <w:tcPr>
            <w:tcW w:w="1701"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Nefrotik Sendrom</w:t>
            </w:r>
          </w:p>
        </w:tc>
      </w:tr>
      <w:tr w:rsidR="00AF6737" w:rsidRPr="00E37943" w:rsidTr="0010401F">
        <w:trPr>
          <w:trHeight w:val="896"/>
          <w:jc w:val="center"/>
        </w:trPr>
        <w:tc>
          <w:tcPr>
            <w:tcW w:w="1116"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Daher ve arkadaşları (2008)</w:t>
            </w:r>
          </w:p>
        </w:tc>
        <w:tc>
          <w:tcPr>
            <w:tcW w:w="742"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57</w:t>
            </w:r>
          </w:p>
        </w:tc>
        <w:tc>
          <w:tcPr>
            <w:tcW w:w="72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28±18</w:t>
            </w:r>
          </w:p>
        </w:tc>
        <w:tc>
          <w:tcPr>
            <w:tcW w:w="1198"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Erkek(%74)</w:t>
            </w:r>
          </w:p>
        </w:tc>
        <w:tc>
          <w:tcPr>
            <w:tcW w:w="1613"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97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701"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Akut böbrek hasarı (%26)</w:t>
            </w:r>
          </w:p>
        </w:tc>
      </w:tr>
      <w:tr w:rsidR="00AF6737" w:rsidRPr="00E37943" w:rsidTr="0010401F">
        <w:trPr>
          <w:trHeight w:val="1573"/>
          <w:jc w:val="center"/>
        </w:trPr>
        <w:tc>
          <w:tcPr>
            <w:tcW w:w="111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Dettwiler ve arkadaşları (2010)</w:t>
            </w:r>
          </w:p>
        </w:tc>
        <w:tc>
          <w:tcPr>
            <w:tcW w:w="742"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lastRenderedPageBreak/>
              <w:t>1</w:t>
            </w:r>
          </w:p>
        </w:tc>
        <w:tc>
          <w:tcPr>
            <w:tcW w:w="72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lastRenderedPageBreak/>
              <w:t>69</w:t>
            </w:r>
          </w:p>
        </w:tc>
        <w:tc>
          <w:tcPr>
            <w:tcW w:w="1198"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lastRenderedPageBreak/>
              <w:t>Erkek</w:t>
            </w:r>
          </w:p>
        </w:tc>
        <w:tc>
          <w:tcPr>
            <w:tcW w:w="1613"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Böbrek transplantı</w:t>
            </w:r>
          </w:p>
        </w:tc>
        <w:tc>
          <w:tcPr>
            <w:tcW w:w="1976"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Ciddi derecede </w:t>
            </w:r>
            <w:proofErr w:type="gramStart"/>
            <w:r w:rsidRPr="00E37943">
              <w:rPr>
                <w:rFonts w:ascii="Times New Roman" w:eastAsia="Times New Roman" w:hAnsi="Times New Roman"/>
              </w:rPr>
              <w:t>lenfosit,histiosit</w:t>
            </w:r>
            <w:proofErr w:type="gramEnd"/>
            <w:r w:rsidRPr="00E37943">
              <w:rPr>
                <w:rFonts w:ascii="Times New Roman" w:eastAsia="Times New Roman" w:hAnsi="Times New Roman"/>
              </w:rPr>
              <w:t xml:space="preserve"> ve plazma hücre infiltrasyonu</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Leishmania yüklü </w:t>
            </w:r>
            <w:r w:rsidRPr="00E37943">
              <w:rPr>
                <w:rFonts w:ascii="Times New Roman" w:eastAsia="Times New Roman" w:hAnsi="Times New Roman"/>
              </w:rPr>
              <w:lastRenderedPageBreak/>
              <w:t>makrofajlar</w:t>
            </w:r>
          </w:p>
        </w:tc>
        <w:tc>
          <w:tcPr>
            <w:tcW w:w="1701"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Akut interstisyel nefrit ve böbrek </w:t>
            </w:r>
            <w:r w:rsidRPr="00E37943">
              <w:rPr>
                <w:rFonts w:ascii="Times New Roman" w:eastAsia="Times New Roman" w:hAnsi="Times New Roman"/>
              </w:rPr>
              <w:lastRenderedPageBreak/>
              <w:t>hasarı</w:t>
            </w:r>
          </w:p>
        </w:tc>
      </w:tr>
      <w:tr w:rsidR="00AF6737" w:rsidRPr="00E37943" w:rsidTr="0010401F">
        <w:trPr>
          <w:trHeight w:val="1127"/>
          <w:jc w:val="center"/>
        </w:trPr>
        <w:tc>
          <w:tcPr>
            <w:tcW w:w="111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Oliveria ve arkadaşları (2010)</w:t>
            </w:r>
          </w:p>
        </w:tc>
        <w:tc>
          <w:tcPr>
            <w:tcW w:w="742"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224</w:t>
            </w:r>
          </w:p>
        </w:tc>
        <w:tc>
          <w:tcPr>
            <w:tcW w:w="72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15-84</w:t>
            </w:r>
          </w:p>
        </w:tc>
        <w:tc>
          <w:tcPr>
            <w:tcW w:w="1198"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Erkek (%77)</w:t>
            </w:r>
          </w:p>
        </w:tc>
        <w:tc>
          <w:tcPr>
            <w:tcW w:w="1613"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97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701"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Akut böbrek hasarı ( %34)</w:t>
            </w:r>
          </w:p>
          <w:p w:rsidR="00AF6737" w:rsidRPr="00E37943" w:rsidRDefault="00AF6737" w:rsidP="0010401F">
            <w:pPr>
              <w:jc w:val="both"/>
              <w:rPr>
                <w:rFonts w:ascii="Times New Roman" w:eastAsia="Times New Roman" w:hAnsi="Times New Roman"/>
              </w:rPr>
            </w:pPr>
          </w:p>
        </w:tc>
      </w:tr>
      <w:tr w:rsidR="00AF6737" w:rsidRPr="00E37943" w:rsidTr="0010401F">
        <w:trPr>
          <w:trHeight w:val="1116"/>
          <w:jc w:val="center"/>
        </w:trPr>
        <w:tc>
          <w:tcPr>
            <w:tcW w:w="1116"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Suankratay ve arkadaşları (2010)</w:t>
            </w:r>
          </w:p>
        </w:tc>
        <w:tc>
          <w:tcPr>
            <w:tcW w:w="742"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w:t>
            </w:r>
          </w:p>
        </w:tc>
        <w:tc>
          <w:tcPr>
            <w:tcW w:w="726"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37</w:t>
            </w:r>
          </w:p>
        </w:tc>
        <w:tc>
          <w:tcPr>
            <w:tcW w:w="1198"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Erkek</w:t>
            </w:r>
          </w:p>
        </w:tc>
        <w:tc>
          <w:tcPr>
            <w:tcW w:w="1613" w:type="dxa"/>
          </w:tcPr>
          <w:p w:rsidR="00AF6737" w:rsidRDefault="00AF6737" w:rsidP="0010401F">
            <w:pPr>
              <w:jc w:val="both"/>
              <w:rPr>
                <w:rFonts w:ascii="Times New Roman" w:eastAsia="Times New Roman" w:hAnsi="Times New Roman"/>
              </w:rPr>
            </w:pPr>
          </w:p>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HIV</w:t>
            </w:r>
          </w:p>
        </w:tc>
        <w:tc>
          <w:tcPr>
            <w:tcW w:w="197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Membranoproliferatif lezyon</w:t>
            </w:r>
          </w:p>
        </w:tc>
        <w:tc>
          <w:tcPr>
            <w:tcW w:w="1701"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Nefrotik veya nefritik </w:t>
            </w:r>
            <w:proofErr w:type="gramStart"/>
            <w:r w:rsidRPr="00E37943">
              <w:rPr>
                <w:rFonts w:ascii="Times New Roman" w:eastAsia="Times New Roman" w:hAnsi="Times New Roman"/>
              </w:rPr>
              <w:t>sendrom</w:t>
            </w:r>
            <w:proofErr w:type="gramEnd"/>
          </w:p>
        </w:tc>
      </w:tr>
      <w:tr w:rsidR="00AF6737" w:rsidRPr="00E37943" w:rsidTr="0010401F">
        <w:trPr>
          <w:trHeight w:val="789"/>
          <w:jc w:val="center"/>
        </w:trPr>
        <w:tc>
          <w:tcPr>
            <w:tcW w:w="1116"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Daher ve arkadaşları (2011)</w:t>
            </w:r>
          </w:p>
        </w:tc>
        <w:tc>
          <w:tcPr>
            <w:tcW w:w="742"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14</w:t>
            </w:r>
          </w:p>
        </w:tc>
        <w:tc>
          <w:tcPr>
            <w:tcW w:w="72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18-64</w:t>
            </w:r>
          </w:p>
        </w:tc>
        <w:tc>
          <w:tcPr>
            <w:tcW w:w="1198"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Erkek </w:t>
            </w: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%57)</w:t>
            </w:r>
          </w:p>
        </w:tc>
        <w:tc>
          <w:tcPr>
            <w:tcW w:w="1613"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 xml:space="preserve">Hayır </w:t>
            </w:r>
          </w:p>
        </w:tc>
        <w:tc>
          <w:tcPr>
            <w:tcW w:w="1976" w:type="dxa"/>
          </w:tcPr>
          <w:p w:rsidR="00AF6737" w:rsidRDefault="00AF6737" w:rsidP="0010401F">
            <w:pPr>
              <w:jc w:val="both"/>
              <w:rPr>
                <w:rFonts w:ascii="Times New Roman" w:eastAsia="Times New Roman" w:hAnsi="Times New Roman"/>
              </w:rPr>
            </w:pPr>
          </w:p>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Hayır</w:t>
            </w:r>
          </w:p>
        </w:tc>
        <w:tc>
          <w:tcPr>
            <w:tcW w:w="1701" w:type="dxa"/>
          </w:tcPr>
          <w:p w:rsidR="00AF6737" w:rsidRPr="00E37943" w:rsidRDefault="00AF6737" w:rsidP="0010401F">
            <w:pPr>
              <w:jc w:val="both"/>
              <w:rPr>
                <w:rFonts w:ascii="Times New Roman" w:eastAsia="Times New Roman" w:hAnsi="Times New Roman"/>
              </w:rPr>
            </w:pPr>
            <w:r w:rsidRPr="00E37943">
              <w:rPr>
                <w:rFonts w:ascii="Times New Roman" w:eastAsia="Times New Roman" w:hAnsi="Times New Roman"/>
              </w:rPr>
              <w:t>Konsantrasyon defekti</w:t>
            </w:r>
          </w:p>
        </w:tc>
      </w:tr>
    </w:tbl>
    <w:p w:rsidR="00AF6737" w:rsidRDefault="00AF6737" w:rsidP="00AF6737">
      <w:pPr>
        <w:tabs>
          <w:tab w:val="left" w:pos="567"/>
        </w:tabs>
        <w:autoSpaceDE w:val="0"/>
        <w:autoSpaceDN w:val="0"/>
        <w:adjustRightInd w:val="0"/>
        <w:spacing w:after="0" w:line="480" w:lineRule="auto"/>
        <w:jc w:val="both"/>
        <w:rPr>
          <w:rFonts w:ascii="Times New Roman TUR" w:hAnsi="Times New Roman TUR" w:cs="Times New Roman TUR"/>
          <w:sz w:val="24"/>
          <w:szCs w:val="24"/>
        </w:rPr>
      </w:pPr>
    </w:p>
    <w:p w:rsidR="00384078" w:rsidRDefault="00384078" w:rsidP="00AF6737">
      <w:pPr>
        <w:tabs>
          <w:tab w:val="left" w:pos="567"/>
        </w:tabs>
        <w:autoSpaceDE w:val="0"/>
        <w:autoSpaceDN w:val="0"/>
        <w:adjustRightInd w:val="0"/>
        <w:spacing w:after="0" w:line="480" w:lineRule="auto"/>
        <w:jc w:val="both"/>
        <w:rPr>
          <w:rFonts w:ascii="Times New Roman TUR" w:hAnsi="Times New Roman TUR" w:cs="Times New Roman TUR"/>
          <w:sz w:val="24"/>
          <w:szCs w:val="24"/>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071F16" w:rsidRDefault="00071F16"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AF6737" w:rsidRDefault="00A77D81"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r>
        <w:rPr>
          <w:rFonts w:ascii="Times New Roman TUR" w:hAnsi="Times New Roman TUR" w:cs="Times New Roman TUR"/>
          <w:b/>
          <w:sz w:val="28"/>
          <w:szCs w:val="28"/>
        </w:rPr>
        <w:lastRenderedPageBreak/>
        <w:t>3</w:t>
      </w:r>
      <w:r w:rsidR="00AF6737" w:rsidRPr="000C719D">
        <w:rPr>
          <w:rFonts w:ascii="Times New Roman TUR" w:hAnsi="Times New Roman TUR" w:cs="Times New Roman TUR"/>
          <w:b/>
          <w:sz w:val="28"/>
          <w:szCs w:val="28"/>
        </w:rPr>
        <w:t>.</w:t>
      </w:r>
      <w:r w:rsidR="00AF6737">
        <w:rPr>
          <w:rFonts w:ascii="Times New Roman TUR" w:hAnsi="Times New Roman TUR" w:cs="Times New Roman TUR"/>
          <w:b/>
          <w:sz w:val="28"/>
          <w:szCs w:val="28"/>
        </w:rPr>
        <w:t xml:space="preserve"> </w:t>
      </w:r>
      <w:r w:rsidR="00F97EBA">
        <w:rPr>
          <w:rFonts w:ascii="Times New Roman TUR" w:hAnsi="Times New Roman TUR" w:cs="Times New Roman TUR"/>
          <w:b/>
          <w:sz w:val="28"/>
          <w:szCs w:val="28"/>
        </w:rPr>
        <w:t>GEREÇ ve</w:t>
      </w:r>
      <w:r>
        <w:rPr>
          <w:rFonts w:ascii="Times New Roman TUR" w:hAnsi="Times New Roman TUR" w:cs="Times New Roman TUR"/>
          <w:b/>
          <w:sz w:val="28"/>
          <w:szCs w:val="28"/>
        </w:rPr>
        <w:t xml:space="preserve"> YÖNTEM</w:t>
      </w:r>
    </w:p>
    <w:p w:rsidR="00AF6737" w:rsidRDefault="00AF6737" w:rsidP="00384078">
      <w:pPr>
        <w:tabs>
          <w:tab w:val="left" w:pos="567"/>
        </w:tabs>
        <w:autoSpaceDE w:val="0"/>
        <w:autoSpaceDN w:val="0"/>
        <w:adjustRightInd w:val="0"/>
        <w:spacing w:after="0" w:line="360" w:lineRule="auto"/>
        <w:jc w:val="both"/>
        <w:rPr>
          <w:rFonts w:ascii="Times New Roman" w:hAnsi="Times New Roman"/>
          <w:color w:val="000000"/>
          <w:sz w:val="24"/>
          <w:szCs w:val="24"/>
          <w:lang w:val="en-US"/>
        </w:rPr>
      </w:pPr>
    </w:p>
    <w:p w:rsidR="00384078" w:rsidRDefault="00384078" w:rsidP="00384078">
      <w:pPr>
        <w:tabs>
          <w:tab w:val="left" w:pos="567"/>
        </w:tabs>
        <w:autoSpaceDE w:val="0"/>
        <w:autoSpaceDN w:val="0"/>
        <w:adjustRightInd w:val="0"/>
        <w:spacing w:after="0" w:line="360" w:lineRule="auto"/>
        <w:jc w:val="both"/>
        <w:rPr>
          <w:rFonts w:ascii="Times New Roman" w:hAnsi="Times New Roman"/>
          <w:color w:val="000000"/>
          <w:sz w:val="24"/>
          <w:szCs w:val="24"/>
          <w:lang w:val="en-US"/>
        </w:rPr>
      </w:pPr>
    </w:p>
    <w:p w:rsidR="00AF6737" w:rsidRDefault="000A2C42" w:rsidP="00384078">
      <w:pPr>
        <w:tabs>
          <w:tab w:val="left" w:pos="567"/>
        </w:tabs>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ab/>
      </w:r>
      <w:proofErr w:type="gramStart"/>
      <w:r w:rsidR="00AF6737" w:rsidRPr="000C719D">
        <w:rPr>
          <w:rFonts w:ascii="Times New Roman" w:hAnsi="Times New Roman"/>
          <w:color w:val="000000"/>
          <w:sz w:val="24"/>
          <w:szCs w:val="24"/>
          <w:lang w:val="en-US"/>
        </w:rPr>
        <w:t>Çal</w:t>
      </w:r>
      <w:r w:rsidR="00DB7D73">
        <w:rPr>
          <w:rFonts w:ascii="Times New Roman" w:hAnsi="Times New Roman"/>
          <w:color w:val="000000"/>
          <w:sz w:val="24"/>
          <w:szCs w:val="24"/>
        </w:rPr>
        <w:t>ışma materyali, 2002</w:t>
      </w:r>
      <w:r w:rsidR="00AF6737">
        <w:rPr>
          <w:rFonts w:ascii="Times New Roman" w:hAnsi="Times New Roman"/>
          <w:color w:val="000000"/>
          <w:sz w:val="24"/>
          <w:szCs w:val="24"/>
        </w:rPr>
        <w:t>-2010</w:t>
      </w:r>
      <w:r w:rsidR="00AF6737" w:rsidRPr="000C719D">
        <w:rPr>
          <w:rFonts w:ascii="Times New Roman" w:hAnsi="Times New Roman"/>
          <w:color w:val="000000"/>
          <w:sz w:val="24"/>
          <w:szCs w:val="24"/>
        </w:rPr>
        <w:t xml:space="preserve"> yılları arasında Aydın, Muğla ve İzmir illerinden ölüm nedeninin araştırılması için patoloji anabilim dalına getirilen toplam 13 köpekten (</w:t>
      </w:r>
      <w:r w:rsidR="00AF6737">
        <w:rPr>
          <w:rFonts w:ascii="Times New Roman" w:hAnsi="Times New Roman"/>
          <w:color w:val="000000"/>
          <w:sz w:val="24"/>
          <w:szCs w:val="24"/>
        </w:rPr>
        <w:t xml:space="preserve">7 </w:t>
      </w:r>
      <w:r w:rsidR="00AF6737" w:rsidRPr="000C719D">
        <w:rPr>
          <w:rFonts w:ascii="Times New Roman" w:hAnsi="Times New Roman"/>
          <w:color w:val="000000"/>
          <w:sz w:val="24"/>
          <w:szCs w:val="24"/>
        </w:rPr>
        <w:t xml:space="preserve">erkek, </w:t>
      </w:r>
      <w:r w:rsidR="00AF6737">
        <w:rPr>
          <w:rFonts w:ascii="Times New Roman" w:hAnsi="Times New Roman"/>
          <w:color w:val="000000"/>
          <w:sz w:val="24"/>
          <w:szCs w:val="24"/>
        </w:rPr>
        <w:t xml:space="preserve">6 </w:t>
      </w:r>
      <w:r w:rsidR="00AF6737" w:rsidRPr="000C719D">
        <w:rPr>
          <w:rFonts w:ascii="Times New Roman" w:hAnsi="Times New Roman"/>
          <w:color w:val="000000"/>
          <w:sz w:val="24"/>
          <w:szCs w:val="24"/>
        </w:rPr>
        <w:t>diş</w:t>
      </w:r>
      <w:r w:rsidR="00AF6737">
        <w:rPr>
          <w:rFonts w:ascii="Times New Roman" w:hAnsi="Times New Roman"/>
          <w:color w:val="000000"/>
          <w:sz w:val="24"/>
          <w:szCs w:val="24"/>
        </w:rPr>
        <w:t>i) oluşturuldu.</w:t>
      </w:r>
      <w:proofErr w:type="gramEnd"/>
      <w:r w:rsidR="00AF6737">
        <w:rPr>
          <w:rFonts w:ascii="Times New Roman" w:hAnsi="Times New Roman"/>
          <w:color w:val="000000"/>
          <w:sz w:val="24"/>
          <w:szCs w:val="24"/>
        </w:rPr>
        <w:t xml:space="preserve"> Hayvanlardan 3'ü</w:t>
      </w:r>
      <w:r w:rsidR="00AF6737" w:rsidRPr="000C719D">
        <w:rPr>
          <w:rFonts w:ascii="Times New Roman" w:hAnsi="Times New Roman"/>
          <w:color w:val="000000"/>
          <w:sz w:val="24"/>
          <w:szCs w:val="24"/>
        </w:rPr>
        <w:t xml:space="preserve"> saf ırk iken, </w:t>
      </w:r>
      <w:r w:rsidR="00AF6737">
        <w:rPr>
          <w:rFonts w:ascii="Times New Roman" w:hAnsi="Times New Roman"/>
          <w:color w:val="000000"/>
          <w:sz w:val="24"/>
          <w:szCs w:val="24"/>
        </w:rPr>
        <w:t>10'u kırma idi</w:t>
      </w:r>
      <w:r w:rsidR="00AF6737" w:rsidRPr="000C719D">
        <w:rPr>
          <w:rFonts w:ascii="Times New Roman" w:hAnsi="Times New Roman"/>
          <w:color w:val="000000"/>
          <w:sz w:val="24"/>
          <w:szCs w:val="24"/>
        </w:rPr>
        <w:t xml:space="preserve">. Köpeklerin yaşları 2 </w:t>
      </w:r>
      <w:r w:rsidR="00AF6737">
        <w:rPr>
          <w:rFonts w:ascii="Times New Roman" w:hAnsi="Times New Roman"/>
          <w:color w:val="000000"/>
          <w:sz w:val="24"/>
          <w:szCs w:val="24"/>
        </w:rPr>
        <w:t>ile</w:t>
      </w:r>
      <w:r w:rsidR="00DB7D73">
        <w:rPr>
          <w:rFonts w:ascii="Times New Roman" w:hAnsi="Times New Roman"/>
          <w:color w:val="000000"/>
          <w:sz w:val="24"/>
          <w:szCs w:val="24"/>
        </w:rPr>
        <w:t>10</w:t>
      </w:r>
      <w:r w:rsidR="00AF6737" w:rsidRPr="000C719D">
        <w:rPr>
          <w:rFonts w:ascii="Times New Roman" w:hAnsi="Times New Roman"/>
          <w:color w:val="000000"/>
          <w:sz w:val="24"/>
          <w:szCs w:val="24"/>
        </w:rPr>
        <w:t xml:space="preserve"> arasında değişmekteydi. Anamnez bilg</w:t>
      </w:r>
      <w:r w:rsidR="00AF6737">
        <w:rPr>
          <w:rFonts w:ascii="Times New Roman" w:hAnsi="Times New Roman"/>
          <w:color w:val="000000"/>
          <w:sz w:val="24"/>
          <w:szCs w:val="24"/>
        </w:rPr>
        <w:t>ilerde, sahipli köpeklerden 1’inde</w:t>
      </w:r>
      <w:r w:rsidR="00AF6737" w:rsidRPr="000C719D">
        <w:rPr>
          <w:rFonts w:ascii="Times New Roman" w:hAnsi="Times New Roman"/>
          <w:color w:val="000000"/>
          <w:sz w:val="24"/>
          <w:szCs w:val="24"/>
        </w:rPr>
        <w:t xml:space="preserve"> KVL’ye karşı bir tedavi öyküsü kaydedildi.</w:t>
      </w:r>
      <w:r w:rsidR="00AF6737" w:rsidRPr="000C719D">
        <w:rPr>
          <w:rFonts w:ascii="Times New Roman" w:hAnsi="Times New Roman"/>
          <w:sz w:val="24"/>
          <w:szCs w:val="24"/>
        </w:rPr>
        <w:t xml:space="preserve"> </w:t>
      </w:r>
      <w:r w:rsidR="00AF6737" w:rsidRPr="000C719D">
        <w:rPr>
          <w:rFonts w:ascii="Times New Roman" w:hAnsi="Times New Roman"/>
          <w:color w:val="000000"/>
          <w:sz w:val="24"/>
          <w:szCs w:val="24"/>
        </w:rPr>
        <w:t xml:space="preserve"> </w:t>
      </w:r>
    </w:p>
    <w:p w:rsidR="000A2C42" w:rsidRDefault="00AF6737" w:rsidP="00384078">
      <w:pPr>
        <w:tabs>
          <w:tab w:val="left" w:pos="567"/>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color w:val="000000"/>
          <w:sz w:val="24"/>
          <w:szCs w:val="24"/>
          <w:lang w:val="en-US"/>
        </w:rPr>
        <w:tab/>
      </w:r>
      <w:proofErr w:type="gramStart"/>
      <w:r>
        <w:rPr>
          <w:rFonts w:ascii="Times New Roman" w:hAnsi="Times New Roman"/>
          <w:color w:val="000000"/>
          <w:sz w:val="24"/>
          <w:szCs w:val="24"/>
          <w:lang w:val="en-US"/>
        </w:rPr>
        <w:t>Sistemik nekropsi uygulamas</w:t>
      </w:r>
      <w:r>
        <w:rPr>
          <w:rFonts w:ascii="Times New Roman TUR" w:hAnsi="Times New Roman TUR" w:cs="Times New Roman TUR"/>
          <w:color w:val="000000"/>
          <w:sz w:val="24"/>
          <w:szCs w:val="24"/>
        </w:rPr>
        <w:t>ını takiben, doku örnekleri %10 tamponlu formalin solusyonunda tesbit edildi ve bilinen yöntemlere göre takip edilerek parafinde bloklandı.</w:t>
      </w:r>
      <w:proofErr w:type="gramEnd"/>
      <w:r>
        <w:rPr>
          <w:rFonts w:ascii="Times New Roman TUR" w:hAnsi="Times New Roman TUR" w:cs="Times New Roman TUR"/>
          <w:color w:val="000000"/>
          <w:sz w:val="24"/>
          <w:szCs w:val="24"/>
        </w:rPr>
        <w:t xml:space="preserve"> </w:t>
      </w:r>
      <w:r>
        <w:rPr>
          <w:rFonts w:ascii="Times New Roman TUR" w:hAnsi="Times New Roman TUR" w:cs="Times New Roman TUR"/>
          <w:sz w:val="24"/>
          <w:szCs w:val="24"/>
        </w:rPr>
        <w:t xml:space="preserve">Alınan seri kesitler (5 </w:t>
      </w:r>
      <w:r>
        <w:rPr>
          <w:rFonts w:ascii="Symbol" w:hAnsi="Symbol" w:cs="Symbol"/>
          <w:sz w:val="24"/>
          <w:szCs w:val="24"/>
        </w:rPr>
        <w:t></w:t>
      </w:r>
      <w:r>
        <w:rPr>
          <w:rFonts w:ascii="Times New Roman" w:hAnsi="Times New Roman"/>
          <w:sz w:val="24"/>
          <w:szCs w:val="24"/>
          <w:lang w:val="en-US"/>
        </w:rPr>
        <w:t>m)  hematoksilen-eozin (HE) ve</w:t>
      </w:r>
      <w:r w:rsidR="00DB7D73">
        <w:rPr>
          <w:rFonts w:ascii="Times New Roman" w:hAnsi="Times New Roman"/>
          <w:sz w:val="24"/>
          <w:szCs w:val="24"/>
          <w:lang w:val="en-US"/>
        </w:rPr>
        <w:t xml:space="preserve"> </w:t>
      </w:r>
      <w:r>
        <w:rPr>
          <w:rFonts w:ascii="Times New Roman" w:hAnsi="Times New Roman"/>
          <w:sz w:val="24"/>
          <w:szCs w:val="24"/>
          <w:lang w:val="en-US"/>
        </w:rPr>
        <w:t>immunohistokimyasal boyamalarda kullanıldı.</w:t>
      </w:r>
    </w:p>
    <w:p w:rsidR="000A2C42" w:rsidRDefault="000A2C42" w:rsidP="00384078">
      <w:pPr>
        <w:tabs>
          <w:tab w:val="left" w:pos="567"/>
        </w:tabs>
        <w:autoSpaceDE w:val="0"/>
        <w:autoSpaceDN w:val="0"/>
        <w:adjustRightInd w:val="0"/>
        <w:spacing w:after="0" w:line="360" w:lineRule="auto"/>
        <w:jc w:val="both"/>
        <w:rPr>
          <w:rFonts w:ascii="Times New Roman" w:hAnsi="Times New Roman"/>
          <w:sz w:val="24"/>
          <w:szCs w:val="24"/>
          <w:lang w:val="en-US"/>
        </w:rPr>
      </w:pPr>
    </w:p>
    <w:p w:rsidR="00384078" w:rsidRDefault="00384078" w:rsidP="00384078">
      <w:pPr>
        <w:tabs>
          <w:tab w:val="left" w:pos="567"/>
        </w:tabs>
        <w:autoSpaceDE w:val="0"/>
        <w:autoSpaceDN w:val="0"/>
        <w:adjustRightInd w:val="0"/>
        <w:spacing w:after="0" w:line="360" w:lineRule="auto"/>
        <w:jc w:val="both"/>
        <w:rPr>
          <w:rFonts w:ascii="Times New Roman" w:hAnsi="Times New Roman"/>
          <w:sz w:val="24"/>
          <w:szCs w:val="24"/>
          <w:lang w:val="en-US"/>
        </w:rPr>
      </w:pPr>
    </w:p>
    <w:p w:rsidR="000A2C42" w:rsidRDefault="00A77D81" w:rsidP="00384078">
      <w:pPr>
        <w:tabs>
          <w:tab w:val="left" w:pos="567"/>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b/>
          <w:sz w:val="24"/>
          <w:szCs w:val="24"/>
          <w:lang w:val="en-US"/>
        </w:rPr>
        <w:t>3</w:t>
      </w:r>
      <w:r w:rsidR="00AF6737" w:rsidRPr="000C719D">
        <w:rPr>
          <w:rFonts w:ascii="Times New Roman" w:hAnsi="Times New Roman"/>
          <w:b/>
          <w:sz w:val="24"/>
          <w:szCs w:val="24"/>
          <w:lang w:val="en-US"/>
        </w:rPr>
        <w:t>.1</w:t>
      </w:r>
      <w:r w:rsidR="000A2C42">
        <w:rPr>
          <w:rFonts w:ascii="Times New Roman" w:hAnsi="Times New Roman"/>
          <w:b/>
          <w:sz w:val="24"/>
          <w:szCs w:val="24"/>
          <w:lang w:val="en-US"/>
        </w:rPr>
        <w:t>.</w:t>
      </w:r>
      <w:r w:rsidR="00AF6737" w:rsidRPr="000C719D">
        <w:rPr>
          <w:rFonts w:ascii="Times New Roman" w:hAnsi="Times New Roman"/>
          <w:b/>
          <w:sz w:val="24"/>
          <w:szCs w:val="24"/>
          <w:lang w:val="en-US"/>
        </w:rPr>
        <w:t xml:space="preserve"> İmmünohistokimya</w:t>
      </w:r>
      <w:r w:rsidR="00AF6737">
        <w:rPr>
          <w:rFonts w:ascii="Times New Roman" w:hAnsi="Times New Roman"/>
          <w:b/>
          <w:sz w:val="24"/>
          <w:szCs w:val="24"/>
          <w:lang w:val="en-US"/>
        </w:rPr>
        <w:t>sal İnceleme</w:t>
      </w:r>
    </w:p>
    <w:p w:rsidR="00384078" w:rsidRDefault="000A2C42" w:rsidP="00384078">
      <w:pPr>
        <w:tabs>
          <w:tab w:val="left" w:pos="567"/>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b/>
      </w:r>
    </w:p>
    <w:p w:rsidR="00AF6737" w:rsidRDefault="00384078" w:rsidP="00384078">
      <w:pPr>
        <w:tabs>
          <w:tab w:val="left" w:pos="567"/>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iCs/>
          <w:sz w:val="24"/>
          <w:szCs w:val="24"/>
          <w:lang w:val="en-US"/>
        </w:rPr>
        <w:tab/>
      </w:r>
      <w:r w:rsidR="00AF6737" w:rsidRPr="000C719D">
        <w:rPr>
          <w:rFonts w:ascii="Times New Roman" w:hAnsi="Times New Roman"/>
          <w:iCs/>
          <w:sz w:val="24"/>
          <w:szCs w:val="24"/>
          <w:lang w:val="en-US"/>
        </w:rPr>
        <w:t>Leishmania Amastigot Antijeni</w:t>
      </w:r>
      <w:r w:rsidR="00AF6737">
        <w:rPr>
          <w:rFonts w:ascii="Times New Roman" w:hAnsi="Times New Roman"/>
          <w:i/>
          <w:iCs/>
          <w:sz w:val="24"/>
          <w:szCs w:val="24"/>
          <w:lang w:val="en-US"/>
        </w:rPr>
        <w:t>;</w:t>
      </w:r>
      <w:r>
        <w:rPr>
          <w:rFonts w:ascii="Times New Roman" w:hAnsi="Times New Roman"/>
          <w:i/>
          <w:iCs/>
          <w:sz w:val="24"/>
          <w:szCs w:val="24"/>
          <w:lang w:val="en-US"/>
        </w:rPr>
        <w:t xml:space="preserve"> </w:t>
      </w:r>
      <w:r w:rsidR="00AF6737">
        <w:rPr>
          <w:rFonts w:ascii="Times New Roman" w:hAnsi="Times New Roman"/>
          <w:sz w:val="24"/>
          <w:szCs w:val="24"/>
          <w:lang w:val="en-US"/>
        </w:rPr>
        <w:t xml:space="preserve">Leishmania parazit antijeninin tesbiti için, doku kesitlerine polymer tabanlı immunoperoksidaz </w:t>
      </w:r>
      <w:r w:rsidR="00AF6737" w:rsidRPr="00FB2606">
        <w:rPr>
          <w:rFonts w:ascii="Times New Roman" w:hAnsi="Times New Roman"/>
          <w:sz w:val="24"/>
          <w:szCs w:val="24"/>
          <w:lang w:val="en-US"/>
        </w:rPr>
        <w:t>(Thermo</w:t>
      </w:r>
      <w:r w:rsidR="00711AB8">
        <w:rPr>
          <w:rFonts w:ascii="Times New Roman" w:hAnsi="Times New Roman"/>
          <w:sz w:val="24"/>
          <w:szCs w:val="24"/>
          <w:lang w:val="en-US"/>
        </w:rPr>
        <w:t xml:space="preserve"> Scientific, katalog no: QHL150128</w:t>
      </w:r>
      <w:r w:rsidR="00AF6737" w:rsidRPr="00FB2606">
        <w:rPr>
          <w:rFonts w:ascii="Times New Roman" w:hAnsi="Times New Roman"/>
          <w:sz w:val="24"/>
          <w:szCs w:val="24"/>
          <w:lang w:val="en-US"/>
        </w:rPr>
        <w:t xml:space="preserve">) </w:t>
      </w:r>
      <w:r w:rsidR="00AF6737">
        <w:rPr>
          <w:rFonts w:ascii="Times New Roman" w:hAnsi="Times New Roman"/>
          <w:sz w:val="24"/>
          <w:szCs w:val="24"/>
          <w:lang w:val="en-US"/>
        </w:rPr>
        <w:t>kit uygulandı</w:t>
      </w:r>
      <w:r w:rsidR="00AF6737">
        <w:rPr>
          <w:rFonts w:ascii="Times New Roman TUR" w:hAnsi="Times New Roman TUR" w:cs="Times New Roman TUR"/>
          <w:sz w:val="24"/>
          <w:szCs w:val="24"/>
        </w:rPr>
        <w:t xml:space="preserve">. Poly-L-lysine kaplı lamlara alınan kesitler (5 </w:t>
      </w:r>
      <w:r w:rsidR="00AF6737">
        <w:rPr>
          <w:rFonts w:ascii="Symbol" w:hAnsi="Symbol" w:cs="Symbol"/>
          <w:sz w:val="24"/>
          <w:szCs w:val="24"/>
        </w:rPr>
        <w:t></w:t>
      </w:r>
      <w:r w:rsidR="00AF6737">
        <w:rPr>
          <w:rFonts w:ascii="Times New Roman" w:hAnsi="Times New Roman"/>
          <w:sz w:val="24"/>
          <w:szCs w:val="24"/>
          <w:lang w:val="en-US"/>
        </w:rPr>
        <w:t>m) ksilol serilerinde</w:t>
      </w:r>
      <w:r w:rsidR="000A2C42">
        <w:rPr>
          <w:rFonts w:ascii="Times New Roman" w:hAnsi="Times New Roman"/>
          <w:sz w:val="24"/>
          <w:szCs w:val="24"/>
          <w:lang w:val="en-US"/>
        </w:rPr>
        <w:t xml:space="preserve"> parafini giderildikten sonra, </w:t>
      </w:r>
      <w:r w:rsidR="00AF6737">
        <w:rPr>
          <w:rFonts w:ascii="Times New Roman" w:hAnsi="Times New Roman"/>
          <w:sz w:val="24"/>
          <w:szCs w:val="24"/>
          <w:lang w:val="en-US"/>
        </w:rPr>
        <w:t>alk</w:t>
      </w:r>
      <w:r w:rsidR="000A2C42">
        <w:rPr>
          <w:rFonts w:ascii="Times New Roman" w:hAnsi="Times New Roman"/>
          <w:sz w:val="24"/>
          <w:szCs w:val="24"/>
          <w:lang w:val="en-US"/>
        </w:rPr>
        <w:t xml:space="preserve">ol serilerinde rehidre edildi. </w:t>
      </w:r>
      <w:r w:rsidR="00AF6737">
        <w:rPr>
          <w:rFonts w:ascii="Times New Roman" w:hAnsi="Times New Roman"/>
          <w:sz w:val="24"/>
          <w:szCs w:val="24"/>
          <w:lang w:val="en-US"/>
        </w:rPr>
        <w:t>İmmunperoksidaz boyama için; dokulardaki endojen peroksidaz aktivitesini gidermek amacı</w:t>
      </w:r>
      <w:r w:rsidR="000A2C42">
        <w:rPr>
          <w:rFonts w:ascii="Times New Roman" w:hAnsi="Times New Roman"/>
          <w:sz w:val="24"/>
          <w:szCs w:val="24"/>
          <w:lang w:val="en-US"/>
        </w:rPr>
        <w:t xml:space="preserve">yla kesitler %70 methanoldeki </w:t>
      </w:r>
      <w:r w:rsidR="00AF6737">
        <w:rPr>
          <w:rFonts w:ascii="Times New Roman" w:hAnsi="Times New Roman"/>
          <w:sz w:val="24"/>
          <w:szCs w:val="24"/>
          <w:lang w:val="en-US"/>
        </w:rPr>
        <w:t xml:space="preserve">%3’lük </w:t>
      </w:r>
      <w:proofErr w:type="gramStart"/>
      <w:r w:rsidR="00AF6737">
        <w:rPr>
          <w:rFonts w:ascii="Times New Roman" w:hAnsi="Times New Roman"/>
          <w:sz w:val="24"/>
          <w:szCs w:val="24"/>
          <w:lang w:val="en-US"/>
        </w:rPr>
        <w:t>H</w:t>
      </w:r>
      <w:r w:rsidR="00AF6737">
        <w:rPr>
          <w:rFonts w:ascii="Times New Roman" w:hAnsi="Times New Roman"/>
          <w:sz w:val="24"/>
          <w:szCs w:val="24"/>
          <w:vertAlign w:val="subscript"/>
          <w:lang w:val="en-US"/>
        </w:rPr>
        <w:t>2</w:t>
      </w:r>
      <w:r w:rsidR="00AF6737">
        <w:rPr>
          <w:rFonts w:ascii="Times New Roman" w:hAnsi="Times New Roman"/>
          <w:sz w:val="24"/>
          <w:szCs w:val="24"/>
          <w:lang w:val="en-US"/>
        </w:rPr>
        <w:t>O</w:t>
      </w:r>
      <w:r w:rsidR="00AF6737">
        <w:rPr>
          <w:rFonts w:ascii="Times New Roman" w:hAnsi="Times New Roman"/>
          <w:sz w:val="24"/>
          <w:szCs w:val="24"/>
          <w:vertAlign w:val="subscript"/>
          <w:lang w:val="en-US"/>
        </w:rPr>
        <w:t>2</w:t>
      </w:r>
      <w:r w:rsidR="00AF6737">
        <w:rPr>
          <w:rFonts w:ascii="Times New Roman" w:hAnsi="Times New Roman"/>
          <w:sz w:val="24"/>
          <w:szCs w:val="24"/>
          <w:lang w:val="en-US"/>
        </w:rPr>
        <w:t>’te</w:t>
      </w:r>
      <w:proofErr w:type="gramEnd"/>
      <w:r w:rsidR="00AF6737">
        <w:rPr>
          <w:rFonts w:ascii="Times New Roman" w:hAnsi="Times New Roman"/>
          <w:sz w:val="24"/>
          <w:szCs w:val="24"/>
          <w:lang w:val="en-US"/>
        </w:rPr>
        <w:t xml:space="preserve"> 30 dakika tutuldu. Dokular %0</w:t>
      </w:r>
      <w:proofErr w:type="gramStart"/>
      <w:r w:rsidR="00AF6737">
        <w:rPr>
          <w:rFonts w:ascii="Times New Roman" w:hAnsi="Times New Roman"/>
          <w:sz w:val="24"/>
          <w:szCs w:val="24"/>
          <w:lang w:val="en-US"/>
        </w:rPr>
        <w:t>,1’lik</w:t>
      </w:r>
      <w:proofErr w:type="gramEnd"/>
      <w:r w:rsidR="00AF6737">
        <w:rPr>
          <w:rFonts w:ascii="Times New Roman" w:hAnsi="Times New Roman"/>
          <w:sz w:val="24"/>
          <w:szCs w:val="24"/>
          <w:lang w:val="en-US"/>
        </w:rPr>
        <w:t xml:space="preserve"> proteaz K solusyonunda 37 </w:t>
      </w:r>
      <w:r w:rsidR="00AF6737">
        <w:rPr>
          <w:rFonts w:ascii="Times New Roman" w:hAnsi="Times New Roman"/>
          <w:sz w:val="24"/>
          <w:szCs w:val="24"/>
          <w:vertAlign w:val="superscript"/>
          <w:lang w:val="en-US"/>
        </w:rPr>
        <w:t>0</w:t>
      </w:r>
      <w:r w:rsidR="00AF6737">
        <w:rPr>
          <w:rFonts w:ascii="Times New Roman" w:hAnsi="Times New Roman"/>
          <w:sz w:val="24"/>
          <w:szCs w:val="24"/>
          <w:lang w:val="en-US"/>
        </w:rPr>
        <w:t>C’de 10 dakika inkube edildikten sonra phosphate-buffered saline (PBS; pH 7.3) solusyonunda y</w:t>
      </w:r>
      <w:r w:rsidR="00AF6737">
        <w:rPr>
          <w:rFonts w:ascii="Times New Roman TUR" w:hAnsi="Times New Roman TUR" w:cs="Times New Roman TUR"/>
          <w:sz w:val="24"/>
          <w:szCs w:val="24"/>
        </w:rPr>
        <w:t>ıkandı. Nonspesifik boyanmaları gidermek amacıyla kesitler %2’lik normal keçi serumu ile 5 dakika inkube edildikten sonra 1/1000 sulandırmadaki fare anti-leishmania epitope monoklonal antikoru (Cedarlane Laborot</w:t>
      </w:r>
      <w:r w:rsidR="000A2C42">
        <w:rPr>
          <w:rFonts w:ascii="Times New Roman TUR" w:hAnsi="Times New Roman TUR" w:cs="Times New Roman TUR"/>
          <w:sz w:val="24"/>
          <w:szCs w:val="24"/>
        </w:rPr>
        <w:t>ories, Burlington, ON, Canada</w:t>
      </w:r>
      <w:r w:rsidR="004E410A">
        <w:rPr>
          <w:rFonts w:ascii="Times New Roman TUR" w:hAnsi="Times New Roman TUR" w:cs="Times New Roman TUR"/>
          <w:sz w:val="24"/>
          <w:szCs w:val="24"/>
        </w:rPr>
        <w:t>, katalog no: CLP003A</w:t>
      </w:r>
      <w:r w:rsidR="000A2C42">
        <w:rPr>
          <w:rFonts w:ascii="Times New Roman TUR" w:hAnsi="Times New Roman TUR" w:cs="Times New Roman TUR"/>
          <w:sz w:val="24"/>
          <w:szCs w:val="24"/>
        </w:rPr>
        <w:t xml:space="preserve">) </w:t>
      </w:r>
      <w:r w:rsidR="00AF6737">
        <w:rPr>
          <w:rFonts w:ascii="Times New Roman TUR" w:hAnsi="Times New Roman TUR" w:cs="Times New Roman TUR"/>
          <w:sz w:val="24"/>
          <w:szCs w:val="24"/>
        </w:rPr>
        <w:t xml:space="preserve">ile 4 </w:t>
      </w:r>
      <w:r w:rsidR="00AF6737">
        <w:rPr>
          <w:rFonts w:ascii="Times New Roman TUR" w:hAnsi="Times New Roman TUR" w:cs="Times New Roman TUR"/>
          <w:sz w:val="24"/>
          <w:szCs w:val="24"/>
          <w:vertAlign w:val="superscript"/>
        </w:rPr>
        <w:t>0</w:t>
      </w:r>
      <w:r w:rsidR="00AF6737">
        <w:rPr>
          <w:rFonts w:ascii="Times New Roman TUR" w:hAnsi="Times New Roman TUR" w:cs="Times New Roman TUR"/>
          <w:sz w:val="24"/>
          <w:szCs w:val="24"/>
        </w:rPr>
        <w:t>C bir gece inkube edildi. PBS’de 10 dakika yıkanan doku</w:t>
      </w:r>
      <w:r w:rsidR="000A2C42">
        <w:rPr>
          <w:rFonts w:ascii="Times New Roman TUR" w:hAnsi="Times New Roman TUR" w:cs="Times New Roman TUR"/>
          <w:sz w:val="24"/>
          <w:szCs w:val="24"/>
        </w:rPr>
        <w:t xml:space="preserve">lar, </w:t>
      </w:r>
      <w:r w:rsidR="00AF6737">
        <w:rPr>
          <w:rFonts w:ascii="Times New Roman TUR" w:hAnsi="Times New Roman TUR" w:cs="Times New Roman TUR"/>
          <w:sz w:val="24"/>
          <w:szCs w:val="24"/>
        </w:rPr>
        <w:t>primer antikor promoter ile 5 daikaka inkube edildikten sonra, işaretli anti-fare IgG polymer horseredish peroksidaz ile oda ısısında 10 dak. inkube edildi. Tekrar yıkamadan so</w:t>
      </w:r>
      <w:r w:rsidR="000A2C42">
        <w:rPr>
          <w:rFonts w:ascii="Times New Roman TUR" w:hAnsi="Times New Roman TUR" w:cs="Times New Roman TUR"/>
          <w:sz w:val="24"/>
          <w:szCs w:val="24"/>
        </w:rPr>
        <w:t xml:space="preserve">nra, kesitler diaminobenzidine </w:t>
      </w:r>
      <w:r w:rsidR="00AF6737">
        <w:rPr>
          <w:rFonts w:ascii="Times New Roman TUR" w:hAnsi="Times New Roman TUR" w:cs="Times New Roman TUR"/>
          <w:sz w:val="24"/>
          <w:szCs w:val="24"/>
        </w:rPr>
        <w:t>(DAB) kromojenik substrat ile reaksiyon s</w:t>
      </w:r>
      <w:r w:rsidR="000A2C42">
        <w:rPr>
          <w:rFonts w:ascii="Times New Roman TUR" w:hAnsi="Times New Roman TUR" w:cs="Times New Roman TUR"/>
          <w:sz w:val="24"/>
          <w:szCs w:val="24"/>
        </w:rPr>
        <w:t xml:space="preserve">onlandırıldı. </w:t>
      </w:r>
      <w:r w:rsidR="00AF6737">
        <w:rPr>
          <w:rFonts w:ascii="Times New Roman TUR" w:hAnsi="Times New Roman TUR" w:cs="Times New Roman TUR"/>
          <w:sz w:val="24"/>
          <w:szCs w:val="24"/>
        </w:rPr>
        <w:t>Mayer hematoksilen ile çekirdek boyaması gerçekleştirildikten sonra, dokular alkol serilerinde dehidre edildi ve lamelle kapatıldı. Kontrol amaçlı, seri kesitler primer antikorun yerine normal fare antikoru kullanılarak aynı basamaklar izlenildi.</w:t>
      </w:r>
    </w:p>
    <w:p w:rsidR="001F043D" w:rsidRDefault="00AF6737" w:rsidP="00384078">
      <w:pPr>
        <w:autoSpaceDE w:val="0"/>
        <w:autoSpaceDN w:val="0"/>
        <w:adjustRightInd w:val="0"/>
        <w:spacing w:after="0" w:line="360" w:lineRule="auto"/>
        <w:ind w:firstLine="708"/>
        <w:jc w:val="both"/>
        <w:rPr>
          <w:rFonts w:ascii="Times New Roman TUR" w:hAnsi="Times New Roman TUR" w:cs="Times New Roman TUR"/>
          <w:sz w:val="24"/>
          <w:szCs w:val="24"/>
        </w:rPr>
      </w:pPr>
      <w:proofErr w:type="gramStart"/>
      <w:r>
        <w:rPr>
          <w:rFonts w:ascii="Times New Roman" w:hAnsi="Times New Roman"/>
          <w:iCs/>
          <w:sz w:val="24"/>
          <w:szCs w:val="24"/>
          <w:lang w:val="en-US"/>
        </w:rPr>
        <w:lastRenderedPageBreak/>
        <w:t>C3 ekpresyonu için de yukarıda belirtilen polymer tabanlı immunperoksidaz testindeki aynı basamaklar uygulandı.</w:t>
      </w:r>
      <w:proofErr w:type="gramEnd"/>
      <w:r>
        <w:rPr>
          <w:rFonts w:ascii="Times New Roman" w:hAnsi="Times New Roman"/>
          <w:iCs/>
          <w:sz w:val="24"/>
          <w:szCs w:val="24"/>
          <w:lang w:val="en-US"/>
        </w:rPr>
        <w:t xml:space="preserve"> Primer antikor olarak fare anti C3 poliklonal antikoru</w:t>
      </w:r>
      <w:r w:rsidR="004E410A">
        <w:rPr>
          <w:rFonts w:ascii="Times New Roman" w:hAnsi="Times New Roman"/>
          <w:iCs/>
          <w:sz w:val="24"/>
          <w:szCs w:val="24"/>
          <w:lang w:val="en-US"/>
        </w:rPr>
        <w:t xml:space="preserve"> (Sigma Aldrich, katalog no: RI3585)</w:t>
      </w:r>
      <w:r>
        <w:rPr>
          <w:rFonts w:ascii="Times New Roman" w:hAnsi="Times New Roman"/>
          <w:iCs/>
          <w:sz w:val="24"/>
          <w:szCs w:val="24"/>
          <w:lang w:val="en-US"/>
        </w:rPr>
        <w:t xml:space="preserve"> (1/250 sulandırma) kullanıldı.</w:t>
      </w:r>
      <w:r w:rsidRPr="003C37D3">
        <w:rPr>
          <w:rFonts w:ascii="Times New Roman TUR" w:hAnsi="Times New Roman TUR" w:cs="Times New Roman TUR"/>
          <w:sz w:val="24"/>
          <w:szCs w:val="24"/>
        </w:rPr>
        <w:t xml:space="preserve"> </w:t>
      </w:r>
      <w:r>
        <w:rPr>
          <w:rFonts w:ascii="Times New Roman TUR" w:hAnsi="Times New Roman TUR" w:cs="Times New Roman TUR"/>
          <w:sz w:val="24"/>
          <w:szCs w:val="24"/>
        </w:rPr>
        <w:t>Kontrol amaçlı böbrek lezyonu içermeyen 3 köpek böbrek kesitine aynı basamaklar uygulandı.</w:t>
      </w:r>
    </w:p>
    <w:p w:rsidR="00AF6737" w:rsidRDefault="00AF6737" w:rsidP="00384078">
      <w:pPr>
        <w:autoSpaceDE w:val="0"/>
        <w:autoSpaceDN w:val="0"/>
        <w:adjustRightInd w:val="0"/>
        <w:spacing w:after="0" w:line="360" w:lineRule="auto"/>
        <w:ind w:firstLine="708"/>
        <w:jc w:val="both"/>
        <w:rPr>
          <w:rFonts w:ascii="Times New Roman TUR" w:hAnsi="Times New Roman TUR" w:cs="Times New Roman TUR"/>
          <w:sz w:val="24"/>
          <w:szCs w:val="24"/>
        </w:rPr>
      </w:pPr>
      <w:r>
        <w:rPr>
          <w:rFonts w:ascii="Times New Roman" w:hAnsi="Times New Roman"/>
          <w:sz w:val="24"/>
          <w:szCs w:val="24"/>
          <w:lang w:val="en-US"/>
        </w:rPr>
        <w:t>IgG ekspresyonu için, biotin ile işaretli tavşan anti-dog IgG primer antikoru</w:t>
      </w:r>
      <w:r w:rsidR="00711AB8">
        <w:rPr>
          <w:rFonts w:ascii="Times New Roman" w:hAnsi="Times New Roman"/>
          <w:sz w:val="24"/>
          <w:szCs w:val="24"/>
          <w:lang w:val="en-US"/>
        </w:rPr>
        <w:t xml:space="preserve"> </w:t>
      </w:r>
      <w:r w:rsidR="004E410A">
        <w:rPr>
          <w:rFonts w:ascii="Times New Roman" w:hAnsi="Times New Roman"/>
          <w:sz w:val="24"/>
          <w:szCs w:val="24"/>
          <w:lang w:val="en-US"/>
        </w:rPr>
        <w:t>(LSBIO, katalog no: LS-B2545)</w:t>
      </w:r>
      <w:r>
        <w:rPr>
          <w:rFonts w:ascii="Times New Roman" w:hAnsi="Times New Roman"/>
          <w:sz w:val="24"/>
          <w:szCs w:val="24"/>
          <w:lang w:val="en-US"/>
        </w:rPr>
        <w:t xml:space="preserve"> kullanıldı. Polymer tabanlı kit uygulamasında primer antikora </w:t>
      </w:r>
      <w:proofErr w:type="gramStart"/>
      <w:r>
        <w:rPr>
          <w:rFonts w:ascii="Times New Roman" w:hAnsi="Times New Roman"/>
          <w:sz w:val="24"/>
          <w:szCs w:val="24"/>
          <w:lang w:val="en-US"/>
        </w:rPr>
        <w:t>kadar</w:t>
      </w:r>
      <w:proofErr w:type="gramEnd"/>
      <w:r>
        <w:rPr>
          <w:rFonts w:ascii="Times New Roman" w:hAnsi="Times New Roman"/>
          <w:sz w:val="24"/>
          <w:szCs w:val="24"/>
          <w:lang w:val="en-US"/>
        </w:rPr>
        <w:t xml:space="preserve"> olan süreçteki basamaklar aynen tekrarlandı. </w:t>
      </w:r>
      <w:proofErr w:type="gramStart"/>
      <w:r>
        <w:rPr>
          <w:rFonts w:ascii="Times New Roman" w:hAnsi="Times New Roman"/>
          <w:sz w:val="24"/>
          <w:szCs w:val="24"/>
          <w:lang w:val="en-US"/>
        </w:rPr>
        <w:t>Biotin ile işaretli tavşan anti-dog IgG antikoru bir gece inkube edildikten sonar PBS ile dokular yıkandı.</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Streptavidin peroksidaz konjugatı ile 15 dak.</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inkube</w:t>
      </w:r>
      <w:proofErr w:type="gramEnd"/>
      <w:r>
        <w:rPr>
          <w:rFonts w:ascii="Times New Roman" w:hAnsi="Times New Roman"/>
          <w:sz w:val="24"/>
          <w:szCs w:val="24"/>
          <w:lang w:val="en-US"/>
        </w:rPr>
        <w:t xml:space="preserve"> edildikten sonra </w:t>
      </w:r>
      <w:r>
        <w:rPr>
          <w:rFonts w:ascii="Times New Roman TUR" w:hAnsi="Times New Roman TUR" w:cs="Times New Roman TUR"/>
          <w:sz w:val="24"/>
          <w:szCs w:val="24"/>
        </w:rPr>
        <w:t>Leishmania amastigot antijeni belirlenmesinde kulanılan metottaki basamaklar, IgG için de aynen uygulandı</w:t>
      </w:r>
      <w:r w:rsidR="001F043D">
        <w:rPr>
          <w:rFonts w:ascii="Times New Roman TUR" w:hAnsi="Times New Roman TUR" w:cs="Times New Roman TUR"/>
          <w:sz w:val="24"/>
          <w:szCs w:val="24"/>
        </w:rPr>
        <w:t xml:space="preserve">. </w:t>
      </w:r>
      <w:r>
        <w:rPr>
          <w:rFonts w:ascii="Times New Roman TUR" w:hAnsi="Times New Roman TUR" w:cs="Times New Roman TUR"/>
          <w:sz w:val="24"/>
          <w:szCs w:val="24"/>
        </w:rPr>
        <w:t>Primer antikor basamağında rabbit anti IgG antikoru kullanıldı. Tekrar yıkamadan s</w:t>
      </w:r>
      <w:r w:rsidR="001F043D">
        <w:rPr>
          <w:rFonts w:ascii="Times New Roman TUR" w:hAnsi="Times New Roman TUR" w:cs="Times New Roman TUR"/>
          <w:sz w:val="24"/>
          <w:szCs w:val="24"/>
        </w:rPr>
        <w:t>onra, kesitler diaminobenzidine</w:t>
      </w:r>
      <w:r>
        <w:rPr>
          <w:rFonts w:ascii="Times New Roman TUR" w:hAnsi="Times New Roman TUR" w:cs="Times New Roman TUR"/>
          <w:sz w:val="24"/>
          <w:szCs w:val="24"/>
        </w:rPr>
        <w:t xml:space="preserve"> (DAB) kromojenik substra</w:t>
      </w:r>
      <w:r w:rsidR="001F043D">
        <w:rPr>
          <w:rFonts w:ascii="Times New Roman TUR" w:hAnsi="Times New Roman TUR" w:cs="Times New Roman TUR"/>
          <w:sz w:val="24"/>
          <w:szCs w:val="24"/>
        </w:rPr>
        <w:t xml:space="preserve">t ile reaksiyon sonlandırıldı. </w:t>
      </w:r>
      <w:r>
        <w:rPr>
          <w:rFonts w:ascii="Times New Roman TUR" w:hAnsi="Times New Roman TUR" w:cs="Times New Roman TUR"/>
          <w:sz w:val="24"/>
          <w:szCs w:val="24"/>
        </w:rPr>
        <w:t>Mayer hematoksilen ile çekirdek boyaması gerçekleştirildikten sonra, dokular alkol serilerinde dehidre edildi ve lamelle kapatıldı. Kontrol amaçlı olarak KVL negatif ve lezyon içermeyen 3 köpek böbrek kesitine aynı basamaklar uygulandı.</w:t>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p>
    <w:p w:rsidR="00AF6737" w:rsidRDefault="00AF6737" w:rsidP="00384078">
      <w:pPr>
        <w:tabs>
          <w:tab w:val="left" w:pos="567"/>
        </w:tabs>
        <w:autoSpaceDE w:val="0"/>
        <w:autoSpaceDN w:val="0"/>
        <w:adjustRightInd w:val="0"/>
        <w:spacing w:after="0" w:line="360" w:lineRule="auto"/>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C13372" w:rsidRDefault="00C13372" w:rsidP="00384078">
      <w:pPr>
        <w:tabs>
          <w:tab w:val="left" w:pos="567"/>
        </w:tabs>
        <w:autoSpaceDE w:val="0"/>
        <w:autoSpaceDN w:val="0"/>
        <w:adjustRightInd w:val="0"/>
        <w:spacing w:after="0" w:line="360" w:lineRule="auto"/>
        <w:jc w:val="center"/>
        <w:rPr>
          <w:rFonts w:ascii="Times New Roman TUR" w:hAnsi="Times New Roman TUR" w:cs="Times New Roman TUR"/>
          <w:b/>
          <w:sz w:val="28"/>
          <w:szCs w:val="28"/>
        </w:rPr>
      </w:pPr>
    </w:p>
    <w:p w:rsidR="00DB7D73" w:rsidRDefault="00DB7D73" w:rsidP="00384078">
      <w:pPr>
        <w:tabs>
          <w:tab w:val="left" w:pos="567"/>
          <w:tab w:val="left" w:pos="3491"/>
          <w:tab w:val="center" w:pos="4536"/>
        </w:tabs>
        <w:autoSpaceDE w:val="0"/>
        <w:autoSpaceDN w:val="0"/>
        <w:adjustRightInd w:val="0"/>
        <w:spacing w:after="0" w:line="360" w:lineRule="auto"/>
        <w:rPr>
          <w:rFonts w:ascii="Times New Roman TUR" w:hAnsi="Times New Roman TUR" w:cs="Times New Roman TUR"/>
          <w:b/>
          <w:sz w:val="28"/>
          <w:szCs w:val="28"/>
        </w:rPr>
      </w:pPr>
      <w:r>
        <w:rPr>
          <w:rFonts w:ascii="Times New Roman TUR" w:hAnsi="Times New Roman TUR" w:cs="Times New Roman TUR"/>
          <w:b/>
          <w:sz w:val="28"/>
          <w:szCs w:val="28"/>
        </w:rPr>
        <w:lastRenderedPageBreak/>
        <w:tab/>
      </w:r>
      <w:r>
        <w:rPr>
          <w:rFonts w:ascii="Times New Roman TUR" w:hAnsi="Times New Roman TUR" w:cs="Times New Roman TUR"/>
          <w:b/>
          <w:sz w:val="28"/>
          <w:szCs w:val="28"/>
        </w:rPr>
        <w:tab/>
      </w:r>
      <w:r w:rsidR="00A77D81">
        <w:rPr>
          <w:rFonts w:ascii="Times New Roman TUR" w:hAnsi="Times New Roman TUR" w:cs="Times New Roman TUR"/>
          <w:b/>
          <w:sz w:val="28"/>
          <w:szCs w:val="28"/>
        </w:rPr>
        <w:t>4</w:t>
      </w:r>
      <w:r w:rsidR="00AF6737" w:rsidRPr="006B119B">
        <w:rPr>
          <w:rFonts w:ascii="Times New Roman TUR" w:hAnsi="Times New Roman TUR" w:cs="Times New Roman TUR"/>
          <w:b/>
          <w:sz w:val="28"/>
          <w:szCs w:val="28"/>
        </w:rPr>
        <w:t>.BULGULAR</w:t>
      </w:r>
    </w:p>
    <w:p w:rsidR="00DB7D73" w:rsidRDefault="00DB7D73" w:rsidP="00384078">
      <w:pPr>
        <w:tabs>
          <w:tab w:val="left" w:pos="567"/>
          <w:tab w:val="left" w:pos="3491"/>
          <w:tab w:val="center" w:pos="4536"/>
        </w:tabs>
        <w:autoSpaceDE w:val="0"/>
        <w:autoSpaceDN w:val="0"/>
        <w:adjustRightInd w:val="0"/>
        <w:spacing w:after="0" w:line="360" w:lineRule="auto"/>
        <w:jc w:val="center"/>
        <w:rPr>
          <w:rFonts w:ascii="Times New Roman TUR" w:hAnsi="Times New Roman TUR" w:cs="Times New Roman TUR"/>
          <w:b/>
          <w:sz w:val="28"/>
          <w:szCs w:val="28"/>
        </w:rPr>
      </w:pPr>
    </w:p>
    <w:p w:rsidR="00DB7D73" w:rsidRDefault="00DB7D73" w:rsidP="00384078">
      <w:pPr>
        <w:tabs>
          <w:tab w:val="left" w:pos="567"/>
          <w:tab w:val="left" w:pos="3491"/>
          <w:tab w:val="center" w:pos="4536"/>
        </w:tabs>
        <w:autoSpaceDE w:val="0"/>
        <w:autoSpaceDN w:val="0"/>
        <w:adjustRightInd w:val="0"/>
        <w:spacing w:after="0" w:line="360" w:lineRule="auto"/>
        <w:jc w:val="center"/>
        <w:rPr>
          <w:rFonts w:ascii="Times New Roman TUR" w:hAnsi="Times New Roman TUR" w:cs="Times New Roman TUR"/>
          <w:b/>
          <w:sz w:val="28"/>
          <w:szCs w:val="28"/>
        </w:rPr>
      </w:pPr>
    </w:p>
    <w:p w:rsidR="001F043D" w:rsidRPr="00DB7D73" w:rsidRDefault="00A77D81" w:rsidP="00384078">
      <w:pPr>
        <w:tabs>
          <w:tab w:val="left" w:pos="567"/>
          <w:tab w:val="left" w:pos="3491"/>
          <w:tab w:val="center" w:pos="4536"/>
        </w:tabs>
        <w:autoSpaceDE w:val="0"/>
        <w:autoSpaceDN w:val="0"/>
        <w:adjustRightInd w:val="0"/>
        <w:spacing w:after="0" w:line="360" w:lineRule="auto"/>
        <w:rPr>
          <w:rFonts w:ascii="Times New Roman TUR" w:hAnsi="Times New Roman TUR" w:cs="Times New Roman TUR"/>
          <w:b/>
          <w:sz w:val="28"/>
          <w:szCs w:val="28"/>
        </w:rPr>
      </w:pPr>
      <w:r>
        <w:rPr>
          <w:rFonts w:ascii="Times New Roman" w:hAnsi="Times New Roman"/>
          <w:b/>
          <w:sz w:val="24"/>
          <w:szCs w:val="24"/>
          <w:lang w:val="en-US"/>
        </w:rPr>
        <w:t>4</w:t>
      </w:r>
      <w:r w:rsidR="00AF6737" w:rsidRPr="005767EF">
        <w:rPr>
          <w:rFonts w:ascii="Times New Roman" w:hAnsi="Times New Roman"/>
          <w:b/>
          <w:sz w:val="24"/>
          <w:szCs w:val="24"/>
          <w:lang w:val="en-US"/>
        </w:rPr>
        <w:t>.1</w:t>
      </w:r>
      <w:r w:rsidR="00AF6737">
        <w:rPr>
          <w:rFonts w:ascii="Times New Roman" w:hAnsi="Times New Roman"/>
          <w:b/>
          <w:sz w:val="24"/>
          <w:szCs w:val="24"/>
          <w:lang w:val="en-US"/>
        </w:rPr>
        <w:t xml:space="preserve">. </w:t>
      </w:r>
      <w:r w:rsidR="00AF6737" w:rsidRPr="005767EF">
        <w:rPr>
          <w:rFonts w:ascii="Times New Roman" w:hAnsi="Times New Roman"/>
          <w:b/>
          <w:sz w:val="24"/>
          <w:szCs w:val="24"/>
          <w:lang w:val="en-US"/>
        </w:rPr>
        <w:t xml:space="preserve">Histopatolojik </w:t>
      </w:r>
      <w:r w:rsidR="00AF6737">
        <w:rPr>
          <w:rFonts w:ascii="Times New Roman" w:hAnsi="Times New Roman"/>
          <w:b/>
          <w:sz w:val="24"/>
          <w:szCs w:val="24"/>
          <w:lang w:val="en-US"/>
        </w:rPr>
        <w:t>B</w:t>
      </w:r>
      <w:r w:rsidR="00AF6737" w:rsidRPr="005767EF">
        <w:rPr>
          <w:rFonts w:ascii="Times New Roman" w:hAnsi="Times New Roman"/>
          <w:b/>
          <w:sz w:val="24"/>
          <w:szCs w:val="24"/>
          <w:lang w:val="en-US"/>
        </w:rPr>
        <w:t>ulgular</w:t>
      </w:r>
    </w:p>
    <w:p w:rsidR="000B377B" w:rsidRDefault="000B377B" w:rsidP="00384078">
      <w:pPr>
        <w:autoSpaceDE w:val="0"/>
        <w:autoSpaceDN w:val="0"/>
        <w:adjustRightInd w:val="0"/>
        <w:spacing w:after="0" w:line="360" w:lineRule="auto"/>
        <w:ind w:firstLine="708"/>
        <w:jc w:val="both"/>
        <w:rPr>
          <w:rFonts w:ascii="Times New Roman" w:hAnsi="Times New Roman"/>
          <w:color w:val="000000"/>
          <w:sz w:val="24"/>
          <w:szCs w:val="24"/>
        </w:rPr>
      </w:pPr>
    </w:p>
    <w:p w:rsidR="001F043D" w:rsidRDefault="00AF6737" w:rsidP="00384078">
      <w:pPr>
        <w:autoSpaceDE w:val="0"/>
        <w:autoSpaceDN w:val="0"/>
        <w:adjustRightInd w:val="0"/>
        <w:spacing w:after="0" w:line="360" w:lineRule="auto"/>
        <w:ind w:firstLine="708"/>
        <w:jc w:val="both"/>
        <w:rPr>
          <w:rFonts w:ascii="Times New Roman" w:hAnsi="Times New Roman"/>
          <w:b/>
          <w:sz w:val="24"/>
          <w:szCs w:val="24"/>
          <w:lang w:val="en-US"/>
        </w:rPr>
      </w:pPr>
      <w:r>
        <w:rPr>
          <w:rFonts w:ascii="Times New Roman" w:hAnsi="Times New Roman"/>
          <w:color w:val="000000"/>
          <w:sz w:val="24"/>
          <w:szCs w:val="24"/>
        </w:rPr>
        <w:t>Preskapular lenf yumrularında kapsülada lenfosit ve makrofaj infiltrasyonları; kortikal ve medullar l</w:t>
      </w:r>
      <w:r w:rsidRPr="00E358E9">
        <w:rPr>
          <w:rFonts w:ascii="Times New Roman" w:hAnsi="Times New Roman"/>
          <w:color w:val="000000"/>
          <w:sz w:val="24"/>
          <w:szCs w:val="24"/>
        </w:rPr>
        <w:t>enfoid folliküler hipe</w:t>
      </w:r>
      <w:r>
        <w:rPr>
          <w:rFonts w:ascii="Times New Roman" w:hAnsi="Times New Roman"/>
          <w:color w:val="000000"/>
          <w:sz w:val="24"/>
          <w:szCs w:val="24"/>
        </w:rPr>
        <w:t>rplazi;</w:t>
      </w:r>
      <w:r w:rsidRPr="00E358E9">
        <w:rPr>
          <w:rFonts w:ascii="Times New Roman" w:hAnsi="Times New Roman"/>
          <w:color w:val="000000"/>
          <w:sz w:val="24"/>
          <w:szCs w:val="24"/>
        </w:rPr>
        <w:t xml:space="preserve"> plazma ve makrofaj proliferasyonları ile karakterize kronik lezyonlar</w:t>
      </w:r>
      <w:r>
        <w:rPr>
          <w:rFonts w:ascii="Times New Roman" w:hAnsi="Times New Roman"/>
          <w:color w:val="000000"/>
          <w:sz w:val="24"/>
          <w:szCs w:val="24"/>
        </w:rPr>
        <w:t xml:space="preserve"> tanımlandı.</w:t>
      </w:r>
      <w:r w:rsidRPr="00E358E9">
        <w:rPr>
          <w:rFonts w:ascii="Times New Roman" w:hAnsi="Times New Roman"/>
          <w:color w:val="000000"/>
          <w:sz w:val="24"/>
          <w:szCs w:val="24"/>
        </w:rPr>
        <w:t xml:space="preserve"> </w:t>
      </w:r>
      <w:r>
        <w:rPr>
          <w:rFonts w:ascii="Times New Roman" w:hAnsi="Times New Roman"/>
          <w:sz w:val="24"/>
          <w:szCs w:val="24"/>
        </w:rPr>
        <w:t xml:space="preserve">Diğer taraftan histopatolojik olarak KVL’nin tanısında oldukça karakteristik bir bulgu olan makrofaj </w:t>
      </w:r>
      <w:proofErr w:type="gramStart"/>
      <w:r>
        <w:rPr>
          <w:rFonts w:ascii="Times New Roman" w:hAnsi="Times New Roman"/>
          <w:sz w:val="24"/>
          <w:szCs w:val="24"/>
        </w:rPr>
        <w:t>sitoplazmalarında</w:t>
      </w:r>
      <w:proofErr w:type="gramEnd"/>
      <w:r>
        <w:rPr>
          <w:rFonts w:ascii="Times New Roman" w:hAnsi="Times New Roman"/>
          <w:sz w:val="24"/>
          <w:szCs w:val="24"/>
        </w:rPr>
        <w:t xml:space="preserve"> amastigot formasyonları bütün olgularda görülmekle birlikte (Resim 1)</w:t>
      </w:r>
      <w:r w:rsidRPr="000546D3">
        <w:rPr>
          <w:rFonts w:ascii="Times New Roman" w:hAnsi="Times New Roman"/>
          <w:sz w:val="24"/>
          <w:szCs w:val="24"/>
        </w:rPr>
        <w:t xml:space="preserve"> </w:t>
      </w:r>
      <w:r>
        <w:rPr>
          <w:rFonts w:ascii="Times New Roman" w:hAnsi="Times New Roman"/>
          <w:sz w:val="24"/>
          <w:szCs w:val="24"/>
        </w:rPr>
        <w:t>bazı vakalarda makrofajlardaki hemosiderin pigmentleri</w:t>
      </w:r>
      <w:r w:rsidR="00711AB8">
        <w:rPr>
          <w:rFonts w:ascii="Times New Roman" w:hAnsi="Times New Roman"/>
          <w:sz w:val="24"/>
          <w:szCs w:val="24"/>
        </w:rPr>
        <w:t>nin</w:t>
      </w:r>
      <w:r>
        <w:rPr>
          <w:rFonts w:ascii="Times New Roman" w:hAnsi="Times New Roman"/>
          <w:sz w:val="24"/>
          <w:szCs w:val="24"/>
        </w:rPr>
        <w:t xml:space="preserve"> amastigot morfolojilerini gölgelediği dikkati çekti. </w:t>
      </w:r>
    </w:p>
    <w:p w:rsidR="00AF6737" w:rsidRDefault="001F043D" w:rsidP="00384078">
      <w:pPr>
        <w:autoSpaceDE w:val="0"/>
        <w:autoSpaceDN w:val="0"/>
        <w:adjustRightInd w:val="0"/>
        <w:spacing w:after="0" w:line="360" w:lineRule="auto"/>
        <w:jc w:val="both"/>
        <w:rPr>
          <w:rFonts w:ascii="Times New Roman TUR" w:hAnsi="Times New Roman TUR" w:cs="Times New Roman TUR"/>
          <w:sz w:val="24"/>
          <w:szCs w:val="24"/>
        </w:rPr>
      </w:pPr>
      <w:r>
        <w:rPr>
          <w:rFonts w:ascii="Times New Roman" w:hAnsi="Times New Roman"/>
          <w:b/>
          <w:sz w:val="24"/>
          <w:szCs w:val="24"/>
          <w:lang w:val="en-US"/>
        </w:rPr>
        <w:tab/>
      </w:r>
      <w:proofErr w:type="gramStart"/>
      <w:r w:rsidR="00AF6737" w:rsidRPr="005767EF">
        <w:rPr>
          <w:rFonts w:ascii="Times New Roman" w:hAnsi="Times New Roman"/>
          <w:sz w:val="24"/>
          <w:szCs w:val="24"/>
          <w:lang w:val="en-US"/>
        </w:rPr>
        <w:t>Böbreklerdeki doku hasar</w:t>
      </w:r>
      <w:r w:rsidR="00AF6737" w:rsidRPr="005767EF">
        <w:rPr>
          <w:rFonts w:ascii="Times New Roman TUR" w:hAnsi="Times New Roman TUR" w:cs="Times New Roman TUR"/>
          <w:sz w:val="24"/>
          <w:szCs w:val="24"/>
        </w:rPr>
        <w:t>ı ve yangısal yanıtlar</w:t>
      </w:r>
      <w:r w:rsidR="00DB7D73">
        <w:rPr>
          <w:rFonts w:ascii="Times New Roman TUR" w:hAnsi="Times New Roman TUR" w:cs="Times New Roman TUR"/>
          <w:sz w:val="24"/>
          <w:szCs w:val="24"/>
        </w:rPr>
        <w:t>ın</w:t>
      </w:r>
      <w:r w:rsidR="00AF6737" w:rsidRPr="005767EF">
        <w:rPr>
          <w:rFonts w:ascii="Times New Roman TUR" w:hAnsi="Times New Roman TUR" w:cs="Times New Roman TUR"/>
          <w:sz w:val="24"/>
          <w:szCs w:val="24"/>
        </w:rPr>
        <w:t xml:space="preserve"> glomeruluslar ve interstisyumda şekillendiği gözlendi.</w:t>
      </w:r>
      <w:proofErr w:type="gramEnd"/>
      <w:r w:rsidR="00AF6737" w:rsidRPr="005767EF">
        <w:rPr>
          <w:rFonts w:ascii="Times New Roman TUR" w:hAnsi="Times New Roman TUR" w:cs="Times New Roman TUR"/>
          <w:sz w:val="24"/>
          <w:szCs w:val="24"/>
        </w:rPr>
        <w:t xml:space="preserve"> Glomeruluslardaki lezyonlar endotel, mezangial ve glomeruler bazal membran kalınlaşmaları ile karakterize membranoproliferatif yangısal yanıttan oluşmaktaydı. Bu lezyonlara bazı olgularda glomeruler atrofi ve glomeruloskleroz da </w:t>
      </w:r>
      <w:proofErr w:type="gramStart"/>
      <w:r w:rsidR="00AF6737" w:rsidRPr="005767EF">
        <w:rPr>
          <w:rFonts w:ascii="Times New Roman TUR" w:hAnsi="Times New Roman TUR" w:cs="Times New Roman TUR"/>
          <w:sz w:val="24"/>
          <w:szCs w:val="24"/>
        </w:rPr>
        <w:t>dahil</w:t>
      </w:r>
      <w:proofErr w:type="gramEnd"/>
      <w:r w:rsidR="00AF6737" w:rsidRPr="005767EF">
        <w:rPr>
          <w:rFonts w:ascii="Times New Roman TUR" w:hAnsi="Times New Roman TUR" w:cs="Times New Roman TUR"/>
          <w:sz w:val="24"/>
          <w:szCs w:val="24"/>
        </w:rPr>
        <w:t xml:space="preserve"> olmuştu. Yangısal yanıtın kronikleştiği olgularda interstisyel fibrozis de glomeruler lezyonlara eşlik etmişti. Genel olarak </w:t>
      </w:r>
      <w:r w:rsidR="00AF6737">
        <w:rPr>
          <w:rFonts w:ascii="Times New Roman TUR" w:hAnsi="Times New Roman TUR" w:cs="Times New Roman TUR"/>
          <w:sz w:val="24"/>
          <w:szCs w:val="24"/>
        </w:rPr>
        <w:t>interstisyumdaki yangısal yanıt</w:t>
      </w:r>
      <w:r w:rsidR="00AF6737" w:rsidRPr="005767EF">
        <w:rPr>
          <w:rFonts w:ascii="Times New Roman TUR" w:hAnsi="Times New Roman TUR" w:cs="Times New Roman TUR"/>
          <w:sz w:val="24"/>
          <w:szCs w:val="24"/>
        </w:rPr>
        <w:t xml:space="preserve"> fokal/multifokal lenfosit ve plazma hücreleri ve makrofajlardan oluşmuştu.</w:t>
      </w:r>
    </w:p>
    <w:p w:rsidR="0011194C" w:rsidRPr="001F043D" w:rsidRDefault="0011194C" w:rsidP="00384078">
      <w:pPr>
        <w:autoSpaceDE w:val="0"/>
        <w:autoSpaceDN w:val="0"/>
        <w:adjustRightInd w:val="0"/>
        <w:spacing w:after="0" w:line="360" w:lineRule="auto"/>
        <w:jc w:val="both"/>
        <w:rPr>
          <w:rFonts w:ascii="Times New Roman" w:hAnsi="Times New Roman"/>
          <w:b/>
          <w:sz w:val="24"/>
          <w:szCs w:val="24"/>
          <w:lang w:val="en-US"/>
        </w:rPr>
      </w:pPr>
    </w:p>
    <w:p w:rsidR="001F043D" w:rsidRDefault="00527445" w:rsidP="00384078">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noProof/>
          <w:sz w:val="24"/>
          <w:szCs w:val="24"/>
          <w:lang w:eastAsia="tr-TR"/>
        </w:rPr>
        <w:pict>
          <v:shapetype id="_x0000_t32" coordsize="21600,21600" o:spt="32" o:oned="t" path="m,l21600,21600e" filled="f">
            <v:path arrowok="t" fillok="f" o:connecttype="none"/>
            <o:lock v:ext="edit" shapetype="t"/>
          </v:shapetype>
          <v:shape id="_x0000_s1027" type="#_x0000_t32" style="position:absolute;left:0;text-align:left;margin-left:246.45pt;margin-top:113.15pt;width:14.25pt;height:20.35pt;flip:x;z-index:251659264" o:connectortype="straight" strokecolor="black [3200]" strokeweight="2.5pt">
            <v:stroke endarrow="block"/>
            <v:shadow color="#868686"/>
          </v:shape>
        </w:pict>
      </w:r>
      <w:r>
        <w:rPr>
          <w:rFonts w:ascii="Times New Roman" w:hAnsi="Times New Roman"/>
          <w:noProof/>
          <w:sz w:val="24"/>
          <w:szCs w:val="24"/>
          <w:lang w:eastAsia="tr-TR"/>
        </w:rPr>
        <w:pict>
          <v:shape id="_x0000_s1026" type="#_x0000_t32" style="position:absolute;left:0;text-align:left;margin-left:57.6pt;margin-top:146.45pt;width:32.65pt;height:10.9pt;z-index:251658240" o:connectortype="straight" strokecolor="black [3200]" strokeweight="2.5pt">
            <v:stroke endarrow="block"/>
            <v:shadow color="#868686"/>
          </v:shape>
        </w:pict>
      </w:r>
      <w:r w:rsidR="00AF6737">
        <w:rPr>
          <w:rFonts w:ascii="Times New Roman" w:hAnsi="Times New Roman"/>
          <w:noProof/>
          <w:sz w:val="24"/>
          <w:szCs w:val="24"/>
          <w:lang w:eastAsia="tr-TR"/>
        </w:rPr>
        <w:drawing>
          <wp:inline distT="0" distB="0" distL="0" distR="0">
            <wp:extent cx="4681728" cy="3512440"/>
            <wp:effectExtent l="0" t="0" r="5080" b="0"/>
            <wp:docPr id="4" name="Resim 2" descr="D:\BELGELERİM\leishmaniasis\leishmaniasis\leish-figures\lenf yum\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leishmaniasis\leishmaniasis\leish-figures\lenf yum\P101000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8748" cy="3517707"/>
                    </a:xfrm>
                    <a:prstGeom prst="rect">
                      <a:avLst/>
                    </a:prstGeom>
                    <a:noFill/>
                    <a:ln>
                      <a:noFill/>
                    </a:ln>
                  </pic:spPr>
                </pic:pic>
              </a:graphicData>
            </a:graphic>
          </wp:inline>
        </w:drawing>
      </w:r>
    </w:p>
    <w:p w:rsidR="001F043D" w:rsidRDefault="00AF6737" w:rsidP="00384078">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Resim 1. Makrofajların </w:t>
      </w:r>
      <w:proofErr w:type="gramStart"/>
      <w:r>
        <w:rPr>
          <w:rFonts w:ascii="Times New Roman" w:hAnsi="Times New Roman"/>
          <w:sz w:val="24"/>
          <w:szCs w:val="24"/>
        </w:rPr>
        <w:t>sitoplazmalarında</w:t>
      </w:r>
      <w:proofErr w:type="gramEnd"/>
      <w:r>
        <w:rPr>
          <w:rFonts w:ascii="Times New Roman" w:hAnsi="Times New Roman"/>
          <w:sz w:val="24"/>
          <w:szCs w:val="24"/>
        </w:rPr>
        <w:t xml:space="preserve"> </w:t>
      </w:r>
      <w:r w:rsidRPr="00AA4B74">
        <w:rPr>
          <w:rFonts w:ascii="Times New Roman" w:hAnsi="Times New Roman"/>
          <w:i/>
          <w:sz w:val="24"/>
          <w:szCs w:val="24"/>
        </w:rPr>
        <w:t>Leishmania sp.</w:t>
      </w:r>
      <w:r>
        <w:rPr>
          <w:rFonts w:ascii="Times New Roman" w:hAnsi="Times New Roman"/>
          <w:sz w:val="24"/>
          <w:szCs w:val="24"/>
        </w:rPr>
        <w:t xml:space="preserve"> amastigotları.X40.H.E. </w:t>
      </w:r>
    </w:p>
    <w:p w:rsidR="001F043D" w:rsidRDefault="001F043D" w:rsidP="00384078">
      <w:pPr>
        <w:autoSpaceDE w:val="0"/>
        <w:autoSpaceDN w:val="0"/>
        <w:adjustRightInd w:val="0"/>
        <w:spacing w:after="0" w:line="360" w:lineRule="auto"/>
        <w:ind w:firstLine="709"/>
        <w:jc w:val="both"/>
        <w:rPr>
          <w:rFonts w:ascii="Times New Roman" w:hAnsi="Times New Roman"/>
          <w:sz w:val="24"/>
          <w:szCs w:val="24"/>
        </w:rPr>
      </w:pPr>
    </w:p>
    <w:p w:rsidR="00AF6737" w:rsidRPr="001F043D" w:rsidRDefault="00AF6737" w:rsidP="00384078">
      <w:pPr>
        <w:autoSpaceDE w:val="0"/>
        <w:autoSpaceDN w:val="0"/>
        <w:adjustRightInd w:val="0"/>
        <w:spacing w:after="0" w:line="360" w:lineRule="auto"/>
        <w:ind w:firstLine="709"/>
        <w:jc w:val="both"/>
        <w:rPr>
          <w:rFonts w:ascii="Times New Roman" w:hAnsi="Times New Roman"/>
          <w:sz w:val="24"/>
          <w:szCs w:val="24"/>
        </w:rPr>
      </w:pPr>
      <w:proofErr w:type="gramStart"/>
      <w:r w:rsidRPr="005767EF">
        <w:rPr>
          <w:rFonts w:ascii="Times New Roman" w:hAnsi="Times New Roman"/>
          <w:sz w:val="24"/>
          <w:szCs w:val="24"/>
          <w:lang w:val="en-US"/>
        </w:rPr>
        <w:t>On üç olgunun glomeruluslar</w:t>
      </w:r>
      <w:r w:rsidRPr="005767EF">
        <w:rPr>
          <w:rFonts w:ascii="Times New Roman TUR" w:hAnsi="Times New Roman TUR" w:cs="Times New Roman TUR"/>
          <w:sz w:val="24"/>
          <w:szCs w:val="24"/>
        </w:rPr>
        <w:t>ında endotel ve m</w:t>
      </w:r>
      <w:r w:rsidR="00DB7D73">
        <w:rPr>
          <w:rFonts w:ascii="Times New Roman TUR" w:hAnsi="Times New Roman TUR" w:cs="Times New Roman TUR"/>
          <w:sz w:val="24"/>
          <w:szCs w:val="24"/>
        </w:rPr>
        <w:t>ezengial hücre proliferasyonlar</w:t>
      </w:r>
      <w:r>
        <w:rPr>
          <w:rFonts w:ascii="Times New Roman TUR" w:hAnsi="Times New Roman TUR" w:cs="Times New Roman TUR"/>
          <w:sz w:val="24"/>
          <w:szCs w:val="24"/>
        </w:rPr>
        <w:t xml:space="preserve"> </w:t>
      </w:r>
      <w:r w:rsidRPr="000546D3">
        <w:rPr>
          <w:rFonts w:ascii="Times New Roman TUR" w:hAnsi="Times New Roman TUR" w:cs="Times New Roman TUR"/>
          <w:sz w:val="24"/>
          <w:szCs w:val="24"/>
        </w:rPr>
        <w:t xml:space="preserve">(Resim 2) </w:t>
      </w:r>
      <w:r w:rsidRPr="005767EF">
        <w:rPr>
          <w:rFonts w:ascii="Times New Roman TUR" w:hAnsi="Times New Roman TUR" w:cs="Times New Roman TUR"/>
          <w:sz w:val="24"/>
          <w:szCs w:val="24"/>
        </w:rPr>
        <w:t>en g</w:t>
      </w:r>
      <w:r>
        <w:rPr>
          <w:rFonts w:ascii="Times New Roman TUR" w:hAnsi="Times New Roman TUR" w:cs="Times New Roman TUR"/>
          <w:sz w:val="24"/>
          <w:szCs w:val="24"/>
        </w:rPr>
        <w:t>öze ç</w:t>
      </w:r>
      <w:r w:rsidR="001F043D">
        <w:rPr>
          <w:rFonts w:ascii="Times New Roman TUR" w:hAnsi="Times New Roman TUR" w:cs="Times New Roman TUR"/>
          <w:sz w:val="24"/>
          <w:szCs w:val="24"/>
        </w:rPr>
        <w:t>arpan bulgulardandı (Tablo 5).</w:t>
      </w:r>
      <w:proofErr w:type="gramEnd"/>
      <w:r w:rsidR="001F043D">
        <w:rPr>
          <w:rFonts w:ascii="Times New Roman TUR" w:hAnsi="Times New Roman TUR" w:cs="Times New Roman TUR"/>
          <w:sz w:val="24"/>
          <w:szCs w:val="24"/>
        </w:rPr>
        <w:t xml:space="preserve"> Bu lezyonlar 5 olguda </w:t>
      </w:r>
      <w:r>
        <w:rPr>
          <w:rFonts w:ascii="Times New Roman TUR" w:hAnsi="Times New Roman TUR" w:cs="Times New Roman TUR"/>
          <w:sz w:val="24"/>
          <w:szCs w:val="24"/>
        </w:rPr>
        <w:t>(olgu no:2</w:t>
      </w:r>
      <w:r w:rsidRPr="005767EF">
        <w:rPr>
          <w:rFonts w:ascii="Times New Roman TUR" w:hAnsi="Times New Roman TUR" w:cs="Times New Roman TUR"/>
          <w:sz w:val="24"/>
          <w:szCs w:val="24"/>
        </w:rPr>
        <w:t>,</w:t>
      </w:r>
      <w:r>
        <w:rPr>
          <w:rFonts w:ascii="Times New Roman TUR" w:hAnsi="Times New Roman TUR" w:cs="Times New Roman TUR"/>
          <w:sz w:val="24"/>
          <w:szCs w:val="24"/>
        </w:rPr>
        <w:t xml:space="preserve"> </w:t>
      </w:r>
      <w:r w:rsidRPr="005767EF">
        <w:rPr>
          <w:rFonts w:ascii="Times New Roman TUR" w:hAnsi="Times New Roman TUR" w:cs="Times New Roman TUR"/>
          <w:sz w:val="24"/>
          <w:szCs w:val="24"/>
        </w:rPr>
        <w:t>3,</w:t>
      </w:r>
      <w:r>
        <w:rPr>
          <w:rFonts w:ascii="Times New Roman TUR" w:hAnsi="Times New Roman TUR" w:cs="Times New Roman TUR"/>
          <w:sz w:val="24"/>
          <w:szCs w:val="24"/>
        </w:rPr>
        <w:t xml:space="preserve"> </w:t>
      </w:r>
      <w:r w:rsidRPr="005767EF">
        <w:rPr>
          <w:rFonts w:ascii="Times New Roman TUR" w:hAnsi="Times New Roman TUR" w:cs="Times New Roman TUR"/>
          <w:sz w:val="24"/>
          <w:szCs w:val="24"/>
        </w:rPr>
        <w:t xml:space="preserve">4, </w:t>
      </w:r>
      <w:r w:rsidR="001F043D">
        <w:rPr>
          <w:rFonts w:ascii="Times New Roman TUR" w:hAnsi="Times New Roman TUR" w:cs="Times New Roman TUR"/>
          <w:sz w:val="24"/>
          <w:szCs w:val="24"/>
        </w:rPr>
        <w:t xml:space="preserve">11, 12) şiddetli, </w:t>
      </w:r>
      <w:r w:rsidRPr="005767EF">
        <w:rPr>
          <w:rFonts w:ascii="Times New Roman TUR" w:hAnsi="Times New Roman TUR" w:cs="Times New Roman TUR"/>
          <w:sz w:val="24"/>
          <w:szCs w:val="24"/>
        </w:rPr>
        <w:t>2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7, 13) orta ve 4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5, 6, 8, 10) hafif şiddette tanımlandı. PAS boyamalarda en çok göze çarpan bulgulardan diğeri de glomerulus bazal membran kalınlaşması</w:t>
      </w:r>
      <w:r>
        <w:rPr>
          <w:rFonts w:ascii="Times New Roman TUR" w:hAnsi="Times New Roman TUR" w:cs="Times New Roman TUR"/>
          <w:sz w:val="24"/>
          <w:szCs w:val="24"/>
        </w:rPr>
        <w:t xml:space="preserve"> </w:t>
      </w:r>
      <w:r w:rsidRPr="00073395">
        <w:rPr>
          <w:rFonts w:ascii="Times New Roman TUR" w:hAnsi="Times New Roman TUR" w:cs="Times New Roman TUR"/>
          <w:sz w:val="24"/>
          <w:szCs w:val="24"/>
        </w:rPr>
        <w:t xml:space="preserve">(Resim 3); </w:t>
      </w:r>
      <w:r w:rsidRPr="005767EF">
        <w:rPr>
          <w:rFonts w:ascii="Times New Roman TUR" w:hAnsi="Times New Roman TUR" w:cs="Times New Roman TUR"/>
          <w:sz w:val="24"/>
          <w:szCs w:val="24"/>
        </w:rPr>
        <w:t>7 olguda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1, </w:t>
      </w:r>
      <w:r w:rsidRPr="005767EF">
        <w:rPr>
          <w:rFonts w:ascii="Times New Roman TUR" w:hAnsi="Times New Roman TUR" w:cs="Times New Roman TUR"/>
          <w:sz w:val="24"/>
          <w:szCs w:val="24"/>
        </w:rPr>
        <w:t>2, 3, 4, 11, 12, 1</w:t>
      </w:r>
      <w:r w:rsidR="001F043D">
        <w:rPr>
          <w:rFonts w:ascii="Times New Roman TUR" w:hAnsi="Times New Roman TUR" w:cs="Times New Roman TUR"/>
          <w:sz w:val="24"/>
          <w:szCs w:val="24"/>
        </w:rPr>
        <w:t xml:space="preserve">3) şiddetli, </w:t>
      </w:r>
      <w:r w:rsidRPr="005767EF">
        <w:rPr>
          <w:rFonts w:ascii="Times New Roman TUR" w:hAnsi="Times New Roman TUR" w:cs="Times New Roman TUR"/>
          <w:sz w:val="24"/>
          <w:szCs w:val="24"/>
        </w:rPr>
        <w:t>2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6, 10) orta ve 4 olguda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5, 7, 8, 9) şiddetli idi. PAS boyamada, </w:t>
      </w:r>
      <w:r w:rsidRPr="005767EF">
        <w:rPr>
          <w:rFonts w:ascii="Times New Roman TUR" w:hAnsi="Times New Roman TUR" w:cs="Times New Roman TUR"/>
          <w:sz w:val="24"/>
          <w:szCs w:val="24"/>
        </w:rPr>
        <w:t>Bowman kapsü</w:t>
      </w:r>
      <w:r>
        <w:rPr>
          <w:rFonts w:ascii="Times New Roman TUR" w:hAnsi="Times New Roman TUR" w:cs="Times New Roman TUR"/>
          <w:sz w:val="24"/>
          <w:szCs w:val="24"/>
        </w:rPr>
        <w:t xml:space="preserve">lü kalınlaşması 6 olguda (olgu no:1, 2, </w:t>
      </w:r>
      <w:r w:rsidR="001F043D">
        <w:rPr>
          <w:rFonts w:ascii="Times New Roman TUR" w:hAnsi="Times New Roman TUR" w:cs="Times New Roman TUR"/>
          <w:sz w:val="24"/>
          <w:szCs w:val="24"/>
        </w:rPr>
        <w:t xml:space="preserve">3, 4, 12, 13) şiddetli, </w:t>
      </w:r>
      <w:r w:rsidRPr="005767EF">
        <w:rPr>
          <w:rFonts w:ascii="Times New Roman TUR" w:hAnsi="Times New Roman TUR" w:cs="Times New Roman TUR"/>
          <w:sz w:val="24"/>
          <w:szCs w:val="24"/>
        </w:rPr>
        <w:t>bir ol</w:t>
      </w:r>
      <w:r w:rsidR="001F043D">
        <w:rPr>
          <w:rFonts w:ascii="Times New Roman TUR" w:hAnsi="Times New Roman TUR" w:cs="Times New Roman TUR"/>
          <w:sz w:val="24"/>
          <w:szCs w:val="24"/>
        </w:rPr>
        <w:t xml:space="preserve">guda (olgu no:10) orta ve </w:t>
      </w:r>
      <w:r>
        <w:rPr>
          <w:rFonts w:ascii="Times New Roman TUR" w:hAnsi="Times New Roman TUR" w:cs="Times New Roman TUR"/>
          <w:sz w:val="24"/>
          <w:szCs w:val="24"/>
        </w:rPr>
        <w:t>5 olguda (olgu no:6,</w:t>
      </w:r>
      <w:r w:rsidR="001F043D">
        <w:rPr>
          <w:rFonts w:ascii="Times New Roman TUR" w:hAnsi="Times New Roman TUR" w:cs="Times New Roman TUR"/>
          <w:sz w:val="24"/>
          <w:szCs w:val="24"/>
        </w:rPr>
        <w:t xml:space="preserve"> </w:t>
      </w:r>
      <w:r w:rsidRPr="005767EF">
        <w:rPr>
          <w:rFonts w:ascii="Times New Roman TUR" w:hAnsi="Times New Roman TUR" w:cs="Times New Roman TUR"/>
          <w:sz w:val="24"/>
          <w:szCs w:val="24"/>
        </w:rPr>
        <w:t>7, 8, 9, 10) hafif şiddette tanımlandı</w:t>
      </w:r>
      <w:r>
        <w:rPr>
          <w:rFonts w:ascii="Times New Roman TUR" w:hAnsi="Times New Roman TUR" w:cs="Times New Roman TUR"/>
          <w:sz w:val="24"/>
          <w:szCs w:val="24"/>
        </w:rPr>
        <w:t xml:space="preserve"> (Resim 4)</w:t>
      </w:r>
      <w:r w:rsidRPr="00073395">
        <w:rPr>
          <w:rFonts w:ascii="Times New Roman TUR" w:hAnsi="Times New Roman TUR" w:cs="Times New Roman TUR"/>
          <w:sz w:val="24"/>
          <w:szCs w:val="24"/>
        </w:rPr>
        <w:t xml:space="preserve"> </w:t>
      </w:r>
      <w:r w:rsidR="001F043D">
        <w:rPr>
          <w:rFonts w:ascii="Times New Roman TUR" w:hAnsi="Times New Roman TUR" w:cs="Times New Roman TUR"/>
          <w:sz w:val="24"/>
          <w:szCs w:val="24"/>
        </w:rPr>
        <w:t xml:space="preserve">Glomeruler atrofi </w:t>
      </w:r>
      <w:r w:rsidRPr="005767EF">
        <w:rPr>
          <w:rFonts w:ascii="Times New Roman TUR" w:hAnsi="Times New Roman TUR" w:cs="Times New Roman TUR"/>
          <w:sz w:val="24"/>
          <w:szCs w:val="24"/>
        </w:rPr>
        <w:t>3 olguda (</w:t>
      </w:r>
      <w:r>
        <w:rPr>
          <w:rFonts w:ascii="Times New Roman TUR" w:hAnsi="Times New Roman TUR" w:cs="Times New Roman TUR"/>
          <w:sz w:val="24"/>
          <w:szCs w:val="24"/>
        </w:rPr>
        <w:t>olgu no:</w:t>
      </w:r>
      <w:proofErr w:type="gramStart"/>
      <w:r w:rsidR="001F043D">
        <w:rPr>
          <w:rFonts w:ascii="Times New Roman TUR" w:hAnsi="Times New Roman TUR" w:cs="Times New Roman TUR"/>
          <w:sz w:val="24"/>
          <w:szCs w:val="24"/>
        </w:rPr>
        <w:t>1 ,2</w:t>
      </w:r>
      <w:proofErr w:type="gramEnd"/>
      <w:r w:rsidR="001F043D">
        <w:rPr>
          <w:rFonts w:ascii="Times New Roman TUR" w:hAnsi="Times New Roman TUR" w:cs="Times New Roman TUR"/>
          <w:sz w:val="24"/>
          <w:szCs w:val="24"/>
        </w:rPr>
        <w:t xml:space="preserve"> ,11) şiddetli, </w:t>
      </w:r>
      <w:r w:rsidRPr="005767EF">
        <w:rPr>
          <w:rFonts w:ascii="Times New Roman TUR" w:hAnsi="Times New Roman TUR" w:cs="Times New Roman TUR"/>
          <w:sz w:val="24"/>
          <w:szCs w:val="24"/>
        </w:rPr>
        <w:t>2 olguda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3, 4) orta ve </w:t>
      </w:r>
      <w:r w:rsidRPr="005767EF">
        <w:rPr>
          <w:rFonts w:ascii="Times New Roman TUR" w:hAnsi="Times New Roman TUR" w:cs="Times New Roman TUR"/>
          <w:sz w:val="24"/>
          <w:szCs w:val="24"/>
        </w:rPr>
        <w:t>7 olguda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5, 6, 7, </w:t>
      </w:r>
      <w:r w:rsidRPr="005767EF">
        <w:rPr>
          <w:rFonts w:ascii="Times New Roman TUR" w:hAnsi="Times New Roman TUR" w:cs="Times New Roman TUR"/>
          <w:sz w:val="24"/>
          <w:szCs w:val="24"/>
        </w:rPr>
        <w:t>8</w:t>
      </w:r>
      <w:r w:rsidR="001F043D">
        <w:rPr>
          <w:rFonts w:ascii="Times New Roman TUR" w:hAnsi="Times New Roman TUR" w:cs="Times New Roman TUR"/>
          <w:sz w:val="24"/>
          <w:szCs w:val="24"/>
        </w:rPr>
        <w:t xml:space="preserve">, 9, 10, </w:t>
      </w:r>
      <w:r w:rsidRPr="005767EF">
        <w:rPr>
          <w:rFonts w:ascii="Times New Roman TUR" w:hAnsi="Times New Roman TUR" w:cs="Times New Roman TUR"/>
          <w:sz w:val="24"/>
          <w:szCs w:val="24"/>
        </w:rPr>
        <w:t>13) hafif şiddette saptandı</w:t>
      </w:r>
      <w:r>
        <w:rPr>
          <w:rFonts w:ascii="Times New Roman TUR" w:hAnsi="Times New Roman TUR" w:cs="Times New Roman TUR"/>
          <w:sz w:val="24"/>
          <w:szCs w:val="24"/>
        </w:rPr>
        <w:t xml:space="preserve"> </w:t>
      </w:r>
      <w:r w:rsidR="001F043D">
        <w:rPr>
          <w:rFonts w:ascii="Times New Roman TUR" w:hAnsi="Times New Roman TUR" w:cs="Times New Roman TUR"/>
          <w:sz w:val="24"/>
          <w:szCs w:val="24"/>
        </w:rPr>
        <w:t xml:space="preserve">(Resim 5). </w:t>
      </w:r>
      <w:r w:rsidRPr="005767EF">
        <w:rPr>
          <w:rFonts w:ascii="Times New Roman TUR" w:hAnsi="Times New Roman TUR" w:cs="Times New Roman TUR"/>
          <w:sz w:val="24"/>
          <w:szCs w:val="24"/>
        </w:rPr>
        <w:t>Glo</w:t>
      </w:r>
      <w:r>
        <w:rPr>
          <w:rFonts w:ascii="Times New Roman TUR" w:hAnsi="Times New Roman TUR" w:cs="Times New Roman TUR"/>
          <w:sz w:val="24"/>
          <w:szCs w:val="24"/>
        </w:rPr>
        <w:t xml:space="preserve">meruloskleroz 4 olguda (olgu no:1, 2, </w:t>
      </w:r>
      <w:r w:rsidRPr="005767EF">
        <w:rPr>
          <w:rFonts w:ascii="Times New Roman TUR" w:hAnsi="Times New Roman TUR" w:cs="Times New Roman TUR"/>
          <w:sz w:val="24"/>
          <w:szCs w:val="24"/>
        </w:rPr>
        <w:t xml:space="preserve">3, 11) </w:t>
      </w:r>
      <w:r w:rsidR="001F043D">
        <w:rPr>
          <w:rFonts w:ascii="Times New Roman TUR" w:hAnsi="Times New Roman TUR" w:cs="Times New Roman TUR"/>
          <w:sz w:val="24"/>
          <w:szCs w:val="24"/>
        </w:rPr>
        <w:t xml:space="preserve">şiddetli, </w:t>
      </w:r>
      <w:r w:rsidRPr="005767EF">
        <w:rPr>
          <w:rFonts w:ascii="Times New Roman TUR" w:hAnsi="Times New Roman TUR" w:cs="Times New Roman TUR"/>
          <w:sz w:val="24"/>
          <w:szCs w:val="24"/>
        </w:rPr>
        <w:t>bir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 xml:space="preserve">4) </w:t>
      </w:r>
      <w:r>
        <w:rPr>
          <w:rFonts w:ascii="Times New Roman TUR" w:hAnsi="Times New Roman TUR" w:cs="Times New Roman TUR"/>
          <w:sz w:val="24"/>
          <w:szCs w:val="24"/>
        </w:rPr>
        <w:t xml:space="preserve">hafif ve 5 olguda (olgu no:6, 8, 9, 10, </w:t>
      </w:r>
      <w:r w:rsidRPr="005767EF">
        <w:rPr>
          <w:rFonts w:ascii="Times New Roman TUR" w:hAnsi="Times New Roman TUR" w:cs="Times New Roman TUR"/>
          <w:sz w:val="24"/>
          <w:szCs w:val="24"/>
        </w:rPr>
        <w:t>13) hafif şiddette belirlendi. Tubulus bazal membran kalınlaşmas</w:t>
      </w:r>
      <w:r>
        <w:rPr>
          <w:rFonts w:ascii="Times New Roman TUR" w:hAnsi="Times New Roman TUR" w:cs="Times New Roman TUR"/>
          <w:sz w:val="24"/>
          <w:szCs w:val="24"/>
        </w:rPr>
        <w:t xml:space="preserve">ı PAS boyamada, 3 olguda (olgu no:1, 3, </w:t>
      </w:r>
      <w:r w:rsidRPr="005767EF">
        <w:rPr>
          <w:rFonts w:ascii="Times New Roman TUR" w:hAnsi="Times New Roman TUR" w:cs="Times New Roman TUR"/>
          <w:sz w:val="24"/>
          <w:szCs w:val="24"/>
        </w:rPr>
        <w:t>4) şiddeti, bir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2) orta ve 9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5, 6, 7, 8, 9,</w:t>
      </w:r>
      <w:r>
        <w:rPr>
          <w:rFonts w:ascii="Times New Roman TUR" w:hAnsi="Times New Roman TUR" w:cs="Times New Roman TUR"/>
          <w:sz w:val="24"/>
          <w:szCs w:val="24"/>
        </w:rPr>
        <w:t xml:space="preserve"> 10 11, </w:t>
      </w:r>
      <w:r w:rsidRPr="005767EF">
        <w:rPr>
          <w:rFonts w:ascii="Times New Roman TUR" w:hAnsi="Times New Roman TUR" w:cs="Times New Roman TUR"/>
          <w:sz w:val="24"/>
          <w:szCs w:val="24"/>
        </w:rPr>
        <w:t>12</w:t>
      </w:r>
      <w:r w:rsidR="001F043D">
        <w:rPr>
          <w:rFonts w:ascii="Times New Roman TUR" w:hAnsi="Times New Roman TUR" w:cs="Times New Roman TUR"/>
          <w:sz w:val="24"/>
          <w:szCs w:val="24"/>
        </w:rPr>
        <w:t xml:space="preserve">, 13) hafif şiddette saptandı. </w:t>
      </w:r>
      <w:r w:rsidRPr="005767EF">
        <w:rPr>
          <w:rFonts w:ascii="Times New Roman TUR" w:hAnsi="Times New Roman TUR" w:cs="Times New Roman TUR"/>
          <w:sz w:val="24"/>
          <w:szCs w:val="24"/>
        </w:rPr>
        <w:t>İnterstisyel dokuda lenfosit infiltrasyonları ve plazma hücre proliferasyonları ile karakterize yangısal yanıt 11 olguda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1, 2,</w:t>
      </w:r>
      <w:r w:rsidR="001F043D">
        <w:rPr>
          <w:rFonts w:ascii="Times New Roman TUR" w:hAnsi="Times New Roman TUR" w:cs="Times New Roman TUR"/>
          <w:sz w:val="24"/>
          <w:szCs w:val="24"/>
        </w:rPr>
        <w:t xml:space="preserve"> 3, 4, 5, 6, 7, 9, 10, 12, 13) </w:t>
      </w:r>
      <w:r w:rsidRPr="005767EF">
        <w:rPr>
          <w:rFonts w:ascii="Times New Roman TUR" w:hAnsi="Times New Roman TUR" w:cs="Times New Roman TUR"/>
          <w:sz w:val="24"/>
          <w:szCs w:val="24"/>
        </w:rPr>
        <w:t>belirlendi</w:t>
      </w:r>
      <w:r>
        <w:rPr>
          <w:rFonts w:ascii="Times New Roman TUR" w:hAnsi="Times New Roman TUR" w:cs="Times New Roman TUR"/>
          <w:sz w:val="24"/>
          <w:szCs w:val="24"/>
        </w:rPr>
        <w:t xml:space="preserve"> </w:t>
      </w:r>
      <w:r w:rsidRPr="006C719A">
        <w:rPr>
          <w:rFonts w:ascii="Times New Roman TUR" w:hAnsi="Times New Roman TUR" w:cs="Times New Roman TUR"/>
          <w:sz w:val="24"/>
          <w:szCs w:val="24"/>
        </w:rPr>
        <w:t>(Resim 6)</w:t>
      </w:r>
      <w:r>
        <w:rPr>
          <w:rFonts w:ascii="Times New Roman TUR" w:hAnsi="Times New Roman TUR" w:cs="Times New Roman TUR"/>
          <w:sz w:val="24"/>
          <w:szCs w:val="24"/>
        </w:rPr>
        <w:t>.</w:t>
      </w:r>
      <w:r w:rsidRPr="006C719A">
        <w:rPr>
          <w:rFonts w:ascii="Times New Roman TUR" w:hAnsi="Times New Roman TUR" w:cs="Times New Roman TUR"/>
          <w:sz w:val="24"/>
          <w:szCs w:val="24"/>
        </w:rPr>
        <w:t xml:space="preserve"> </w:t>
      </w:r>
      <w:r w:rsidRPr="005767EF">
        <w:rPr>
          <w:rFonts w:ascii="Times New Roman TUR" w:hAnsi="Times New Roman TUR" w:cs="Times New Roman TUR"/>
          <w:sz w:val="24"/>
          <w:szCs w:val="24"/>
        </w:rPr>
        <w:t xml:space="preserve">Hematoksilen eozin boyamada </w:t>
      </w:r>
      <w:r w:rsidRPr="005767EF">
        <w:rPr>
          <w:rFonts w:ascii="Times New Roman TUR" w:hAnsi="Times New Roman TUR" w:cs="Times New Roman TUR"/>
          <w:i/>
          <w:iCs/>
          <w:sz w:val="24"/>
          <w:szCs w:val="24"/>
        </w:rPr>
        <w:t>Leishmania spp.</w:t>
      </w:r>
      <w:r w:rsidRPr="005767EF">
        <w:rPr>
          <w:rFonts w:ascii="Times New Roman TUR" w:hAnsi="Times New Roman TUR" w:cs="Times New Roman TUR"/>
          <w:sz w:val="24"/>
          <w:szCs w:val="24"/>
        </w:rPr>
        <w:t>’nin amastigot formu 4 olgunun (</w:t>
      </w:r>
      <w:r>
        <w:rPr>
          <w:rFonts w:ascii="Times New Roman TUR" w:hAnsi="Times New Roman TUR" w:cs="Times New Roman TUR"/>
          <w:sz w:val="24"/>
          <w:szCs w:val="24"/>
        </w:rPr>
        <w:t>olgu no:</w:t>
      </w:r>
      <w:r w:rsidRPr="005767EF">
        <w:rPr>
          <w:rFonts w:ascii="Times New Roman TUR" w:hAnsi="Times New Roman TUR" w:cs="Times New Roman TUR"/>
          <w:sz w:val="24"/>
          <w:szCs w:val="24"/>
        </w:rPr>
        <w:t xml:space="preserve">1, 6, 10, 13) böbrek interstisyumunda infiltre makrofajların </w:t>
      </w:r>
      <w:proofErr w:type="gramStart"/>
      <w:r w:rsidRPr="005767EF">
        <w:rPr>
          <w:rFonts w:ascii="Times New Roman TUR" w:hAnsi="Times New Roman TUR" w:cs="Times New Roman TUR"/>
          <w:sz w:val="24"/>
          <w:szCs w:val="24"/>
        </w:rPr>
        <w:t>sitoplazmalarında</w:t>
      </w:r>
      <w:proofErr w:type="gramEnd"/>
      <w:r w:rsidRPr="005767EF">
        <w:rPr>
          <w:rFonts w:ascii="Times New Roman TUR" w:hAnsi="Times New Roman TUR" w:cs="Times New Roman TUR"/>
          <w:sz w:val="24"/>
          <w:szCs w:val="24"/>
        </w:rPr>
        <w:t xml:space="preserve"> saptandı. </w:t>
      </w:r>
      <w:r>
        <w:rPr>
          <w:rFonts w:ascii="Times New Roman TUR" w:hAnsi="Times New Roman TUR" w:cs="Times New Roman TUR"/>
          <w:sz w:val="24"/>
          <w:szCs w:val="24"/>
        </w:rPr>
        <w:t>İmmunoperoksida</w:t>
      </w:r>
      <w:r w:rsidR="001F043D">
        <w:rPr>
          <w:rFonts w:ascii="Times New Roman TUR" w:hAnsi="Times New Roman TUR" w:cs="Times New Roman TUR"/>
          <w:sz w:val="24"/>
          <w:szCs w:val="24"/>
        </w:rPr>
        <w:t>z</w:t>
      </w:r>
      <w:r>
        <w:rPr>
          <w:rFonts w:ascii="Times New Roman TUR" w:hAnsi="Times New Roman TUR" w:cs="Times New Roman TUR"/>
          <w:sz w:val="24"/>
          <w:szCs w:val="24"/>
        </w:rPr>
        <w:t xml:space="preserve"> </w:t>
      </w:r>
      <w:r w:rsidRPr="005767EF">
        <w:rPr>
          <w:rFonts w:ascii="Times New Roman TUR" w:hAnsi="Times New Roman TUR" w:cs="Times New Roman TUR"/>
          <w:sz w:val="24"/>
          <w:szCs w:val="24"/>
        </w:rPr>
        <w:t>metotta ise amastigot immunpozitif reaksiyonlar 9 olgunun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1, 2, 4, 6, 7, </w:t>
      </w:r>
      <w:r w:rsidRPr="005767EF">
        <w:rPr>
          <w:rFonts w:ascii="Times New Roman TUR" w:hAnsi="Times New Roman TUR" w:cs="Times New Roman TUR"/>
          <w:sz w:val="24"/>
          <w:szCs w:val="24"/>
        </w:rPr>
        <w:t>8, 9, 10, 13) böbreklerinde infiltre makrofajları</w:t>
      </w:r>
      <w:r>
        <w:rPr>
          <w:rFonts w:ascii="Times New Roman TUR" w:hAnsi="Times New Roman TUR" w:cs="Times New Roman TUR"/>
          <w:sz w:val="24"/>
          <w:szCs w:val="24"/>
        </w:rPr>
        <w:t xml:space="preserve">n </w:t>
      </w:r>
      <w:proofErr w:type="gramStart"/>
      <w:r>
        <w:rPr>
          <w:rFonts w:ascii="Times New Roman TUR" w:hAnsi="Times New Roman TUR" w:cs="Times New Roman TUR"/>
          <w:sz w:val="24"/>
          <w:szCs w:val="24"/>
        </w:rPr>
        <w:t>sitoplazmalarında</w:t>
      </w:r>
      <w:proofErr w:type="gramEnd"/>
      <w:r w:rsidRPr="005767EF">
        <w:rPr>
          <w:rFonts w:ascii="Times New Roman TUR" w:hAnsi="Times New Roman TUR" w:cs="Times New Roman TUR"/>
          <w:sz w:val="24"/>
          <w:szCs w:val="24"/>
        </w:rPr>
        <w:t xml:space="preserve"> belirlendi</w:t>
      </w:r>
      <w:r>
        <w:rPr>
          <w:rFonts w:ascii="Times New Roman TUR" w:hAnsi="Times New Roman TUR" w:cs="Times New Roman TUR"/>
          <w:sz w:val="24"/>
          <w:szCs w:val="24"/>
        </w:rPr>
        <w:t xml:space="preserve"> </w:t>
      </w:r>
      <w:r w:rsidRPr="006C719A">
        <w:rPr>
          <w:rFonts w:ascii="Times New Roman TUR" w:hAnsi="Times New Roman TUR" w:cs="Times New Roman TUR"/>
          <w:sz w:val="24"/>
          <w:szCs w:val="24"/>
        </w:rPr>
        <w:t>(Resim 7)</w:t>
      </w:r>
      <w:r>
        <w:rPr>
          <w:rFonts w:ascii="Times New Roman TUR" w:hAnsi="Times New Roman TUR" w:cs="Times New Roman TUR"/>
          <w:sz w:val="24"/>
          <w:szCs w:val="24"/>
        </w:rPr>
        <w:t>.</w:t>
      </w:r>
      <w:r w:rsidRPr="005767EF">
        <w:rPr>
          <w:rFonts w:ascii="Times New Roman TUR" w:hAnsi="Times New Roman TUR" w:cs="Times New Roman TUR"/>
          <w:sz w:val="24"/>
          <w:szCs w:val="24"/>
        </w:rPr>
        <w:t xml:space="preserve"> İntertubuler bölgede fibrosit ve kollegen demet proliferasyonları 3 olguda (</w:t>
      </w:r>
      <w:r>
        <w:rPr>
          <w:rFonts w:ascii="Times New Roman TUR" w:hAnsi="Times New Roman TUR" w:cs="Times New Roman TUR"/>
          <w:sz w:val="24"/>
          <w:szCs w:val="24"/>
        </w:rPr>
        <w:t>olgu no:</w:t>
      </w:r>
      <w:r w:rsidR="001F043D">
        <w:rPr>
          <w:rFonts w:ascii="Times New Roman TUR" w:hAnsi="Times New Roman TUR" w:cs="Times New Roman TUR"/>
          <w:sz w:val="24"/>
          <w:szCs w:val="24"/>
        </w:rPr>
        <w:t xml:space="preserve">4, 6, 12) </w:t>
      </w:r>
      <w:r w:rsidRPr="005767EF">
        <w:rPr>
          <w:rFonts w:ascii="Times New Roman TUR" w:hAnsi="Times New Roman TUR" w:cs="Times New Roman TUR"/>
          <w:sz w:val="24"/>
          <w:szCs w:val="24"/>
        </w:rPr>
        <w:t xml:space="preserve">hafif şiddette gözlendi. </w:t>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527445"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noProof/>
          <w:sz w:val="24"/>
          <w:szCs w:val="24"/>
          <w:lang w:eastAsia="tr-TR"/>
        </w:rPr>
        <w:lastRenderedPageBreak/>
        <w:pict>
          <v:shape id="_x0000_s1032" type="#_x0000_t32" style="position:absolute;left:0;text-align:left;margin-left:226.7pt;margin-top:67.5pt;width:19pt;height:20.4pt;flip:x;z-index:251662336" o:connectortype="straight" strokecolor="black [3200]" strokeweight="1pt">
            <v:stroke endarrow="block"/>
            <v:shadow type="perspective" color="#7f7f7f [1601]" offset="1pt" offset2="-3pt"/>
          </v:shape>
        </w:pict>
      </w:r>
      <w:r w:rsidR="00AF6737">
        <w:rPr>
          <w:rFonts w:ascii="Times New Roman TUR" w:hAnsi="Times New Roman TUR" w:cs="Times New Roman TUR"/>
          <w:sz w:val="24"/>
          <w:szCs w:val="24"/>
        </w:rPr>
        <w:t xml:space="preserve">                </w:t>
      </w:r>
      <w:r w:rsidR="00AF6737">
        <w:rPr>
          <w:rFonts w:ascii="Times New Roman TUR" w:hAnsi="Times New Roman TUR" w:cs="Times New Roman TUR"/>
          <w:noProof/>
          <w:sz w:val="24"/>
          <w:szCs w:val="24"/>
          <w:lang w:eastAsia="tr-TR"/>
        </w:rPr>
        <w:drawing>
          <wp:inline distT="0" distB="0" distL="0" distR="0">
            <wp:extent cx="4228186" cy="3172172"/>
            <wp:effectExtent l="0" t="0" r="1270" b="9525"/>
            <wp:docPr id="5" name="Resim 3" descr="C:\BELGELER-C\Canset\Canset resimler\düzenlenen\Şek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LGELER-C\Canset\Canset resimler\düzenlenen\Şekil 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4458" cy="3176878"/>
                    </a:xfrm>
                    <a:prstGeom prst="rect">
                      <a:avLst/>
                    </a:prstGeom>
                    <a:noFill/>
                    <a:ln>
                      <a:noFill/>
                    </a:ln>
                  </pic:spPr>
                </pic:pic>
              </a:graphicData>
            </a:graphic>
          </wp:inline>
        </w:drawing>
      </w:r>
      <w:r w:rsidR="00AF6737">
        <w:rPr>
          <w:rFonts w:ascii="Times New Roman TUR" w:hAnsi="Times New Roman TUR" w:cs="Times New Roman TUR"/>
          <w:sz w:val="24"/>
          <w:szCs w:val="24"/>
        </w:rPr>
        <w:t xml:space="preserve">                  Resim 2: Böbrek glomeruler kapillarlarında endotel ve mezengial hücre proliferasyonu ile karakterize lezyonlar. X20.H.E.</w:t>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527445"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noProof/>
          <w:sz w:val="24"/>
          <w:szCs w:val="24"/>
          <w:lang w:eastAsia="tr-TR"/>
        </w:rPr>
        <w:pict>
          <v:shape id="_x0000_s1028" type="#_x0000_t32" style="position:absolute;left:0;text-align:left;margin-left:170.8pt;margin-top:9.5pt;width:14.25pt;height:20.35pt;flip:x;z-index:251660288" o:connectortype="straight" strokecolor="black [3200]" strokeweight="2.5pt">
            <v:stroke endarrow="block"/>
            <v:shadow color="#868686"/>
          </v:shape>
        </w:pict>
      </w:r>
      <w:r>
        <w:rPr>
          <w:rFonts w:ascii="Times New Roman TUR" w:hAnsi="Times New Roman TUR" w:cs="Times New Roman TUR"/>
          <w:noProof/>
          <w:sz w:val="24"/>
          <w:szCs w:val="24"/>
          <w:lang w:eastAsia="tr-TR"/>
        </w:rPr>
        <w:pict>
          <v:shape id="_x0000_s1031" type="#_x0000_t32" style="position:absolute;left:0;text-align:left;margin-left:44.5pt;margin-top:93.45pt;width:15.35pt;height:19.85pt;flip:y;z-index:251661312" o:connectortype="straight" strokecolor="black [3200]" strokeweight="2.5pt">
            <v:stroke endarrow="block"/>
            <v:shadow color="#868686"/>
          </v:shape>
        </w:pict>
      </w:r>
      <w:r w:rsidR="00AF6737">
        <w:rPr>
          <w:rFonts w:ascii="Times New Roman TUR" w:hAnsi="Times New Roman TUR" w:cs="Times New Roman TUR"/>
          <w:sz w:val="24"/>
          <w:szCs w:val="24"/>
        </w:rPr>
        <w:t xml:space="preserve">   </w:t>
      </w:r>
      <w:r w:rsidR="00AF6737">
        <w:rPr>
          <w:rFonts w:ascii="Times New Roman TUR" w:hAnsi="Times New Roman TUR" w:cs="Times New Roman TUR"/>
          <w:noProof/>
          <w:sz w:val="24"/>
          <w:szCs w:val="24"/>
          <w:lang w:eastAsia="tr-TR"/>
        </w:rPr>
        <w:drawing>
          <wp:inline distT="0" distB="0" distL="0" distR="0">
            <wp:extent cx="5303520" cy="1959440"/>
            <wp:effectExtent l="0" t="0" r="0" b="3175"/>
            <wp:docPr id="6" name="Resim 4" descr="C:\BELGELER-C\Canset\Canset resimler\düzenlenen\Şekil 4 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ELGELER-C\Canset\Canset resimler\düzenlenen\Şekil 4 A B.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890" cy="1960685"/>
                    </a:xfrm>
                    <a:prstGeom prst="rect">
                      <a:avLst/>
                    </a:prstGeom>
                    <a:noFill/>
                    <a:ln>
                      <a:noFill/>
                    </a:ln>
                  </pic:spPr>
                </pic:pic>
              </a:graphicData>
            </a:graphic>
          </wp:inline>
        </w:drawing>
      </w:r>
    </w:p>
    <w:p w:rsidR="00AF6737" w:rsidRDefault="001F043D" w:rsidP="00384078">
      <w:pPr>
        <w:tabs>
          <w:tab w:val="left" w:pos="567"/>
          <w:tab w:val="left" w:pos="709"/>
        </w:tabs>
        <w:autoSpaceDE w:val="0"/>
        <w:autoSpaceDN w:val="0"/>
        <w:adjustRightInd w:val="0"/>
        <w:spacing w:after="0" w:line="360" w:lineRule="auto"/>
        <w:ind w:left="567"/>
        <w:rPr>
          <w:rFonts w:ascii="Times New Roman TUR" w:hAnsi="Times New Roman TUR" w:cs="Times New Roman TUR"/>
          <w:sz w:val="24"/>
          <w:szCs w:val="24"/>
        </w:rPr>
      </w:pPr>
      <w:r>
        <w:rPr>
          <w:rFonts w:ascii="Times New Roman TUR" w:hAnsi="Times New Roman TUR" w:cs="Times New Roman TUR"/>
          <w:sz w:val="24"/>
          <w:szCs w:val="24"/>
        </w:rPr>
        <w:t xml:space="preserve">Resim 3: </w:t>
      </w:r>
      <w:r w:rsidR="00AF6737">
        <w:rPr>
          <w:rFonts w:ascii="Times New Roman TUR" w:hAnsi="Times New Roman TUR" w:cs="Times New Roman TUR"/>
          <w:sz w:val="24"/>
          <w:szCs w:val="24"/>
        </w:rPr>
        <w:t xml:space="preserve">A. KVL enfekte bir hayvanda Bowman kapsülü ve glomeruler bazal membranlardaki kalınlaşmalar. B. Herhangi bir kalılaşmanın görülmediği </w:t>
      </w:r>
    </w:p>
    <w:p w:rsidR="00AF6737" w:rsidRDefault="00AF6737" w:rsidP="00384078">
      <w:pPr>
        <w:tabs>
          <w:tab w:val="left" w:pos="567"/>
          <w:tab w:val="left" w:pos="709"/>
        </w:tabs>
        <w:autoSpaceDE w:val="0"/>
        <w:autoSpaceDN w:val="0"/>
        <w:adjustRightInd w:val="0"/>
        <w:spacing w:after="0" w:line="360" w:lineRule="auto"/>
        <w:rPr>
          <w:rFonts w:ascii="Times New Roman TUR" w:hAnsi="Times New Roman TUR" w:cs="Times New Roman TUR"/>
          <w:sz w:val="24"/>
          <w:szCs w:val="24"/>
        </w:rPr>
      </w:pPr>
      <w:r>
        <w:rPr>
          <w:rFonts w:ascii="Times New Roman TUR" w:hAnsi="Times New Roman TUR" w:cs="Times New Roman TUR"/>
          <w:sz w:val="24"/>
          <w:szCs w:val="24"/>
        </w:rPr>
        <w:tab/>
      </w:r>
      <w:proofErr w:type="gramStart"/>
      <w:r>
        <w:rPr>
          <w:rFonts w:ascii="Times New Roman TUR" w:hAnsi="Times New Roman TUR" w:cs="Times New Roman TUR"/>
          <w:sz w:val="24"/>
          <w:szCs w:val="24"/>
        </w:rPr>
        <w:t>kontrol</w:t>
      </w:r>
      <w:proofErr w:type="gramEnd"/>
      <w:r>
        <w:rPr>
          <w:rFonts w:ascii="Times New Roman TUR" w:hAnsi="Times New Roman TUR" w:cs="Times New Roman TUR"/>
          <w:sz w:val="24"/>
          <w:szCs w:val="24"/>
        </w:rPr>
        <w:t xml:space="preserve"> kesit.X40.PAS boyama.</w:t>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527445"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noProof/>
          <w:sz w:val="24"/>
          <w:szCs w:val="24"/>
          <w:lang w:eastAsia="tr-TR"/>
        </w:rPr>
        <w:lastRenderedPageBreak/>
        <w:pict>
          <v:shape id="_x0000_s1036" type="#_x0000_t32" style="position:absolute;left:0;text-align:left;margin-left:232.1pt;margin-top:151.25pt;width:17.7pt;height:6.1pt;flip:x;z-index:251665408" o:connectortype="straight" strokecolor="black [3200]" strokeweight="2.5pt">
            <v:stroke endarrow="block"/>
            <v:shadow color="#868686"/>
          </v:shape>
        </w:pict>
      </w:r>
      <w:r>
        <w:rPr>
          <w:rFonts w:ascii="Times New Roman TUR" w:hAnsi="Times New Roman TUR" w:cs="Times New Roman TUR"/>
          <w:noProof/>
          <w:sz w:val="24"/>
          <w:szCs w:val="24"/>
          <w:lang w:eastAsia="tr-TR"/>
        </w:rPr>
        <w:pict>
          <v:shape id="_x0000_s1035" type="#_x0000_t32" style="position:absolute;left:0;text-align:left;margin-left:125.55pt;margin-top:183.8pt;width:18.3pt;height:10.85pt;flip:y;z-index:251664384" o:connectortype="straight" strokecolor="black [3200]" strokeweight="2.5pt">
            <v:stroke endarrow="block"/>
            <v:shadow color="#868686"/>
          </v:shape>
        </w:pict>
      </w:r>
      <w:r>
        <w:rPr>
          <w:rFonts w:ascii="Times New Roman TUR" w:hAnsi="Times New Roman TUR" w:cs="Times New Roman TUR"/>
          <w:noProof/>
          <w:sz w:val="24"/>
          <w:szCs w:val="24"/>
          <w:lang w:eastAsia="tr-TR"/>
        </w:rPr>
        <w:pict>
          <v:shape id="_x0000_s1034" type="#_x0000_t32" style="position:absolute;left:0;text-align:left;margin-left:249.8pt;margin-top:76.5pt;width:16.3pt;height:9.5pt;flip:x y;z-index:251663360" o:connectortype="straight" strokecolor="black [3200]" strokeweight="2.5pt">
            <v:stroke endarrow="block"/>
            <v:shadow color="#868686"/>
          </v:shape>
        </w:pict>
      </w:r>
      <w:r w:rsidR="00AF6737">
        <w:rPr>
          <w:rFonts w:ascii="Times New Roman TUR" w:hAnsi="Times New Roman TUR" w:cs="Times New Roman TUR"/>
          <w:sz w:val="24"/>
          <w:szCs w:val="24"/>
        </w:rPr>
        <w:t xml:space="preserve">            </w:t>
      </w:r>
      <w:r w:rsidR="00AF6737">
        <w:rPr>
          <w:rFonts w:ascii="Times New Roman TUR" w:hAnsi="Times New Roman TUR" w:cs="Times New Roman TUR"/>
          <w:noProof/>
          <w:sz w:val="24"/>
          <w:szCs w:val="24"/>
          <w:lang w:eastAsia="tr-TR"/>
        </w:rPr>
        <w:drawing>
          <wp:inline distT="0" distB="0" distL="0" distR="0">
            <wp:extent cx="4758206" cy="3569817"/>
            <wp:effectExtent l="0" t="0" r="4445" b="0"/>
            <wp:docPr id="7" name="Resim 5" descr="C:\BELGELER-C\Canset\Canset resimler\düzenlenen\şekil 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ELGELER-C\Canset\Canset resimler\düzenlenen\şekil 5y.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206" cy="3569817"/>
                    </a:xfrm>
                    <a:prstGeom prst="rect">
                      <a:avLst/>
                    </a:prstGeom>
                    <a:noFill/>
                    <a:ln>
                      <a:noFill/>
                    </a:ln>
                  </pic:spPr>
                </pic:pic>
              </a:graphicData>
            </a:graphic>
          </wp:inline>
        </w:drawing>
      </w:r>
      <w:r w:rsidR="00AF6737">
        <w:rPr>
          <w:rFonts w:ascii="Times New Roman TUR" w:hAnsi="Times New Roman TUR" w:cs="Times New Roman TUR"/>
          <w:sz w:val="24"/>
          <w:szCs w:val="24"/>
        </w:rPr>
        <w:t xml:space="preserve"> </w:t>
      </w:r>
    </w:p>
    <w:p w:rsidR="00AF6737" w:rsidRDefault="00424125"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 xml:space="preserve">Resim 4: </w:t>
      </w:r>
      <w:r w:rsidR="00AF6737">
        <w:rPr>
          <w:rFonts w:ascii="Times New Roman TUR" w:hAnsi="Times New Roman TUR" w:cs="Times New Roman TUR"/>
          <w:sz w:val="24"/>
          <w:szCs w:val="24"/>
        </w:rPr>
        <w:t>KVL enfekte bir hayvanda Bowman kapsülü ve glomeruler bazal membranlardaki kalınlaşmalar ve buna bitişik interstisyel dokuda mononüklear hücre infiltrasyonları. X20.PAS boyama</w:t>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 xml:space="preserve">         </w:t>
      </w:r>
      <w:r>
        <w:rPr>
          <w:rFonts w:ascii="Times New Roman TUR" w:hAnsi="Times New Roman TUR" w:cs="Times New Roman TUR"/>
          <w:noProof/>
          <w:sz w:val="24"/>
          <w:szCs w:val="24"/>
          <w:lang w:eastAsia="tr-TR"/>
        </w:rPr>
        <w:drawing>
          <wp:inline distT="0" distB="0" distL="0" distR="0">
            <wp:extent cx="4432810" cy="3325690"/>
            <wp:effectExtent l="0" t="0" r="6350" b="8255"/>
            <wp:docPr id="8" name="Resim 6" descr="C:\BELGELER-C\Canset\Canset resimler\düzenlenen\şekil 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ELGELER-C\Canset\Canset resimler\düzenlenen\şekil 6y.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595" cy="3330030"/>
                    </a:xfrm>
                    <a:prstGeom prst="rect">
                      <a:avLst/>
                    </a:prstGeom>
                    <a:noFill/>
                    <a:ln>
                      <a:noFill/>
                    </a:ln>
                  </pic:spPr>
                </pic:pic>
              </a:graphicData>
            </a:graphic>
          </wp:inline>
        </w:drawing>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 xml:space="preserve">       </w:t>
      </w:r>
      <w:r w:rsidR="00D67098">
        <w:rPr>
          <w:rFonts w:ascii="Times New Roman TUR" w:hAnsi="Times New Roman TUR" w:cs="Times New Roman TUR"/>
          <w:sz w:val="24"/>
          <w:szCs w:val="24"/>
        </w:rPr>
        <w:t xml:space="preserve"> Resim 5: </w:t>
      </w:r>
      <w:r>
        <w:rPr>
          <w:rFonts w:ascii="Times New Roman TUR" w:hAnsi="Times New Roman TUR" w:cs="Times New Roman TUR"/>
          <w:sz w:val="24"/>
          <w:szCs w:val="24"/>
        </w:rPr>
        <w:t>KVL enfekte bir köpeğin glomerulusunda atrofi (ok).X20.H.E.</w:t>
      </w: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p>
    <w:p w:rsidR="00AF6737" w:rsidRDefault="00527445"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noProof/>
          <w:sz w:val="24"/>
          <w:szCs w:val="24"/>
          <w:lang w:eastAsia="tr-TR"/>
        </w:rPr>
        <w:pict>
          <v:shape id="_x0000_s1037" type="#_x0000_t32" style="position:absolute;left:0;text-align:left;margin-left:183.95pt;margin-top:155.65pt;width:19.7pt;height:12.25pt;flip:x;z-index:251666432" o:connectortype="straight" strokecolor="black [3200]" strokeweight="2.5pt">
            <v:stroke endarrow="block"/>
            <v:shadow color="#868686"/>
          </v:shape>
        </w:pict>
      </w:r>
      <w:r w:rsidR="00AF6737">
        <w:rPr>
          <w:rFonts w:ascii="Times New Roman TUR" w:hAnsi="Times New Roman TUR" w:cs="Times New Roman TUR"/>
          <w:sz w:val="24"/>
          <w:szCs w:val="24"/>
        </w:rPr>
        <w:t xml:space="preserve">         </w:t>
      </w:r>
      <w:r w:rsidR="00AF6737">
        <w:rPr>
          <w:rFonts w:ascii="Times New Roman TUR" w:hAnsi="Times New Roman TUR" w:cs="Times New Roman TUR"/>
          <w:noProof/>
          <w:sz w:val="24"/>
          <w:szCs w:val="24"/>
          <w:lang w:eastAsia="tr-TR"/>
        </w:rPr>
        <w:drawing>
          <wp:inline distT="0" distB="0" distL="0" distR="0">
            <wp:extent cx="4432300" cy="3325308"/>
            <wp:effectExtent l="0" t="0" r="6350" b="8890"/>
            <wp:docPr id="9" name="Resim 7" descr="C:\BELGELER-C\Canset\Canset resimler\düzenlenen\şekil 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ELGELER-C\Canset\Canset resimler\düzenlenen\şekil 7y.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7826" cy="3329454"/>
                    </a:xfrm>
                    <a:prstGeom prst="rect">
                      <a:avLst/>
                    </a:prstGeom>
                    <a:noFill/>
                    <a:ln>
                      <a:noFill/>
                    </a:ln>
                  </pic:spPr>
                </pic:pic>
              </a:graphicData>
            </a:graphic>
          </wp:inline>
        </w:drawing>
      </w:r>
    </w:p>
    <w:p w:rsidR="00AF6737" w:rsidRPr="006D0C6A" w:rsidRDefault="00D67098" w:rsidP="00384078">
      <w:pPr>
        <w:tabs>
          <w:tab w:val="left" w:pos="567"/>
          <w:tab w:val="left" w:pos="709"/>
        </w:tabs>
        <w:autoSpaceDE w:val="0"/>
        <w:autoSpaceDN w:val="0"/>
        <w:adjustRightInd w:val="0"/>
        <w:spacing w:after="0" w:line="360" w:lineRule="auto"/>
        <w:jc w:val="both"/>
        <w:rPr>
          <w:rFonts w:ascii="Times New Roman TUR" w:hAnsi="Times New Roman TUR" w:cs="Times New Roman TUR"/>
          <w:sz w:val="24"/>
          <w:szCs w:val="24"/>
        </w:rPr>
      </w:pPr>
      <w:r>
        <w:rPr>
          <w:rFonts w:ascii="Times New Roman TUR" w:hAnsi="Times New Roman TUR" w:cs="Times New Roman TUR"/>
          <w:sz w:val="24"/>
          <w:szCs w:val="24"/>
        </w:rPr>
        <w:t xml:space="preserve">Resim 6: </w:t>
      </w:r>
      <w:r w:rsidR="00AF6737">
        <w:rPr>
          <w:rFonts w:ascii="Times New Roman TUR" w:hAnsi="Times New Roman TUR" w:cs="Times New Roman TUR"/>
          <w:sz w:val="24"/>
          <w:szCs w:val="24"/>
        </w:rPr>
        <w:t xml:space="preserve">KVL </w:t>
      </w:r>
      <w:r w:rsidR="00AF6737" w:rsidRPr="00D67098">
        <w:rPr>
          <w:rFonts w:ascii="Times New Roman" w:hAnsi="Times New Roman"/>
          <w:sz w:val="24"/>
          <w:szCs w:val="24"/>
        </w:rPr>
        <w:t>enfekte</w:t>
      </w:r>
      <w:r w:rsidR="00AF6737">
        <w:rPr>
          <w:rFonts w:ascii="Times New Roman TUR" w:hAnsi="Times New Roman TUR" w:cs="Times New Roman TUR"/>
          <w:sz w:val="24"/>
          <w:szCs w:val="24"/>
        </w:rPr>
        <w:t xml:space="preserve"> köpeğin böbrek interstisyumunda mononüklear hücre infiltrasyonu.X40.H.E.</w:t>
      </w:r>
    </w:p>
    <w:p w:rsidR="00AF6737" w:rsidRDefault="00AF6737" w:rsidP="00384078">
      <w:pPr>
        <w:autoSpaceDE w:val="0"/>
        <w:autoSpaceDN w:val="0"/>
        <w:adjustRightInd w:val="0"/>
        <w:spacing w:after="0" w:line="360" w:lineRule="auto"/>
        <w:jc w:val="both"/>
        <w:rPr>
          <w:rFonts w:ascii="Times New Roman" w:hAnsi="Times New Roman"/>
          <w:b/>
          <w:sz w:val="24"/>
          <w:szCs w:val="24"/>
          <w:lang w:val="en-US"/>
        </w:rPr>
      </w:pPr>
    </w:p>
    <w:p w:rsidR="00AF6737" w:rsidRDefault="00527445" w:rsidP="00384078">
      <w:pPr>
        <w:autoSpaceDE w:val="0"/>
        <w:autoSpaceDN w:val="0"/>
        <w:adjustRightInd w:val="0"/>
        <w:spacing w:after="0" w:line="360" w:lineRule="auto"/>
        <w:jc w:val="both"/>
        <w:rPr>
          <w:rFonts w:ascii="Times New Roman" w:hAnsi="Times New Roman"/>
          <w:b/>
          <w:sz w:val="24"/>
          <w:szCs w:val="24"/>
          <w:lang w:val="en-US"/>
        </w:rPr>
      </w:pPr>
      <w:r>
        <w:rPr>
          <w:rFonts w:ascii="Times New Roman" w:hAnsi="Times New Roman"/>
          <w:b/>
          <w:noProof/>
          <w:sz w:val="24"/>
          <w:szCs w:val="24"/>
          <w:lang w:eastAsia="tr-TR"/>
        </w:rPr>
        <w:pict>
          <v:shape id="_x0000_s1039" type="#_x0000_t32" style="position:absolute;left:0;text-align:left;margin-left:268.85pt;margin-top:19.6pt;width:18.35pt;height:5.45pt;flip:x;z-index:251668480" o:connectortype="straight">
            <v:stroke endarrow="block"/>
          </v:shape>
        </w:pict>
      </w:r>
      <w:r>
        <w:rPr>
          <w:rFonts w:ascii="Times New Roman" w:hAnsi="Times New Roman"/>
          <w:b/>
          <w:noProof/>
          <w:sz w:val="24"/>
          <w:szCs w:val="24"/>
          <w:lang w:eastAsia="tr-TR"/>
        </w:rPr>
        <w:pict>
          <v:shape id="_x0000_s1038" type="#_x0000_t32" style="position:absolute;left:0;text-align:left;margin-left:216.55pt;margin-top:162.95pt;width:17.65pt;height:4.75pt;flip:x;z-index:251667456" o:connectortype="straight">
            <v:stroke endarrow="block"/>
          </v:shape>
        </w:pict>
      </w:r>
      <w:r w:rsidR="00AF6737">
        <w:rPr>
          <w:rFonts w:ascii="Times New Roman" w:hAnsi="Times New Roman"/>
          <w:b/>
          <w:sz w:val="24"/>
          <w:szCs w:val="24"/>
          <w:lang w:val="en-US"/>
        </w:rPr>
        <w:t xml:space="preserve">        </w:t>
      </w:r>
      <w:r w:rsidR="00AF6737">
        <w:rPr>
          <w:rFonts w:ascii="Times New Roman" w:hAnsi="Times New Roman"/>
          <w:b/>
          <w:noProof/>
          <w:sz w:val="24"/>
          <w:szCs w:val="24"/>
          <w:lang w:eastAsia="tr-TR"/>
        </w:rPr>
        <w:drawing>
          <wp:inline distT="0" distB="0" distL="0" distR="0">
            <wp:extent cx="4740250" cy="3556346"/>
            <wp:effectExtent l="0" t="0" r="3810" b="6350"/>
            <wp:docPr id="10" name="Resim 8" descr="C:\BELGELER-C\Canset\Canset resimler\düzenlenen\şekil 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ELGELER-C\Canset\Canset resimler\düzenlenen\şekil 8y.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262" cy="3558606"/>
                    </a:xfrm>
                    <a:prstGeom prst="rect">
                      <a:avLst/>
                    </a:prstGeom>
                    <a:noFill/>
                    <a:ln>
                      <a:noFill/>
                    </a:ln>
                  </pic:spPr>
                </pic:pic>
              </a:graphicData>
            </a:graphic>
          </wp:inline>
        </w:drawing>
      </w:r>
    </w:p>
    <w:p w:rsidR="00AF6737" w:rsidRDefault="00AF6737"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Resim 7:</w:t>
      </w:r>
      <w:r w:rsidRPr="00410B41">
        <w:rPr>
          <w:rFonts w:ascii="Times New Roman" w:hAnsi="Times New Roman"/>
          <w:sz w:val="24"/>
          <w:szCs w:val="24"/>
          <w:lang w:val="en-US"/>
        </w:rPr>
        <w:t xml:space="preserve"> Böbrek interstisyumunda makrofaj sitoplazmalarında amastigot poz</w:t>
      </w:r>
      <w:r>
        <w:rPr>
          <w:rFonts w:ascii="Times New Roman" w:hAnsi="Times New Roman"/>
          <w:sz w:val="24"/>
          <w:szCs w:val="24"/>
          <w:lang w:val="en-US"/>
        </w:rPr>
        <w:t xml:space="preserve">itif immunreaksiyonlar.X40. </w:t>
      </w:r>
      <w:proofErr w:type="gramStart"/>
      <w:r>
        <w:rPr>
          <w:rFonts w:ascii="Times New Roman" w:hAnsi="Times New Roman"/>
          <w:sz w:val="24"/>
          <w:szCs w:val="24"/>
          <w:lang w:val="en-US"/>
        </w:rPr>
        <w:t xml:space="preserve">ABC </w:t>
      </w:r>
      <w:r w:rsidRPr="00410B41">
        <w:rPr>
          <w:rFonts w:ascii="Times New Roman" w:hAnsi="Times New Roman"/>
          <w:sz w:val="24"/>
          <w:szCs w:val="24"/>
          <w:lang w:val="en-US"/>
        </w:rPr>
        <w:t>metot.</w:t>
      </w:r>
      <w:proofErr w:type="gramEnd"/>
    </w:p>
    <w:p w:rsidR="00904E9E" w:rsidRDefault="00904E9E" w:rsidP="00384078">
      <w:pPr>
        <w:autoSpaceDE w:val="0"/>
        <w:autoSpaceDN w:val="0"/>
        <w:adjustRightInd w:val="0"/>
        <w:spacing w:after="0" w:line="360" w:lineRule="auto"/>
        <w:jc w:val="both"/>
        <w:rPr>
          <w:rFonts w:ascii="Times New Roman" w:hAnsi="Times New Roman"/>
          <w:b/>
          <w:sz w:val="24"/>
          <w:szCs w:val="24"/>
          <w:lang w:val="en-US"/>
        </w:rPr>
      </w:pPr>
    </w:p>
    <w:p w:rsidR="00D67098" w:rsidRDefault="00A77D81"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b/>
          <w:sz w:val="24"/>
          <w:szCs w:val="24"/>
          <w:lang w:val="en-US"/>
        </w:rPr>
        <w:lastRenderedPageBreak/>
        <w:t>4</w:t>
      </w:r>
      <w:r w:rsidR="00AF6737">
        <w:rPr>
          <w:rFonts w:ascii="Times New Roman" w:hAnsi="Times New Roman"/>
          <w:b/>
          <w:sz w:val="24"/>
          <w:szCs w:val="24"/>
          <w:lang w:val="en-US"/>
        </w:rPr>
        <w:t xml:space="preserve">.2. </w:t>
      </w:r>
      <w:r w:rsidR="00AF6737" w:rsidRPr="00552580">
        <w:rPr>
          <w:rFonts w:ascii="Times New Roman" w:hAnsi="Times New Roman"/>
          <w:b/>
          <w:sz w:val="24"/>
          <w:szCs w:val="24"/>
          <w:lang w:val="en-US"/>
        </w:rPr>
        <w:t>İmmunohistokimyasal Bulgular</w:t>
      </w:r>
    </w:p>
    <w:p w:rsidR="00904E9E" w:rsidRDefault="00D67098" w:rsidP="00384078">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b/>
      </w:r>
    </w:p>
    <w:p w:rsidR="00D67098" w:rsidRDefault="00AF6737" w:rsidP="00384078">
      <w:pPr>
        <w:autoSpaceDE w:val="0"/>
        <w:autoSpaceDN w:val="0"/>
        <w:adjustRightInd w:val="0"/>
        <w:spacing w:after="0" w:line="360" w:lineRule="auto"/>
        <w:ind w:firstLine="708"/>
        <w:jc w:val="both"/>
        <w:rPr>
          <w:rFonts w:ascii="Times New Roman" w:hAnsi="Times New Roman"/>
          <w:sz w:val="24"/>
          <w:szCs w:val="24"/>
          <w:lang w:val="en-US"/>
        </w:rPr>
      </w:pPr>
      <w:proofErr w:type="gramStart"/>
      <w:r w:rsidRPr="00552580">
        <w:rPr>
          <w:rFonts w:ascii="Times New Roman" w:hAnsi="Times New Roman"/>
          <w:sz w:val="24"/>
          <w:szCs w:val="24"/>
          <w:lang w:val="en-US"/>
        </w:rPr>
        <w:t xml:space="preserve">Preskapular lenf yumrularında amastigot immunpozitif reaksiyonlar kortikal ve medulla bölgedeki </w:t>
      </w:r>
      <w:r>
        <w:rPr>
          <w:rFonts w:ascii="Times New Roman" w:hAnsi="Times New Roman"/>
          <w:sz w:val="24"/>
          <w:szCs w:val="24"/>
          <w:lang w:val="en-US"/>
        </w:rPr>
        <w:t xml:space="preserve">makrofaj sitoplazmalarında göze </w:t>
      </w:r>
      <w:r w:rsidRPr="00552580">
        <w:rPr>
          <w:rFonts w:ascii="Times New Roman" w:hAnsi="Times New Roman"/>
          <w:sz w:val="24"/>
          <w:szCs w:val="24"/>
          <w:lang w:val="en-US"/>
        </w:rPr>
        <w:t>çarptı.</w:t>
      </w:r>
      <w:proofErr w:type="gramEnd"/>
      <w:r w:rsidRPr="00552580">
        <w:rPr>
          <w:rFonts w:ascii="Times New Roman" w:hAnsi="Times New Roman"/>
          <w:sz w:val="24"/>
          <w:szCs w:val="24"/>
          <w:lang w:val="en-US"/>
        </w:rPr>
        <w:t xml:space="preserve"> </w:t>
      </w:r>
      <w:proofErr w:type="gramStart"/>
      <w:r w:rsidRPr="00552580">
        <w:rPr>
          <w:rFonts w:ascii="Times New Roman" w:hAnsi="Times New Roman"/>
          <w:sz w:val="24"/>
          <w:szCs w:val="24"/>
          <w:lang w:val="en-US"/>
        </w:rPr>
        <w:t>Ayrıca amastigot pozitif reaksiyonlar kapsulaya infiltere olmuş makrofajlarda da belirlendi</w:t>
      </w:r>
      <w:r>
        <w:rPr>
          <w:rFonts w:ascii="Times New Roman" w:hAnsi="Times New Roman"/>
          <w:sz w:val="24"/>
          <w:szCs w:val="24"/>
          <w:lang w:val="en-US"/>
        </w:rPr>
        <w:t xml:space="preserve"> </w:t>
      </w:r>
      <w:r w:rsidRPr="006C719A">
        <w:rPr>
          <w:rFonts w:ascii="Times New Roman" w:hAnsi="Times New Roman"/>
          <w:sz w:val="24"/>
          <w:szCs w:val="24"/>
          <w:lang w:val="en-US"/>
        </w:rPr>
        <w:t>(Resim 8).</w:t>
      </w:r>
      <w:proofErr w:type="gramEnd"/>
      <w:r w:rsidRPr="006C719A">
        <w:rPr>
          <w:rFonts w:ascii="Times New Roman" w:hAnsi="Times New Roman"/>
          <w:sz w:val="24"/>
          <w:szCs w:val="24"/>
          <w:lang w:val="en-US"/>
        </w:rPr>
        <w:t xml:space="preserve"> </w:t>
      </w:r>
      <w:r w:rsidR="00D67098">
        <w:rPr>
          <w:rFonts w:ascii="Times New Roman" w:hAnsi="Times New Roman"/>
          <w:sz w:val="24"/>
          <w:szCs w:val="24"/>
          <w:lang w:val="en-US"/>
        </w:rPr>
        <w:tab/>
      </w:r>
      <w:proofErr w:type="gramStart"/>
      <w:r w:rsidRPr="005767EF">
        <w:rPr>
          <w:rFonts w:ascii="Times New Roman" w:hAnsi="Times New Roman"/>
          <w:sz w:val="24"/>
          <w:szCs w:val="24"/>
          <w:lang w:val="en-US"/>
        </w:rPr>
        <w:t>Glomeruluslarda IgG ve C3 birikimleri mezengial alanlarda ve glomerular bazal membranlar boyunca belirlendi.</w:t>
      </w:r>
      <w:proofErr w:type="gramEnd"/>
      <w:r w:rsidRPr="005767EF">
        <w:rPr>
          <w:rFonts w:ascii="Times New Roman" w:hAnsi="Times New Roman"/>
          <w:sz w:val="24"/>
          <w:szCs w:val="24"/>
          <w:lang w:val="en-US"/>
        </w:rPr>
        <w:t xml:space="preserve"> </w:t>
      </w:r>
      <w:proofErr w:type="gramStart"/>
      <w:r w:rsidRPr="005767EF">
        <w:rPr>
          <w:rFonts w:ascii="Times New Roman" w:hAnsi="Times New Roman"/>
          <w:sz w:val="24"/>
          <w:szCs w:val="24"/>
          <w:lang w:val="en-US"/>
        </w:rPr>
        <w:t>Buradaki reaksiyonlar genellikle segmental ya da daha en</w:t>
      </w:r>
      <w:r>
        <w:rPr>
          <w:rFonts w:ascii="Times New Roman" w:hAnsi="Times New Roman"/>
          <w:sz w:val="24"/>
          <w:szCs w:val="24"/>
          <w:lang w:val="en-US"/>
        </w:rPr>
        <w:t>der olarak da diffuz boyanmalar</w:t>
      </w:r>
      <w:r w:rsidRPr="005767EF">
        <w:rPr>
          <w:rFonts w:ascii="Times New Roman" w:hAnsi="Times New Roman"/>
          <w:sz w:val="24"/>
          <w:szCs w:val="24"/>
          <w:lang w:val="en-US"/>
        </w:rPr>
        <w:t xml:space="preserve"> şeklinde görüldü</w:t>
      </w:r>
      <w:r>
        <w:rPr>
          <w:rFonts w:ascii="Times New Roman" w:hAnsi="Times New Roman"/>
          <w:sz w:val="24"/>
          <w:szCs w:val="24"/>
          <w:lang w:val="en-US"/>
        </w:rPr>
        <w:t>.</w:t>
      </w:r>
      <w:proofErr w:type="gramEnd"/>
      <w:r>
        <w:rPr>
          <w:rFonts w:ascii="Times New Roman" w:hAnsi="Times New Roman"/>
          <w:sz w:val="24"/>
          <w:szCs w:val="24"/>
          <w:lang w:val="en-US"/>
        </w:rPr>
        <w:t xml:space="preserve"> Glomeruluslarda </w:t>
      </w:r>
      <w:r w:rsidRPr="005767EF">
        <w:rPr>
          <w:rFonts w:ascii="Times New Roman" w:hAnsi="Times New Roman"/>
          <w:sz w:val="24"/>
          <w:szCs w:val="24"/>
          <w:lang w:val="en-US"/>
        </w:rPr>
        <w:t>Ig</w:t>
      </w:r>
      <w:r>
        <w:rPr>
          <w:rFonts w:ascii="Times New Roman" w:hAnsi="Times New Roman"/>
          <w:sz w:val="24"/>
          <w:szCs w:val="24"/>
          <w:lang w:val="en-US"/>
        </w:rPr>
        <w:t>G birikimi 3 olguda (</w:t>
      </w:r>
      <w:r>
        <w:rPr>
          <w:rFonts w:ascii="Times New Roman TUR" w:hAnsi="Times New Roman TUR" w:cs="Times New Roman TUR"/>
          <w:sz w:val="24"/>
          <w:szCs w:val="24"/>
        </w:rPr>
        <w:t>olgu no</w:t>
      </w:r>
      <w:proofErr w:type="gramStart"/>
      <w:r>
        <w:rPr>
          <w:rFonts w:ascii="Times New Roman TUR" w:hAnsi="Times New Roman TUR" w:cs="Times New Roman TUR"/>
          <w:sz w:val="24"/>
          <w:szCs w:val="24"/>
        </w:rPr>
        <w:t>:</w:t>
      </w:r>
      <w:r w:rsidR="00D67098">
        <w:rPr>
          <w:rFonts w:ascii="Times New Roman" w:hAnsi="Times New Roman"/>
          <w:sz w:val="24"/>
          <w:szCs w:val="24"/>
          <w:lang w:val="en-US"/>
        </w:rPr>
        <w:t>1</w:t>
      </w:r>
      <w:proofErr w:type="gramEnd"/>
      <w:r>
        <w:rPr>
          <w:rFonts w:ascii="Times New Roman" w:hAnsi="Times New Roman"/>
          <w:sz w:val="24"/>
          <w:szCs w:val="24"/>
          <w:lang w:val="en-US"/>
        </w:rPr>
        <w:t>,</w:t>
      </w:r>
      <w:r w:rsidR="00D67098">
        <w:rPr>
          <w:rFonts w:ascii="Times New Roman" w:hAnsi="Times New Roman"/>
          <w:sz w:val="24"/>
          <w:szCs w:val="24"/>
          <w:lang w:val="en-US"/>
        </w:rPr>
        <w:t xml:space="preserve"> </w:t>
      </w:r>
      <w:r>
        <w:rPr>
          <w:rFonts w:ascii="Times New Roman" w:hAnsi="Times New Roman"/>
          <w:sz w:val="24"/>
          <w:szCs w:val="24"/>
          <w:lang w:val="en-US"/>
        </w:rPr>
        <w:t>5, 13)</w:t>
      </w:r>
      <w:r w:rsidRPr="005767EF">
        <w:rPr>
          <w:rFonts w:ascii="Times New Roman" w:hAnsi="Times New Roman"/>
          <w:sz w:val="24"/>
          <w:szCs w:val="24"/>
          <w:lang w:val="en-US"/>
        </w:rPr>
        <w:t xml:space="preserve"> v</w:t>
      </w:r>
      <w:r>
        <w:rPr>
          <w:rFonts w:ascii="Times New Roman" w:hAnsi="Times New Roman"/>
          <w:sz w:val="24"/>
          <w:szCs w:val="24"/>
          <w:lang w:val="en-US"/>
        </w:rPr>
        <w:t>e C3 birikimi de 6 olguda (</w:t>
      </w:r>
      <w:r>
        <w:rPr>
          <w:rFonts w:ascii="Times New Roman TUR" w:hAnsi="Times New Roman TUR" w:cs="Times New Roman TUR"/>
          <w:sz w:val="24"/>
          <w:szCs w:val="24"/>
        </w:rPr>
        <w:t>olgu no:</w:t>
      </w:r>
      <w:r>
        <w:rPr>
          <w:rFonts w:ascii="Times New Roman" w:hAnsi="Times New Roman"/>
          <w:sz w:val="24"/>
          <w:szCs w:val="24"/>
          <w:lang w:val="en-US"/>
        </w:rPr>
        <w:t>3, 5, 8, 10, 11, 13) gözlenmedi.</w:t>
      </w:r>
      <w:r w:rsidRPr="005767EF">
        <w:rPr>
          <w:rFonts w:ascii="Times New Roman" w:hAnsi="Times New Roman"/>
          <w:sz w:val="24"/>
          <w:szCs w:val="24"/>
          <w:lang w:val="en-US"/>
        </w:rPr>
        <w:t xml:space="preserve"> IgG birikimi 3 olguda (</w:t>
      </w:r>
      <w:r>
        <w:rPr>
          <w:rFonts w:ascii="Times New Roman TUR" w:hAnsi="Times New Roman TUR" w:cs="Times New Roman TUR"/>
          <w:sz w:val="24"/>
          <w:szCs w:val="24"/>
        </w:rPr>
        <w:t>olgu no</w:t>
      </w:r>
      <w:proofErr w:type="gramStart"/>
      <w:r>
        <w:rPr>
          <w:rFonts w:ascii="Times New Roman TUR" w:hAnsi="Times New Roman TUR" w:cs="Times New Roman TUR"/>
          <w:sz w:val="24"/>
          <w:szCs w:val="24"/>
        </w:rPr>
        <w:t>:</w:t>
      </w:r>
      <w:r w:rsidRPr="005767EF">
        <w:rPr>
          <w:rFonts w:ascii="Times New Roman" w:hAnsi="Times New Roman"/>
          <w:sz w:val="24"/>
          <w:szCs w:val="24"/>
          <w:lang w:val="en-US"/>
        </w:rPr>
        <w:t>2</w:t>
      </w:r>
      <w:proofErr w:type="gramEnd"/>
      <w:r w:rsidRPr="005767EF">
        <w:rPr>
          <w:rFonts w:ascii="Times New Roman" w:hAnsi="Times New Roman"/>
          <w:sz w:val="24"/>
          <w:szCs w:val="24"/>
          <w:lang w:val="en-US"/>
        </w:rPr>
        <w:t>, 4 ,8) hafif, 3 olguda (</w:t>
      </w:r>
      <w:r>
        <w:rPr>
          <w:rFonts w:ascii="Times New Roman TUR" w:hAnsi="Times New Roman TUR" w:cs="Times New Roman TUR"/>
          <w:sz w:val="24"/>
          <w:szCs w:val="24"/>
        </w:rPr>
        <w:t>olgu no:</w:t>
      </w:r>
      <w:r w:rsidRPr="005767EF">
        <w:rPr>
          <w:rFonts w:ascii="Times New Roman" w:hAnsi="Times New Roman"/>
          <w:sz w:val="24"/>
          <w:szCs w:val="24"/>
          <w:lang w:val="en-US"/>
        </w:rPr>
        <w:t xml:space="preserve">3, 9, 12) </w:t>
      </w:r>
      <w:r>
        <w:rPr>
          <w:rFonts w:ascii="Times New Roman" w:hAnsi="Times New Roman"/>
          <w:sz w:val="24"/>
          <w:szCs w:val="24"/>
          <w:lang w:val="en-US"/>
        </w:rPr>
        <w:t>orta ve 4 olguda (</w:t>
      </w:r>
      <w:r>
        <w:rPr>
          <w:rFonts w:ascii="Times New Roman TUR" w:hAnsi="Times New Roman TUR" w:cs="Times New Roman TUR"/>
          <w:sz w:val="24"/>
          <w:szCs w:val="24"/>
        </w:rPr>
        <w:t>olgu no:</w:t>
      </w:r>
      <w:r>
        <w:rPr>
          <w:rFonts w:ascii="Times New Roman" w:hAnsi="Times New Roman"/>
          <w:sz w:val="24"/>
          <w:szCs w:val="24"/>
          <w:lang w:val="en-US"/>
        </w:rPr>
        <w:t>6, 7, 10, 11)</w:t>
      </w:r>
      <w:r w:rsidRPr="005767EF">
        <w:rPr>
          <w:rFonts w:ascii="Times New Roman" w:hAnsi="Times New Roman"/>
          <w:sz w:val="24"/>
          <w:szCs w:val="24"/>
          <w:lang w:val="en-US"/>
        </w:rPr>
        <w:t xml:space="preserve"> şiddetli pozitif reaksiyonlar belirlendi</w:t>
      </w:r>
      <w:r>
        <w:rPr>
          <w:rFonts w:ascii="Times New Roman" w:hAnsi="Times New Roman"/>
          <w:sz w:val="24"/>
          <w:szCs w:val="24"/>
          <w:lang w:val="en-US"/>
        </w:rPr>
        <w:t xml:space="preserve"> </w:t>
      </w:r>
      <w:r w:rsidRPr="006C719A">
        <w:rPr>
          <w:rFonts w:ascii="Times New Roman" w:hAnsi="Times New Roman"/>
          <w:sz w:val="24"/>
          <w:szCs w:val="24"/>
          <w:lang w:val="en-US"/>
        </w:rPr>
        <w:t xml:space="preserve">(Resim 9). </w:t>
      </w:r>
      <w:r w:rsidRPr="005767EF">
        <w:rPr>
          <w:rFonts w:ascii="Times New Roman" w:hAnsi="Times New Roman"/>
          <w:sz w:val="24"/>
          <w:szCs w:val="24"/>
          <w:lang w:val="en-US"/>
        </w:rPr>
        <w:t>C3 birikimleri 3 olguda (</w:t>
      </w:r>
      <w:r>
        <w:rPr>
          <w:rFonts w:ascii="Times New Roman TUR" w:hAnsi="Times New Roman TUR" w:cs="Times New Roman TUR"/>
          <w:sz w:val="24"/>
          <w:szCs w:val="24"/>
        </w:rPr>
        <w:t>olgu no</w:t>
      </w:r>
      <w:proofErr w:type="gramStart"/>
      <w:r>
        <w:rPr>
          <w:rFonts w:ascii="Times New Roman TUR" w:hAnsi="Times New Roman TUR" w:cs="Times New Roman TUR"/>
          <w:sz w:val="24"/>
          <w:szCs w:val="24"/>
        </w:rPr>
        <w:t>:</w:t>
      </w:r>
      <w:r w:rsidRPr="005767EF">
        <w:rPr>
          <w:rFonts w:ascii="Times New Roman" w:hAnsi="Times New Roman"/>
          <w:sz w:val="24"/>
          <w:szCs w:val="24"/>
          <w:lang w:val="en-US"/>
        </w:rPr>
        <w:t>1</w:t>
      </w:r>
      <w:proofErr w:type="gramEnd"/>
      <w:r w:rsidRPr="005767EF">
        <w:rPr>
          <w:rFonts w:ascii="Times New Roman" w:hAnsi="Times New Roman"/>
          <w:sz w:val="24"/>
          <w:szCs w:val="24"/>
          <w:lang w:val="en-US"/>
        </w:rPr>
        <w:t>, 9,</w:t>
      </w:r>
      <w:r>
        <w:rPr>
          <w:rFonts w:ascii="Times New Roman" w:hAnsi="Times New Roman"/>
          <w:sz w:val="24"/>
          <w:szCs w:val="24"/>
          <w:lang w:val="en-US"/>
        </w:rPr>
        <w:t xml:space="preserve"> 12) hafif, 3 olguda (</w:t>
      </w:r>
      <w:r>
        <w:rPr>
          <w:rFonts w:ascii="Times New Roman TUR" w:hAnsi="Times New Roman TUR" w:cs="Times New Roman TUR"/>
          <w:sz w:val="24"/>
          <w:szCs w:val="24"/>
        </w:rPr>
        <w:t>olgu no:</w:t>
      </w:r>
      <w:r>
        <w:rPr>
          <w:rFonts w:ascii="Times New Roman" w:hAnsi="Times New Roman"/>
          <w:sz w:val="24"/>
          <w:szCs w:val="24"/>
          <w:lang w:val="en-US"/>
        </w:rPr>
        <w:t xml:space="preserve">2, 4, 6, </w:t>
      </w:r>
      <w:r w:rsidRPr="005767EF">
        <w:rPr>
          <w:rFonts w:ascii="Times New Roman" w:hAnsi="Times New Roman"/>
          <w:sz w:val="24"/>
          <w:szCs w:val="24"/>
          <w:lang w:val="en-US"/>
        </w:rPr>
        <w:t>7) orta şiddette reaksiyon görülürken, şiddetli pozitif reaksiyon gözlenmedi</w:t>
      </w:r>
      <w:r>
        <w:rPr>
          <w:rFonts w:ascii="Times New Roman" w:hAnsi="Times New Roman"/>
          <w:sz w:val="24"/>
          <w:szCs w:val="24"/>
          <w:lang w:val="en-US"/>
        </w:rPr>
        <w:t xml:space="preserve"> </w:t>
      </w:r>
      <w:r w:rsidRPr="006C719A">
        <w:rPr>
          <w:rFonts w:ascii="Times New Roman" w:hAnsi="Times New Roman"/>
          <w:sz w:val="24"/>
          <w:szCs w:val="24"/>
          <w:lang w:val="en-US"/>
        </w:rPr>
        <w:t>(Resim 10).</w:t>
      </w:r>
    </w:p>
    <w:p w:rsidR="00AF6737" w:rsidRDefault="00D67098" w:rsidP="00384078">
      <w:pPr>
        <w:autoSpaceDE w:val="0"/>
        <w:autoSpaceDN w:val="0"/>
        <w:adjustRightInd w:val="0"/>
        <w:spacing w:after="0" w:line="360" w:lineRule="auto"/>
        <w:jc w:val="both"/>
        <w:rPr>
          <w:rFonts w:ascii="Times New Roman TUR" w:hAnsi="Times New Roman TUR" w:cs="Times New Roman TUR"/>
          <w:bCs/>
          <w:sz w:val="24"/>
          <w:szCs w:val="24"/>
        </w:rPr>
      </w:pPr>
      <w:r>
        <w:rPr>
          <w:rFonts w:ascii="Times New Roman" w:hAnsi="Times New Roman"/>
          <w:sz w:val="24"/>
          <w:szCs w:val="24"/>
          <w:lang w:val="en-US"/>
        </w:rPr>
        <w:tab/>
      </w:r>
      <w:proofErr w:type="gramStart"/>
      <w:r w:rsidR="00AF6737">
        <w:rPr>
          <w:rFonts w:ascii="Times New Roman" w:hAnsi="Times New Roman"/>
          <w:sz w:val="24"/>
          <w:szCs w:val="24"/>
          <w:lang w:val="en-US"/>
        </w:rPr>
        <w:t>Tubuluslardaki</w:t>
      </w:r>
      <w:r w:rsidR="00AF6737" w:rsidRPr="005767EF">
        <w:rPr>
          <w:rFonts w:ascii="Times New Roman" w:hAnsi="Times New Roman"/>
          <w:sz w:val="24"/>
          <w:szCs w:val="24"/>
          <w:lang w:val="en-US"/>
        </w:rPr>
        <w:t xml:space="preserve"> IgG ve C3 birikimleri tubulus bazal membranlar</w:t>
      </w:r>
      <w:r w:rsidR="00AF6737" w:rsidRPr="005767EF">
        <w:rPr>
          <w:rFonts w:ascii="Times New Roman TUR" w:hAnsi="Times New Roman TUR" w:cs="Times New Roman TUR"/>
          <w:sz w:val="24"/>
          <w:szCs w:val="24"/>
        </w:rPr>
        <w:t>ı boyunca dikkati çekti.</w:t>
      </w:r>
      <w:proofErr w:type="gramEnd"/>
      <w:r w:rsidR="00AF6737" w:rsidRPr="005767EF">
        <w:rPr>
          <w:rFonts w:ascii="Times New Roman TUR" w:hAnsi="Times New Roman TUR" w:cs="Times New Roman TUR"/>
          <w:sz w:val="24"/>
          <w:szCs w:val="24"/>
        </w:rPr>
        <w:t xml:space="preserve"> Tubulusla</w:t>
      </w:r>
      <w:r w:rsidR="00AF6737">
        <w:rPr>
          <w:rFonts w:ascii="Times New Roman TUR" w:hAnsi="Times New Roman TUR" w:cs="Times New Roman TUR"/>
          <w:sz w:val="24"/>
          <w:szCs w:val="24"/>
        </w:rPr>
        <w:t>rdaki IgG birikimi 1 olguda (olgu no:1)</w:t>
      </w:r>
      <w:r w:rsidR="00AF6737" w:rsidRPr="005767EF">
        <w:rPr>
          <w:rFonts w:ascii="Times New Roman TUR" w:hAnsi="Times New Roman TUR" w:cs="Times New Roman TUR"/>
          <w:sz w:val="24"/>
          <w:szCs w:val="24"/>
        </w:rPr>
        <w:t xml:space="preserve"> ve C3 birikimi d</w:t>
      </w:r>
      <w:r w:rsidR="00AF6737">
        <w:rPr>
          <w:rFonts w:ascii="Times New Roman TUR" w:hAnsi="Times New Roman TUR" w:cs="Times New Roman TUR"/>
          <w:sz w:val="24"/>
          <w:szCs w:val="24"/>
        </w:rPr>
        <w:t xml:space="preserve">e 2 olguda (olgu no:6, 11) gözlenmedi. </w:t>
      </w:r>
      <w:r w:rsidR="00AF6737" w:rsidRPr="005767EF">
        <w:rPr>
          <w:rFonts w:ascii="Times New Roman TUR" w:hAnsi="Times New Roman TUR" w:cs="Times New Roman TUR"/>
          <w:sz w:val="24"/>
          <w:szCs w:val="24"/>
        </w:rPr>
        <w:t>IgG birikimi 2 olguda (</w:t>
      </w:r>
      <w:r w:rsidR="00AF6737">
        <w:rPr>
          <w:rFonts w:ascii="Times New Roman TUR" w:hAnsi="Times New Roman TUR" w:cs="Times New Roman TUR"/>
          <w:sz w:val="24"/>
          <w:szCs w:val="24"/>
        </w:rPr>
        <w:t>olgu no:</w:t>
      </w:r>
      <w:r w:rsidR="00AF6737" w:rsidRPr="005767EF">
        <w:rPr>
          <w:rFonts w:ascii="Times New Roman TUR" w:hAnsi="Times New Roman TUR" w:cs="Times New Roman TUR"/>
          <w:sz w:val="24"/>
          <w:szCs w:val="24"/>
        </w:rPr>
        <w:t>6, 10) hafif, 5 olguda (</w:t>
      </w:r>
      <w:r w:rsidR="00AF6737">
        <w:rPr>
          <w:rFonts w:ascii="Times New Roman TUR" w:hAnsi="Times New Roman TUR" w:cs="Times New Roman TUR"/>
          <w:sz w:val="24"/>
          <w:szCs w:val="24"/>
        </w:rPr>
        <w:t>olgu no:</w:t>
      </w:r>
      <w:r w:rsidR="00AF6737" w:rsidRPr="005767EF">
        <w:rPr>
          <w:rFonts w:ascii="Times New Roman TUR" w:hAnsi="Times New Roman TUR" w:cs="Times New Roman TUR"/>
          <w:sz w:val="24"/>
          <w:szCs w:val="24"/>
        </w:rPr>
        <w:t>1, 2, 8, 12, 13) or</w:t>
      </w:r>
      <w:r w:rsidR="00AF6737">
        <w:rPr>
          <w:rFonts w:ascii="Times New Roman TUR" w:hAnsi="Times New Roman TUR" w:cs="Times New Roman TUR"/>
          <w:sz w:val="24"/>
          <w:szCs w:val="24"/>
        </w:rPr>
        <w:t>ta ve 4 olguda (olgu no:3, 4, 6, 9, 12)</w:t>
      </w:r>
      <w:r w:rsidR="00AF6737" w:rsidRPr="005767EF">
        <w:rPr>
          <w:rFonts w:ascii="Times New Roman TUR" w:hAnsi="Times New Roman TUR" w:cs="Times New Roman TUR"/>
          <w:sz w:val="24"/>
          <w:szCs w:val="24"/>
        </w:rPr>
        <w:t xml:space="preserve"> şiddetli pozitif reaksiyonlar belirlendi. C3 birikimleri 2 olguda (</w:t>
      </w:r>
      <w:r w:rsidR="00AF6737">
        <w:rPr>
          <w:rFonts w:ascii="Times New Roman TUR" w:hAnsi="Times New Roman TUR" w:cs="Times New Roman TUR"/>
          <w:sz w:val="24"/>
          <w:szCs w:val="24"/>
        </w:rPr>
        <w:t>olgu no:</w:t>
      </w:r>
      <w:r w:rsidR="00AF6737" w:rsidRPr="005767EF">
        <w:rPr>
          <w:rFonts w:ascii="Times New Roman TUR" w:hAnsi="Times New Roman TUR" w:cs="Times New Roman TUR"/>
          <w:sz w:val="24"/>
          <w:szCs w:val="24"/>
        </w:rPr>
        <w:t>6, 10) hafif, 5 olguda (</w:t>
      </w:r>
      <w:r w:rsidR="00AF6737">
        <w:rPr>
          <w:rFonts w:ascii="Times New Roman TUR" w:hAnsi="Times New Roman TUR" w:cs="Times New Roman TUR"/>
          <w:sz w:val="24"/>
          <w:szCs w:val="24"/>
        </w:rPr>
        <w:t>olgu no:</w:t>
      </w:r>
      <w:r w:rsidR="00AF6737" w:rsidRPr="005767EF">
        <w:rPr>
          <w:rFonts w:ascii="Times New Roman TUR" w:hAnsi="Times New Roman TUR" w:cs="Times New Roman TUR"/>
          <w:sz w:val="24"/>
          <w:szCs w:val="24"/>
        </w:rPr>
        <w:t>1, 2, 8, 12, 13</w:t>
      </w:r>
      <w:r w:rsidR="00B541EF">
        <w:rPr>
          <w:rFonts w:ascii="Times New Roman TUR" w:hAnsi="Times New Roman TUR" w:cs="Times New Roman TUR"/>
          <w:sz w:val="24"/>
          <w:szCs w:val="24"/>
        </w:rPr>
        <w:t>) orta ve 4</w:t>
      </w:r>
      <w:r w:rsidR="00AF6737">
        <w:rPr>
          <w:rFonts w:ascii="Times New Roman TUR" w:hAnsi="Times New Roman TUR" w:cs="Times New Roman TUR"/>
          <w:sz w:val="24"/>
          <w:szCs w:val="24"/>
        </w:rPr>
        <w:t xml:space="preserve"> olguda (olgu no:3, 4, 7, 9)</w:t>
      </w:r>
      <w:r w:rsidR="00AF6737" w:rsidRPr="005767EF">
        <w:rPr>
          <w:rFonts w:ascii="Times New Roman TUR" w:hAnsi="Times New Roman TUR" w:cs="Times New Roman TUR"/>
          <w:sz w:val="24"/>
          <w:szCs w:val="24"/>
        </w:rPr>
        <w:t xml:space="preserve"> şidd</w:t>
      </w:r>
      <w:r w:rsidR="00AF6737">
        <w:rPr>
          <w:rFonts w:ascii="Times New Roman TUR" w:hAnsi="Times New Roman TUR" w:cs="Times New Roman TUR"/>
          <w:sz w:val="24"/>
          <w:szCs w:val="24"/>
        </w:rPr>
        <w:t xml:space="preserve">etli pozitif reaksiyon görüldü. </w:t>
      </w:r>
      <w:r w:rsidR="00AF6737">
        <w:rPr>
          <w:rFonts w:ascii="Times New Roman TUR" w:hAnsi="Times New Roman TUR" w:cs="Times New Roman TUR"/>
          <w:bCs/>
          <w:sz w:val="24"/>
          <w:szCs w:val="24"/>
        </w:rPr>
        <w:t>Kontrol kesit</w:t>
      </w:r>
      <w:r w:rsidR="00904E9E">
        <w:rPr>
          <w:rFonts w:ascii="Times New Roman TUR" w:hAnsi="Times New Roman TUR" w:cs="Times New Roman TUR"/>
          <w:bCs/>
          <w:sz w:val="24"/>
          <w:szCs w:val="24"/>
        </w:rPr>
        <w:t xml:space="preserve">lerde immunpozitif reaksiyonlar </w:t>
      </w:r>
      <w:r w:rsidR="00AF6737">
        <w:rPr>
          <w:rFonts w:ascii="Times New Roman TUR" w:hAnsi="Times New Roman TUR" w:cs="Times New Roman TUR"/>
          <w:bCs/>
          <w:sz w:val="24"/>
          <w:szCs w:val="24"/>
        </w:rPr>
        <w:t>görülmedi</w:t>
      </w:r>
      <w:r>
        <w:rPr>
          <w:rFonts w:ascii="Times New Roman TUR" w:hAnsi="Times New Roman TUR" w:cs="Times New Roman TUR"/>
          <w:bCs/>
          <w:sz w:val="24"/>
          <w:szCs w:val="24"/>
        </w:rPr>
        <w:t>.</w:t>
      </w:r>
    </w:p>
    <w:p w:rsidR="00384078" w:rsidRPr="00D67098" w:rsidRDefault="00384078" w:rsidP="00384078">
      <w:pPr>
        <w:autoSpaceDE w:val="0"/>
        <w:autoSpaceDN w:val="0"/>
        <w:adjustRightInd w:val="0"/>
        <w:spacing w:after="0" w:line="360" w:lineRule="auto"/>
        <w:jc w:val="both"/>
        <w:rPr>
          <w:rFonts w:ascii="Times New Roman" w:hAnsi="Times New Roman"/>
          <w:sz w:val="24"/>
          <w:szCs w:val="24"/>
          <w:lang w:val="en-US"/>
        </w:rPr>
        <w:sectPr w:rsidR="00384078" w:rsidRPr="00D67098" w:rsidSect="00384078">
          <w:pgSz w:w="11907" w:h="16839" w:code="9"/>
          <w:pgMar w:top="1418" w:right="1134" w:bottom="1418" w:left="1701" w:header="709" w:footer="709" w:gutter="0"/>
          <w:pgNumType w:start="1"/>
          <w:cols w:space="708"/>
          <w:noEndnote/>
          <w:docGrid w:linePitch="299"/>
        </w:sectPr>
      </w:pPr>
    </w:p>
    <w:p w:rsidR="00D67098" w:rsidRDefault="00D67098"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31360F" w:rsidRDefault="0031360F" w:rsidP="00D67098">
      <w:pPr>
        <w:tabs>
          <w:tab w:val="left" w:pos="567"/>
        </w:tabs>
        <w:autoSpaceDE w:val="0"/>
        <w:autoSpaceDN w:val="0"/>
        <w:adjustRightInd w:val="0"/>
        <w:spacing w:after="0" w:line="240" w:lineRule="auto"/>
        <w:jc w:val="both"/>
        <w:rPr>
          <w:rFonts w:ascii="Times New Roman" w:hAnsi="Times New Roman"/>
          <w:bCs/>
          <w:sz w:val="24"/>
        </w:rPr>
      </w:pPr>
    </w:p>
    <w:p w:rsidR="00AF6737" w:rsidRPr="00445FFA" w:rsidRDefault="00071F16" w:rsidP="00D67098">
      <w:pPr>
        <w:tabs>
          <w:tab w:val="left" w:pos="567"/>
        </w:tabs>
        <w:autoSpaceDE w:val="0"/>
        <w:autoSpaceDN w:val="0"/>
        <w:adjustRightInd w:val="0"/>
        <w:spacing w:after="0" w:line="240" w:lineRule="auto"/>
        <w:jc w:val="both"/>
        <w:rPr>
          <w:rFonts w:ascii="Times New Roman" w:hAnsi="Times New Roman"/>
          <w:lang w:val="en-US"/>
        </w:rPr>
        <w:sectPr w:rsidR="00AF6737" w:rsidRPr="00445FFA" w:rsidSect="00384078">
          <w:type w:val="continuous"/>
          <w:pgSz w:w="11907" w:h="16839" w:code="9"/>
          <w:pgMar w:top="1418" w:right="1134" w:bottom="1418" w:left="1701" w:header="709" w:footer="709" w:gutter="0"/>
          <w:cols w:space="708"/>
          <w:noEndnote/>
          <w:docGrid w:linePitch="299"/>
        </w:sectPr>
      </w:pPr>
      <w:r>
        <w:rPr>
          <w:rFonts w:ascii="Times New Roman" w:hAnsi="Times New Roman"/>
          <w:bCs/>
          <w:sz w:val="24"/>
        </w:rPr>
        <w:lastRenderedPageBreak/>
        <w:t>Tablo 4</w:t>
      </w:r>
      <w:r w:rsidR="00AF6737" w:rsidRPr="00D67098">
        <w:rPr>
          <w:rFonts w:ascii="Times New Roman" w:hAnsi="Times New Roman"/>
          <w:bCs/>
          <w:sz w:val="24"/>
        </w:rPr>
        <w:t>: Glomerül, Bowman Kapsülü ve Tubuluslerde IgG ve C3 b</w:t>
      </w:r>
      <w:r w:rsidR="00B12A7E">
        <w:rPr>
          <w:rFonts w:ascii="Times New Roman" w:hAnsi="Times New Roman"/>
          <w:bCs/>
          <w:sz w:val="24"/>
        </w:rPr>
        <w:t>i</w:t>
      </w:r>
      <w:r w:rsidR="00AF6737" w:rsidRPr="00D67098">
        <w:rPr>
          <w:rFonts w:ascii="Times New Roman" w:hAnsi="Times New Roman"/>
          <w:bCs/>
          <w:sz w:val="24"/>
        </w:rPr>
        <w:t>rikimleri.</w:t>
      </w:r>
      <w:r w:rsidR="00D67098" w:rsidRPr="00445FFA">
        <w:rPr>
          <w:rFonts w:ascii="Times New Roman" w:hAnsi="Times New Roman"/>
          <w:lang w:val="en-US"/>
        </w:rPr>
        <w:t xml:space="preserve"> </w:t>
      </w:r>
    </w:p>
    <w:p w:rsidR="00AF6737" w:rsidRDefault="00AF6737" w:rsidP="00AF6737">
      <w:pPr>
        <w:tabs>
          <w:tab w:val="left" w:pos="567"/>
        </w:tabs>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lastRenderedPageBreak/>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tbl>
      <w:tblPr>
        <w:tblpPr w:leftFromText="141" w:rightFromText="141" w:vertAnchor="text" w:horzAnchor="margin" w:tblpY="128"/>
        <w:tblW w:w="8718" w:type="dxa"/>
        <w:tblLayout w:type="fixed"/>
        <w:tblCellMar>
          <w:left w:w="70" w:type="dxa"/>
          <w:right w:w="70" w:type="dxa"/>
        </w:tblCellMar>
        <w:tblLook w:val="0000"/>
      </w:tblPr>
      <w:tblGrid>
        <w:gridCol w:w="1286"/>
        <w:gridCol w:w="1284"/>
        <w:gridCol w:w="1145"/>
        <w:gridCol w:w="1286"/>
        <w:gridCol w:w="1289"/>
        <w:gridCol w:w="1214"/>
        <w:gridCol w:w="1214"/>
      </w:tblGrid>
      <w:tr w:rsidR="0031360F" w:rsidRPr="004B0E18" w:rsidTr="0031360F">
        <w:trPr>
          <w:trHeight w:val="489"/>
        </w:trPr>
        <w:tc>
          <w:tcPr>
            <w:tcW w:w="1286" w:type="dxa"/>
            <w:vMerge w:val="restart"/>
            <w:tcBorders>
              <w:top w:val="single" w:sz="8" w:space="0" w:color="00000A"/>
              <w:left w:val="single" w:sz="8" w:space="0" w:color="00000A"/>
              <w:bottom w:val="single" w:sz="8" w:space="0" w:color="000001"/>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b/>
                <w:bCs/>
                <w:color w:val="000000"/>
                <w:lang w:val="en-US"/>
              </w:rPr>
              <w:t>Olgu No</w:t>
            </w:r>
          </w:p>
        </w:tc>
        <w:tc>
          <w:tcPr>
            <w:tcW w:w="2429" w:type="dxa"/>
            <w:gridSpan w:val="2"/>
            <w:tcBorders>
              <w:top w:val="single" w:sz="8" w:space="0" w:color="00000A"/>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b/>
                <w:bCs/>
                <w:color w:val="000000"/>
                <w:lang w:val="en-US"/>
              </w:rPr>
              <w:t>Glomerulus</w:t>
            </w:r>
          </w:p>
        </w:tc>
        <w:tc>
          <w:tcPr>
            <w:tcW w:w="2575" w:type="dxa"/>
            <w:gridSpan w:val="2"/>
            <w:tcBorders>
              <w:top w:val="single" w:sz="8" w:space="0" w:color="00000A"/>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b/>
                <w:bCs/>
                <w:color w:val="000000"/>
                <w:lang w:val="en-US"/>
              </w:rPr>
              <w:t>Bowman Kapsülü</w:t>
            </w:r>
          </w:p>
        </w:tc>
        <w:tc>
          <w:tcPr>
            <w:tcW w:w="2428" w:type="dxa"/>
            <w:gridSpan w:val="2"/>
            <w:tcBorders>
              <w:top w:val="single" w:sz="8" w:space="0" w:color="00000A"/>
              <w:left w:val="single" w:sz="2" w:space="0" w:color="000000"/>
              <w:bottom w:val="single" w:sz="4" w:space="0" w:color="00000A"/>
              <w:right w:val="single" w:sz="8" w:space="0" w:color="000001"/>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b/>
                <w:bCs/>
                <w:color w:val="000000"/>
                <w:lang w:val="en-US"/>
              </w:rPr>
            </w:pPr>
            <w:r w:rsidRPr="004B0E18">
              <w:rPr>
                <w:rFonts w:ascii="Times New Roman" w:hAnsi="Times New Roman"/>
                <w:b/>
                <w:bCs/>
                <w:color w:val="000000"/>
                <w:lang w:val="en-US"/>
              </w:rPr>
              <w:t>Tubulus</w:t>
            </w:r>
          </w:p>
        </w:tc>
      </w:tr>
      <w:tr w:rsidR="0031360F" w:rsidRPr="004B0E18" w:rsidTr="0031360F">
        <w:trPr>
          <w:trHeight w:val="489"/>
        </w:trPr>
        <w:tc>
          <w:tcPr>
            <w:tcW w:w="1286" w:type="dxa"/>
            <w:vMerge/>
            <w:tcBorders>
              <w:top w:val="single" w:sz="8" w:space="0" w:color="00000A"/>
              <w:left w:val="single" w:sz="8" w:space="0" w:color="00000A"/>
              <w:bottom w:val="single" w:sz="8" w:space="0" w:color="000001"/>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rPr>
                <w:rFonts w:cs="Calibri"/>
                <w:lang w:val="en-US"/>
              </w:rPr>
            </w:pPr>
          </w:p>
        </w:tc>
        <w:tc>
          <w:tcPr>
            <w:tcW w:w="128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IgG</w:t>
            </w:r>
          </w:p>
        </w:tc>
        <w:tc>
          <w:tcPr>
            <w:tcW w:w="1145"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C3</w:t>
            </w:r>
          </w:p>
        </w:tc>
        <w:tc>
          <w:tcPr>
            <w:tcW w:w="1286"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IgG</w:t>
            </w:r>
          </w:p>
        </w:tc>
        <w:tc>
          <w:tcPr>
            <w:tcW w:w="1289"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C3</w:t>
            </w:r>
          </w:p>
        </w:tc>
        <w:tc>
          <w:tcPr>
            <w:tcW w:w="121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IgG</w:t>
            </w:r>
          </w:p>
        </w:tc>
        <w:tc>
          <w:tcPr>
            <w:tcW w:w="121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C3</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1</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2</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3</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4</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5</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6</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7</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8</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9</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10</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11</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12</w:t>
            </w:r>
          </w:p>
        </w:tc>
        <w:tc>
          <w:tcPr>
            <w:tcW w:w="128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4"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r w:rsidR="0031360F" w:rsidRPr="004B0E18" w:rsidTr="0031360F">
        <w:trPr>
          <w:trHeight w:val="489"/>
        </w:trPr>
        <w:tc>
          <w:tcPr>
            <w:tcW w:w="1286" w:type="dxa"/>
            <w:tcBorders>
              <w:top w:val="single" w:sz="2" w:space="0" w:color="000000"/>
              <w:left w:val="single" w:sz="8" w:space="0" w:color="00000A"/>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13</w:t>
            </w:r>
          </w:p>
        </w:tc>
        <w:tc>
          <w:tcPr>
            <w:tcW w:w="128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145"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6"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89"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cs="Calibri"/>
                <w:lang w:val="en-US"/>
              </w:rPr>
            </w:pPr>
            <w:r w:rsidRPr="004B0E18">
              <w:rPr>
                <w:rFonts w:ascii="Times New Roman" w:hAnsi="Times New Roman"/>
                <w:color w:val="000000"/>
                <w:lang w:val="en-US"/>
              </w:rPr>
              <w:t>+</w:t>
            </w:r>
          </w:p>
        </w:tc>
        <w:tc>
          <w:tcPr>
            <w:tcW w:w="1214" w:type="dxa"/>
            <w:tcBorders>
              <w:top w:val="single" w:sz="2" w:space="0" w:color="000000"/>
              <w:left w:val="single" w:sz="2" w:space="0" w:color="000000"/>
              <w:bottom w:val="single" w:sz="8" w:space="0" w:color="00000A"/>
              <w:right w:val="single" w:sz="4" w:space="0" w:color="00000A"/>
            </w:tcBorders>
            <w:shd w:val="clear" w:color="000000" w:fill="FFFFFF"/>
            <w:vAlign w:val="center"/>
          </w:tcPr>
          <w:p w:rsidR="0031360F" w:rsidRPr="004B0E18" w:rsidRDefault="0031360F" w:rsidP="0031360F">
            <w:pPr>
              <w:autoSpaceDE w:val="0"/>
              <w:autoSpaceDN w:val="0"/>
              <w:adjustRightInd w:val="0"/>
              <w:spacing w:after="0" w:line="240" w:lineRule="auto"/>
              <w:jc w:val="center"/>
              <w:rPr>
                <w:rFonts w:ascii="Times New Roman" w:hAnsi="Times New Roman"/>
                <w:color w:val="000000"/>
                <w:lang w:val="en-US"/>
              </w:rPr>
            </w:pPr>
            <w:r>
              <w:rPr>
                <w:rFonts w:ascii="Times New Roman" w:hAnsi="Times New Roman"/>
                <w:color w:val="000000"/>
                <w:lang w:val="en-US"/>
              </w:rPr>
              <w:t>++</w:t>
            </w:r>
          </w:p>
        </w:tc>
      </w:tr>
    </w:tbl>
    <w:p w:rsidR="00AF6737" w:rsidRDefault="00AF6737" w:rsidP="00AF6737">
      <w:pPr>
        <w:tabs>
          <w:tab w:val="left" w:pos="567"/>
        </w:tabs>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AF6737" w:rsidRDefault="00AF6737" w:rsidP="00AF6737">
      <w:pPr>
        <w:tabs>
          <w:tab w:val="left" w:pos="567"/>
        </w:tabs>
        <w:autoSpaceDE w:val="0"/>
        <w:autoSpaceDN w:val="0"/>
        <w:adjustRightInd w:val="0"/>
        <w:spacing w:after="0" w:line="360" w:lineRule="auto"/>
        <w:rPr>
          <w:rFonts w:ascii="Times New Roman" w:hAnsi="Times New Roman"/>
          <w:sz w:val="24"/>
          <w:szCs w:val="24"/>
          <w:lang w:val="en-US"/>
        </w:rPr>
      </w:pPr>
    </w:p>
    <w:p w:rsidR="00384078" w:rsidRDefault="00384078" w:rsidP="00AF6737">
      <w:pPr>
        <w:autoSpaceDE w:val="0"/>
        <w:autoSpaceDN w:val="0"/>
        <w:adjustRightInd w:val="0"/>
        <w:spacing w:after="0" w:line="240" w:lineRule="auto"/>
        <w:rPr>
          <w:rFonts w:ascii="Times New Roman" w:hAnsi="Times New Roman"/>
          <w:color w:val="000000"/>
          <w:sz w:val="16"/>
          <w:szCs w:val="16"/>
          <w:lang w:val="en-US"/>
        </w:rPr>
      </w:pPr>
    </w:p>
    <w:p w:rsidR="00384078" w:rsidRDefault="00384078" w:rsidP="00AF6737">
      <w:pPr>
        <w:autoSpaceDE w:val="0"/>
        <w:autoSpaceDN w:val="0"/>
        <w:adjustRightInd w:val="0"/>
        <w:spacing w:after="0" w:line="240" w:lineRule="auto"/>
        <w:rPr>
          <w:rFonts w:ascii="Times New Roman" w:hAnsi="Times New Roman"/>
          <w:color w:val="000000"/>
          <w:sz w:val="16"/>
          <w:szCs w:val="16"/>
          <w:lang w:val="en-US"/>
        </w:rPr>
      </w:pPr>
    </w:p>
    <w:p w:rsidR="0031360F" w:rsidRDefault="0031360F" w:rsidP="00AF6737">
      <w:pPr>
        <w:autoSpaceDE w:val="0"/>
        <w:autoSpaceDN w:val="0"/>
        <w:adjustRightInd w:val="0"/>
        <w:spacing w:after="0" w:line="240" w:lineRule="auto"/>
        <w:rPr>
          <w:rFonts w:ascii="Times New Roman" w:hAnsi="Times New Roman"/>
          <w:sz w:val="24"/>
          <w:szCs w:val="24"/>
          <w:lang w:val="en-US"/>
        </w:rPr>
        <w:sectPr w:rsidR="0031360F" w:rsidSect="00384078">
          <w:type w:val="continuous"/>
          <w:pgSz w:w="11907" w:h="16839" w:code="9"/>
          <w:pgMar w:top="1418" w:right="1134" w:bottom="1418" w:left="1701" w:header="709" w:footer="709" w:gutter="0"/>
          <w:cols w:space="708"/>
          <w:noEndnote/>
          <w:docGrid w:linePitch="299"/>
        </w:sectPr>
      </w:pPr>
    </w:p>
    <w:p w:rsidR="0031360F" w:rsidRDefault="00384078" w:rsidP="00AF6737">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lastRenderedPageBreak/>
        <w:t>Tablo</w:t>
      </w:r>
      <w:r w:rsidR="00071F16">
        <w:rPr>
          <w:rFonts w:ascii="Times New Roman" w:hAnsi="Times New Roman"/>
          <w:sz w:val="24"/>
          <w:szCs w:val="24"/>
          <w:lang w:val="en-US"/>
        </w:rPr>
        <w:t xml:space="preserve"> 5</w:t>
      </w:r>
      <w:r>
        <w:rPr>
          <w:rFonts w:ascii="Times New Roman" w:hAnsi="Times New Roman"/>
          <w:sz w:val="24"/>
          <w:szCs w:val="24"/>
          <w:lang w:val="en-US"/>
        </w:rPr>
        <w:t>: Glomerul, Bowman Kapsülü ve Tubuluslardaki bulguların değerlendirilmesi (H&amp;E ve PAS)</w:t>
      </w:r>
    </w:p>
    <w:tbl>
      <w:tblPr>
        <w:tblpPr w:leftFromText="141" w:rightFromText="141" w:vertAnchor="page" w:horzAnchor="margin" w:tblpXSpec="center" w:tblpY="2693"/>
        <w:tblW w:w="14322" w:type="dxa"/>
        <w:tblCellMar>
          <w:left w:w="70" w:type="dxa"/>
          <w:right w:w="70" w:type="dxa"/>
        </w:tblCellMar>
        <w:tblLook w:val="04A0"/>
      </w:tblPr>
      <w:tblGrid>
        <w:gridCol w:w="563"/>
        <w:gridCol w:w="1296"/>
        <w:gridCol w:w="1332"/>
        <w:gridCol w:w="1332"/>
        <w:gridCol w:w="1807"/>
        <w:gridCol w:w="1332"/>
        <w:gridCol w:w="1332"/>
        <w:gridCol w:w="1332"/>
        <w:gridCol w:w="1332"/>
        <w:gridCol w:w="1332"/>
        <w:gridCol w:w="1332"/>
      </w:tblGrid>
      <w:tr w:rsidR="0031360F" w:rsidRPr="00551EF9" w:rsidTr="003824F2">
        <w:trPr>
          <w:trHeight w:val="400"/>
        </w:trPr>
        <w:tc>
          <w:tcPr>
            <w:tcW w:w="563"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Olgu No</w:t>
            </w:r>
          </w:p>
        </w:tc>
        <w:tc>
          <w:tcPr>
            <w:tcW w:w="129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Endotel, Mezengial Proliferasyon</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Bowman Kapsül Genişlemesi</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proofErr w:type="gramStart"/>
            <w:r w:rsidRPr="00551EF9">
              <w:rPr>
                <w:rFonts w:ascii="Times New Roman" w:eastAsia="Times New Roman" w:hAnsi="Times New Roman"/>
                <w:b/>
                <w:bCs/>
                <w:color w:val="000000"/>
                <w:sz w:val="20"/>
                <w:szCs w:val="20"/>
              </w:rPr>
              <w:t>Glomerular       Bazal</w:t>
            </w:r>
            <w:proofErr w:type="gramEnd"/>
            <w:r w:rsidRPr="00551EF9">
              <w:rPr>
                <w:rFonts w:ascii="Times New Roman" w:eastAsia="Times New Roman" w:hAnsi="Times New Roman"/>
                <w:b/>
                <w:bCs/>
                <w:color w:val="000000"/>
                <w:sz w:val="20"/>
                <w:szCs w:val="20"/>
              </w:rPr>
              <w:t xml:space="preserve"> Mebran Kalınlaşması</w:t>
            </w:r>
          </w:p>
        </w:tc>
        <w:tc>
          <w:tcPr>
            <w:tcW w:w="180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Glomerulosklerozis</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Glomerular Atrofi</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İntersitisyel Yangı</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Tubulus               Bazal Membran Kalınlaşması</w:t>
            </w:r>
          </w:p>
        </w:tc>
        <w:tc>
          <w:tcPr>
            <w:tcW w:w="133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İntersitisyel Fibrozis</w:t>
            </w:r>
          </w:p>
        </w:tc>
        <w:tc>
          <w:tcPr>
            <w:tcW w:w="1332"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Amastigot (H&amp;E)</w:t>
            </w:r>
          </w:p>
        </w:tc>
        <w:tc>
          <w:tcPr>
            <w:tcW w:w="1332"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31360F" w:rsidRPr="00551EF9" w:rsidRDefault="0031360F" w:rsidP="003824F2">
            <w:pPr>
              <w:spacing w:after="0" w:line="240" w:lineRule="auto"/>
              <w:jc w:val="center"/>
              <w:rPr>
                <w:rFonts w:ascii="Times New Roman" w:eastAsia="Times New Roman" w:hAnsi="Times New Roman"/>
                <w:b/>
                <w:bCs/>
                <w:color w:val="000000"/>
                <w:sz w:val="20"/>
                <w:szCs w:val="20"/>
              </w:rPr>
            </w:pPr>
            <w:r w:rsidRPr="00551EF9">
              <w:rPr>
                <w:rFonts w:ascii="Times New Roman" w:eastAsia="Times New Roman" w:hAnsi="Times New Roman"/>
                <w:b/>
                <w:bCs/>
                <w:color w:val="000000"/>
                <w:sz w:val="20"/>
                <w:szCs w:val="20"/>
              </w:rPr>
              <w:t>Amastigot (IHC)</w:t>
            </w:r>
          </w:p>
        </w:tc>
      </w:tr>
      <w:tr w:rsidR="0031360F" w:rsidRPr="00551EF9" w:rsidTr="003824F2">
        <w:trPr>
          <w:trHeight w:val="400"/>
        </w:trPr>
        <w:tc>
          <w:tcPr>
            <w:tcW w:w="563" w:type="dxa"/>
            <w:vMerge/>
            <w:tcBorders>
              <w:top w:val="single" w:sz="8" w:space="0" w:color="auto"/>
              <w:left w:val="single" w:sz="8"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296"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807"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4"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8"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c>
          <w:tcPr>
            <w:tcW w:w="1332" w:type="dxa"/>
            <w:vMerge/>
            <w:tcBorders>
              <w:top w:val="single" w:sz="8" w:space="0" w:color="auto"/>
              <w:left w:val="single" w:sz="4" w:space="0" w:color="auto"/>
              <w:bottom w:val="single" w:sz="4" w:space="0" w:color="000000"/>
              <w:right w:val="single" w:sz="8" w:space="0" w:color="auto"/>
            </w:tcBorders>
            <w:vAlign w:val="center"/>
            <w:hideMark/>
          </w:tcPr>
          <w:p w:rsidR="0031360F" w:rsidRPr="00551EF9" w:rsidRDefault="0031360F" w:rsidP="003824F2">
            <w:pPr>
              <w:spacing w:after="0" w:line="240" w:lineRule="auto"/>
              <w:rPr>
                <w:rFonts w:ascii="Times New Roman" w:eastAsia="Times New Roman" w:hAnsi="Times New Roman"/>
                <w:b/>
                <w:bCs/>
                <w:color w:val="000000"/>
                <w:sz w:val="20"/>
                <w:szCs w:val="20"/>
              </w:rPr>
            </w:pP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2</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4</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5</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6</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7</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8</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9</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10</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11</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12</w:t>
            </w:r>
          </w:p>
        </w:tc>
        <w:tc>
          <w:tcPr>
            <w:tcW w:w="1296"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4"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4"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r w:rsidR="0031360F" w:rsidRPr="00551EF9" w:rsidTr="003824F2">
        <w:trPr>
          <w:trHeight w:val="322"/>
        </w:trPr>
        <w:tc>
          <w:tcPr>
            <w:tcW w:w="563" w:type="dxa"/>
            <w:tcBorders>
              <w:top w:val="nil"/>
              <w:left w:val="single" w:sz="8" w:space="0" w:color="auto"/>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13</w:t>
            </w:r>
          </w:p>
        </w:tc>
        <w:tc>
          <w:tcPr>
            <w:tcW w:w="1296"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807"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single" w:sz="4"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nil"/>
              <w:bottom w:val="single" w:sz="8" w:space="0" w:color="auto"/>
              <w:right w:val="nil"/>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c>
          <w:tcPr>
            <w:tcW w:w="1332" w:type="dxa"/>
            <w:tcBorders>
              <w:top w:val="nil"/>
              <w:left w:val="single" w:sz="4" w:space="0" w:color="auto"/>
              <w:bottom w:val="single" w:sz="8" w:space="0" w:color="auto"/>
              <w:right w:val="single" w:sz="8" w:space="0" w:color="auto"/>
            </w:tcBorders>
            <w:shd w:val="clear" w:color="auto" w:fill="auto"/>
            <w:noWrap/>
            <w:vAlign w:val="center"/>
            <w:hideMark/>
          </w:tcPr>
          <w:p w:rsidR="0031360F" w:rsidRPr="00551EF9" w:rsidRDefault="0031360F" w:rsidP="003824F2">
            <w:pPr>
              <w:spacing w:after="0" w:line="240" w:lineRule="auto"/>
              <w:jc w:val="center"/>
              <w:rPr>
                <w:rFonts w:ascii="Times New Roman" w:eastAsia="Times New Roman" w:hAnsi="Times New Roman"/>
                <w:color w:val="000000"/>
                <w:sz w:val="20"/>
                <w:szCs w:val="20"/>
              </w:rPr>
            </w:pPr>
            <w:r w:rsidRPr="00551EF9">
              <w:rPr>
                <w:rFonts w:ascii="Times New Roman" w:eastAsia="Times New Roman" w:hAnsi="Times New Roman"/>
                <w:color w:val="000000"/>
                <w:sz w:val="20"/>
                <w:szCs w:val="20"/>
              </w:rPr>
              <w:t>++</w:t>
            </w:r>
          </w:p>
        </w:tc>
      </w:tr>
    </w:tbl>
    <w:p w:rsidR="0031360F" w:rsidRDefault="0031360F" w:rsidP="0031360F">
      <w:pPr>
        <w:autoSpaceDE w:val="0"/>
        <w:autoSpaceDN w:val="0"/>
        <w:adjustRightInd w:val="0"/>
        <w:spacing w:after="0" w:line="240" w:lineRule="auto"/>
        <w:rPr>
          <w:rFonts w:ascii="Times New Roman" w:hAnsi="Times New Roman"/>
          <w:color w:val="000000"/>
          <w:sz w:val="16"/>
          <w:szCs w:val="16"/>
          <w:lang w:val="en-US"/>
        </w:rPr>
      </w:pPr>
    </w:p>
    <w:p w:rsidR="0031360F" w:rsidRDefault="0031360F" w:rsidP="0031360F">
      <w:pPr>
        <w:autoSpaceDE w:val="0"/>
        <w:autoSpaceDN w:val="0"/>
        <w:adjustRightInd w:val="0"/>
        <w:spacing w:after="0" w:line="240" w:lineRule="auto"/>
        <w:rPr>
          <w:rFonts w:ascii="Times New Roman" w:hAnsi="Times New Roman"/>
          <w:color w:val="000000"/>
          <w:sz w:val="16"/>
          <w:szCs w:val="16"/>
          <w:lang w:val="en-US"/>
        </w:rPr>
      </w:pPr>
    </w:p>
    <w:p w:rsidR="0031360F" w:rsidRDefault="0031360F" w:rsidP="0031360F">
      <w:pPr>
        <w:autoSpaceDE w:val="0"/>
        <w:autoSpaceDN w:val="0"/>
        <w:adjustRightInd w:val="0"/>
        <w:spacing w:after="0" w:line="240" w:lineRule="auto"/>
        <w:rPr>
          <w:rFonts w:ascii="Times New Roman" w:hAnsi="Times New Roman"/>
          <w:color w:val="000000"/>
          <w:sz w:val="16"/>
          <w:szCs w:val="16"/>
          <w:lang w:val="en-US"/>
        </w:rPr>
      </w:pPr>
    </w:p>
    <w:p w:rsidR="0031360F" w:rsidRDefault="0031360F" w:rsidP="00AF6737">
      <w:pPr>
        <w:autoSpaceDE w:val="0"/>
        <w:autoSpaceDN w:val="0"/>
        <w:adjustRightInd w:val="0"/>
        <w:spacing w:after="0" w:line="240" w:lineRule="auto"/>
        <w:rPr>
          <w:rFonts w:ascii="Times New Roman" w:hAnsi="Times New Roman"/>
          <w:sz w:val="24"/>
          <w:szCs w:val="24"/>
          <w:lang w:val="en-US"/>
        </w:rPr>
      </w:pPr>
    </w:p>
    <w:p w:rsidR="0031360F" w:rsidRDefault="0031360F" w:rsidP="0031360F">
      <w:pPr>
        <w:autoSpaceDE w:val="0"/>
        <w:autoSpaceDN w:val="0"/>
        <w:adjustRightInd w:val="0"/>
        <w:spacing w:after="0" w:line="240" w:lineRule="auto"/>
        <w:rPr>
          <w:rFonts w:ascii="Times New Roman" w:hAnsi="Times New Roman"/>
          <w:color w:val="000000"/>
          <w:sz w:val="16"/>
          <w:szCs w:val="16"/>
          <w:lang w:val="en-US"/>
        </w:rPr>
      </w:pPr>
      <w:r>
        <w:rPr>
          <w:rFonts w:ascii="Times New Roman" w:hAnsi="Times New Roman"/>
          <w:color w:val="000000"/>
          <w:sz w:val="16"/>
          <w:szCs w:val="16"/>
          <w:lang w:val="en-US"/>
        </w:rPr>
        <w:t>+: Hafif,   ++</w:t>
      </w:r>
      <w:proofErr w:type="gramStart"/>
      <w:r>
        <w:rPr>
          <w:rFonts w:ascii="Times New Roman" w:hAnsi="Times New Roman"/>
          <w:color w:val="000000"/>
          <w:sz w:val="16"/>
          <w:szCs w:val="16"/>
          <w:lang w:val="en-US"/>
        </w:rPr>
        <w:t>:Orta</w:t>
      </w:r>
      <w:proofErr w:type="gramEnd"/>
      <w:r>
        <w:rPr>
          <w:rFonts w:ascii="Times New Roman" w:hAnsi="Times New Roman"/>
          <w:color w:val="000000"/>
          <w:sz w:val="16"/>
          <w:szCs w:val="16"/>
          <w:lang w:val="en-US"/>
        </w:rPr>
        <w:t xml:space="preserve"> şiddette,   +++:Şiddetli</w:t>
      </w:r>
    </w:p>
    <w:p w:rsidR="0031360F" w:rsidRPr="0031360F" w:rsidRDefault="0031360F" w:rsidP="0031360F">
      <w:pPr>
        <w:rPr>
          <w:rFonts w:ascii="Times New Roman" w:hAnsi="Times New Roman"/>
          <w:sz w:val="24"/>
          <w:szCs w:val="24"/>
          <w:lang w:val="en-US"/>
        </w:rPr>
      </w:pPr>
    </w:p>
    <w:p w:rsidR="0031360F" w:rsidRPr="0031360F" w:rsidRDefault="0031360F" w:rsidP="0031360F">
      <w:pPr>
        <w:rPr>
          <w:rFonts w:ascii="Times New Roman" w:hAnsi="Times New Roman"/>
          <w:sz w:val="24"/>
          <w:szCs w:val="24"/>
          <w:lang w:val="en-US"/>
        </w:rPr>
      </w:pPr>
    </w:p>
    <w:p w:rsidR="0031360F" w:rsidRPr="0031360F" w:rsidRDefault="0031360F" w:rsidP="0031360F">
      <w:pPr>
        <w:rPr>
          <w:rFonts w:ascii="Times New Roman" w:hAnsi="Times New Roman"/>
          <w:sz w:val="24"/>
          <w:szCs w:val="24"/>
          <w:lang w:val="en-US"/>
        </w:rPr>
        <w:sectPr w:rsidR="0031360F" w:rsidRPr="0031360F" w:rsidSect="0031360F">
          <w:pgSz w:w="16839" w:h="11907" w:orient="landscape" w:code="9"/>
          <w:pgMar w:top="1701" w:right="1418" w:bottom="1134" w:left="1418" w:header="709" w:footer="709" w:gutter="0"/>
          <w:cols w:space="708"/>
          <w:noEndnote/>
          <w:docGrid w:linePitch="299"/>
        </w:sectPr>
      </w:pPr>
    </w:p>
    <w:p w:rsidR="00384078" w:rsidRDefault="00384078" w:rsidP="00AF6737">
      <w:pPr>
        <w:autoSpaceDE w:val="0"/>
        <w:autoSpaceDN w:val="0"/>
        <w:adjustRightInd w:val="0"/>
        <w:spacing w:after="0" w:line="240" w:lineRule="auto"/>
        <w:rPr>
          <w:rFonts w:ascii="Times New Roman" w:hAnsi="Times New Roman"/>
          <w:color w:val="000000"/>
          <w:sz w:val="16"/>
          <w:szCs w:val="16"/>
          <w:lang w:val="en-US"/>
        </w:rPr>
        <w:sectPr w:rsidR="00384078" w:rsidSect="0031360F">
          <w:pgSz w:w="11907" w:h="16839" w:code="9"/>
          <w:pgMar w:top="1418" w:right="1134" w:bottom="1418" w:left="1701" w:header="709" w:footer="709" w:gutter="0"/>
          <w:cols w:space="708"/>
          <w:noEndnote/>
          <w:docGrid w:linePitch="299"/>
        </w:sectPr>
      </w:pPr>
    </w:p>
    <w:p w:rsidR="00AF6737" w:rsidRDefault="00527445" w:rsidP="00AF6737">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lang w:eastAsia="tr-TR"/>
        </w:rPr>
        <w:lastRenderedPageBreak/>
        <w:pict>
          <v:shape id="_x0000_s1041" type="#_x0000_t32" style="position:absolute;left:0;text-align:left;margin-left:323.85pt;margin-top:88.1pt;width:18.35pt;height:12.85pt;flip:x;z-index:251670528" o:connectortype="straight" strokecolor="black [3200]" strokeweight="2.5pt">
            <v:stroke endarrow="block"/>
            <v:shadow color="#868686"/>
          </v:shape>
        </w:pict>
      </w:r>
      <w:r>
        <w:rPr>
          <w:rFonts w:ascii="Times New Roman" w:eastAsia="Times New Roman" w:hAnsi="Times New Roman"/>
          <w:b/>
          <w:noProof/>
          <w:sz w:val="28"/>
          <w:szCs w:val="28"/>
          <w:lang w:eastAsia="tr-TR"/>
        </w:rPr>
        <w:pict>
          <v:shape id="_x0000_s1040" type="#_x0000_t32" style="position:absolute;left:0;text-align:left;margin-left:97.65pt;margin-top:100.95pt;width:17pt;height:11.6pt;z-index:251669504" o:connectortype="straight" strokecolor="black [3200]" strokeweight="2.5pt">
            <v:stroke endarrow="block"/>
            <v:shadow color="#868686"/>
          </v:shape>
        </w:pict>
      </w:r>
      <w:r w:rsidR="00AF6737">
        <w:rPr>
          <w:rFonts w:ascii="Times New Roman" w:eastAsia="Times New Roman" w:hAnsi="Times New Roman"/>
          <w:b/>
          <w:noProof/>
          <w:sz w:val="28"/>
          <w:szCs w:val="28"/>
          <w:lang w:eastAsia="tr-TR"/>
        </w:rPr>
        <w:drawing>
          <wp:inline distT="0" distB="0" distL="0" distR="0">
            <wp:extent cx="4933714" cy="3701491"/>
            <wp:effectExtent l="0" t="0" r="635" b="0"/>
            <wp:docPr id="11" name="Resim 9" descr="C:\BELGELER-C\Canset\Canset resimler\düzenlenen\Şekil 9 lenf 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ELGELER-C\Canset\Canset resimler\düzenlenen\Şekil 9 lenf yum.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6849" cy="3703843"/>
                    </a:xfrm>
                    <a:prstGeom prst="rect">
                      <a:avLst/>
                    </a:prstGeom>
                    <a:noFill/>
                    <a:ln>
                      <a:noFill/>
                    </a:ln>
                  </pic:spPr>
                </pic:pic>
              </a:graphicData>
            </a:graphic>
          </wp:inline>
        </w:drawing>
      </w:r>
    </w:p>
    <w:p w:rsidR="00AF6737" w:rsidRPr="00D67098" w:rsidRDefault="00AF6737" w:rsidP="00D67098">
      <w:pPr>
        <w:spacing w:after="0" w:line="240" w:lineRule="auto"/>
        <w:jc w:val="both"/>
        <w:rPr>
          <w:rFonts w:ascii="Times New Roman" w:eastAsia="Times New Roman" w:hAnsi="Times New Roman"/>
          <w:sz w:val="24"/>
          <w:szCs w:val="28"/>
        </w:rPr>
      </w:pPr>
      <w:r w:rsidRPr="00D67098">
        <w:rPr>
          <w:rFonts w:ascii="Times New Roman" w:eastAsia="Times New Roman" w:hAnsi="Times New Roman"/>
          <w:sz w:val="24"/>
          <w:szCs w:val="28"/>
        </w:rPr>
        <w:t>Resim 8: KVL enfekte köpeğin lenf yumrusunda makrofajlarda amastigot immunpozitif reaksiyonlar. X40. ABC metot.</w:t>
      </w:r>
    </w:p>
    <w:p w:rsidR="00AF6737" w:rsidRDefault="00AF6737" w:rsidP="00AF6737">
      <w:pPr>
        <w:spacing w:after="0" w:line="240" w:lineRule="auto"/>
        <w:rPr>
          <w:rFonts w:ascii="Times New Roman" w:eastAsia="Times New Roman" w:hAnsi="Times New Roman"/>
          <w:sz w:val="28"/>
          <w:szCs w:val="28"/>
        </w:rPr>
      </w:pPr>
    </w:p>
    <w:p w:rsidR="00AF6737" w:rsidRDefault="00AF6737" w:rsidP="00AF6737">
      <w:pPr>
        <w:spacing w:after="0" w:line="240" w:lineRule="auto"/>
        <w:rPr>
          <w:rFonts w:ascii="Times New Roman" w:eastAsia="Times New Roman" w:hAnsi="Times New Roman"/>
          <w:sz w:val="28"/>
          <w:szCs w:val="28"/>
        </w:rPr>
      </w:pPr>
    </w:p>
    <w:p w:rsidR="00AF6737" w:rsidRDefault="00AF6737" w:rsidP="00AF6737">
      <w:pPr>
        <w:spacing w:after="0" w:line="240" w:lineRule="auto"/>
        <w:rPr>
          <w:rFonts w:ascii="Times New Roman" w:eastAsia="Times New Roman" w:hAnsi="Times New Roman"/>
          <w:sz w:val="28"/>
          <w:szCs w:val="28"/>
        </w:rPr>
      </w:pPr>
    </w:p>
    <w:p w:rsidR="00AF6737" w:rsidRDefault="00AF6737" w:rsidP="00AF6737">
      <w:pPr>
        <w:spacing w:after="0" w:line="240" w:lineRule="auto"/>
        <w:rPr>
          <w:rFonts w:ascii="Times New Roman" w:eastAsia="Times New Roman" w:hAnsi="Times New Roman"/>
          <w:sz w:val="28"/>
          <w:szCs w:val="28"/>
        </w:rPr>
      </w:pPr>
    </w:p>
    <w:p w:rsidR="00AF6737" w:rsidRDefault="00AF6737" w:rsidP="00AF6737">
      <w:pPr>
        <w:spacing w:after="0" w:line="240" w:lineRule="auto"/>
        <w:rPr>
          <w:rFonts w:ascii="Times New Roman" w:eastAsia="Times New Roman" w:hAnsi="Times New Roman"/>
          <w:sz w:val="28"/>
          <w:szCs w:val="28"/>
        </w:rPr>
      </w:pPr>
    </w:p>
    <w:p w:rsidR="00AF6737" w:rsidRPr="009B71C1" w:rsidRDefault="00AF6737" w:rsidP="00AF673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lang w:eastAsia="tr-TR"/>
        </w:rPr>
        <w:drawing>
          <wp:inline distT="0" distB="0" distL="0" distR="0">
            <wp:extent cx="5442509" cy="2037768"/>
            <wp:effectExtent l="0" t="0" r="6350" b="635"/>
            <wp:docPr id="12" name="Resim 10" descr="C:\BELGELER-C\Canset\Canset resimler\düzenlenen\şekil 1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ELGELER-C\Canset\Canset resimler\düzenlenen\şekil 10-A-B.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5967" cy="2039063"/>
                    </a:xfrm>
                    <a:prstGeom prst="rect">
                      <a:avLst/>
                    </a:prstGeom>
                    <a:noFill/>
                    <a:ln>
                      <a:noFill/>
                    </a:ln>
                  </pic:spPr>
                </pic:pic>
              </a:graphicData>
            </a:graphic>
          </wp:inline>
        </w:drawing>
      </w:r>
    </w:p>
    <w:p w:rsidR="00AF6737" w:rsidRPr="00D67098" w:rsidRDefault="00AF6737" w:rsidP="00D67098">
      <w:pPr>
        <w:spacing w:after="0" w:line="240" w:lineRule="auto"/>
        <w:jc w:val="both"/>
        <w:rPr>
          <w:rFonts w:ascii="Times New Roman" w:eastAsia="Times New Roman" w:hAnsi="Times New Roman"/>
          <w:sz w:val="24"/>
          <w:szCs w:val="28"/>
        </w:rPr>
      </w:pPr>
      <w:r w:rsidRPr="00D67098">
        <w:rPr>
          <w:rFonts w:ascii="Times New Roman" w:eastAsia="Times New Roman" w:hAnsi="Times New Roman"/>
          <w:sz w:val="24"/>
          <w:szCs w:val="28"/>
        </w:rPr>
        <w:t>Resim 9: A. KVL enfekte köpeğin böbrek glomerul</w:t>
      </w:r>
      <w:r w:rsidR="00D67098">
        <w:rPr>
          <w:rFonts w:ascii="Times New Roman" w:eastAsia="Times New Roman" w:hAnsi="Times New Roman"/>
          <w:sz w:val="24"/>
          <w:szCs w:val="28"/>
        </w:rPr>
        <w:t xml:space="preserve">us bazal membranlarında birikim </w:t>
      </w:r>
      <w:r w:rsidRPr="00D67098">
        <w:rPr>
          <w:rFonts w:ascii="Times New Roman" w:eastAsia="Times New Roman" w:hAnsi="Times New Roman"/>
          <w:sz w:val="24"/>
          <w:szCs w:val="28"/>
        </w:rPr>
        <w:t>göstermiş IgG pozitif reaksiyonlar (oklar). X40.ABC metot. B. Kontrol hayvanda IgG birikiminin yokluğu.</w:t>
      </w:r>
    </w:p>
    <w:p w:rsidR="00AF6737" w:rsidRPr="005173F9" w:rsidRDefault="00AF6737" w:rsidP="00AF6737">
      <w:pPr>
        <w:spacing w:after="0" w:line="240" w:lineRule="auto"/>
        <w:jc w:val="center"/>
        <w:rPr>
          <w:rFonts w:ascii="Times New Roman" w:eastAsia="Times New Roman" w:hAnsi="Times New Roman"/>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527445" w:rsidP="00AF6737">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lang w:eastAsia="tr-TR"/>
        </w:rPr>
        <w:lastRenderedPageBreak/>
        <w:pict>
          <v:shape id="_x0000_s1043" type="#_x0000_t32" style="position:absolute;left:0;text-align:left;margin-left:323.85pt;margin-top:37.1pt;width:17.65pt;height:12.95pt;flip:x;z-index:251672576" o:connectortype="straight">
            <v:stroke endarrow="block"/>
          </v:shape>
        </w:pict>
      </w:r>
      <w:r>
        <w:rPr>
          <w:rFonts w:ascii="Times New Roman" w:eastAsia="Times New Roman" w:hAnsi="Times New Roman"/>
          <w:b/>
          <w:noProof/>
          <w:sz w:val="28"/>
          <w:szCs w:val="28"/>
          <w:lang w:eastAsia="tr-TR"/>
        </w:rPr>
        <w:pict>
          <v:shape id="_x0000_s1042" type="#_x0000_t32" style="position:absolute;left:0;text-align:left;margin-left:106.5pt;margin-top:61.6pt;width:25.8pt;height:12.9pt;z-index:251671552" o:connectortype="straight">
            <v:stroke endarrow="block"/>
          </v:shape>
        </w:pict>
      </w:r>
      <w:r w:rsidR="00AF6737">
        <w:rPr>
          <w:rFonts w:ascii="Times New Roman" w:eastAsia="Times New Roman" w:hAnsi="Times New Roman"/>
          <w:b/>
          <w:noProof/>
          <w:sz w:val="28"/>
          <w:szCs w:val="28"/>
          <w:lang w:eastAsia="tr-TR"/>
        </w:rPr>
        <w:drawing>
          <wp:inline distT="0" distB="0" distL="0" distR="0">
            <wp:extent cx="4206240" cy="3155708"/>
            <wp:effectExtent l="0" t="0" r="3810" b="6985"/>
            <wp:docPr id="13" name="Resim 11" descr="C:\BELGELER-C\Canset\Canset resimler\düzenlenen\şeki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ELGELER-C\Canset\Canset resimler\düzenlenen\şekil 1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8913" cy="3157713"/>
                    </a:xfrm>
                    <a:prstGeom prst="rect">
                      <a:avLst/>
                    </a:prstGeom>
                    <a:noFill/>
                    <a:ln>
                      <a:noFill/>
                    </a:ln>
                  </pic:spPr>
                </pic:pic>
              </a:graphicData>
            </a:graphic>
          </wp:inline>
        </w:drawing>
      </w:r>
    </w:p>
    <w:p w:rsidR="00AF6737" w:rsidRPr="00D67098" w:rsidRDefault="00424125" w:rsidP="00D67098">
      <w:pPr>
        <w:spacing w:after="0" w:line="240" w:lineRule="auto"/>
        <w:jc w:val="both"/>
        <w:rPr>
          <w:rFonts w:ascii="Times New Roman" w:eastAsia="Times New Roman" w:hAnsi="Times New Roman"/>
          <w:b/>
          <w:sz w:val="24"/>
          <w:szCs w:val="28"/>
        </w:rPr>
      </w:pPr>
      <w:r>
        <w:rPr>
          <w:rFonts w:ascii="Times New Roman" w:eastAsia="Times New Roman" w:hAnsi="Times New Roman"/>
          <w:sz w:val="24"/>
          <w:szCs w:val="28"/>
        </w:rPr>
        <w:t xml:space="preserve">Resim 10: </w:t>
      </w:r>
      <w:r w:rsidR="00AF6737" w:rsidRPr="00D67098">
        <w:rPr>
          <w:rFonts w:ascii="Times New Roman" w:eastAsia="Times New Roman" w:hAnsi="Times New Roman"/>
          <w:sz w:val="24"/>
          <w:szCs w:val="28"/>
        </w:rPr>
        <w:t xml:space="preserve">KVL enfekte köpeğin böbrek glomerulus bazal membranlarında ve tubulus bazal mebranlarında birikim göstermiş C3 pozitif reaksiyonlar (oklar). X40. ABC metot. </w:t>
      </w: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AF6737" w:rsidRDefault="00AF6737" w:rsidP="00AF6737">
      <w:pPr>
        <w:spacing w:after="0" w:line="240" w:lineRule="auto"/>
        <w:jc w:val="center"/>
        <w:rPr>
          <w:rFonts w:ascii="Times New Roman" w:eastAsia="Times New Roman" w:hAnsi="Times New Roman"/>
          <w:b/>
          <w:sz w:val="28"/>
          <w:szCs w:val="28"/>
        </w:rPr>
      </w:pPr>
    </w:p>
    <w:p w:rsidR="00D67098" w:rsidRDefault="00D67098" w:rsidP="00AF6737">
      <w:pPr>
        <w:spacing w:after="0" w:line="240" w:lineRule="auto"/>
        <w:ind w:left="1416" w:firstLine="708"/>
        <w:rPr>
          <w:rFonts w:ascii="Times New Roman" w:eastAsia="Times New Roman" w:hAnsi="Times New Roman"/>
          <w:b/>
          <w:sz w:val="28"/>
          <w:szCs w:val="28"/>
        </w:rPr>
      </w:pPr>
    </w:p>
    <w:p w:rsidR="00D67098" w:rsidRDefault="00A77D81" w:rsidP="00D6709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5</w:t>
      </w:r>
      <w:r w:rsidR="00AF6737" w:rsidRPr="003F6CBA">
        <w:rPr>
          <w:rFonts w:ascii="Times New Roman" w:eastAsia="Times New Roman" w:hAnsi="Times New Roman"/>
          <w:b/>
          <w:sz w:val="28"/>
          <w:szCs w:val="28"/>
        </w:rPr>
        <w:t>. TARTIŞMA</w:t>
      </w:r>
    </w:p>
    <w:p w:rsidR="00D67098" w:rsidRDefault="00D67098" w:rsidP="00D67098">
      <w:pPr>
        <w:spacing w:after="0" w:line="360" w:lineRule="auto"/>
        <w:jc w:val="center"/>
        <w:rPr>
          <w:rFonts w:ascii="Times New Roman" w:eastAsia="Times New Roman" w:hAnsi="Times New Roman"/>
          <w:b/>
          <w:sz w:val="28"/>
          <w:szCs w:val="28"/>
        </w:rPr>
      </w:pPr>
    </w:p>
    <w:p w:rsidR="0031360F" w:rsidRDefault="0031360F" w:rsidP="00D67098">
      <w:pPr>
        <w:spacing w:after="0" w:line="360" w:lineRule="auto"/>
        <w:jc w:val="center"/>
        <w:rPr>
          <w:rFonts w:ascii="Times New Roman" w:eastAsia="Times New Roman" w:hAnsi="Times New Roman"/>
          <w:b/>
          <w:sz w:val="28"/>
          <w:szCs w:val="28"/>
        </w:rPr>
      </w:pPr>
    </w:p>
    <w:p w:rsidR="00A17C2B" w:rsidRDefault="00D67098" w:rsidP="00A17C2B">
      <w:pPr>
        <w:spacing w:after="0" w:line="360" w:lineRule="auto"/>
        <w:jc w:val="both"/>
        <w:rPr>
          <w:rFonts w:ascii="Times New Roman" w:eastAsia="Times New Roman" w:hAnsi="Times New Roman"/>
          <w:b/>
          <w:sz w:val="28"/>
          <w:szCs w:val="28"/>
        </w:rPr>
      </w:pPr>
      <w:r>
        <w:rPr>
          <w:rFonts w:ascii="Times New Roman" w:hAnsi="Times New Roman"/>
          <w:sz w:val="24"/>
          <w:szCs w:val="24"/>
        </w:rPr>
        <w:tab/>
      </w:r>
      <w:r w:rsidR="00AF6737" w:rsidRPr="00A3466B">
        <w:rPr>
          <w:rFonts w:ascii="Times New Roman" w:hAnsi="Times New Roman"/>
          <w:sz w:val="24"/>
          <w:szCs w:val="24"/>
        </w:rPr>
        <w:t>KVL’nin inkubasyon periyodu genellikle uzun bir süre alabilmekle birlikte, etkenin patojenitesi</w:t>
      </w:r>
      <w:r w:rsidR="00AF6737">
        <w:rPr>
          <w:rFonts w:ascii="Times New Roman" w:hAnsi="Times New Roman"/>
          <w:sz w:val="24"/>
          <w:szCs w:val="24"/>
        </w:rPr>
        <w:t xml:space="preserve"> ve cinsi</w:t>
      </w:r>
      <w:r w:rsidR="00AF6737" w:rsidRPr="00A3466B">
        <w:rPr>
          <w:rFonts w:ascii="Times New Roman" w:hAnsi="Times New Roman"/>
          <w:sz w:val="24"/>
          <w:szCs w:val="24"/>
        </w:rPr>
        <w:t xml:space="preserve">, konakçının yaşı, </w:t>
      </w:r>
      <w:proofErr w:type="gramStart"/>
      <w:r w:rsidR="00AF6737" w:rsidRPr="00A3466B">
        <w:rPr>
          <w:rFonts w:ascii="Times New Roman" w:hAnsi="Times New Roman"/>
          <w:sz w:val="24"/>
          <w:szCs w:val="24"/>
        </w:rPr>
        <w:t>kondisyonu</w:t>
      </w:r>
      <w:proofErr w:type="gramEnd"/>
      <w:r w:rsidR="00AF6737" w:rsidRPr="00A3466B">
        <w:rPr>
          <w:rFonts w:ascii="Times New Roman" w:hAnsi="Times New Roman"/>
          <w:sz w:val="24"/>
          <w:szCs w:val="24"/>
        </w:rPr>
        <w:t xml:space="preserve"> ve immun sistemin durumuna göre değişkenlik gösterebilmektedir. Etken ve konakçı hayvan arasındaki bu etkileşimlere bağlı olarak klinik-patolojik bulgularda da farklılıklar tanımlanabilmektedir</w:t>
      </w:r>
      <w:r w:rsidR="00AF6737">
        <w:rPr>
          <w:rFonts w:ascii="Times New Roman" w:hAnsi="Times New Roman"/>
          <w:sz w:val="24"/>
          <w:szCs w:val="24"/>
        </w:rPr>
        <w:t xml:space="preserve"> (Solano-Gallego ve ark</w:t>
      </w:r>
      <w:r w:rsidR="00AF6737" w:rsidRPr="00A3466B">
        <w:rPr>
          <w:rFonts w:ascii="Times New Roman" w:hAnsi="Times New Roman"/>
          <w:sz w:val="24"/>
          <w:szCs w:val="24"/>
        </w:rPr>
        <w:t>, 2004</w:t>
      </w:r>
      <w:r w:rsidR="00AF6737">
        <w:rPr>
          <w:rFonts w:ascii="Times New Roman" w:hAnsi="Times New Roman"/>
          <w:sz w:val="24"/>
          <w:szCs w:val="24"/>
        </w:rPr>
        <w:t xml:space="preserve">; Reis ve ark, 2006a; Reis ve ark, 2006b). </w:t>
      </w:r>
      <w:r w:rsidR="00AF6737" w:rsidRPr="00A3466B">
        <w:rPr>
          <w:rFonts w:ascii="Times New Roman" w:hAnsi="Times New Roman"/>
          <w:sz w:val="24"/>
          <w:szCs w:val="24"/>
        </w:rPr>
        <w:t>Birçok araştırıcı</w:t>
      </w:r>
      <w:r w:rsidR="00AF6737" w:rsidRPr="00A3466B">
        <w:rPr>
          <w:rFonts w:ascii="Times New Roman" w:hAnsi="Times New Roman"/>
          <w:color w:val="000000"/>
          <w:sz w:val="24"/>
          <w:szCs w:val="24"/>
        </w:rPr>
        <w:t xml:space="preserve">, doğal KVL </w:t>
      </w:r>
      <w:r w:rsidR="00AF6737" w:rsidRPr="00A3466B">
        <w:rPr>
          <w:rFonts w:ascii="Times New Roman" w:hAnsi="Times New Roman"/>
          <w:sz w:val="24"/>
          <w:szCs w:val="24"/>
        </w:rPr>
        <w:t>olgularında şiddetli kilo kaybı, eksfoliyatif ya da eroziv-ülseratif dermatitis, lenfadenopati</w:t>
      </w:r>
      <w:r w:rsidR="00AF6737">
        <w:rPr>
          <w:rFonts w:ascii="Times New Roman" w:hAnsi="Times New Roman"/>
          <w:sz w:val="24"/>
          <w:szCs w:val="24"/>
        </w:rPr>
        <w:t>, splenomegali, hepatomegali ve</w:t>
      </w:r>
      <w:r w:rsidR="00AF6737" w:rsidRPr="00A3466B">
        <w:rPr>
          <w:rFonts w:ascii="Times New Roman" w:hAnsi="Times New Roman"/>
          <w:sz w:val="24"/>
          <w:szCs w:val="24"/>
        </w:rPr>
        <w:t xml:space="preserve"> kronik nefritis bulgularını ta</w:t>
      </w:r>
      <w:r w:rsidR="00AF6737">
        <w:rPr>
          <w:rFonts w:ascii="Times New Roman" w:hAnsi="Times New Roman"/>
          <w:sz w:val="24"/>
          <w:szCs w:val="24"/>
        </w:rPr>
        <w:t>nımlamaktadırlar (Keenan ve ark</w:t>
      </w:r>
      <w:r w:rsidR="00AF6737" w:rsidRPr="00A3466B">
        <w:rPr>
          <w:rFonts w:ascii="Times New Roman" w:hAnsi="Times New Roman"/>
          <w:sz w:val="24"/>
          <w:szCs w:val="24"/>
        </w:rPr>
        <w:t>, 1984;</w:t>
      </w:r>
      <w:r w:rsidR="00AF6737">
        <w:rPr>
          <w:rFonts w:ascii="Times New Roman" w:hAnsi="Times New Roman"/>
          <w:sz w:val="24"/>
          <w:szCs w:val="24"/>
        </w:rPr>
        <w:t xml:space="preserve"> Ferrer, 1988; Koutinas ve ark</w:t>
      </w:r>
      <w:r w:rsidR="00AF6737" w:rsidRPr="00A3466B">
        <w:rPr>
          <w:rFonts w:ascii="Times New Roman" w:hAnsi="Times New Roman"/>
          <w:sz w:val="24"/>
          <w:szCs w:val="24"/>
        </w:rPr>
        <w:t>, 1999; Tafuri ve a</w:t>
      </w:r>
      <w:r w:rsidR="00AF6737">
        <w:rPr>
          <w:rFonts w:ascii="Times New Roman" w:hAnsi="Times New Roman"/>
          <w:sz w:val="24"/>
          <w:szCs w:val="24"/>
        </w:rPr>
        <w:t>rk</w:t>
      </w:r>
      <w:r w:rsidR="00AF6737" w:rsidRPr="00A3466B">
        <w:rPr>
          <w:rFonts w:ascii="Times New Roman" w:hAnsi="Times New Roman"/>
          <w:sz w:val="24"/>
          <w:szCs w:val="24"/>
        </w:rPr>
        <w:t xml:space="preserve">, 2001; Lima </w:t>
      </w:r>
      <w:r w:rsidR="00AF6737">
        <w:rPr>
          <w:rFonts w:ascii="Times New Roman" w:hAnsi="Times New Roman"/>
          <w:sz w:val="24"/>
          <w:szCs w:val="24"/>
        </w:rPr>
        <w:t>ve ark, 2004; Pugliese ve ark, 2006</w:t>
      </w:r>
      <w:r w:rsidR="00AF6737" w:rsidRPr="00A3466B">
        <w:rPr>
          <w:rFonts w:ascii="Times New Roman" w:hAnsi="Times New Roman"/>
          <w:color w:val="000000"/>
          <w:sz w:val="24"/>
          <w:szCs w:val="24"/>
        </w:rPr>
        <w:t>)</w:t>
      </w:r>
      <w:r w:rsidR="00AF6737" w:rsidRPr="00A3466B">
        <w:rPr>
          <w:rFonts w:ascii="Times New Roman" w:hAnsi="Times New Roman"/>
          <w:sz w:val="24"/>
          <w:szCs w:val="24"/>
        </w:rPr>
        <w:t xml:space="preserve">. </w:t>
      </w:r>
      <w:proofErr w:type="gramStart"/>
      <w:r w:rsidR="00AF6737" w:rsidRPr="00A3466B">
        <w:rPr>
          <w:rFonts w:ascii="Times New Roman" w:hAnsi="Times New Roman"/>
          <w:bCs/>
          <w:color w:val="000000"/>
          <w:sz w:val="24"/>
          <w:szCs w:val="24"/>
        </w:rPr>
        <w:t xml:space="preserve">Bunun yanında bazı doğal olgularda yukarıda tanımlanan klinik-patolojik bulgulardan farklı olarak hepatoensefalopatiye ilişkin sinirsel </w:t>
      </w:r>
      <w:r w:rsidR="00AF6737" w:rsidRPr="00A3466B">
        <w:rPr>
          <w:rFonts w:ascii="Times New Roman" w:hAnsi="Times New Roman"/>
          <w:color w:val="000000"/>
          <w:sz w:val="24"/>
          <w:szCs w:val="24"/>
        </w:rPr>
        <w:t xml:space="preserve">bulgular; </w:t>
      </w:r>
      <w:r w:rsidR="00AF6737" w:rsidRPr="00A3466B">
        <w:rPr>
          <w:rFonts w:ascii="Times New Roman" w:hAnsi="Times New Roman"/>
          <w:sz w:val="24"/>
          <w:szCs w:val="24"/>
        </w:rPr>
        <w:t>trombositopeni, trombositopati, uzun pıhtılaşma süre</w:t>
      </w:r>
      <w:r w:rsidR="00AF6737">
        <w:rPr>
          <w:rFonts w:ascii="Times New Roman" w:hAnsi="Times New Roman"/>
          <w:sz w:val="24"/>
          <w:szCs w:val="24"/>
        </w:rPr>
        <w:t>si ve immun aracılı vaskülitisi</w:t>
      </w:r>
      <w:r w:rsidR="00AF6737" w:rsidRPr="00A3466B">
        <w:rPr>
          <w:rFonts w:ascii="Times New Roman" w:hAnsi="Times New Roman"/>
          <w:sz w:val="24"/>
          <w:szCs w:val="24"/>
        </w:rPr>
        <w:t xml:space="preserve"> içeren hemostatik değişikliklere ilişkin bağırsak ve idrar kesesinde gözlenen erosiv-ülseratif ve kanamalı lezyonl</w:t>
      </w:r>
      <w:r w:rsidR="00AF6737">
        <w:rPr>
          <w:rFonts w:ascii="Times New Roman" w:hAnsi="Times New Roman"/>
          <w:sz w:val="24"/>
          <w:szCs w:val="24"/>
        </w:rPr>
        <w:t>ar ya da hemorajik diyatez gibi</w:t>
      </w:r>
      <w:r w:rsidR="00AF6737" w:rsidRPr="00A3466B">
        <w:rPr>
          <w:rFonts w:ascii="Times New Roman" w:hAnsi="Times New Roman"/>
          <w:sz w:val="24"/>
          <w:szCs w:val="24"/>
        </w:rPr>
        <w:t xml:space="preserve"> atipik KVL olguları </w:t>
      </w:r>
      <w:r w:rsidR="00AF6737">
        <w:rPr>
          <w:rFonts w:ascii="Times New Roman" w:hAnsi="Times New Roman"/>
          <w:sz w:val="24"/>
          <w:szCs w:val="24"/>
        </w:rPr>
        <w:t>tanımlanmıştır (Pumarola ve ark, 1991; Font ve ark, 1994; Blavier ve ark</w:t>
      </w:r>
      <w:r w:rsidR="00AF6737" w:rsidRPr="00A3466B">
        <w:rPr>
          <w:rFonts w:ascii="Times New Roman" w:hAnsi="Times New Roman"/>
          <w:sz w:val="24"/>
          <w:szCs w:val="24"/>
        </w:rPr>
        <w:t>, 2001).</w:t>
      </w:r>
      <w:r w:rsidR="00AF6737" w:rsidRPr="00A3466B">
        <w:rPr>
          <w:rFonts w:ascii="Times New Roman" w:hAnsi="Times New Roman"/>
          <w:bCs/>
          <w:sz w:val="24"/>
          <w:szCs w:val="24"/>
        </w:rPr>
        <w:t xml:space="preserve"> </w:t>
      </w:r>
      <w:proofErr w:type="gramEnd"/>
      <w:r w:rsidR="00AF6737" w:rsidRPr="00A3466B">
        <w:rPr>
          <w:rFonts w:ascii="Times New Roman" w:hAnsi="Times New Roman"/>
          <w:sz w:val="24"/>
          <w:szCs w:val="24"/>
        </w:rPr>
        <w:t>Böyle atipik olgular, KVL</w:t>
      </w:r>
      <w:r w:rsidR="00AF6737">
        <w:rPr>
          <w:rFonts w:ascii="Times New Roman" w:hAnsi="Times New Roman"/>
          <w:sz w:val="24"/>
          <w:szCs w:val="24"/>
        </w:rPr>
        <w:t>’nin</w:t>
      </w:r>
      <w:r w:rsidR="00AF6737" w:rsidRPr="00A3466B">
        <w:rPr>
          <w:rFonts w:ascii="Times New Roman" w:hAnsi="Times New Roman"/>
          <w:sz w:val="24"/>
          <w:szCs w:val="24"/>
        </w:rPr>
        <w:t xml:space="preserve"> klinik-patolojik tanısını zorlaştırabilmektedir</w:t>
      </w:r>
      <w:r w:rsidR="00AF6737">
        <w:rPr>
          <w:rFonts w:ascii="Times New Roman" w:hAnsi="Times New Roman"/>
          <w:color w:val="000000"/>
          <w:sz w:val="24"/>
          <w:szCs w:val="24"/>
        </w:rPr>
        <w:t xml:space="preserve"> (Lamothe, 1997; Koutinas ve ark</w:t>
      </w:r>
      <w:r w:rsidR="00AF6737" w:rsidRPr="00A3466B">
        <w:rPr>
          <w:rFonts w:ascii="Times New Roman" w:hAnsi="Times New Roman"/>
          <w:color w:val="000000"/>
          <w:sz w:val="24"/>
          <w:szCs w:val="24"/>
        </w:rPr>
        <w:t xml:space="preserve">, 1999; </w:t>
      </w:r>
      <w:r w:rsidR="00AF6737">
        <w:rPr>
          <w:rFonts w:ascii="Times New Roman" w:hAnsi="Times New Roman"/>
          <w:bCs/>
          <w:sz w:val="24"/>
          <w:szCs w:val="24"/>
        </w:rPr>
        <w:t>Blavier ve ark</w:t>
      </w:r>
      <w:r w:rsidR="00AF6737" w:rsidRPr="00A3466B">
        <w:rPr>
          <w:rFonts w:ascii="Times New Roman" w:hAnsi="Times New Roman"/>
          <w:bCs/>
          <w:sz w:val="24"/>
          <w:szCs w:val="24"/>
        </w:rPr>
        <w:t xml:space="preserve">, 2001; </w:t>
      </w:r>
      <w:r w:rsidR="00AF6737">
        <w:rPr>
          <w:rFonts w:ascii="Times New Roman" w:hAnsi="Times New Roman"/>
          <w:sz w:val="24"/>
          <w:szCs w:val="24"/>
        </w:rPr>
        <w:t>Pugliese ve ark</w:t>
      </w:r>
      <w:r w:rsidR="00AF6737" w:rsidRPr="00A3466B">
        <w:rPr>
          <w:rFonts w:ascii="Times New Roman" w:hAnsi="Times New Roman"/>
          <w:sz w:val="24"/>
          <w:szCs w:val="24"/>
        </w:rPr>
        <w:t>, 2006</w:t>
      </w:r>
      <w:r w:rsidR="00AF6737" w:rsidRPr="00A3466B">
        <w:rPr>
          <w:rFonts w:ascii="Times New Roman" w:hAnsi="Times New Roman"/>
          <w:color w:val="000000"/>
          <w:sz w:val="24"/>
          <w:szCs w:val="24"/>
        </w:rPr>
        <w:t>).</w:t>
      </w:r>
      <w:r w:rsidR="00AF6737" w:rsidRPr="00A3466B">
        <w:rPr>
          <w:rFonts w:ascii="Times New Roman" w:hAnsi="Times New Roman"/>
          <w:sz w:val="24"/>
          <w:szCs w:val="24"/>
        </w:rPr>
        <w:t xml:space="preserve"> Sonuçta KVL’nin kesin tanısında</w:t>
      </w:r>
      <w:r w:rsidR="00AF6737" w:rsidRPr="00A3466B">
        <w:rPr>
          <w:rFonts w:ascii="Times New Roman" w:hAnsi="Times New Roman"/>
          <w:color w:val="000000"/>
          <w:sz w:val="24"/>
          <w:szCs w:val="24"/>
        </w:rPr>
        <w:t xml:space="preserve"> paraziter antijeni immunohistokimyasal</w:t>
      </w:r>
      <w:r w:rsidR="00AF6737">
        <w:rPr>
          <w:rFonts w:ascii="Times New Roman" w:hAnsi="Times New Roman"/>
          <w:color w:val="000000"/>
          <w:sz w:val="24"/>
          <w:szCs w:val="24"/>
        </w:rPr>
        <w:t xml:space="preserve"> olarak</w:t>
      </w:r>
      <w:r w:rsidR="00AF6737" w:rsidRPr="00A3466B">
        <w:rPr>
          <w:rFonts w:ascii="Times New Roman" w:hAnsi="Times New Roman"/>
          <w:color w:val="000000"/>
          <w:sz w:val="24"/>
          <w:szCs w:val="24"/>
        </w:rPr>
        <w:t xml:space="preserve"> ortaya koymak, klinik-patolo</w:t>
      </w:r>
      <w:r w:rsidR="00AF6737">
        <w:rPr>
          <w:rFonts w:ascii="Times New Roman" w:hAnsi="Times New Roman"/>
          <w:color w:val="000000"/>
          <w:sz w:val="24"/>
          <w:szCs w:val="24"/>
        </w:rPr>
        <w:t>jik ve histopatolojik bulgulara</w:t>
      </w:r>
      <w:r w:rsidR="00AF6737" w:rsidRPr="00A3466B">
        <w:rPr>
          <w:rFonts w:ascii="Times New Roman" w:hAnsi="Times New Roman"/>
          <w:color w:val="000000"/>
          <w:sz w:val="24"/>
          <w:szCs w:val="24"/>
        </w:rPr>
        <w:t xml:space="preserve"> önemli katkılar sağlamaktadır (</w:t>
      </w:r>
      <w:r w:rsidR="00AF6737">
        <w:rPr>
          <w:rFonts w:ascii="Times New Roman" w:hAnsi="Times New Roman"/>
          <w:sz w:val="24"/>
          <w:szCs w:val="24"/>
        </w:rPr>
        <w:t>T</w:t>
      </w:r>
      <w:r w:rsidR="00AF6737" w:rsidRPr="00495ED0">
        <w:rPr>
          <w:rFonts w:ascii="Times New Roman" w:hAnsi="Times New Roman"/>
          <w:sz w:val="24"/>
          <w:szCs w:val="24"/>
        </w:rPr>
        <w:t>oplu ve ark 2007</w:t>
      </w:r>
      <w:r w:rsidR="00AF6737" w:rsidRPr="00A3466B">
        <w:rPr>
          <w:rFonts w:ascii="Times New Roman" w:hAnsi="Times New Roman"/>
          <w:color w:val="000000"/>
          <w:sz w:val="24"/>
          <w:szCs w:val="24"/>
        </w:rPr>
        <w:t>).</w:t>
      </w:r>
    </w:p>
    <w:p w:rsidR="00A17C2B" w:rsidRDefault="00A17C2B" w:rsidP="00A17C2B">
      <w:pPr>
        <w:spacing w:after="0" w:line="360" w:lineRule="auto"/>
        <w:jc w:val="both"/>
        <w:rPr>
          <w:rFonts w:ascii="Times New Roman" w:hAnsi="Times New Roman"/>
          <w:sz w:val="24"/>
          <w:szCs w:val="24"/>
        </w:rPr>
      </w:pPr>
      <w:r>
        <w:rPr>
          <w:rFonts w:ascii="Times New Roman" w:eastAsia="Times New Roman" w:hAnsi="Times New Roman"/>
          <w:b/>
          <w:sz w:val="28"/>
          <w:szCs w:val="28"/>
        </w:rPr>
        <w:tab/>
      </w:r>
      <w:r w:rsidR="00AF6737">
        <w:rPr>
          <w:rFonts w:ascii="Times New Roman" w:hAnsi="Times New Roman"/>
          <w:color w:val="000000"/>
          <w:sz w:val="24"/>
          <w:szCs w:val="24"/>
        </w:rPr>
        <w:t xml:space="preserve">Sunulan tez çalışmasında seçilen olgularda KVL tanısının kesinleştirilmesi amacı </w:t>
      </w:r>
      <w:proofErr w:type="gramStart"/>
      <w:r w:rsidR="00AF6737">
        <w:rPr>
          <w:rFonts w:ascii="Times New Roman" w:hAnsi="Times New Roman"/>
          <w:color w:val="000000"/>
          <w:sz w:val="24"/>
          <w:szCs w:val="24"/>
        </w:rPr>
        <w:t>ile,</w:t>
      </w:r>
      <w:proofErr w:type="gramEnd"/>
      <w:r w:rsidR="00AF6737">
        <w:rPr>
          <w:rFonts w:ascii="Times New Roman" w:hAnsi="Times New Roman"/>
          <w:color w:val="000000"/>
          <w:sz w:val="24"/>
          <w:szCs w:val="24"/>
        </w:rPr>
        <w:t xml:space="preserve"> </w:t>
      </w:r>
      <w:r w:rsidR="00AF6737" w:rsidRPr="00E358E9">
        <w:rPr>
          <w:rFonts w:ascii="Times New Roman" w:hAnsi="Times New Roman"/>
          <w:color w:val="000000"/>
          <w:sz w:val="24"/>
          <w:szCs w:val="24"/>
        </w:rPr>
        <w:t>lenf</w:t>
      </w:r>
      <w:r w:rsidR="00AF6737">
        <w:rPr>
          <w:rFonts w:ascii="Times New Roman" w:hAnsi="Times New Roman"/>
          <w:color w:val="000000"/>
          <w:sz w:val="24"/>
          <w:szCs w:val="24"/>
        </w:rPr>
        <w:t xml:space="preserve"> yumrularının histopatolojik ve immunpatolojik incelemeleri yapılmıştır.</w:t>
      </w:r>
      <w:r w:rsidR="00AF6737" w:rsidRPr="00E358E9">
        <w:rPr>
          <w:rFonts w:ascii="Times New Roman" w:hAnsi="Times New Roman"/>
          <w:color w:val="000000"/>
          <w:sz w:val="24"/>
          <w:szCs w:val="24"/>
        </w:rPr>
        <w:t xml:space="preserve"> </w:t>
      </w:r>
      <w:r w:rsidR="00AF6737">
        <w:rPr>
          <w:rFonts w:ascii="Times New Roman" w:hAnsi="Times New Roman"/>
          <w:color w:val="000000"/>
          <w:sz w:val="24"/>
          <w:szCs w:val="24"/>
        </w:rPr>
        <w:t>D</w:t>
      </w:r>
      <w:r w:rsidR="00AF6737" w:rsidRPr="00E358E9">
        <w:rPr>
          <w:rFonts w:ascii="Times New Roman" w:hAnsi="Times New Roman"/>
          <w:color w:val="000000"/>
          <w:sz w:val="24"/>
          <w:szCs w:val="24"/>
        </w:rPr>
        <w:t xml:space="preserve">iğer araştırıcıların </w:t>
      </w:r>
      <w:r w:rsidR="00AF6737">
        <w:rPr>
          <w:rFonts w:ascii="Times New Roman" w:hAnsi="Times New Roman"/>
          <w:sz w:val="24"/>
          <w:szCs w:val="24"/>
        </w:rPr>
        <w:t>(Keenan ve ark, 1984; Tafuri ve ark, 2001; Lima ve ark, 2004; Giunchetti ve ark, 2008</w:t>
      </w:r>
      <w:r w:rsidR="00AF6737" w:rsidRPr="00E358E9">
        <w:rPr>
          <w:rFonts w:ascii="Times New Roman" w:hAnsi="Times New Roman"/>
          <w:sz w:val="24"/>
          <w:szCs w:val="24"/>
        </w:rPr>
        <w:t>)</w:t>
      </w:r>
      <w:r w:rsidR="00AF6737">
        <w:rPr>
          <w:rFonts w:ascii="Times New Roman" w:hAnsi="Times New Roman"/>
          <w:sz w:val="24"/>
          <w:szCs w:val="24"/>
        </w:rPr>
        <w:t xml:space="preserve"> bildirdikleri gibi, s</w:t>
      </w:r>
      <w:r w:rsidR="00AF6737">
        <w:rPr>
          <w:rFonts w:ascii="Times New Roman" w:hAnsi="Times New Roman"/>
          <w:color w:val="000000"/>
          <w:sz w:val="24"/>
          <w:szCs w:val="24"/>
        </w:rPr>
        <w:t>unulan çalışma olgularında kapsüladaki lenfosit ve makrofaj infiltrasyonları; kortikal ve medullar l</w:t>
      </w:r>
      <w:r w:rsidR="00AF6737" w:rsidRPr="00E358E9">
        <w:rPr>
          <w:rFonts w:ascii="Times New Roman" w:hAnsi="Times New Roman"/>
          <w:color w:val="000000"/>
          <w:sz w:val="24"/>
          <w:szCs w:val="24"/>
        </w:rPr>
        <w:t>enfoid folliküler hipe</w:t>
      </w:r>
      <w:r w:rsidR="00AF6737">
        <w:rPr>
          <w:rFonts w:ascii="Times New Roman" w:hAnsi="Times New Roman"/>
          <w:color w:val="000000"/>
          <w:sz w:val="24"/>
          <w:szCs w:val="24"/>
        </w:rPr>
        <w:t>rplazi;</w:t>
      </w:r>
      <w:r w:rsidR="00AF6737" w:rsidRPr="00E358E9">
        <w:rPr>
          <w:rFonts w:ascii="Times New Roman" w:hAnsi="Times New Roman"/>
          <w:color w:val="000000"/>
          <w:sz w:val="24"/>
          <w:szCs w:val="24"/>
        </w:rPr>
        <w:t xml:space="preserve"> plazma ve makrofaj proliferasyonları ile karakterize kronik lezyonlar</w:t>
      </w:r>
      <w:r w:rsidR="00AF6737">
        <w:rPr>
          <w:rFonts w:ascii="Times New Roman" w:hAnsi="Times New Roman"/>
          <w:color w:val="000000"/>
          <w:sz w:val="24"/>
          <w:szCs w:val="24"/>
        </w:rPr>
        <w:t xml:space="preserve"> tanımlanmıştır.</w:t>
      </w:r>
      <w:r w:rsidR="00AF6737" w:rsidRPr="00E358E9">
        <w:rPr>
          <w:rFonts w:ascii="Times New Roman" w:hAnsi="Times New Roman"/>
          <w:color w:val="000000"/>
          <w:sz w:val="24"/>
          <w:szCs w:val="24"/>
        </w:rPr>
        <w:t xml:space="preserve"> </w:t>
      </w:r>
      <w:r w:rsidR="00AF6737">
        <w:rPr>
          <w:rFonts w:ascii="Times New Roman" w:hAnsi="Times New Roman"/>
          <w:sz w:val="24"/>
          <w:szCs w:val="24"/>
        </w:rPr>
        <w:t xml:space="preserve">Diğer taraftan histopatolojik olarak KVL’nin tanısında oldukça karakteristik bir bulgu olan makrofaj </w:t>
      </w:r>
      <w:proofErr w:type="gramStart"/>
      <w:r w:rsidR="00AF6737">
        <w:rPr>
          <w:rFonts w:ascii="Times New Roman" w:hAnsi="Times New Roman"/>
          <w:sz w:val="24"/>
          <w:szCs w:val="24"/>
        </w:rPr>
        <w:t>sitoplazmalarındaki</w:t>
      </w:r>
      <w:proofErr w:type="gramEnd"/>
      <w:r w:rsidR="00AF6737">
        <w:rPr>
          <w:rFonts w:ascii="Times New Roman" w:hAnsi="Times New Roman"/>
          <w:sz w:val="24"/>
          <w:szCs w:val="24"/>
        </w:rPr>
        <w:t xml:space="preserve"> amastigot formasyonları bütün olgularda görülmekle birlikte, bazı vakalarda makrofajlardaki hemosiderin pigmentleri amastigot morfolojilerini gölgelediği görülmüştür. Fare anti-leishmania epitope</w:t>
      </w:r>
      <w:r w:rsidR="00AF6737" w:rsidRPr="00B22DCB">
        <w:rPr>
          <w:rFonts w:ascii="Times New Roman" w:hAnsi="Times New Roman"/>
          <w:sz w:val="24"/>
          <w:szCs w:val="24"/>
        </w:rPr>
        <w:t xml:space="preserve"> monoklonal antikoru </w:t>
      </w:r>
      <w:r w:rsidR="00AF6737">
        <w:rPr>
          <w:rFonts w:ascii="Times New Roman" w:hAnsi="Times New Roman"/>
          <w:sz w:val="24"/>
          <w:szCs w:val="24"/>
        </w:rPr>
        <w:t>ile yapılan immunohistokimyasal incelemeler çalışmanın bütün olgularında KVL’nin tanısını kesinleştirmiştir.</w:t>
      </w:r>
    </w:p>
    <w:p w:rsidR="00A17C2B" w:rsidRDefault="00A17C2B" w:rsidP="00A17C2B">
      <w:pPr>
        <w:spacing w:after="0" w:line="360" w:lineRule="auto"/>
        <w:jc w:val="both"/>
        <w:rPr>
          <w:rFonts w:ascii="Times New Roman" w:hAnsi="Times New Roman"/>
          <w:bCs/>
          <w:sz w:val="24"/>
          <w:szCs w:val="24"/>
          <w:lang w:val="en-US"/>
        </w:rPr>
      </w:pPr>
      <w:r>
        <w:rPr>
          <w:rFonts w:ascii="Times New Roman" w:hAnsi="Times New Roman"/>
          <w:sz w:val="24"/>
          <w:szCs w:val="24"/>
        </w:rPr>
        <w:lastRenderedPageBreak/>
        <w:tab/>
      </w:r>
      <w:proofErr w:type="gramStart"/>
      <w:r w:rsidR="00AF6737">
        <w:rPr>
          <w:rFonts w:ascii="Times New Roman" w:hAnsi="Times New Roman"/>
          <w:sz w:val="24"/>
          <w:szCs w:val="24"/>
        </w:rPr>
        <w:t>Sunulan ç</w:t>
      </w:r>
      <w:r w:rsidR="00AF6737" w:rsidRPr="00E70895">
        <w:rPr>
          <w:rFonts w:ascii="Times New Roman" w:hAnsi="Times New Roman"/>
          <w:sz w:val="24"/>
          <w:szCs w:val="24"/>
        </w:rPr>
        <w:t>alışma olgularındaki glomerular ve interstisyel lezyonlar, daha önce kaydedilen KVL v</w:t>
      </w:r>
      <w:r>
        <w:rPr>
          <w:rFonts w:ascii="Times New Roman" w:hAnsi="Times New Roman"/>
          <w:sz w:val="24"/>
          <w:szCs w:val="24"/>
        </w:rPr>
        <w:t>e HVL (human visceral leishmanias</w:t>
      </w:r>
      <w:r w:rsidR="00AF6737" w:rsidRPr="00E70895">
        <w:rPr>
          <w:rFonts w:ascii="Times New Roman" w:hAnsi="Times New Roman"/>
          <w:sz w:val="24"/>
          <w:szCs w:val="24"/>
        </w:rPr>
        <w:t>is) olgula</w:t>
      </w:r>
      <w:r w:rsidR="00AF6737">
        <w:rPr>
          <w:rFonts w:ascii="Times New Roman" w:hAnsi="Times New Roman"/>
          <w:sz w:val="24"/>
          <w:szCs w:val="24"/>
        </w:rPr>
        <w:t>rındakilerle benzerlik göstermiştir (Duarte ve ark</w:t>
      </w:r>
      <w:r w:rsidR="00AF6737" w:rsidRPr="00E70895">
        <w:rPr>
          <w:rFonts w:ascii="Times New Roman" w:hAnsi="Times New Roman"/>
          <w:sz w:val="24"/>
          <w:szCs w:val="24"/>
        </w:rPr>
        <w:t>,</w:t>
      </w:r>
      <w:r w:rsidR="00AF6737">
        <w:rPr>
          <w:rFonts w:ascii="Times New Roman" w:hAnsi="Times New Roman"/>
          <w:sz w:val="24"/>
          <w:szCs w:val="24"/>
        </w:rPr>
        <w:t xml:space="preserve"> 1983; Dutra ve ark, 1985; Tafuri ve ark, 1989; Poli ve ark</w:t>
      </w:r>
      <w:r w:rsidR="00AF6737" w:rsidRPr="00E70895">
        <w:rPr>
          <w:rFonts w:ascii="Times New Roman" w:hAnsi="Times New Roman"/>
          <w:sz w:val="24"/>
          <w:szCs w:val="24"/>
        </w:rPr>
        <w:t>,1991</w:t>
      </w:r>
      <w:r w:rsidR="00AF6737">
        <w:rPr>
          <w:rFonts w:ascii="Times New Roman" w:hAnsi="Times New Roman"/>
          <w:sz w:val="24"/>
          <w:szCs w:val="24"/>
        </w:rPr>
        <w:t>; Nieto ve ark, 1992; Lopez ve ark, 1998; Costa ve ark, 2000; Costa ve ark, 2003; Daher ve ark, 2013</w:t>
      </w:r>
      <w:r w:rsidR="00AF6737" w:rsidRPr="00E70895">
        <w:rPr>
          <w:rFonts w:ascii="Times New Roman" w:hAnsi="Times New Roman"/>
          <w:sz w:val="24"/>
          <w:szCs w:val="24"/>
        </w:rPr>
        <w:t xml:space="preserve">). </w:t>
      </w:r>
      <w:proofErr w:type="gramEnd"/>
      <w:r w:rsidR="00AF6737" w:rsidRPr="00E70895">
        <w:rPr>
          <w:rFonts w:ascii="Times New Roman" w:hAnsi="Times New Roman"/>
          <w:sz w:val="24"/>
          <w:szCs w:val="24"/>
        </w:rPr>
        <w:t xml:space="preserve">Doğal </w:t>
      </w:r>
      <w:r w:rsidR="00AF6737">
        <w:rPr>
          <w:rFonts w:ascii="Times New Roman" w:hAnsi="Times New Roman"/>
          <w:sz w:val="24"/>
          <w:szCs w:val="24"/>
        </w:rPr>
        <w:t>enfekte</w:t>
      </w:r>
      <w:r w:rsidR="00AF6737" w:rsidRPr="00E70895">
        <w:rPr>
          <w:rFonts w:ascii="Times New Roman" w:hAnsi="Times New Roman"/>
          <w:sz w:val="24"/>
          <w:szCs w:val="24"/>
        </w:rPr>
        <w:t xml:space="preserve"> köpeklerde, membranopr</w:t>
      </w:r>
      <w:r w:rsidR="00AF6737">
        <w:rPr>
          <w:rFonts w:ascii="Times New Roman" w:hAnsi="Times New Roman"/>
          <w:sz w:val="24"/>
          <w:szCs w:val="24"/>
        </w:rPr>
        <w:t>o</w:t>
      </w:r>
      <w:r w:rsidR="00AF6737" w:rsidRPr="00E70895">
        <w:rPr>
          <w:rFonts w:ascii="Times New Roman" w:hAnsi="Times New Roman"/>
          <w:sz w:val="24"/>
          <w:szCs w:val="24"/>
        </w:rPr>
        <w:t>liferatif ve mezangial glomerulonefrit</w:t>
      </w:r>
      <w:r w:rsidR="00AF6737">
        <w:rPr>
          <w:rFonts w:ascii="Times New Roman" w:hAnsi="Times New Roman"/>
          <w:sz w:val="24"/>
          <w:szCs w:val="24"/>
        </w:rPr>
        <w:t>is en belirgin bulgular olarak göze çarpar</w:t>
      </w:r>
      <w:r w:rsidR="00AF6737" w:rsidRPr="00E70895">
        <w:rPr>
          <w:rFonts w:ascii="Times New Roman" w:hAnsi="Times New Roman"/>
          <w:sz w:val="24"/>
          <w:szCs w:val="24"/>
          <w:lang w:val="en-US"/>
        </w:rPr>
        <w:t xml:space="preserve"> (Benderit</w:t>
      </w:r>
      <w:r w:rsidR="00AF6737">
        <w:rPr>
          <w:rFonts w:ascii="Times New Roman" w:hAnsi="Times New Roman"/>
          <w:sz w:val="24"/>
          <w:szCs w:val="24"/>
          <w:lang w:val="en-US"/>
        </w:rPr>
        <w:t>ter ve ark, 1988; Nieto ve ark</w:t>
      </w:r>
      <w:r w:rsidR="00AF6737" w:rsidRPr="00E70895">
        <w:rPr>
          <w:rFonts w:ascii="Times New Roman" w:hAnsi="Times New Roman"/>
          <w:sz w:val="24"/>
          <w:szCs w:val="24"/>
          <w:lang w:val="en-US"/>
        </w:rPr>
        <w:t>, 1992, Costa v</w:t>
      </w:r>
      <w:r w:rsidR="00AF6737">
        <w:rPr>
          <w:rFonts w:ascii="Times New Roman" w:hAnsi="Times New Roman"/>
          <w:sz w:val="24"/>
          <w:szCs w:val="24"/>
          <w:lang w:val="en-US"/>
        </w:rPr>
        <w:t xml:space="preserve">e ark, 2003). </w:t>
      </w:r>
      <w:proofErr w:type="gramStart"/>
      <w:r w:rsidR="00AF6737">
        <w:rPr>
          <w:rFonts w:ascii="Times New Roman" w:hAnsi="Times New Roman"/>
          <w:sz w:val="24"/>
          <w:szCs w:val="24"/>
          <w:lang w:val="en-US"/>
        </w:rPr>
        <w:t xml:space="preserve">Benzeri şekilde, </w:t>
      </w:r>
      <w:r w:rsidR="00AF6737" w:rsidRPr="00E70895">
        <w:rPr>
          <w:rFonts w:ascii="Times New Roman" w:hAnsi="Times New Roman"/>
          <w:sz w:val="24"/>
          <w:szCs w:val="24"/>
          <w:lang w:val="en-US"/>
        </w:rPr>
        <w:t>HVL’de en sıklıkla gözlenen lezyo</w:t>
      </w:r>
      <w:r w:rsidR="00AF6737">
        <w:rPr>
          <w:rFonts w:ascii="Times New Roman" w:hAnsi="Times New Roman"/>
          <w:sz w:val="24"/>
          <w:szCs w:val="24"/>
          <w:lang w:val="en-US"/>
        </w:rPr>
        <w:t>nlar da mezangial hücre prolife</w:t>
      </w:r>
      <w:r w:rsidR="00AF6737" w:rsidRPr="00E70895">
        <w:rPr>
          <w:rFonts w:ascii="Times New Roman" w:hAnsi="Times New Roman"/>
          <w:sz w:val="24"/>
          <w:szCs w:val="24"/>
          <w:lang w:val="en-US"/>
        </w:rPr>
        <w:t>r</w:t>
      </w:r>
      <w:r w:rsidR="00AF6737">
        <w:rPr>
          <w:rFonts w:ascii="Times New Roman" w:hAnsi="Times New Roman"/>
          <w:sz w:val="24"/>
          <w:szCs w:val="24"/>
          <w:lang w:val="en-US"/>
        </w:rPr>
        <w:t>a</w:t>
      </w:r>
      <w:r w:rsidR="00AF6737" w:rsidRPr="00E70895">
        <w:rPr>
          <w:rFonts w:ascii="Times New Roman" w:hAnsi="Times New Roman"/>
          <w:sz w:val="24"/>
          <w:szCs w:val="24"/>
          <w:lang w:val="en-US"/>
        </w:rPr>
        <w:t>syonu ve gl</w:t>
      </w:r>
      <w:r w:rsidR="00AF6737">
        <w:rPr>
          <w:rFonts w:ascii="Times New Roman" w:hAnsi="Times New Roman"/>
          <w:sz w:val="24"/>
          <w:szCs w:val="24"/>
          <w:lang w:val="en-US"/>
        </w:rPr>
        <w:t>omerulosklerozdur (Brito ve ark, 1975; Dutra ve ark</w:t>
      </w:r>
      <w:r w:rsidR="00AF6737" w:rsidRPr="00E70895">
        <w:rPr>
          <w:rFonts w:ascii="Times New Roman" w:hAnsi="Times New Roman"/>
          <w:sz w:val="24"/>
          <w:szCs w:val="24"/>
          <w:lang w:val="en-US"/>
        </w:rPr>
        <w:t>, 1985).</w:t>
      </w:r>
      <w:proofErr w:type="gramEnd"/>
      <w:r w:rsidR="00AF6737" w:rsidRPr="00E70895">
        <w:rPr>
          <w:rFonts w:ascii="Times New Roman" w:hAnsi="Times New Roman"/>
          <w:sz w:val="24"/>
          <w:szCs w:val="24"/>
          <w:lang w:val="en-US"/>
        </w:rPr>
        <w:t xml:space="preserve"> </w:t>
      </w:r>
      <w:proofErr w:type="gramStart"/>
      <w:r w:rsidR="00AF6737" w:rsidRPr="00E70895">
        <w:rPr>
          <w:rFonts w:ascii="Times New Roman" w:hAnsi="Times New Roman"/>
          <w:sz w:val="24"/>
          <w:szCs w:val="24"/>
          <w:lang w:val="en-US"/>
        </w:rPr>
        <w:t>Bu değişiklikler, çalışma olgularında da interstisyel değişikliklerle birlikte en çok göze çarpan lezyonlar</w:t>
      </w:r>
      <w:r w:rsidR="00AF6737">
        <w:rPr>
          <w:rFonts w:ascii="Times New Roman" w:hAnsi="Times New Roman"/>
          <w:sz w:val="24"/>
          <w:szCs w:val="24"/>
          <w:lang w:val="en-US"/>
        </w:rPr>
        <w:t>ı oluşturmuştur</w:t>
      </w:r>
      <w:r w:rsidR="00AF6737" w:rsidRPr="00E70895">
        <w:rPr>
          <w:rFonts w:ascii="Times New Roman" w:hAnsi="Times New Roman"/>
          <w:sz w:val="24"/>
          <w:szCs w:val="24"/>
          <w:lang w:val="en-US"/>
        </w:rPr>
        <w:t>.</w:t>
      </w:r>
      <w:proofErr w:type="gramEnd"/>
      <w:r w:rsidR="00AF6737" w:rsidRPr="00E70895">
        <w:rPr>
          <w:rFonts w:ascii="Times New Roman" w:hAnsi="Times New Roman"/>
          <w:sz w:val="24"/>
          <w:szCs w:val="24"/>
          <w:lang w:val="en-US"/>
        </w:rPr>
        <w:t xml:space="preserve"> </w:t>
      </w:r>
      <w:proofErr w:type="gramStart"/>
      <w:r w:rsidR="00AF6737">
        <w:rPr>
          <w:rFonts w:ascii="Times New Roman" w:hAnsi="Times New Roman"/>
          <w:sz w:val="24"/>
          <w:szCs w:val="24"/>
          <w:lang w:val="en-US"/>
        </w:rPr>
        <w:t>Glomeruler değişikliklerden endotel ve mezengial hücre proliferasyonu ile karakterize lezyonlar yalnızca iki olguda görülmez iken, olguların 5’inde şiddetli, 2’sinde orta ve 4 olguda da hafif şiddette belirlenmiştir.</w:t>
      </w:r>
      <w:proofErr w:type="gramEnd"/>
      <w:r w:rsidR="00AF6737">
        <w:rPr>
          <w:rFonts w:ascii="Times New Roman" w:hAnsi="Times New Roman"/>
          <w:sz w:val="24"/>
          <w:szCs w:val="24"/>
          <w:lang w:val="en-US"/>
        </w:rPr>
        <w:t xml:space="preserve"> </w:t>
      </w:r>
      <w:proofErr w:type="gramStart"/>
      <w:r w:rsidR="00AF6737">
        <w:rPr>
          <w:rFonts w:ascii="Times New Roman" w:hAnsi="Times New Roman"/>
          <w:sz w:val="24"/>
          <w:szCs w:val="24"/>
          <w:lang w:val="en-US"/>
        </w:rPr>
        <w:t>PAS boyamalarda tanımlanan glomerular bazal membran kalınlaşması ise genel olarak endotel ve mezengial hücre proliferasyonunun artış gösterdiği olgular ile parallel bir seyir izlediği dikkati çekmiştir.</w:t>
      </w:r>
      <w:proofErr w:type="gramEnd"/>
      <w:r w:rsidR="00AF6737">
        <w:rPr>
          <w:rFonts w:ascii="Times New Roman" w:hAnsi="Times New Roman"/>
          <w:sz w:val="24"/>
          <w:szCs w:val="24"/>
          <w:lang w:val="en-US"/>
        </w:rPr>
        <w:t xml:space="preserve"> </w:t>
      </w:r>
      <w:proofErr w:type="gramStart"/>
      <w:r w:rsidR="00AF6737">
        <w:rPr>
          <w:rFonts w:ascii="Times New Roman" w:hAnsi="Times New Roman"/>
          <w:sz w:val="24"/>
          <w:szCs w:val="24"/>
          <w:lang w:val="en-US"/>
        </w:rPr>
        <w:t>Diğer taraftan ise çalışma olgularındaki interstisyel böbrek lezyonları ise 13 olgudan 11’inde fokal lenfosit ve plazma hücre proliferasyonları ile karakterize iken, yalnızca 3 olguda ise fokal bağ doku proliferasyonları dikkati çekmiştir.</w:t>
      </w:r>
      <w:proofErr w:type="gramEnd"/>
      <w:r w:rsidR="00AF6737">
        <w:rPr>
          <w:rFonts w:ascii="Times New Roman" w:hAnsi="Times New Roman"/>
          <w:sz w:val="24"/>
          <w:szCs w:val="24"/>
          <w:lang w:val="en-US"/>
        </w:rPr>
        <w:t xml:space="preserve"> Histopatolojik incelemede fokal lenfosit kümeleri aralararında serpilmiş makrofajlarda </w:t>
      </w:r>
      <w:r w:rsidR="00AF6737" w:rsidRPr="00856B44">
        <w:rPr>
          <w:rFonts w:ascii="Times New Roman" w:hAnsi="Times New Roman"/>
          <w:i/>
          <w:sz w:val="24"/>
          <w:szCs w:val="24"/>
          <w:lang w:val="en-US"/>
        </w:rPr>
        <w:t xml:space="preserve">Leishmania </w:t>
      </w:r>
      <w:proofErr w:type="gramStart"/>
      <w:r w:rsidR="00AF6737" w:rsidRPr="00856B44">
        <w:rPr>
          <w:rFonts w:ascii="Times New Roman" w:hAnsi="Times New Roman"/>
          <w:i/>
          <w:sz w:val="24"/>
          <w:szCs w:val="24"/>
          <w:lang w:val="en-US"/>
        </w:rPr>
        <w:t>sp</w:t>
      </w:r>
      <w:r w:rsidR="00AF6737">
        <w:rPr>
          <w:rFonts w:ascii="Times New Roman" w:hAnsi="Times New Roman"/>
          <w:sz w:val="24"/>
          <w:szCs w:val="24"/>
          <w:lang w:val="en-US"/>
        </w:rPr>
        <w:t>.’nin</w:t>
      </w:r>
      <w:proofErr w:type="gramEnd"/>
      <w:r w:rsidR="00AF6737">
        <w:rPr>
          <w:rFonts w:ascii="Times New Roman" w:hAnsi="Times New Roman"/>
          <w:sz w:val="24"/>
          <w:szCs w:val="24"/>
          <w:lang w:val="en-US"/>
        </w:rPr>
        <w:t xml:space="preserve"> amastigot formu yalnızca 4 olguda göze çarpmıştır. İmmunohistokimyasal incelemede ise amastigot immun reaksiyonlar 9 olguda (2 olguda şiddetli, 4 olguda orta ve 3 olguda hafif şiddette) pozitif görülürken 4 olguda ise hiç saptanmamıştır. </w:t>
      </w:r>
      <w:proofErr w:type="gramStart"/>
      <w:r w:rsidR="00AF6737" w:rsidRPr="00E70895">
        <w:rPr>
          <w:rFonts w:ascii="Times New Roman" w:hAnsi="Times New Roman"/>
          <w:sz w:val="24"/>
          <w:szCs w:val="24"/>
          <w:lang w:val="en-US"/>
        </w:rPr>
        <w:t>Histo</w:t>
      </w:r>
      <w:r w:rsidR="00AF6737">
        <w:rPr>
          <w:rFonts w:ascii="Times New Roman" w:hAnsi="Times New Roman"/>
          <w:sz w:val="24"/>
          <w:szCs w:val="24"/>
          <w:lang w:val="en-US"/>
        </w:rPr>
        <w:t>patolojik ve immun</w:t>
      </w:r>
      <w:r>
        <w:rPr>
          <w:rFonts w:ascii="Times New Roman" w:hAnsi="Times New Roman"/>
          <w:sz w:val="24"/>
          <w:szCs w:val="24"/>
          <w:lang w:val="en-US"/>
        </w:rPr>
        <w:t>o</w:t>
      </w:r>
      <w:r w:rsidR="00AF6737">
        <w:rPr>
          <w:rFonts w:ascii="Times New Roman" w:hAnsi="Times New Roman"/>
          <w:sz w:val="24"/>
          <w:szCs w:val="24"/>
          <w:lang w:val="en-US"/>
        </w:rPr>
        <w:t>patolojik değerlendirmeler birlikte ele alındığında, gerek daha önceki bildirimlerde ve gerekse sunulan çalışma olgularında, böbreklerde amastigot lokalizasyonu ve dağılımının düşük düzeyde kaldığı görülmektedir.</w:t>
      </w:r>
      <w:proofErr w:type="gramEnd"/>
      <w:r w:rsidR="00AF6737">
        <w:rPr>
          <w:rFonts w:ascii="Times New Roman" w:hAnsi="Times New Roman"/>
          <w:sz w:val="24"/>
          <w:szCs w:val="24"/>
          <w:lang w:val="en-US"/>
        </w:rPr>
        <w:t xml:space="preserve"> </w:t>
      </w:r>
      <w:proofErr w:type="gramStart"/>
      <w:r w:rsidR="00AF6737">
        <w:rPr>
          <w:rFonts w:ascii="Times New Roman" w:hAnsi="Times New Roman"/>
          <w:sz w:val="24"/>
          <w:szCs w:val="24"/>
          <w:lang w:val="en-US"/>
        </w:rPr>
        <w:t>Bu durum bazı araştırıcılar tarafından böbreklerde gözlenen glomerular ve interstisyel lezyonların yalnızca</w:t>
      </w:r>
      <w:r w:rsidR="00AF6737" w:rsidRPr="00E70895">
        <w:rPr>
          <w:rFonts w:ascii="Times New Roman" w:hAnsi="Times New Roman"/>
          <w:sz w:val="24"/>
          <w:szCs w:val="24"/>
          <w:lang w:val="en-US"/>
        </w:rPr>
        <w:t xml:space="preserve"> </w:t>
      </w:r>
      <w:r w:rsidR="00AF6737" w:rsidRPr="00E70895">
        <w:rPr>
          <w:rFonts w:ascii="Times New Roman" w:hAnsi="Times New Roman"/>
          <w:i/>
          <w:iCs/>
          <w:sz w:val="24"/>
          <w:szCs w:val="24"/>
          <w:lang w:val="en-US"/>
        </w:rPr>
        <w:t>Leishmania</w:t>
      </w:r>
      <w:r w:rsidR="00AF6737">
        <w:rPr>
          <w:rFonts w:ascii="Times New Roman" w:hAnsi="Times New Roman"/>
          <w:i/>
          <w:iCs/>
          <w:sz w:val="24"/>
          <w:szCs w:val="24"/>
          <w:lang w:val="en-US"/>
        </w:rPr>
        <w:t xml:space="preserve"> spp </w:t>
      </w:r>
      <w:r w:rsidR="00AF6737" w:rsidRPr="00E44FFF">
        <w:rPr>
          <w:rFonts w:ascii="Times New Roman" w:hAnsi="Times New Roman"/>
          <w:iCs/>
          <w:sz w:val="24"/>
          <w:szCs w:val="24"/>
          <w:lang w:val="en-US"/>
        </w:rPr>
        <w:t>parazitinin</w:t>
      </w:r>
      <w:r w:rsidR="00AF6737">
        <w:rPr>
          <w:rFonts w:ascii="Times New Roman" w:hAnsi="Times New Roman"/>
          <w:i/>
          <w:iCs/>
          <w:sz w:val="24"/>
          <w:szCs w:val="24"/>
          <w:lang w:val="en-US"/>
        </w:rPr>
        <w:t xml:space="preserve"> </w:t>
      </w:r>
      <w:r w:rsidR="00AF6737">
        <w:rPr>
          <w:rFonts w:ascii="Times New Roman" w:hAnsi="Times New Roman"/>
          <w:iCs/>
          <w:sz w:val="24"/>
          <w:szCs w:val="24"/>
          <w:lang w:val="en-US"/>
        </w:rPr>
        <w:t xml:space="preserve">doku hasarı ilişkili olamayacağı kanısını oluşturmuştur </w:t>
      </w:r>
      <w:r w:rsidR="00AF6737" w:rsidRPr="00F13F5D">
        <w:rPr>
          <w:rFonts w:ascii="Times New Roman" w:hAnsi="Times New Roman"/>
          <w:iCs/>
          <w:sz w:val="24"/>
          <w:szCs w:val="24"/>
          <w:lang w:val="en-US"/>
        </w:rPr>
        <w:t>(</w:t>
      </w:r>
      <w:r w:rsidR="00AF6737">
        <w:rPr>
          <w:rFonts w:ascii="Times New Roman" w:hAnsi="Times New Roman"/>
          <w:iCs/>
          <w:sz w:val="24"/>
          <w:szCs w:val="24"/>
          <w:lang w:val="en-US"/>
        </w:rPr>
        <w:t xml:space="preserve">Dutra ve ark, 1985; Costa ve ark, 2003; Gonçalves ve ark, 2003; </w:t>
      </w:r>
      <w:r w:rsidR="00AF6737" w:rsidRPr="00F13F5D">
        <w:rPr>
          <w:rFonts w:ascii="Times New Roman" w:hAnsi="Times New Roman"/>
          <w:sz w:val="24"/>
          <w:szCs w:val="24"/>
        </w:rPr>
        <w:t>Costa ve ark 20</w:t>
      </w:r>
      <w:r w:rsidR="00AF6737">
        <w:rPr>
          <w:rFonts w:ascii="Times New Roman" w:hAnsi="Times New Roman"/>
          <w:sz w:val="24"/>
          <w:szCs w:val="24"/>
        </w:rPr>
        <w:t>10</w:t>
      </w:r>
      <w:r w:rsidR="00AF6737" w:rsidRPr="00F13F5D">
        <w:rPr>
          <w:rFonts w:ascii="Times New Roman" w:hAnsi="Times New Roman"/>
          <w:sz w:val="24"/>
          <w:szCs w:val="24"/>
        </w:rPr>
        <w:t>)</w:t>
      </w:r>
      <w:r w:rsidR="00AF6737">
        <w:rPr>
          <w:rFonts w:ascii="Times New Roman" w:hAnsi="Times New Roman"/>
          <w:sz w:val="24"/>
          <w:szCs w:val="24"/>
        </w:rPr>
        <w:t>.</w:t>
      </w:r>
      <w:proofErr w:type="gramEnd"/>
      <w:r w:rsidR="00AF6737" w:rsidRPr="00F13F5D">
        <w:rPr>
          <w:rFonts w:ascii="Times New Roman" w:hAnsi="Times New Roman"/>
          <w:sz w:val="24"/>
          <w:szCs w:val="24"/>
        </w:rPr>
        <w:t xml:space="preserve"> </w:t>
      </w:r>
      <w:proofErr w:type="gramStart"/>
      <w:r w:rsidR="00AF6737" w:rsidRPr="00E70895">
        <w:rPr>
          <w:rFonts w:ascii="Times New Roman" w:hAnsi="Times New Roman"/>
          <w:sz w:val="24"/>
          <w:szCs w:val="24"/>
          <w:lang w:val="en-US"/>
        </w:rPr>
        <w:t xml:space="preserve">Konu üzerine bazı araştırıcılar, </w:t>
      </w:r>
      <w:r w:rsidR="00AF6737">
        <w:rPr>
          <w:rFonts w:ascii="Times New Roman" w:hAnsi="Times New Roman"/>
          <w:sz w:val="24"/>
          <w:szCs w:val="24"/>
        </w:rPr>
        <w:t>g</w:t>
      </w:r>
      <w:r w:rsidR="00AF6737" w:rsidRPr="002943C6">
        <w:rPr>
          <w:rFonts w:ascii="Times New Roman" w:hAnsi="Times New Roman"/>
          <w:sz w:val="24"/>
          <w:szCs w:val="24"/>
        </w:rPr>
        <w:t>lomerüllerde toplanan antikorlar/immunkompleksler C5a ve IL-8’i aracılığı ile nötrofilleri glomerüler kapillarlarlara çekmesi ile glomerüler hasarı tetiklemektedir.</w:t>
      </w:r>
      <w:proofErr w:type="gramEnd"/>
      <w:r w:rsidR="00AF6737" w:rsidRPr="002943C6">
        <w:rPr>
          <w:rFonts w:ascii="Times New Roman" w:hAnsi="Times New Roman"/>
          <w:sz w:val="24"/>
          <w:szCs w:val="24"/>
        </w:rPr>
        <w:t xml:space="preserve"> Nötrofiller salgıladıkları proteazlar ar</w:t>
      </w:r>
      <w:r>
        <w:rPr>
          <w:rFonts w:ascii="Times New Roman" w:hAnsi="Times New Roman"/>
          <w:sz w:val="24"/>
          <w:szCs w:val="24"/>
        </w:rPr>
        <w:t>a</w:t>
      </w:r>
      <w:r w:rsidR="00AF6737" w:rsidRPr="002943C6">
        <w:rPr>
          <w:rFonts w:ascii="Times New Roman" w:hAnsi="Times New Roman"/>
          <w:sz w:val="24"/>
          <w:szCs w:val="24"/>
        </w:rPr>
        <w:t>cılığı ile glomerül bazal membran yıkımına,</w:t>
      </w:r>
      <w:r w:rsidR="00AF6737">
        <w:rPr>
          <w:rFonts w:ascii="Times New Roman" w:hAnsi="Times New Roman"/>
          <w:sz w:val="24"/>
          <w:szCs w:val="24"/>
        </w:rPr>
        <w:t xml:space="preserve"> </w:t>
      </w:r>
      <w:r w:rsidR="00AF6737" w:rsidRPr="002943C6">
        <w:rPr>
          <w:rFonts w:ascii="Times New Roman" w:hAnsi="Times New Roman"/>
          <w:sz w:val="24"/>
          <w:szCs w:val="24"/>
        </w:rPr>
        <w:t>oksijen kaynaklı serbest radikaller ile hücre hasarına ve araşidonik asit metabolitleri ile de glomerüler filtrasyon hızında azalmaya sebep olurlar</w:t>
      </w:r>
      <w:r w:rsidR="00AF6737">
        <w:rPr>
          <w:rFonts w:ascii="Times New Roman TUR" w:hAnsi="Times New Roman TUR" w:cs="Times New Roman TUR"/>
          <w:color w:val="FF0000"/>
          <w:sz w:val="24"/>
          <w:szCs w:val="24"/>
        </w:rPr>
        <w:t xml:space="preserve"> </w:t>
      </w:r>
      <w:r w:rsidR="00AF6737" w:rsidRPr="002569A8">
        <w:rPr>
          <w:rFonts w:ascii="Times New Roman TUR" w:hAnsi="Times New Roman TUR" w:cs="Times New Roman TUR"/>
          <w:sz w:val="24"/>
          <w:szCs w:val="24"/>
        </w:rPr>
        <w:t>(</w:t>
      </w:r>
      <w:r w:rsidR="00AF6737">
        <w:rPr>
          <w:rFonts w:ascii="Times New Roman" w:hAnsi="Times New Roman"/>
          <w:sz w:val="24"/>
          <w:szCs w:val="24"/>
          <w:lang w:val="en-US"/>
        </w:rPr>
        <w:t>Brito ve ark, 1975; Tafuri ve ark</w:t>
      </w:r>
      <w:r w:rsidR="00AF6737" w:rsidRPr="00E70895">
        <w:rPr>
          <w:rFonts w:ascii="Times New Roman" w:hAnsi="Times New Roman"/>
          <w:sz w:val="24"/>
          <w:szCs w:val="24"/>
          <w:lang w:val="en-US"/>
        </w:rPr>
        <w:t>, 19</w:t>
      </w:r>
      <w:r w:rsidR="00AF6737">
        <w:rPr>
          <w:rFonts w:ascii="Times New Roman" w:hAnsi="Times New Roman"/>
          <w:sz w:val="24"/>
          <w:szCs w:val="24"/>
          <w:lang w:val="en-US"/>
        </w:rPr>
        <w:t>89; Poli ve ark, 1991; Nieto ve ark, 1992; Font ve ark, 1994</w:t>
      </w:r>
      <w:r w:rsidR="00AF6737" w:rsidRPr="00E70895">
        <w:rPr>
          <w:rFonts w:ascii="Times New Roman" w:hAnsi="Times New Roman"/>
          <w:sz w:val="24"/>
          <w:szCs w:val="24"/>
          <w:lang w:val="en-US"/>
        </w:rPr>
        <w:t xml:space="preserve">). </w:t>
      </w:r>
      <w:proofErr w:type="gramStart"/>
      <w:r w:rsidR="00AF6737">
        <w:rPr>
          <w:rFonts w:ascii="Times New Roman" w:hAnsi="Times New Roman"/>
          <w:sz w:val="24"/>
          <w:szCs w:val="24"/>
          <w:lang w:val="en-US"/>
        </w:rPr>
        <w:t>Benzeri mekanizma, KVL’li olguların a</w:t>
      </w:r>
      <w:r w:rsidR="00AF6737" w:rsidRPr="00E70895">
        <w:rPr>
          <w:rFonts w:ascii="Times New Roman" w:hAnsi="Times New Roman"/>
          <w:sz w:val="24"/>
          <w:szCs w:val="24"/>
          <w:lang w:val="en-US"/>
        </w:rPr>
        <w:t>kciğer ve bağırsaklarda oluşan histolojik değişikliklerin şiddeti ile parazit yükünün ters orantılı seyri</w:t>
      </w:r>
      <w:r w:rsidR="00AF6737">
        <w:rPr>
          <w:rFonts w:ascii="Times New Roman" w:hAnsi="Times New Roman"/>
          <w:sz w:val="24"/>
          <w:szCs w:val="24"/>
          <w:lang w:val="en-US"/>
        </w:rPr>
        <w:t xml:space="preserve"> için de düşünülmektedir (Duarte ve ark, 1986).</w:t>
      </w:r>
      <w:proofErr w:type="gramEnd"/>
      <w:r w:rsidR="00AF6737">
        <w:rPr>
          <w:rFonts w:ascii="Times New Roman" w:hAnsi="Times New Roman"/>
          <w:sz w:val="24"/>
          <w:szCs w:val="24"/>
          <w:lang w:val="en-US"/>
        </w:rPr>
        <w:t xml:space="preserve"> Sonuçta bu hipotezi </w:t>
      </w:r>
      <w:r w:rsidR="00AF6737">
        <w:rPr>
          <w:rFonts w:ascii="Times New Roman" w:hAnsi="Times New Roman"/>
          <w:sz w:val="24"/>
          <w:szCs w:val="24"/>
          <w:lang w:val="en-US"/>
        </w:rPr>
        <w:lastRenderedPageBreak/>
        <w:t>doğrulamak</w:t>
      </w:r>
      <w:r>
        <w:rPr>
          <w:rFonts w:ascii="Times New Roman" w:hAnsi="Times New Roman"/>
          <w:sz w:val="24"/>
          <w:szCs w:val="24"/>
          <w:lang w:val="en-US"/>
        </w:rPr>
        <w:t xml:space="preserve"> için yapılan birkaç immunopato</w:t>
      </w:r>
      <w:r w:rsidR="00AF6737">
        <w:rPr>
          <w:rFonts w:ascii="Times New Roman" w:hAnsi="Times New Roman"/>
          <w:sz w:val="24"/>
          <w:szCs w:val="24"/>
          <w:lang w:val="en-US"/>
        </w:rPr>
        <w:t xml:space="preserve">lojik çalışma ile KVL olgularında böbrek lezyonlarının patogenezinde immunkompleks birikimleri gösterilmiş ancak hala açıklığa kavuşturulması gereken noktalar olduğu görülmektedir </w:t>
      </w:r>
      <w:r w:rsidR="00AF6737" w:rsidRPr="00E70895">
        <w:rPr>
          <w:rFonts w:ascii="Times New Roman" w:hAnsi="Times New Roman"/>
          <w:sz w:val="24"/>
          <w:szCs w:val="24"/>
          <w:lang w:val="en-US"/>
        </w:rPr>
        <w:t>(Duarte ve Corbe</w:t>
      </w:r>
      <w:r w:rsidR="00AF6737">
        <w:rPr>
          <w:rFonts w:ascii="Times New Roman" w:hAnsi="Times New Roman"/>
          <w:sz w:val="24"/>
          <w:szCs w:val="24"/>
          <w:lang w:val="en-US"/>
        </w:rPr>
        <w:t>tt, 1984; Duarte ve ark, 1986; Ferrer ve ark, 1991; Nieto ve ark, 1992; Gonçalves ve ark</w:t>
      </w:r>
      <w:r w:rsidR="00AF6737" w:rsidRPr="00E70895">
        <w:rPr>
          <w:rFonts w:ascii="Times New Roman" w:hAnsi="Times New Roman"/>
          <w:sz w:val="24"/>
          <w:szCs w:val="24"/>
          <w:lang w:val="en-US"/>
        </w:rPr>
        <w:t>, 2003</w:t>
      </w:r>
      <w:r w:rsidR="00AF6737">
        <w:rPr>
          <w:rFonts w:ascii="Times New Roman" w:hAnsi="Times New Roman"/>
          <w:sz w:val="24"/>
          <w:szCs w:val="24"/>
          <w:lang w:val="en-US"/>
        </w:rPr>
        <w:t>; Lopez ve ark, 1998</w:t>
      </w:r>
      <w:r w:rsidR="00AF6737" w:rsidRPr="00E70895">
        <w:rPr>
          <w:rFonts w:ascii="Times New Roman" w:hAnsi="Times New Roman"/>
          <w:sz w:val="24"/>
          <w:szCs w:val="24"/>
          <w:lang w:val="en-US"/>
        </w:rPr>
        <w:t>).</w:t>
      </w:r>
    </w:p>
    <w:p w:rsidR="00AF6737" w:rsidRDefault="00A17C2B" w:rsidP="00A17C2B">
      <w:pPr>
        <w:spacing w:after="0" w:line="360" w:lineRule="auto"/>
        <w:jc w:val="both"/>
        <w:rPr>
          <w:rFonts w:ascii="Times New Roman" w:hAnsi="Times New Roman"/>
          <w:b/>
          <w:bCs/>
          <w:sz w:val="24"/>
          <w:szCs w:val="24"/>
          <w:lang w:val="en-US"/>
        </w:rPr>
      </w:pPr>
      <w:r>
        <w:rPr>
          <w:rFonts w:ascii="Times New Roman" w:hAnsi="Times New Roman"/>
          <w:bCs/>
          <w:sz w:val="24"/>
          <w:szCs w:val="24"/>
          <w:lang w:val="en-US"/>
        </w:rPr>
        <w:tab/>
      </w:r>
      <w:proofErr w:type="gramStart"/>
      <w:r w:rsidR="00AF6737">
        <w:rPr>
          <w:rFonts w:ascii="Times New Roman" w:hAnsi="Times New Roman"/>
          <w:bCs/>
          <w:sz w:val="24"/>
          <w:szCs w:val="24"/>
          <w:lang w:val="en-US"/>
        </w:rPr>
        <w:t>Sunulan çalışma olgularında böbrek lezyonların şekillenmesinde olası immunpatolojik mekanizmaların ortaya konması için, IgG ve C3 birikimlerini belirlemek için streptavidin/polimer tabanlı immunoperoksidaz metodundan yararlanılmıştır.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İmmunohistokimyasal sonuçlar IgG birikimlerinin 10, C3 depozitlerinin de 7 olgunun glomerular bazal membran ve mezengial bölümlerde segmental ya da diffuz boyanmalar şeklinde olduğunu ortaya koymuştur.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Proksimal ve distal tubuluslardaki IgG (12 olgu) ve C3 (11 olgu) birikimleri de tubulus bazal membranlarında bazı vakalarda da tubuluslarda gözlenmiştir.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Sonuçta konu üzerine iki çalışmada belritildiği gibi (Poli ve ark, 1991, Tafuri ve ark,</w:t>
      </w:r>
      <w:r w:rsidR="00AF6737" w:rsidRPr="00F13F5D">
        <w:rPr>
          <w:rFonts w:ascii="Times New Roman" w:hAnsi="Times New Roman"/>
          <w:bCs/>
          <w:sz w:val="24"/>
          <w:szCs w:val="24"/>
          <w:lang w:val="en-US"/>
        </w:rPr>
        <w:t xml:space="preserve"> 2004)</w:t>
      </w:r>
      <w:r w:rsidR="00AF6737">
        <w:rPr>
          <w:rFonts w:ascii="Times New Roman" w:hAnsi="Times New Roman"/>
          <w:bCs/>
          <w:color w:val="FF0000"/>
          <w:sz w:val="24"/>
          <w:szCs w:val="24"/>
          <w:lang w:val="en-US"/>
        </w:rPr>
        <w:t xml:space="preserve"> </w:t>
      </w:r>
      <w:r w:rsidR="00AF6737">
        <w:rPr>
          <w:rFonts w:ascii="Times New Roman" w:hAnsi="Times New Roman"/>
          <w:bCs/>
          <w:sz w:val="24"/>
          <w:szCs w:val="24"/>
          <w:lang w:val="en-US"/>
        </w:rPr>
        <w:t>IgG ve C3 birikimleri KVL’li birçok çalışma olgularında belirlenmiştir ve KVL’nin böbrek lezyonlarının patogenezisinde önemli bir role sahip olduğunu göstermiştir.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Ancak, (Costa ve ark, 2010) C3 ve IgG birikimlerini KVL’li olgularda saptamasına karşın, kontrol hayvanlarda da bu birikimleri saptaması nedeni ile böbrek lezyonlarının olası immun</w:t>
      </w:r>
      <w:r>
        <w:rPr>
          <w:rFonts w:ascii="Times New Roman" w:hAnsi="Times New Roman"/>
          <w:bCs/>
          <w:sz w:val="24"/>
          <w:szCs w:val="24"/>
          <w:lang w:val="en-US"/>
        </w:rPr>
        <w:t>o</w:t>
      </w:r>
      <w:r w:rsidR="00AF6737">
        <w:rPr>
          <w:rFonts w:ascii="Times New Roman" w:hAnsi="Times New Roman"/>
          <w:bCs/>
          <w:sz w:val="24"/>
          <w:szCs w:val="24"/>
          <w:lang w:val="en-US"/>
        </w:rPr>
        <w:t>patolojik mekanizmasına şüpheli yaklaşmıştır.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Sunulan çalışma olgularında IgG ve C3 ekspresyonlarının kontrol hayvanlara göre yoğun ve şiddetli olarak görülmesi ancak bazı olgularda hafif ya da gözlenmemesi; KVL’nin böbrek lezyonlarının patogenezisinde yalnızca immunkopleksler aracılı olamayacağını göstermektedir.</w:t>
      </w:r>
      <w:proofErr w:type="gramEnd"/>
      <w:r w:rsidR="00AF6737">
        <w:rPr>
          <w:rFonts w:ascii="Times New Roman" w:hAnsi="Times New Roman"/>
          <w:bCs/>
          <w:sz w:val="24"/>
          <w:szCs w:val="24"/>
          <w:lang w:val="en-US"/>
        </w:rPr>
        <w:t xml:space="preserve"> </w:t>
      </w:r>
      <w:r w:rsidR="00AF6737" w:rsidRPr="006A7DF5">
        <w:rPr>
          <w:rFonts w:ascii="Times New Roman" w:hAnsi="Times New Roman"/>
          <w:sz w:val="24"/>
          <w:szCs w:val="24"/>
          <w:lang w:val="en-US"/>
        </w:rPr>
        <w:t>Van Alderwegen ve ark, 2009</w:t>
      </w:r>
      <w:r w:rsidR="00AF6737">
        <w:rPr>
          <w:rFonts w:ascii="Times New Roman" w:hAnsi="Times New Roman"/>
          <w:sz w:val="24"/>
          <w:szCs w:val="24"/>
          <w:lang w:val="en-US"/>
        </w:rPr>
        <w:t xml:space="preserve"> vurguladığı gibi; </w:t>
      </w:r>
      <w:r w:rsidR="00AF6737">
        <w:rPr>
          <w:rFonts w:ascii="Times New Roman TUR" w:hAnsi="Times New Roman TUR" w:cs="Times New Roman TUR"/>
          <w:sz w:val="24"/>
          <w:szCs w:val="24"/>
        </w:rPr>
        <w:t>Leishmania parazitinin, böbrek üzerine et</w:t>
      </w:r>
      <w:r>
        <w:rPr>
          <w:rFonts w:ascii="Times New Roman TUR" w:hAnsi="Times New Roman TUR" w:cs="Times New Roman TUR"/>
          <w:sz w:val="24"/>
          <w:szCs w:val="24"/>
        </w:rPr>
        <w:t xml:space="preserve">kisini kendi antijenik uyarımı ile TNF-alfa ve sitokinler, CD4 ve CD8 T hücreleri, </w:t>
      </w:r>
      <w:r w:rsidR="00AF6737">
        <w:rPr>
          <w:rFonts w:ascii="Times New Roman TUR" w:hAnsi="Times New Roman TUR" w:cs="Times New Roman TUR"/>
          <w:sz w:val="24"/>
          <w:szCs w:val="24"/>
        </w:rPr>
        <w:t>ICAM-1 adı verilen adezyon molekülleri aracığılıyla da gösterdiği düşünülmektedir.</w:t>
      </w:r>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KVL’nin patogenezisini tam olarak aydınlatabilmek için, daha detaylı immun</w:t>
      </w:r>
      <w:r>
        <w:rPr>
          <w:rFonts w:ascii="Times New Roman" w:hAnsi="Times New Roman"/>
          <w:bCs/>
          <w:sz w:val="24"/>
          <w:szCs w:val="24"/>
          <w:lang w:val="en-US"/>
        </w:rPr>
        <w:t>o</w:t>
      </w:r>
      <w:r w:rsidR="00AF6737">
        <w:rPr>
          <w:rFonts w:ascii="Times New Roman" w:hAnsi="Times New Roman"/>
          <w:bCs/>
          <w:sz w:val="24"/>
          <w:szCs w:val="24"/>
          <w:lang w:val="en-US"/>
        </w:rPr>
        <w:t>patolojik ve biyokimyasal mekanizmaların ortaya konması için kontrollü deneysel çalışmalara gereksinim duyulmaktadır.</w:t>
      </w:r>
      <w:proofErr w:type="gramEnd"/>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17C2B" w:rsidP="00AF6737">
      <w:pPr>
        <w:autoSpaceDE w:val="0"/>
        <w:autoSpaceDN w:val="0"/>
        <w:adjustRightInd w:val="0"/>
        <w:spacing w:after="0" w:line="240" w:lineRule="auto"/>
        <w:jc w:val="center"/>
        <w:rPr>
          <w:rFonts w:ascii="Times New Roman" w:hAnsi="Times New Roman"/>
          <w:b/>
          <w:bCs/>
          <w:sz w:val="28"/>
          <w:szCs w:val="28"/>
          <w:lang w:val="en-US"/>
        </w:rPr>
      </w:pPr>
    </w:p>
    <w:p w:rsidR="00A17C2B" w:rsidRDefault="00A77D81" w:rsidP="00A17C2B">
      <w:pPr>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lastRenderedPageBreak/>
        <w:t>6</w:t>
      </w:r>
      <w:r w:rsidR="00AF6737" w:rsidRPr="003F6CBA">
        <w:rPr>
          <w:rFonts w:ascii="Times New Roman" w:hAnsi="Times New Roman"/>
          <w:b/>
          <w:bCs/>
          <w:sz w:val="28"/>
          <w:szCs w:val="28"/>
          <w:lang w:val="en-US"/>
        </w:rPr>
        <w:t>. SONUÇ</w:t>
      </w:r>
      <w:r w:rsidR="00FF622C">
        <w:rPr>
          <w:rFonts w:ascii="Times New Roman" w:hAnsi="Times New Roman"/>
          <w:b/>
          <w:bCs/>
          <w:sz w:val="28"/>
          <w:szCs w:val="28"/>
          <w:lang w:val="en-US"/>
        </w:rPr>
        <w:t>LAR</w:t>
      </w:r>
      <w:r w:rsidR="00F97EBA">
        <w:rPr>
          <w:rFonts w:ascii="Times New Roman" w:hAnsi="Times New Roman"/>
          <w:b/>
          <w:bCs/>
          <w:sz w:val="28"/>
          <w:szCs w:val="28"/>
          <w:lang w:val="en-US"/>
        </w:rPr>
        <w:t xml:space="preserve"> ve</w:t>
      </w:r>
      <w:r w:rsidR="0011194C">
        <w:rPr>
          <w:rFonts w:ascii="Times New Roman" w:hAnsi="Times New Roman"/>
          <w:b/>
          <w:bCs/>
          <w:sz w:val="28"/>
          <w:szCs w:val="28"/>
          <w:lang w:val="en-US"/>
        </w:rPr>
        <w:t xml:space="preserve"> ÖNERİLER</w:t>
      </w:r>
    </w:p>
    <w:p w:rsidR="00A17C2B" w:rsidRDefault="00A17C2B" w:rsidP="00A17C2B">
      <w:pPr>
        <w:autoSpaceDE w:val="0"/>
        <w:autoSpaceDN w:val="0"/>
        <w:adjustRightInd w:val="0"/>
        <w:spacing w:after="0" w:line="360" w:lineRule="auto"/>
        <w:jc w:val="center"/>
        <w:rPr>
          <w:rFonts w:ascii="Times New Roman" w:hAnsi="Times New Roman"/>
          <w:b/>
          <w:bCs/>
          <w:sz w:val="28"/>
          <w:szCs w:val="28"/>
          <w:lang w:val="en-US"/>
        </w:rPr>
      </w:pPr>
    </w:p>
    <w:p w:rsidR="00D44453" w:rsidRDefault="00D44453" w:rsidP="00A17C2B">
      <w:pPr>
        <w:autoSpaceDE w:val="0"/>
        <w:autoSpaceDN w:val="0"/>
        <w:adjustRightInd w:val="0"/>
        <w:spacing w:after="0" w:line="360" w:lineRule="auto"/>
        <w:jc w:val="both"/>
        <w:rPr>
          <w:rFonts w:ascii="Times New Roman" w:hAnsi="Times New Roman"/>
          <w:bCs/>
          <w:sz w:val="24"/>
          <w:szCs w:val="24"/>
          <w:lang w:val="en-US"/>
        </w:rPr>
      </w:pPr>
    </w:p>
    <w:p w:rsidR="00AF6737" w:rsidRPr="00A17C2B" w:rsidRDefault="00D44453" w:rsidP="00A17C2B">
      <w:pPr>
        <w:autoSpaceDE w:val="0"/>
        <w:autoSpaceDN w:val="0"/>
        <w:adjustRightInd w:val="0"/>
        <w:spacing w:after="0" w:line="360" w:lineRule="auto"/>
        <w:jc w:val="both"/>
        <w:rPr>
          <w:rFonts w:ascii="Times New Roman" w:hAnsi="Times New Roman"/>
          <w:b/>
          <w:bCs/>
          <w:sz w:val="28"/>
          <w:szCs w:val="28"/>
          <w:lang w:val="en-US"/>
        </w:rPr>
      </w:pPr>
      <w:r>
        <w:rPr>
          <w:rFonts w:ascii="Times New Roman" w:hAnsi="Times New Roman"/>
          <w:bCs/>
          <w:sz w:val="24"/>
          <w:szCs w:val="24"/>
          <w:lang w:val="en-US"/>
        </w:rPr>
        <w:t>,</w:t>
      </w:r>
      <w:r>
        <w:rPr>
          <w:rFonts w:ascii="Times New Roman" w:hAnsi="Times New Roman"/>
          <w:bCs/>
          <w:sz w:val="24"/>
          <w:szCs w:val="24"/>
          <w:lang w:val="en-US"/>
        </w:rPr>
        <w:tab/>
      </w:r>
      <w:r w:rsidR="00AF6737" w:rsidRPr="001A01DC">
        <w:rPr>
          <w:rFonts w:ascii="Times New Roman" w:hAnsi="Times New Roman"/>
          <w:bCs/>
          <w:sz w:val="24"/>
          <w:szCs w:val="24"/>
          <w:lang w:val="en-US"/>
        </w:rPr>
        <w:t>KVL’de klinik olgularda böbrek fonksiyon testlerinde saptanan üremi, yükse</w:t>
      </w:r>
      <w:r w:rsidR="00AF6737">
        <w:rPr>
          <w:rFonts w:ascii="Times New Roman" w:hAnsi="Times New Roman"/>
          <w:bCs/>
          <w:sz w:val="24"/>
          <w:szCs w:val="24"/>
          <w:lang w:val="en-US"/>
        </w:rPr>
        <w:t>k</w:t>
      </w:r>
      <w:r w:rsidR="00AF6737" w:rsidRPr="001A01DC">
        <w:rPr>
          <w:rFonts w:ascii="Times New Roman" w:hAnsi="Times New Roman"/>
          <w:bCs/>
          <w:sz w:val="24"/>
          <w:szCs w:val="24"/>
          <w:lang w:val="en-US"/>
        </w:rPr>
        <w:t xml:space="preserve"> kreatinin seviyesi, idrar testlerinde saptanan proteinüri gibi parametreler</w:t>
      </w:r>
      <w:r w:rsidR="00AF6737">
        <w:rPr>
          <w:rFonts w:ascii="Times New Roman" w:hAnsi="Times New Roman"/>
          <w:bCs/>
          <w:sz w:val="24"/>
          <w:szCs w:val="24"/>
          <w:lang w:val="en-US"/>
        </w:rPr>
        <w:t>e</w:t>
      </w:r>
      <w:r w:rsidR="00AF6737" w:rsidRPr="001A01DC">
        <w:rPr>
          <w:rFonts w:ascii="Times New Roman" w:hAnsi="Times New Roman"/>
          <w:bCs/>
          <w:sz w:val="24"/>
          <w:szCs w:val="24"/>
          <w:lang w:val="en-US"/>
        </w:rPr>
        <w:t xml:space="preserve"> ve ilerleyen süreçlerde böbrek yetersizliği ile sonuçlanan olgulara sıklıkla rastlanılmaktadır. Diğer taraftan ölen KVL’li olgularda mebranoproliferatiften glomeruloskleroza </w:t>
      </w:r>
      <w:proofErr w:type="gramStart"/>
      <w:r w:rsidR="00AF6737" w:rsidRPr="001A01DC">
        <w:rPr>
          <w:rFonts w:ascii="Times New Roman" w:hAnsi="Times New Roman"/>
          <w:bCs/>
          <w:sz w:val="24"/>
          <w:szCs w:val="24"/>
          <w:lang w:val="en-US"/>
        </w:rPr>
        <w:t>kadar</w:t>
      </w:r>
      <w:proofErr w:type="gramEnd"/>
      <w:r w:rsidR="00AF6737" w:rsidRPr="001A01DC">
        <w:rPr>
          <w:rFonts w:ascii="Times New Roman" w:hAnsi="Times New Roman"/>
          <w:bCs/>
          <w:sz w:val="24"/>
          <w:szCs w:val="24"/>
          <w:lang w:val="en-US"/>
        </w:rPr>
        <w:t xml:space="preserve"> giden glomerulonefrtitis olguları hemen bütün olgularda gözlemlenmektedir</w:t>
      </w:r>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Bu veriler</w:t>
      </w:r>
      <w:r w:rsidR="00AF6737" w:rsidRPr="001A01DC">
        <w:rPr>
          <w:rFonts w:ascii="Times New Roman" w:hAnsi="Times New Roman"/>
          <w:bCs/>
          <w:sz w:val="24"/>
          <w:szCs w:val="24"/>
          <w:lang w:val="en-US"/>
        </w:rPr>
        <w:t xml:space="preserve"> böbrek lezyonlarının KVL’li olgularda önemli klinik semptomlara ve hatta hayvanın ölümüne neden olacak bir duruma yol açabileceği görülebilmektedir.</w:t>
      </w:r>
      <w:proofErr w:type="gramEnd"/>
      <w:r w:rsidR="00AF6737" w:rsidRPr="00C50B51">
        <w:rPr>
          <w:rFonts w:ascii="Times New Roman" w:hAnsi="Times New Roman"/>
          <w:bCs/>
          <w:color w:val="FF0000"/>
          <w:sz w:val="24"/>
          <w:szCs w:val="24"/>
          <w:lang w:val="en-US"/>
        </w:rPr>
        <w:t xml:space="preserve"> </w:t>
      </w:r>
      <w:proofErr w:type="gramStart"/>
      <w:r w:rsidR="00AF6737">
        <w:rPr>
          <w:rFonts w:ascii="Times New Roman" w:hAnsi="Times New Roman"/>
          <w:bCs/>
          <w:sz w:val="24"/>
          <w:szCs w:val="24"/>
          <w:lang w:val="en-US"/>
        </w:rPr>
        <w:t>KVL’de böbrek lezyonlarının açıklığa kavuşturulması ve bu mekanizmalar üzerinden böbrek lezyonlarının engellenmesi ya da tedavi seçeneklerinin geliştirilmesi gerekliliği doğmaktadır.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Sunulan çalışma olgularındaki IgG ve C3 böbreklerde glomeruluslar ve tubuluslarda birikimi; böbrek lezyonlarının patogenezisinde parazitin direk etkisinden ziyade bu birimlerin sonucu immunpatolojik mekanizmaların tetiklendiğini göstermektedir.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Sonuçta KVL’li olgularda IgG ve C3 birikimlerinin önüne geçilecek karşı mekanizmaların geliştirilerek böbrek fonksiyon bozuklukla</w:t>
      </w:r>
      <w:r w:rsidR="00A17C2B">
        <w:rPr>
          <w:rFonts w:ascii="Times New Roman" w:hAnsi="Times New Roman"/>
          <w:bCs/>
          <w:sz w:val="24"/>
          <w:szCs w:val="24"/>
          <w:lang w:val="en-US"/>
        </w:rPr>
        <w:t>rının önüne geçilebilecek terapö</w:t>
      </w:r>
      <w:r w:rsidR="00AF6737">
        <w:rPr>
          <w:rFonts w:ascii="Times New Roman" w:hAnsi="Times New Roman"/>
          <w:bCs/>
          <w:sz w:val="24"/>
          <w:szCs w:val="24"/>
          <w:lang w:val="en-US"/>
        </w:rPr>
        <w:t>tiklerin geliştirilmesi sağlanabilir.</w:t>
      </w:r>
      <w:proofErr w:type="gramEnd"/>
      <w:r w:rsidR="00AF6737">
        <w:rPr>
          <w:rFonts w:ascii="Times New Roman" w:hAnsi="Times New Roman"/>
          <w:bCs/>
          <w:sz w:val="24"/>
          <w:szCs w:val="24"/>
          <w:lang w:val="en-US"/>
        </w:rPr>
        <w:t xml:space="preserve"> </w:t>
      </w:r>
      <w:proofErr w:type="gramStart"/>
      <w:r w:rsidR="00AF6737">
        <w:rPr>
          <w:rFonts w:ascii="Times New Roman" w:hAnsi="Times New Roman"/>
          <w:bCs/>
          <w:sz w:val="24"/>
          <w:szCs w:val="24"/>
          <w:lang w:val="en-US"/>
        </w:rPr>
        <w:t>Bu nedenle kompleks immunpatolojik mekanizmaların açıklığa kavuşturulması için deneysel çalışmalara önem verilmesi gerekmektedir.</w:t>
      </w:r>
      <w:proofErr w:type="gramEnd"/>
    </w:p>
    <w:p w:rsidR="00AF6737" w:rsidRPr="00E70895" w:rsidRDefault="00AF6737" w:rsidP="00A17C2B">
      <w:pPr>
        <w:spacing w:after="0" w:line="360" w:lineRule="auto"/>
        <w:ind w:firstLine="708"/>
        <w:jc w:val="both"/>
        <w:rPr>
          <w:rFonts w:ascii="Times New Roman" w:eastAsia="Times New Roman" w:hAnsi="Times New Roman"/>
          <w:sz w:val="24"/>
          <w:szCs w:val="24"/>
        </w:rPr>
      </w:pPr>
    </w:p>
    <w:p w:rsidR="00AF6737" w:rsidRPr="005767EF" w:rsidRDefault="00AF6737" w:rsidP="00AF6737">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Pr="005767EF" w:rsidRDefault="00AF6737" w:rsidP="00AF6737">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Pr="005767EF" w:rsidRDefault="00AF6737" w:rsidP="00AF6737">
      <w:pPr>
        <w:autoSpaceDE w:val="0"/>
        <w:autoSpaceDN w:val="0"/>
        <w:adjustRightInd w:val="0"/>
        <w:spacing w:after="0" w:line="360" w:lineRule="auto"/>
        <w:rPr>
          <w:rFonts w:cs="Calibri"/>
          <w:sz w:val="24"/>
          <w:szCs w:val="24"/>
          <w:lang w:val="en-US"/>
        </w:rPr>
      </w:pPr>
    </w:p>
    <w:p w:rsidR="00AF6737" w:rsidRPr="005767EF" w:rsidRDefault="00AF6737" w:rsidP="00AF6737">
      <w:pPr>
        <w:tabs>
          <w:tab w:val="left" w:pos="567"/>
        </w:tabs>
        <w:autoSpaceDE w:val="0"/>
        <w:autoSpaceDN w:val="0"/>
        <w:adjustRightInd w:val="0"/>
        <w:spacing w:after="0" w:line="360" w:lineRule="auto"/>
        <w:rPr>
          <w:rFonts w:ascii="Times New Roman TUR" w:hAnsi="Times New Roman TUR" w:cs="Times New Roman TUR"/>
          <w:bCs/>
          <w:sz w:val="24"/>
          <w:szCs w:val="24"/>
        </w:rPr>
      </w:pPr>
    </w:p>
    <w:p w:rsidR="00AF6737" w:rsidRPr="005767EF" w:rsidRDefault="00AF6737" w:rsidP="00AF6737">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Pr="005767EF" w:rsidRDefault="00AF6737" w:rsidP="00AF6737">
      <w:pPr>
        <w:tabs>
          <w:tab w:val="left" w:pos="567"/>
        </w:tabs>
        <w:autoSpaceDE w:val="0"/>
        <w:autoSpaceDN w:val="0"/>
        <w:adjustRightInd w:val="0"/>
        <w:spacing w:after="0" w:line="360" w:lineRule="auto"/>
        <w:jc w:val="both"/>
        <w:rPr>
          <w:rFonts w:ascii="Times New Roman TUR" w:hAnsi="Times New Roman TUR" w:cs="Times New Roman TUR"/>
          <w:sz w:val="24"/>
          <w:szCs w:val="24"/>
        </w:rPr>
      </w:pPr>
    </w:p>
    <w:p w:rsidR="00AF6737" w:rsidRPr="005767EF" w:rsidRDefault="00AF6737" w:rsidP="00AF6737">
      <w:pPr>
        <w:autoSpaceDE w:val="0"/>
        <w:autoSpaceDN w:val="0"/>
        <w:adjustRightInd w:val="0"/>
        <w:spacing w:after="0" w:line="360" w:lineRule="auto"/>
        <w:jc w:val="both"/>
        <w:rPr>
          <w:rFonts w:ascii="Times New Roman TUR" w:hAnsi="Times New Roman TUR" w:cs="Times New Roman TUR"/>
          <w:sz w:val="24"/>
          <w:szCs w:val="24"/>
        </w:rPr>
      </w:pPr>
    </w:p>
    <w:p w:rsidR="00AF6737" w:rsidRDefault="00AF6737" w:rsidP="00AF6737">
      <w:pPr>
        <w:tabs>
          <w:tab w:val="left" w:pos="567"/>
        </w:tabs>
        <w:autoSpaceDE w:val="0"/>
        <w:autoSpaceDN w:val="0"/>
        <w:adjustRightInd w:val="0"/>
        <w:spacing w:after="0" w:line="480" w:lineRule="auto"/>
        <w:jc w:val="both"/>
        <w:rPr>
          <w:rFonts w:ascii="Times New Roman" w:hAnsi="Times New Roman"/>
          <w:b/>
          <w:sz w:val="24"/>
          <w:szCs w:val="24"/>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17C2B" w:rsidRDefault="00A17C2B" w:rsidP="00AF6737">
      <w:pPr>
        <w:tabs>
          <w:tab w:val="left" w:pos="567"/>
        </w:tabs>
        <w:autoSpaceDE w:val="0"/>
        <w:autoSpaceDN w:val="0"/>
        <w:adjustRightInd w:val="0"/>
        <w:spacing w:after="0" w:line="240" w:lineRule="auto"/>
        <w:jc w:val="center"/>
        <w:rPr>
          <w:rFonts w:ascii="Times New Roman" w:hAnsi="Times New Roman"/>
          <w:b/>
          <w:sz w:val="28"/>
          <w:szCs w:val="28"/>
          <w:lang w:val="en-US"/>
        </w:rPr>
      </w:pPr>
    </w:p>
    <w:p w:rsidR="00AF6737" w:rsidRDefault="00AF6737" w:rsidP="0031360F">
      <w:pPr>
        <w:tabs>
          <w:tab w:val="left" w:pos="567"/>
        </w:tabs>
        <w:autoSpaceDE w:val="0"/>
        <w:autoSpaceDN w:val="0"/>
        <w:adjustRightInd w:val="0"/>
        <w:spacing w:after="0" w:line="240" w:lineRule="auto"/>
        <w:jc w:val="center"/>
        <w:rPr>
          <w:rFonts w:ascii="Times New Roman" w:hAnsi="Times New Roman"/>
          <w:b/>
          <w:sz w:val="28"/>
          <w:szCs w:val="28"/>
          <w:lang w:val="en-US"/>
        </w:rPr>
      </w:pPr>
      <w:r w:rsidRPr="00002512">
        <w:rPr>
          <w:rFonts w:ascii="Times New Roman" w:hAnsi="Times New Roman"/>
          <w:b/>
          <w:sz w:val="28"/>
          <w:szCs w:val="28"/>
          <w:lang w:val="en-US"/>
        </w:rPr>
        <w:t>KAYNAKLAR</w:t>
      </w:r>
    </w:p>
    <w:p w:rsidR="00AF6737" w:rsidRPr="003F6CBA" w:rsidRDefault="00AF6737" w:rsidP="00AF6737">
      <w:pPr>
        <w:tabs>
          <w:tab w:val="left" w:pos="567"/>
        </w:tabs>
        <w:autoSpaceDE w:val="0"/>
        <w:autoSpaceDN w:val="0"/>
        <w:adjustRightInd w:val="0"/>
        <w:spacing w:after="0" w:line="240" w:lineRule="auto"/>
        <w:jc w:val="center"/>
        <w:rPr>
          <w:rFonts w:ascii="Times New Roman" w:hAnsi="Times New Roman"/>
          <w:b/>
          <w:sz w:val="24"/>
          <w:szCs w:val="24"/>
          <w:lang w:val="en-US"/>
        </w:rPr>
      </w:pPr>
    </w:p>
    <w:p w:rsidR="00AF6737" w:rsidRPr="003F6CBA" w:rsidRDefault="00AF6737" w:rsidP="00AF6737">
      <w:pPr>
        <w:tabs>
          <w:tab w:val="left" w:pos="567"/>
        </w:tabs>
        <w:autoSpaceDE w:val="0"/>
        <w:autoSpaceDN w:val="0"/>
        <w:adjustRightInd w:val="0"/>
        <w:spacing w:after="0" w:line="240" w:lineRule="auto"/>
        <w:jc w:val="center"/>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Ashford RW.</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The Leishmaniasis as emerging and reemerging zoonoses.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International Journal for Parasitology</w:t>
      </w:r>
      <w:r w:rsidRPr="00317E88">
        <w:rPr>
          <w:rFonts w:ascii="Times New Roman" w:hAnsi="Times New Roman"/>
          <w:sz w:val="24"/>
          <w:szCs w:val="24"/>
          <w:lang w:val="en-US"/>
        </w:rPr>
        <w:t xml:space="preserve"> 2000, 30 (12-13):1269-1281.</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Barrouin-Melo SM, Larangeira DF, Fernando AA, Filho Trigo J, Julia FS, Franke CR, Aguiar PHP, Dos-Santos WLC, Carvalho LP.</w:t>
      </w:r>
      <w:proofErr w:type="gramEnd"/>
      <w:r w:rsidRPr="00317E88">
        <w:rPr>
          <w:rFonts w:ascii="Times New Roman" w:hAnsi="Times New Roman"/>
          <w:sz w:val="24"/>
          <w:szCs w:val="24"/>
          <w:lang w:val="en-US"/>
        </w:rPr>
        <w:t xml:space="preserve"> Can spleen aspirations be safely used for the parasitological diagnosis of canine visceral leishmaniosis? </w:t>
      </w:r>
      <w:proofErr w:type="gramStart"/>
      <w:r w:rsidRPr="00317E88">
        <w:rPr>
          <w:rFonts w:ascii="Times New Roman" w:hAnsi="Times New Roman"/>
          <w:sz w:val="24"/>
          <w:szCs w:val="24"/>
          <w:lang w:val="en-US"/>
        </w:rPr>
        <w:t>A study on assymptomatic and polysymptomatic animals.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The Veterinary Journal</w:t>
      </w:r>
      <w:r w:rsidRPr="00317E88">
        <w:rPr>
          <w:rFonts w:ascii="Times New Roman" w:hAnsi="Times New Roman"/>
          <w:sz w:val="24"/>
          <w:szCs w:val="24"/>
          <w:lang w:val="en-US"/>
        </w:rPr>
        <w:t xml:space="preserve"> 2006, 171: 331-339.</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Benderitter TH, Casanova P, Nashkidachvili L, Quilici M.</w:t>
      </w:r>
      <w:r w:rsidRPr="00317E88">
        <w:rPr>
          <w:rFonts w:ascii="Times New Roman" w:hAnsi="Times New Roman"/>
          <w:sz w:val="24"/>
          <w:szCs w:val="24"/>
          <w:lang w:val="en-US"/>
        </w:rPr>
        <w:t xml:space="preserve"> Glomerulonephritis in dogs with canine leishmaniasis. </w:t>
      </w:r>
      <w:r w:rsidRPr="00317E88">
        <w:rPr>
          <w:rFonts w:ascii="Times New Roman" w:hAnsi="Times New Roman"/>
          <w:i/>
          <w:sz w:val="24"/>
          <w:szCs w:val="24"/>
          <w:lang w:val="en-US"/>
        </w:rPr>
        <w:t>Annals of Tropical Medicine and Parasitology</w:t>
      </w:r>
      <w:r w:rsidRPr="00317E88">
        <w:rPr>
          <w:rFonts w:ascii="Times New Roman" w:hAnsi="Times New Roman"/>
          <w:sz w:val="24"/>
          <w:szCs w:val="24"/>
          <w:lang w:val="en-US"/>
        </w:rPr>
        <w:t xml:space="preserve"> 1988</w:t>
      </w:r>
      <w:proofErr w:type="gramStart"/>
      <w:r w:rsidRPr="00317E88">
        <w:rPr>
          <w:rFonts w:ascii="Times New Roman" w:hAnsi="Times New Roman"/>
          <w:sz w:val="24"/>
          <w:szCs w:val="24"/>
          <w:lang w:val="en-US"/>
        </w:rPr>
        <w:t>,  82:335</w:t>
      </w:r>
      <w:proofErr w:type="gramEnd"/>
      <w:r w:rsidRPr="00317E88">
        <w:rPr>
          <w:rFonts w:ascii="Times New Roman" w:hAnsi="Times New Roman"/>
          <w:sz w:val="24"/>
          <w:szCs w:val="24"/>
          <w:lang w:val="en-US"/>
        </w:rPr>
        <w:t>-341.</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Blavier A, Keroack S, Denerolle P, Goy-Thollot I, Chabanne L, Cadorè JL, Bourdoiseau G.</w:t>
      </w:r>
      <w:r w:rsidRPr="00317E88">
        <w:rPr>
          <w:rFonts w:ascii="Times New Roman" w:hAnsi="Times New Roman"/>
          <w:sz w:val="24"/>
          <w:szCs w:val="24"/>
          <w:lang w:val="en-US"/>
        </w:rPr>
        <w:t xml:space="preserve"> Atypical forms of Canine Leishmaniosis. </w:t>
      </w:r>
      <w:r w:rsidRPr="00317E88">
        <w:rPr>
          <w:rFonts w:ascii="Times New Roman" w:hAnsi="Times New Roman"/>
          <w:i/>
          <w:sz w:val="24"/>
          <w:szCs w:val="24"/>
          <w:lang w:val="en-US"/>
        </w:rPr>
        <w:t>The Veterinary Journal</w:t>
      </w:r>
      <w:r w:rsidRPr="00317E88">
        <w:rPr>
          <w:rFonts w:ascii="Times New Roman" w:hAnsi="Times New Roman"/>
          <w:sz w:val="24"/>
          <w:szCs w:val="24"/>
          <w:lang w:val="en-US"/>
        </w:rPr>
        <w:t xml:space="preserve"> 2001, 162:108-120.</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Brito T, Hoshino-Shimizu S, Amato Neto V, Duarte IS, Pena DO.</w:t>
      </w:r>
      <w:r w:rsidRPr="00317E88">
        <w:rPr>
          <w:rFonts w:ascii="Times New Roman" w:hAnsi="Times New Roman"/>
          <w:sz w:val="24"/>
          <w:szCs w:val="24"/>
          <w:lang w:val="en-US"/>
        </w:rPr>
        <w:t xml:space="preserve"> Glomerular involvement in human kala azar: a light, immunofluorescent and electron microscopic study based on kidney biopsies. </w:t>
      </w:r>
      <w:r w:rsidRPr="00317E88">
        <w:rPr>
          <w:rFonts w:ascii="Times New Roman" w:hAnsi="Times New Roman"/>
          <w:i/>
          <w:sz w:val="24"/>
          <w:szCs w:val="24"/>
          <w:lang w:val="en-US"/>
        </w:rPr>
        <w:t xml:space="preserve">American Journal of Tropical Medicine Hygiene </w:t>
      </w:r>
      <w:r w:rsidRPr="00317E88">
        <w:rPr>
          <w:rFonts w:ascii="Times New Roman" w:hAnsi="Times New Roman"/>
          <w:sz w:val="24"/>
          <w:szCs w:val="24"/>
          <w:lang w:val="en-US"/>
        </w:rPr>
        <w:t xml:space="preserve">1975, 24: 9-18. </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Campino L, Cortes S, Pires R, Oskam L, Abranches P.</w:t>
      </w:r>
      <w:r w:rsidRPr="00317E88">
        <w:rPr>
          <w:rFonts w:ascii="Times New Roman" w:hAnsi="Times New Roman"/>
          <w:sz w:val="24"/>
          <w:szCs w:val="24"/>
          <w:lang w:val="en-US"/>
        </w:rPr>
        <w:t xml:space="preserve"> Detection of Leishmania in immunocompromised patients using peripheral blood spots on filter paper and the polymerase chain reaction, </w:t>
      </w:r>
      <w:r w:rsidRPr="00317E88">
        <w:rPr>
          <w:rFonts w:ascii="Times New Roman" w:hAnsi="Times New Roman"/>
          <w:i/>
          <w:sz w:val="24"/>
          <w:szCs w:val="24"/>
          <w:lang w:val="en-US"/>
        </w:rPr>
        <w:t>Europian Journal Clininical Microbiology &amp; Infectious Dis</w:t>
      </w:r>
      <w:r w:rsidRPr="00317E88">
        <w:rPr>
          <w:rFonts w:ascii="Times New Roman" w:hAnsi="Times New Roman"/>
          <w:sz w:val="24"/>
          <w:szCs w:val="24"/>
          <w:lang w:val="en-US"/>
        </w:rPr>
        <w:t>eases 2000 May; 19(5):396-8.</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Carmichael L</w:t>
      </w:r>
      <w:r w:rsidRPr="00317E88">
        <w:rPr>
          <w:rFonts w:ascii="Times New Roman" w:hAnsi="Times New Roman"/>
          <w:sz w:val="24"/>
          <w:szCs w:val="24"/>
          <w:lang w:val="en-US"/>
        </w:rPr>
        <w:t xml:space="preserve">, Recent advances in canine infectious </w:t>
      </w:r>
      <w:proofErr w:type="gramStart"/>
      <w:r w:rsidRPr="00317E88">
        <w:rPr>
          <w:rFonts w:ascii="Times New Roman" w:hAnsi="Times New Roman"/>
          <w:sz w:val="24"/>
          <w:szCs w:val="24"/>
          <w:lang w:val="en-US"/>
        </w:rPr>
        <w:t>diseases ,</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İnternational     Veterinary Information Service</w:t>
      </w:r>
      <w:r w:rsidRPr="00317E88">
        <w:rPr>
          <w:rFonts w:ascii="Times New Roman" w:hAnsi="Times New Roman"/>
          <w:sz w:val="24"/>
          <w:szCs w:val="24"/>
          <w:lang w:val="en-US"/>
        </w:rPr>
        <w:t xml:space="preserve"> ,( www.ivis.org ). (2000)</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Chang KP, Reed SG, McGwire BS, Soong L</w:t>
      </w:r>
      <w:r w:rsidRPr="00317E88">
        <w:rPr>
          <w:rFonts w:ascii="Times New Roman" w:hAnsi="Times New Roman"/>
          <w:sz w:val="24"/>
          <w:szCs w:val="24"/>
          <w:lang w:val="en-US"/>
        </w:rPr>
        <w:t xml:space="preserve">. Leishmania model for microbial virulence: </w:t>
      </w:r>
      <w:proofErr w:type="gramStart"/>
      <w:r w:rsidRPr="00317E88">
        <w:rPr>
          <w:rFonts w:ascii="Times New Roman" w:hAnsi="Times New Roman"/>
          <w:sz w:val="24"/>
          <w:szCs w:val="24"/>
          <w:lang w:val="en-US"/>
        </w:rPr>
        <w:t>the  relevance</w:t>
      </w:r>
      <w:proofErr w:type="gramEnd"/>
      <w:r w:rsidRPr="00317E88">
        <w:rPr>
          <w:rFonts w:ascii="Times New Roman" w:hAnsi="Times New Roman"/>
          <w:sz w:val="24"/>
          <w:szCs w:val="24"/>
          <w:lang w:val="en-US"/>
        </w:rPr>
        <w:t xml:space="preserve">  of  parasite  multiplication  and  pathogenicity, </w:t>
      </w:r>
      <w:r w:rsidRPr="00317E88">
        <w:rPr>
          <w:rFonts w:ascii="Times New Roman" w:hAnsi="Times New Roman"/>
          <w:i/>
          <w:sz w:val="24"/>
          <w:szCs w:val="24"/>
          <w:lang w:val="en-US"/>
        </w:rPr>
        <w:t>Acta Tropica</w:t>
      </w:r>
      <w:r w:rsidRPr="00317E88">
        <w:rPr>
          <w:rFonts w:ascii="Times New Roman" w:hAnsi="Times New Roman"/>
          <w:sz w:val="24"/>
          <w:szCs w:val="24"/>
          <w:lang w:val="en-US"/>
        </w:rPr>
        <w:t xml:space="preserve"> 2003. 85: 375-390.</w:t>
      </w:r>
    </w:p>
    <w:p w:rsidR="00B91F6A" w:rsidRDefault="00B91F6A" w:rsidP="00A17C2B">
      <w:pPr>
        <w:autoSpaceDE w:val="0"/>
        <w:autoSpaceDN w:val="0"/>
        <w:adjustRightInd w:val="0"/>
        <w:spacing w:after="0" w:line="240" w:lineRule="auto"/>
        <w:jc w:val="both"/>
        <w:rPr>
          <w:rFonts w:ascii="Times New Roman" w:hAnsi="Times New Roman"/>
          <w:sz w:val="24"/>
          <w:szCs w:val="24"/>
          <w:lang w:val="en-US"/>
        </w:rPr>
      </w:pPr>
    </w:p>
    <w:p w:rsidR="00B91F6A" w:rsidRPr="00B91F6A" w:rsidRDefault="00B91F6A" w:rsidP="00A17C2B">
      <w:pPr>
        <w:autoSpaceDE w:val="0"/>
        <w:autoSpaceDN w:val="0"/>
        <w:adjustRightInd w:val="0"/>
        <w:spacing w:after="0" w:line="240" w:lineRule="auto"/>
        <w:jc w:val="both"/>
        <w:rPr>
          <w:rFonts w:ascii="Times New Roman" w:hAnsi="Times New Roman"/>
          <w:sz w:val="24"/>
          <w:szCs w:val="24"/>
          <w:lang w:val="en-US"/>
        </w:rPr>
      </w:pPr>
      <w:r w:rsidRPr="00B91F6A">
        <w:rPr>
          <w:rFonts w:ascii="Times New Roman" w:eastAsiaTheme="minorHAnsi" w:hAnsi="Times New Roman"/>
          <w:b/>
          <w:sz w:val="24"/>
          <w:szCs w:val="24"/>
        </w:rPr>
        <w:t xml:space="preserve">Cianciolo RE, Mohr </w:t>
      </w:r>
      <w:proofErr w:type="gramStart"/>
      <w:r w:rsidRPr="00B91F6A">
        <w:rPr>
          <w:rFonts w:ascii="Times New Roman" w:eastAsiaTheme="minorHAnsi" w:hAnsi="Times New Roman"/>
          <w:b/>
          <w:sz w:val="24"/>
          <w:szCs w:val="24"/>
        </w:rPr>
        <w:t>FC</w:t>
      </w:r>
      <w:r w:rsidRPr="00B91F6A">
        <w:rPr>
          <w:rFonts w:ascii="Times New Roman" w:eastAsiaTheme="minorHAnsi" w:hAnsi="Times New Roman"/>
          <w:sz w:val="24"/>
          <w:szCs w:val="24"/>
        </w:rPr>
        <w:t>.Urinary</w:t>
      </w:r>
      <w:proofErr w:type="gramEnd"/>
      <w:r w:rsidRPr="00B91F6A">
        <w:rPr>
          <w:rFonts w:ascii="Times New Roman" w:eastAsiaTheme="minorHAnsi" w:hAnsi="Times New Roman"/>
          <w:sz w:val="24"/>
          <w:szCs w:val="24"/>
        </w:rPr>
        <w:t xml:space="preserve"> System.</w:t>
      </w:r>
      <w:r>
        <w:rPr>
          <w:rFonts w:ascii="Times New Roman" w:eastAsiaTheme="minorHAnsi" w:hAnsi="Times New Roman"/>
          <w:sz w:val="24"/>
          <w:szCs w:val="24"/>
        </w:rPr>
        <w:t>Pathology of Domestic Animals (Edited by Jubb, Kennedy, Palmer, Maxie MG). Vol 2. Sixth edition. Elsevier.</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Costa FAL, Goto H, Saldanha LC, Silva SM, Sinhorini IL, Silva TC, Guerra JL</w:t>
      </w:r>
      <w:r w:rsidRPr="00317E88">
        <w:rPr>
          <w:rFonts w:ascii="Times New Roman" w:hAnsi="Times New Roman"/>
          <w:sz w:val="24"/>
          <w:szCs w:val="24"/>
          <w:lang w:val="en-US"/>
        </w:rPr>
        <w:t xml:space="preserve">. Histopathologic patterns of nephropathy in naturally acquired canine visceral leishmaniasis. </w:t>
      </w:r>
      <w:proofErr w:type="gramStart"/>
      <w:r w:rsidRPr="00317E88">
        <w:rPr>
          <w:rFonts w:ascii="Times New Roman" w:hAnsi="Times New Roman"/>
          <w:i/>
          <w:sz w:val="24"/>
          <w:szCs w:val="24"/>
          <w:lang w:val="en-US"/>
        </w:rPr>
        <w:t>Veterinary Pathology</w:t>
      </w:r>
      <w:r w:rsidRPr="00317E88">
        <w:rPr>
          <w:rFonts w:ascii="Times New Roman" w:hAnsi="Times New Roman"/>
          <w:sz w:val="24"/>
          <w:szCs w:val="24"/>
          <w:lang w:val="en-US"/>
        </w:rPr>
        <w:t xml:space="preserve"> 2003, 40(6), 677-84.</w:t>
      </w:r>
      <w:proofErr w:type="gramEnd"/>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Costa FAL, Guerra JL, Silva SMMS, Klein RP, Mendonça IL, Goto H</w:t>
      </w:r>
      <w:r w:rsidRPr="00317E88">
        <w:rPr>
          <w:rFonts w:ascii="Times New Roman" w:hAnsi="Times New Roman"/>
          <w:sz w:val="24"/>
          <w:szCs w:val="24"/>
          <w:lang w:val="en-US"/>
        </w:rPr>
        <w:t xml:space="preserve">. CD4+ T cells participate in the nephropathy of canine visceral leishmaniasis, </w:t>
      </w:r>
      <w:r w:rsidRPr="00317E88">
        <w:rPr>
          <w:rFonts w:ascii="Times New Roman" w:hAnsi="Times New Roman"/>
          <w:i/>
          <w:sz w:val="24"/>
          <w:szCs w:val="24"/>
          <w:lang w:val="en-US"/>
        </w:rPr>
        <w:t>Brazilian Journal of Medical and Biological Research</w:t>
      </w:r>
      <w:r w:rsidRPr="00317E88">
        <w:rPr>
          <w:rFonts w:ascii="Times New Roman" w:hAnsi="Times New Roman"/>
          <w:sz w:val="24"/>
          <w:szCs w:val="24"/>
          <w:lang w:val="en-US"/>
        </w:rPr>
        <w:t xml:space="preserve"> 2000 ,33: 1455-1458.</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lastRenderedPageBreak/>
        <w:t xml:space="preserve">Costa FAL, Prianti MG, Silva TC, Silva SMMS,  Guerra JL, Goto H. </w:t>
      </w:r>
      <w:r w:rsidRPr="00317E88">
        <w:rPr>
          <w:rFonts w:ascii="Times New Roman" w:hAnsi="Times New Roman"/>
          <w:sz w:val="24"/>
          <w:szCs w:val="24"/>
          <w:lang w:val="en-US"/>
        </w:rPr>
        <w:t xml:space="preserve">T cells adhesion molecules and modulation of apoptosis in visceral leishmaniasis glomerulonephritis, </w:t>
      </w:r>
      <w:r w:rsidRPr="00317E88">
        <w:rPr>
          <w:rFonts w:ascii="Times New Roman" w:hAnsi="Times New Roman"/>
          <w:i/>
          <w:sz w:val="24"/>
          <w:szCs w:val="24"/>
          <w:lang w:val="en-US"/>
        </w:rPr>
        <w:t>BMC Infectious Diseases</w:t>
      </w:r>
      <w:r w:rsidRPr="00317E88">
        <w:rPr>
          <w:rFonts w:ascii="Times New Roman" w:hAnsi="Times New Roman"/>
          <w:sz w:val="24"/>
          <w:szCs w:val="24"/>
          <w:lang w:val="en-US"/>
        </w:rPr>
        <w:t xml:space="preserve"> 2010, </w:t>
      </w:r>
      <w:r w:rsidRPr="00317E88">
        <w:rPr>
          <w:rStyle w:val="Gl"/>
          <w:rFonts w:ascii="Times New Roman" w:hAnsi="Times New Roman"/>
          <w:sz w:val="24"/>
          <w:szCs w:val="24"/>
          <w:shd w:val="clear" w:color="auto" w:fill="FFFFFF"/>
        </w:rPr>
        <w:t>10</w:t>
      </w:r>
      <w:r w:rsidRPr="00317E88">
        <w:rPr>
          <w:rFonts w:ascii="Times New Roman" w:hAnsi="Times New Roman"/>
          <w:sz w:val="24"/>
          <w:szCs w:val="24"/>
          <w:shd w:val="clear" w:color="auto" w:fill="FFFFFF"/>
        </w:rPr>
        <w:t>:112.</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 xml:space="preserve">Daher </w:t>
      </w:r>
      <w:proofErr w:type="gramStart"/>
      <w:r w:rsidRPr="00317E88">
        <w:rPr>
          <w:rFonts w:ascii="Times New Roman" w:hAnsi="Times New Roman"/>
          <w:b/>
          <w:sz w:val="24"/>
          <w:szCs w:val="24"/>
          <w:lang w:val="en-US"/>
        </w:rPr>
        <w:t>EF ,</w:t>
      </w:r>
      <w:proofErr w:type="gramEnd"/>
      <w:r w:rsidRPr="00317E88">
        <w:rPr>
          <w:rFonts w:ascii="Times New Roman" w:hAnsi="Times New Roman"/>
          <w:b/>
          <w:sz w:val="24"/>
          <w:szCs w:val="24"/>
          <w:lang w:val="en-US"/>
        </w:rPr>
        <w:t xml:space="preserve"> Sampaio AM, Martiniano LVM, Vieria APF, Junior GBS</w:t>
      </w:r>
      <w:r w:rsidRPr="00317E88">
        <w:rPr>
          <w:rFonts w:ascii="Times New Roman" w:hAnsi="Times New Roman"/>
          <w:sz w:val="24"/>
          <w:szCs w:val="24"/>
          <w:lang w:val="en-US"/>
        </w:rPr>
        <w:t xml:space="preserve">.  Acute kidney injury in visceral leishmaniasis: a cohort of 10 patients admitted to a specialized intensive care unit in northeast of Brazil. </w:t>
      </w:r>
      <w:r w:rsidRPr="00317E88">
        <w:rPr>
          <w:rFonts w:ascii="Times New Roman" w:hAnsi="Times New Roman"/>
          <w:i/>
          <w:sz w:val="24"/>
          <w:szCs w:val="24"/>
          <w:lang w:val="en-US"/>
        </w:rPr>
        <w:t>Asian Pasific Jurnal of Tropical Disease</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2013 ,3</w:t>
      </w:r>
      <w:proofErr w:type="gramEnd"/>
      <w:r w:rsidRPr="00317E88">
        <w:rPr>
          <w:rFonts w:ascii="Times New Roman" w:hAnsi="Times New Roman"/>
          <w:sz w:val="24"/>
          <w:szCs w:val="24"/>
          <w:lang w:val="en-US"/>
        </w:rPr>
        <w:t>(1): 41-46.</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Deplazes P, Sith NC</w:t>
      </w:r>
      <w:proofErr w:type="gramStart"/>
      <w:r w:rsidRPr="00317E88">
        <w:rPr>
          <w:rFonts w:ascii="Times New Roman" w:hAnsi="Times New Roman"/>
          <w:b/>
          <w:sz w:val="24"/>
          <w:szCs w:val="24"/>
          <w:lang w:val="en-US"/>
        </w:rPr>
        <w:t>,  Arnold</w:t>
      </w:r>
      <w:proofErr w:type="gramEnd"/>
      <w:r w:rsidRPr="00317E88">
        <w:rPr>
          <w:rFonts w:ascii="Times New Roman" w:hAnsi="Times New Roman"/>
          <w:b/>
          <w:sz w:val="24"/>
          <w:szCs w:val="24"/>
          <w:lang w:val="en-US"/>
        </w:rPr>
        <w:t xml:space="preserve"> P</w:t>
      </w:r>
      <w:r w:rsidRPr="00317E88">
        <w:rPr>
          <w:rFonts w:ascii="Times New Roman" w:hAnsi="Times New Roman"/>
          <w:sz w:val="24"/>
          <w:szCs w:val="24"/>
          <w:lang w:val="en-US"/>
        </w:rPr>
        <w:t xml:space="preserve">. Specific Ig1 and Ig2 antibody responses of dogs to Leishmania infantum and other parasites. </w:t>
      </w:r>
      <w:r w:rsidRPr="00317E88">
        <w:rPr>
          <w:rFonts w:ascii="Times New Roman" w:hAnsi="Times New Roman"/>
          <w:i/>
          <w:sz w:val="24"/>
          <w:szCs w:val="24"/>
          <w:lang w:val="en-US"/>
        </w:rPr>
        <w:t>Parasite Immunology</w:t>
      </w:r>
      <w:r w:rsidRPr="00317E88">
        <w:rPr>
          <w:rFonts w:ascii="Times New Roman" w:hAnsi="Times New Roman"/>
          <w:sz w:val="24"/>
          <w:szCs w:val="24"/>
          <w:lang w:val="en-US"/>
        </w:rPr>
        <w:t xml:space="preserve"> 1995, </w:t>
      </w:r>
      <w:proofErr w:type="gramStart"/>
      <w:r w:rsidRPr="00317E88">
        <w:rPr>
          <w:rFonts w:ascii="Times New Roman" w:hAnsi="Times New Roman"/>
          <w:sz w:val="24"/>
          <w:szCs w:val="24"/>
          <w:lang w:val="en-US"/>
        </w:rPr>
        <w:t>17 :</w:t>
      </w:r>
      <w:proofErr w:type="gramEnd"/>
      <w:r w:rsidRPr="00317E88">
        <w:rPr>
          <w:rFonts w:ascii="Times New Roman" w:hAnsi="Times New Roman"/>
          <w:sz w:val="24"/>
          <w:szCs w:val="24"/>
          <w:lang w:val="en-US"/>
        </w:rPr>
        <w:t xml:space="preserve"> 451-458.</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Duarte MIS</w:t>
      </w:r>
      <w:proofErr w:type="gramStart"/>
      <w:r w:rsidRPr="00317E88">
        <w:rPr>
          <w:rFonts w:ascii="Times New Roman" w:hAnsi="Times New Roman"/>
          <w:b/>
          <w:sz w:val="24"/>
          <w:szCs w:val="24"/>
          <w:lang w:val="en-US"/>
        </w:rPr>
        <w:t>,  Silva</w:t>
      </w:r>
      <w:proofErr w:type="gramEnd"/>
      <w:r w:rsidRPr="00317E88">
        <w:rPr>
          <w:rFonts w:ascii="Times New Roman" w:hAnsi="Times New Roman"/>
          <w:b/>
          <w:sz w:val="24"/>
          <w:szCs w:val="24"/>
          <w:lang w:val="en-US"/>
        </w:rPr>
        <w:t xml:space="preserve"> MRR,  Goto H,  Nicodemo EL, Amato Neto V</w:t>
      </w:r>
      <w:r w:rsidRPr="00317E88">
        <w:rPr>
          <w:rFonts w:ascii="Times New Roman" w:hAnsi="Times New Roman"/>
          <w:sz w:val="24"/>
          <w:szCs w:val="24"/>
          <w:lang w:val="en-US"/>
        </w:rPr>
        <w:t xml:space="preserve">.  Interstitial nephritis in human kala-azar, </w:t>
      </w:r>
      <w:r w:rsidRPr="00317E88">
        <w:rPr>
          <w:rFonts w:ascii="Times New Roman" w:hAnsi="Times New Roman"/>
          <w:i/>
          <w:sz w:val="24"/>
          <w:szCs w:val="24"/>
          <w:lang w:val="en-US"/>
        </w:rPr>
        <w:t>Transactions of the Royal Society of Tropical Medicine and Hygiene</w:t>
      </w:r>
      <w:r w:rsidRPr="00317E88">
        <w:rPr>
          <w:rFonts w:ascii="Times New Roman" w:hAnsi="Times New Roman"/>
          <w:sz w:val="24"/>
          <w:szCs w:val="24"/>
          <w:lang w:val="en-US"/>
        </w:rPr>
        <w:t xml:space="preserve"> 1983, 77(4</w:t>
      </w:r>
      <w:proofErr w:type="gramStart"/>
      <w:r w:rsidRPr="00317E88">
        <w:rPr>
          <w:rFonts w:ascii="Times New Roman" w:hAnsi="Times New Roman"/>
          <w:sz w:val="24"/>
          <w:szCs w:val="24"/>
          <w:lang w:val="en-US"/>
        </w:rPr>
        <w:t>) ,</w:t>
      </w:r>
      <w:proofErr w:type="gramEnd"/>
      <w:r w:rsidRPr="00317E88">
        <w:rPr>
          <w:rFonts w:ascii="Times New Roman" w:hAnsi="Times New Roman"/>
          <w:sz w:val="24"/>
          <w:szCs w:val="24"/>
          <w:lang w:val="en-US"/>
        </w:rPr>
        <w:t xml:space="preserve"> 531-537.</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Duarte MIS, Corbett CEP</w:t>
      </w:r>
      <w:r w:rsidRPr="00317E88">
        <w:rPr>
          <w:rFonts w:ascii="Times New Roman" w:hAnsi="Times New Roman"/>
          <w:sz w:val="24"/>
          <w:szCs w:val="24"/>
          <w:lang w:val="en-US"/>
        </w:rPr>
        <w:t>.</w:t>
      </w:r>
      <w:proofErr w:type="gramEnd"/>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Histopathological and ultrastructural aspects of interstitial pneumonitis of experimental visceral leishmaniasis.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Transactions of the Royal Society of Tropical Medicine and Hygiene</w:t>
      </w:r>
      <w:r w:rsidRPr="00317E88">
        <w:rPr>
          <w:rFonts w:ascii="Times New Roman" w:hAnsi="Times New Roman"/>
          <w:sz w:val="24"/>
          <w:szCs w:val="24"/>
          <w:lang w:val="en-US"/>
        </w:rPr>
        <w:t xml:space="preserve"> 1984, 78:683-688.</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Duarte MIS, Laurenti MD, Brandao Nunes VL, Rego Junior AF, Oshiro ET, Corbett CE</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Interstitial pneumonitis in canine visceral leishmaniasis.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Revista do Instituto de Medicina Tropical de Sao Paulo</w:t>
      </w:r>
      <w:r w:rsidRPr="00317E88">
        <w:rPr>
          <w:rFonts w:ascii="Times New Roman" w:hAnsi="Times New Roman"/>
          <w:sz w:val="24"/>
          <w:szCs w:val="24"/>
          <w:lang w:val="en-US"/>
        </w:rPr>
        <w:t xml:space="preserve"> 1986</w:t>
      </w:r>
      <w:proofErr w:type="gramStart"/>
      <w:r w:rsidRPr="00317E88">
        <w:rPr>
          <w:rFonts w:ascii="Times New Roman" w:hAnsi="Times New Roman"/>
          <w:sz w:val="24"/>
          <w:szCs w:val="24"/>
          <w:lang w:val="en-US"/>
        </w:rPr>
        <w:t>,  28:431</w:t>
      </w:r>
      <w:proofErr w:type="gramEnd"/>
      <w:r w:rsidRPr="00317E88">
        <w:rPr>
          <w:rFonts w:ascii="Times New Roman" w:hAnsi="Times New Roman"/>
          <w:sz w:val="24"/>
          <w:szCs w:val="24"/>
          <w:lang w:val="en-US"/>
        </w:rPr>
        <w:t>-436.</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Dutra M</w:t>
      </w:r>
      <w:proofErr w:type="gramStart"/>
      <w:r w:rsidRPr="00317E88">
        <w:rPr>
          <w:rFonts w:ascii="Times New Roman" w:hAnsi="Times New Roman"/>
          <w:b/>
          <w:sz w:val="24"/>
          <w:szCs w:val="24"/>
          <w:lang w:val="en-US"/>
        </w:rPr>
        <w:t>,  Martinelli</w:t>
      </w:r>
      <w:proofErr w:type="gramEnd"/>
      <w:r w:rsidRPr="00317E88">
        <w:rPr>
          <w:rFonts w:ascii="Times New Roman" w:hAnsi="Times New Roman"/>
          <w:b/>
          <w:sz w:val="24"/>
          <w:szCs w:val="24"/>
          <w:lang w:val="en-US"/>
        </w:rPr>
        <w:t xml:space="preserve"> R, de Carvalho EM, Rodrigues LE, Brito E, Rocha H</w:t>
      </w:r>
      <w:r w:rsidRPr="00317E88">
        <w:rPr>
          <w:rFonts w:ascii="Times New Roman" w:hAnsi="Times New Roman"/>
          <w:sz w:val="24"/>
          <w:szCs w:val="24"/>
          <w:lang w:val="en-US"/>
        </w:rPr>
        <w:t xml:space="preserve">, Renal involvement in visceral leishmaniasis. </w:t>
      </w:r>
      <w:r w:rsidRPr="00317E88">
        <w:rPr>
          <w:rFonts w:ascii="Times New Roman" w:hAnsi="Times New Roman"/>
          <w:i/>
          <w:sz w:val="24"/>
          <w:szCs w:val="24"/>
          <w:lang w:val="en-US"/>
        </w:rPr>
        <w:t>American Jurnal of Kidney Disease</w:t>
      </w:r>
      <w:r w:rsidRPr="00317E88">
        <w:rPr>
          <w:rFonts w:ascii="Times New Roman" w:hAnsi="Times New Roman"/>
          <w:sz w:val="24"/>
          <w:szCs w:val="24"/>
          <w:lang w:val="en-US"/>
        </w:rPr>
        <w:t xml:space="preserve"> 1985, 6(1):22-7.</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D17B30">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Fernández-Pérez FJ, Gómez-Muñoz MT, Méndez S, Alunda JM</w:t>
      </w:r>
      <w:r w:rsidRPr="00317E88">
        <w:rPr>
          <w:rFonts w:ascii="Times New Roman" w:hAnsi="Times New Roman"/>
          <w:sz w:val="24"/>
          <w:szCs w:val="24"/>
          <w:lang w:val="en-US"/>
        </w:rPr>
        <w:t xml:space="preserve">. Leishmania-specific lymphoproliferative responses and IgG1/IgG2 immunodetection patterns by Western blot in asymptomatic, symptomatic and treated dogs, </w:t>
      </w:r>
      <w:r w:rsidRPr="00317E88">
        <w:rPr>
          <w:rFonts w:ascii="Times New Roman" w:hAnsi="Times New Roman"/>
          <w:i/>
          <w:sz w:val="24"/>
          <w:szCs w:val="24"/>
          <w:lang w:val="en-US"/>
        </w:rPr>
        <w:t xml:space="preserve">Acta Tropica </w:t>
      </w:r>
      <w:r w:rsidRPr="00317E88">
        <w:rPr>
          <w:rFonts w:ascii="Times New Roman" w:hAnsi="Times New Roman"/>
          <w:sz w:val="24"/>
          <w:szCs w:val="24"/>
          <w:lang w:val="en-US"/>
        </w:rPr>
        <w:t>2003, Volume 86, Issue 1, Pages 83-91</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Ferrer L, Juanola B, Ramos JA</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Chronic colitis due to Leishmania infection in two dogs.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Veterinary Pathology</w:t>
      </w:r>
      <w:r w:rsidRPr="00317E88">
        <w:rPr>
          <w:rFonts w:ascii="Times New Roman" w:hAnsi="Times New Roman"/>
          <w:sz w:val="24"/>
          <w:szCs w:val="24"/>
          <w:lang w:val="en-US"/>
        </w:rPr>
        <w:t xml:space="preserve"> 1991, 28:342-343.</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Ferrer L</w:t>
      </w:r>
      <w:r w:rsidRPr="00317E88">
        <w:rPr>
          <w:rFonts w:ascii="Times New Roman" w:hAnsi="Times New Roman"/>
          <w:sz w:val="24"/>
          <w:szCs w:val="24"/>
          <w:lang w:val="en-US"/>
        </w:rPr>
        <w:t>. Skin lesions in canine leishmaniasis.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Journal of Small Animal Practice</w:t>
      </w:r>
      <w:r w:rsidRPr="00317E88">
        <w:rPr>
          <w:rFonts w:ascii="Times New Roman" w:hAnsi="Times New Roman"/>
          <w:sz w:val="24"/>
          <w:szCs w:val="24"/>
          <w:lang w:val="en-US"/>
        </w:rPr>
        <w:t xml:space="preserve"> 1988, 29: 381-388.</w:t>
      </w:r>
    </w:p>
    <w:p w:rsidR="00AF6737" w:rsidRPr="00317E88" w:rsidRDefault="00AF6737" w:rsidP="00AF6737">
      <w:pPr>
        <w:autoSpaceDE w:val="0"/>
        <w:autoSpaceDN w:val="0"/>
        <w:adjustRightInd w:val="0"/>
        <w:spacing w:after="0" w:line="24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Fondevila D, Vilafranca M, Ferrer L</w:t>
      </w:r>
      <w:r w:rsidRPr="00317E88">
        <w:rPr>
          <w:rFonts w:ascii="Times New Roman" w:hAnsi="Times New Roman"/>
          <w:sz w:val="24"/>
          <w:szCs w:val="24"/>
          <w:lang w:val="en-US"/>
        </w:rPr>
        <w:t xml:space="preserve">. Epidermal immunocompetence in canine leishmaniasis, </w:t>
      </w:r>
      <w:r w:rsidRPr="00317E88">
        <w:rPr>
          <w:rFonts w:ascii="Times New Roman" w:hAnsi="Times New Roman"/>
          <w:i/>
          <w:sz w:val="24"/>
          <w:szCs w:val="24"/>
          <w:lang w:val="en-US"/>
        </w:rPr>
        <w:t xml:space="preserve">Veterinary Immunology and </w:t>
      </w:r>
      <w:proofErr w:type="gramStart"/>
      <w:r w:rsidRPr="00317E88">
        <w:rPr>
          <w:rFonts w:ascii="Times New Roman" w:hAnsi="Times New Roman"/>
          <w:i/>
          <w:sz w:val="24"/>
          <w:szCs w:val="24"/>
          <w:lang w:val="en-US"/>
        </w:rPr>
        <w:t>Immunopathology</w:t>
      </w:r>
      <w:r w:rsidRPr="00317E88">
        <w:rPr>
          <w:rFonts w:ascii="Times New Roman" w:hAnsi="Times New Roman"/>
          <w:sz w:val="24"/>
          <w:szCs w:val="24"/>
          <w:lang w:val="en-US"/>
        </w:rPr>
        <w:t xml:space="preserve">  1997</w:t>
      </w:r>
      <w:proofErr w:type="gramEnd"/>
      <w:r w:rsidRPr="00317E88">
        <w:rPr>
          <w:rFonts w:ascii="Times New Roman" w:hAnsi="Times New Roman"/>
          <w:sz w:val="24"/>
          <w:szCs w:val="24"/>
          <w:lang w:val="en-US"/>
        </w:rPr>
        <w:t>, Volume 56, Issues 3-4, 319-327.</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 xml:space="preserve">Font </w:t>
      </w:r>
      <w:proofErr w:type="gramStart"/>
      <w:r w:rsidRPr="00317E88">
        <w:rPr>
          <w:rFonts w:ascii="Times New Roman" w:hAnsi="Times New Roman"/>
          <w:b/>
          <w:sz w:val="24"/>
          <w:szCs w:val="24"/>
          <w:lang w:val="en-US"/>
        </w:rPr>
        <w:t>A</w:t>
      </w:r>
      <w:proofErr w:type="gramEnd"/>
      <w:r w:rsidRPr="00317E88">
        <w:rPr>
          <w:rFonts w:ascii="Times New Roman" w:hAnsi="Times New Roman"/>
          <w:b/>
          <w:sz w:val="24"/>
          <w:szCs w:val="24"/>
          <w:lang w:val="en-US"/>
        </w:rPr>
        <w:t>, Gines C, Closa JM, Mascort J</w:t>
      </w:r>
      <w:r w:rsidRPr="00317E88">
        <w:rPr>
          <w:rFonts w:ascii="Times New Roman" w:hAnsi="Times New Roman"/>
          <w:sz w:val="24"/>
          <w:szCs w:val="24"/>
          <w:lang w:val="en-US"/>
        </w:rPr>
        <w:t xml:space="preserve">. Visceral leishmaniasis and disseminated intravascular coagulation in a dog. Journal of the </w:t>
      </w:r>
      <w:r w:rsidRPr="00317E88">
        <w:rPr>
          <w:rFonts w:ascii="Times New Roman" w:hAnsi="Times New Roman"/>
          <w:i/>
          <w:sz w:val="24"/>
          <w:szCs w:val="24"/>
          <w:lang w:val="en-US"/>
        </w:rPr>
        <w:t>American Veterinary Medical Association</w:t>
      </w:r>
      <w:r w:rsidRPr="00317E88">
        <w:rPr>
          <w:rFonts w:ascii="Times New Roman" w:hAnsi="Times New Roman"/>
          <w:sz w:val="24"/>
          <w:szCs w:val="24"/>
          <w:lang w:val="en-US"/>
        </w:rPr>
        <w:t xml:space="preserve"> 1994, 204:1043-1044.</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lastRenderedPageBreak/>
        <w:t>Giunchetti RC, Martins-Filho OA, Carneiro CM, Mayrink W, Marques MJ, Tafuri WL, Oliveira RC, Reis AB</w:t>
      </w:r>
      <w:r w:rsidRPr="00317E88">
        <w:rPr>
          <w:rFonts w:ascii="Times New Roman" w:hAnsi="Times New Roman"/>
          <w:sz w:val="24"/>
          <w:szCs w:val="24"/>
          <w:lang w:val="en-US"/>
        </w:rPr>
        <w:t xml:space="preserve">. Histopathology, parasite density and cell phenotypes of the popliteal lymph node in canine visceral leishmaniasis. </w:t>
      </w:r>
      <w:r w:rsidRPr="00317E88">
        <w:rPr>
          <w:rFonts w:ascii="Times New Roman" w:hAnsi="Times New Roman"/>
          <w:i/>
          <w:sz w:val="24"/>
          <w:szCs w:val="24"/>
          <w:lang w:val="en-US"/>
        </w:rPr>
        <w:t>Veterinary Immunol Immunopathol</w:t>
      </w:r>
      <w:r w:rsidRPr="00317E88">
        <w:rPr>
          <w:rFonts w:ascii="Times New Roman" w:hAnsi="Times New Roman"/>
          <w:sz w:val="24"/>
          <w:szCs w:val="24"/>
          <w:lang w:val="en-US"/>
        </w:rPr>
        <w:t>ogy 2008, 121: 23-33.</w:t>
      </w:r>
    </w:p>
    <w:p w:rsidR="00AF6737" w:rsidRPr="00317E88" w:rsidRDefault="00AF6737" w:rsidP="00AF6737">
      <w:pPr>
        <w:autoSpaceDE w:val="0"/>
        <w:autoSpaceDN w:val="0"/>
        <w:adjustRightInd w:val="0"/>
        <w:spacing w:after="0" w:line="24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Gonçalves R, Tafuri WL, Melo MN, Raso P, Tafuri WL.</w:t>
      </w:r>
      <w:r w:rsidRPr="00317E88">
        <w:rPr>
          <w:rFonts w:ascii="Times New Roman" w:hAnsi="Times New Roman"/>
          <w:sz w:val="24"/>
          <w:szCs w:val="24"/>
          <w:lang w:val="en-US"/>
        </w:rPr>
        <w:t xml:space="preserve"> Chronic interstitial pneumonitis in dogs naturally infected with Leishmania (Leishmania) chagasi-histopathological and morphometrical study. </w:t>
      </w:r>
      <w:r w:rsidRPr="00317E88">
        <w:rPr>
          <w:rFonts w:ascii="Times New Roman" w:hAnsi="Times New Roman"/>
          <w:i/>
          <w:sz w:val="24"/>
          <w:szCs w:val="24"/>
          <w:lang w:val="en-US"/>
        </w:rPr>
        <w:t>Revista do Instituto de Medicina Tropical de Sao Paulo</w:t>
      </w:r>
      <w:r w:rsidRPr="00317E88">
        <w:rPr>
          <w:rFonts w:ascii="Times New Roman" w:hAnsi="Times New Roman"/>
          <w:sz w:val="24"/>
          <w:szCs w:val="24"/>
          <w:lang w:val="en-US"/>
        </w:rPr>
        <w:t xml:space="preserve"> 2003, 45:1-12.</w:t>
      </w:r>
    </w:p>
    <w:p w:rsidR="00AF6737" w:rsidRPr="00317E88" w:rsidRDefault="00AF6737" w:rsidP="00AF6737">
      <w:pPr>
        <w:autoSpaceDE w:val="0"/>
        <w:autoSpaceDN w:val="0"/>
        <w:adjustRightInd w:val="0"/>
        <w:spacing w:after="0" w:line="360" w:lineRule="auto"/>
        <w:ind w:left="357"/>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Gonzalez JL, Rollan E, Novoa C, Castano M</w:t>
      </w:r>
      <w:r w:rsidRPr="00317E88">
        <w:rPr>
          <w:rFonts w:ascii="Times New Roman" w:hAnsi="Times New Roman"/>
          <w:sz w:val="24"/>
          <w:szCs w:val="24"/>
          <w:lang w:val="en-US"/>
        </w:rPr>
        <w:t xml:space="preserve">. Structural and ultrastructural hepatic changes in experimental canine leishmaniasis. </w:t>
      </w:r>
      <w:r w:rsidRPr="00317E88">
        <w:rPr>
          <w:rFonts w:ascii="Times New Roman" w:hAnsi="Times New Roman"/>
          <w:i/>
          <w:sz w:val="24"/>
          <w:szCs w:val="24"/>
          <w:lang w:val="en-US"/>
        </w:rPr>
        <w:t>Histolology and Histopathology</w:t>
      </w:r>
      <w:r w:rsidRPr="00317E88">
        <w:rPr>
          <w:rFonts w:ascii="Times New Roman" w:hAnsi="Times New Roman"/>
          <w:sz w:val="24"/>
          <w:szCs w:val="24"/>
          <w:lang w:val="en-US"/>
        </w:rPr>
        <w:t xml:space="preserve"> 1988, 3:323-329.</w:t>
      </w:r>
    </w:p>
    <w:p w:rsidR="00AF6737" w:rsidRPr="00317E88" w:rsidRDefault="00AF6737" w:rsidP="00AF6737">
      <w:pPr>
        <w:autoSpaceDE w:val="0"/>
        <w:autoSpaceDN w:val="0"/>
        <w:adjustRightInd w:val="0"/>
        <w:spacing w:after="0" w:line="360" w:lineRule="auto"/>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Keenan CM, Hendricks LD, Lightner L, Webster HK, Johnson AJ</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Visceral leishmaniasis in the German shepherd dog.</w:t>
      </w:r>
      <w:proofErr w:type="gramEnd"/>
      <w:r w:rsidRPr="00317E88">
        <w:rPr>
          <w:rFonts w:ascii="Times New Roman" w:hAnsi="Times New Roman"/>
          <w:sz w:val="24"/>
          <w:szCs w:val="24"/>
          <w:lang w:val="en-US"/>
        </w:rPr>
        <w:t xml:space="preserve"> I. Infection, clinical disease, and clinical pathology. </w:t>
      </w:r>
      <w:r w:rsidRPr="00317E88">
        <w:rPr>
          <w:rFonts w:ascii="Times New Roman" w:hAnsi="Times New Roman"/>
          <w:i/>
          <w:sz w:val="24"/>
          <w:szCs w:val="24"/>
          <w:lang w:val="en-US"/>
        </w:rPr>
        <w:t>Veterinary Pathology</w:t>
      </w:r>
      <w:r w:rsidRPr="00317E88">
        <w:rPr>
          <w:rFonts w:ascii="Times New Roman" w:hAnsi="Times New Roman"/>
          <w:sz w:val="24"/>
          <w:szCs w:val="24"/>
          <w:lang w:val="en-US"/>
        </w:rPr>
        <w:t xml:space="preserve"> 1984, 21(1):74-9.</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Killick -</w:t>
      </w:r>
      <w:proofErr w:type="gramStart"/>
      <w:r w:rsidRPr="00317E88">
        <w:rPr>
          <w:rFonts w:ascii="Times New Roman" w:hAnsi="Times New Roman"/>
          <w:b/>
          <w:sz w:val="24"/>
          <w:szCs w:val="24"/>
          <w:lang w:val="en-US"/>
        </w:rPr>
        <w:t>Kendrick  R</w:t>
      </w:r>
      <w:proofErr w:type="gramEnd"/>
      <w:r w:rsidRPr="00317E88">
        <w:rPr>
          <w:rFonts w:ascii="Times New Roman" w:hAnsi="Times New Roman"/>
          <w:sz w:val="24"/>
          <w:szCs w:val="24"/>
          <w:lang w:val="en-US"/>
        </w:rPr>
        <w:t>.(2002) : Canine Leishmaniasis : moving towards a solution, Proceedings of the Second International Canine Leishmanias</w:t>
      </w:r>
      <w:r>
        <w:rPr>
          <w:rFonts w:ascii="Times New Roman" w:hAnsi="Times New Roman"/>
          <w:sz w:val="24"/>
          <w:szCs w:val="24"/>
          <w:lang w:val="en-US"/>
        </w:rPr>
        <w:t xml:space="preserve">is Forum,2002, Sevilla, Spain. </w:t>
      </w:r>
    </w:p>
    <w:p w:rsidR="00AF6737" w:rsidRPr="006B6BB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Default="00A17C2B" w:rsidP="00A17C2B">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b/>
          <w:sz w:val="24"/>
          <w:szCs w:val="24"/>
          <w:lang w:val="en-US"/>
        </w:rPr>
        <w:t>Killick-</w:t>
      </w:r>
      <w:proofErr w:type="gramStart"/>
      <w:r w:rsidR="00AF6737" w:rsidRPr="00317E88">
        <w:rPr>
          <w:rFonts w:ascii="Times New Roman" w:hAnsi="Times New Roman"/>
          <w:b/>
          <w:sz w:val="24"/>
          <w:szCs w:val="24"/>
          <w:lang w:val="en-US"/>
        </w:rPr>
        <w:t>Kendrick  R</w:t>
      </w:r>
      <w:proofErr w:type="gramEnd"/>
      <w:r w:rsidR="00AF6737" w:rsidRPr="00317E88">
        <w:rPr>
          <w:rFonts w:ascii="Times New Roman" w:hAnsi="Times New Roman"/>
          <w:b/>
          <w:sz w:val="24"/>
          <w:szCs w:val="24"/>
          <w:lang w:val="en-US"/>
        </w:rPr>
        <w:t>, Killick- Kendrick M, Pinelli, E</w:t>
      </w:r>
      <w:r w:rsidR="00AF6737" w:rsidRPr="00317E88">
        <w:rPr>
          <w:rFonts w:ascii="Times New Roman" w:hAnsi="Times New Roman"/>
          <w:sz w:val="24"/>
          <w:szCs w:val="24"/>
          <w:lang w:val="en-US"/>
        </w:rPr>
        <w:t xml:space="preserve">. A laboratory model of canine </w:t>
      </w:r>
      <w:proofErr w:type="gramStart"/>
      <w:r w:rsidR="00AF6737" w:rsidRPr="00317E88">
        <w:rPr>
          <w:rFonts w:ascii="Times New Roman" w:hAnsi="Times New Roman"/>
          <w:sz w:val="24"/>
          <w:szCs w:val="24"/>
          <w:lang w:val="en-US"/>
        </w:rPr>
        <w:t>leishmaniasis  :</w:t>
      </w:r>
      <w:proofErr w:type="gramEnd"/>
      <w:r w:rsidR="00AF6737" w:rsidRPr="00317E88">
        <w:rPr>
          <w:rFonts w:ascii="Times New Roman" w:hAnsi="Times New Roman"/>
          <w:sz w:val="24"/>
          <w:szCs w:val="24"/>
          <w:lang w:val="en-US"/>
        </w:rPr>
        <w:t xml:space="preserve"> the inoculation of dogs with Leishmania infantum promastigotes from midguts  of  experimentally  infected  phlebotomine  sandflies . </w:t>
      </w:r>
      <w:r w:rsidR="00AF6737" w:rsidRPr="00317E88">
        <w:rPr>
          <w:rFonts w:ascii="Times New Roman" w:hAnsi="Times New Roman"/>
          <w:i/>
          <w:sz w:val="24"/>
          <w:szCs w:val="24"/>
          <w:lang w:val="en-US"/>
        </w:rPr>
        <w:t xml:space="preserve">Parasite </w:t>
      </w:r>
      <w:r w:rsidR="00AF6737">
        <w:rPr>
          <w:rFonts w:ascii="Times New Roman" w:hAnsi="Times New Roman"/>
          <w:sz w:val="24"/>
          <w:szCs w:val="24"/>
          <w:lang w:val="en-US"/>
        </w:rPr>
        <w:t xml:space="preserve">1994, </w:t>
      </w:r>
      <w:proofErr w:type="gramStart"/>
      <w:r w:rsidR="00AF6737">
        <w:rPr>
          <w:rFonts w:ascii="Times New Roman" w:hAnsi="Times New Roman"/>
          <w:sz w:val="24"/>
          <w:szCs w:val="24"/>
          <w:lang w:val="en-US"/>
        </w:rPr>
        <w:t>1 :</w:t>
      </w:r>
      <w:proofErr w:type="gramEnd"/>
      <w:r w:rsidR="00AF6737">
        <w:rPr>
          <w:rFonts w:ascii="Times New Roman" w:hAnsi="Times New Roman"/>
          <w:sz w:val="24"/>
          <w:szCs w:val="24"/>
          <w:lang w:val="en-US"/>
        </w:rPr>
        <w:t xml:space="preserve"> 311-318.</w:t>
      </w:r>
    </w:p>
    <w:p w:rsidR="00AF6737" w:rsidRPr="006B6BB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Koutinas AF, Polizopoulou ZE, Saridomichelakis MN, Argyriadis D, Fytianou A, Plevraki KG</w:t>
      </w:r>
      <w:r w:rsidRPr="00317E88">
        <w:rPr>
          <w:rFonts w:ascii="Times New Roman" w:hAnsi="Times New Roman"/>
          <w:sz w:val="24"/>
          <w:szCs w:val="24"/>
          <w:lang w:val="en-US"/>
        </w:rPr>
        <w:t xml:space="preserve">. Clinical considerations on canine visceral leishmaniasis (CVL) in Greece: a retrospective study of 158 spontaneous cases (1989-1996). </w:t>
      </w:r>
      <w:r w:rsidRPr="00317E88">
        <w:rPr>
          <w:rFonts w:ascii="Times New Roman" w:hAnsi="Times New Roman"/>
          <w:i/>
          <w:sz w:val="24"/>
          <w:szCs w:val="24"/>
          <w:lang w:val="en-US"/>
        </w:rPr>
        <w:t>Journal of the American Animal Hospital Association</w:t>
      </w:r>
      <w:r w:rsidRPr="00317E88">
        <w:rPr>
          <w:rFonts w:ascii="Times New Roman" w:hAnsi="Times New Roman"/>
          <w:sz w:val="24"/>
          <w:szCs w:val="24"/>
          <w:lang w:val="en-US"/>
        </w:rPr>
        <w:t>1999, 35:376-383.</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rPr>
        <w:t>Kumar V, Abbas AK, Fausto N</w:t>
      </w:r>
      <w:r w:rsidRPr="00317E88">
        <w:rPr>
          <w:rFonts w:ascii="Times New Roman" w:hAnsi="Times New Roman"/>
          <w:sz w:val="24"/>
          <w:szCs w:val="24"/>
        </w:rPr>
        <w:t>. Robbins and Cotran Pathologic Basis of Disease. 7th ed. 2005 W.B. Saunders Co. USA</w:t>
      </w:r>
      <w:r w:rsidRPr="00317E88">
        <w:t>.</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Lamothe J.</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An illustration of the unusual clinical conditions of canine leishmaniosis.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 xml:space="preserve">Turkiye Parazitoloji Dergisi </w:t>
      </w:r>
      <w:r w:rsidRPr="00317E88">
        <w:rPr>
          <w:rFonts w:ascii="Times New Roman" w:hAnsi="Times New Roman"/>
          <w:sz w:val="24"/>
          <w:szCs w:val="24"/>
          <w:lang w:val="en-US"/>
        </w:rPr>
        <w:t>1997</w:t>
      </w:r>
      <w:proofErr w:type="gramStart"/>
      <w:r w:rsidRPr="00317E88">
        <w:rPr>
          <w:rFonts w:ascii="Times New Roman" w:hAnsi="Times New Roman"/>
          <w:sz w:val="24"/>
          <w:szCs w:val="24"/>
          <w:lang w:val="en-US"/>
        </w:rPr>
        <w:t>,  21:103</w:t>
      </w:r>
      <w:proofErr w:type="gramEnd"/>
      <w:r w:rsidRPr="00317E88">
        <w:rPr>
          <w:rFonts w:ascii="Times New Roman" w:hAnsi="Times New Roman"/>
          <w:sz w:val="24"/>
          <w:szCs w:val="24"/>
          <w:lang w:val="en-US"/>
        </w:rPr>
        <w:t>.</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Lima WG, Michalick MSM, Melo MN, Tafuri WL</w:t>
      </w:r>
      <w:r w:rsidRPr="00317E88">
        <w:rPr>
          <w:rFonts w:ascii="Times New Roman" w:hAnsi="Times New Roman"/>
          <w:sz w:val="24"/>
          <w:szCs w:val="24"/>
          <w:lang w:val="en-US"/>
        </w:rPr>
        <w:t>.</w:t>
      </w:r>
      <w:proofErr w:type="gramEnd"/>
      <w:r w:rsidRPr="00317E88">
        <w:rPr>
          <w:rFonts w:ascii="Times New Roman" w:hAnsi="Times New Roman"/>
          <w:sz w:val="24"/>
          <w:szCs w:val="24"/>
          <w:lang w:val="en-US"/>
        </w:rPr>
        <w:t xml:space="preserve"> Canine visceral leishmaniasis: a histopathological study of lymph nodes. </w:t>
      </w:r>
      <w:r w:rsidRPr="00317E88">
        <w:rPr>
          <w:rFonts w:ascii="Times New Roman" w:hAnsi="Times New Roman"/>
          <w:i/>
          <w:sz w:val="24"/>
          <w:szCs w:val="24"/>
          <w:lang w:val="en-US"/>
        </w:rPr>
        <w:t xml:space="preserve">Acta Tropica </w:t>
      </w:r>
      <w:r w:rsidRPr="00317E88">
        <w:rPr>
          <w:rFonts w:ascii="Times New Roman" w:hAnsi="Times New Roman"/>
          <w:sz w:val="24"/>
          <w:szCs w:val="24"/>
          <w:lang w:val="en-US"/>
        </w:rPr>
        <w:t>2004, 92:43-53.</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Lopez R, Lucena R, Novale M</w:t>
      </w:r>
      <w:r w:rsidRPr="00317E88">
        <w:rPr>
          <w:rFonts w:ascii="Times New Roman" w:hAnsi="Times New Roman"/>
          <w:sz w:val="24"/>
          <w:szCs w:val="24"/>
          <w:lang w:val="en-US"/>
        </w:rPr>
        <w:t xml:space="preserve">. Circulating immune complexes and renal function in canine leishmaniasis. </w:t>
      </w:r>
      <w:r w:rsidRPr="00317E88">
        <w:rPr>
          <w:rFonts w:ascii="Times New Roman" w:hAnsi="Times New Roman"/>
          <w:i/>
          <w:sz w:val="24"/>
          <w:szCs w:val="24"/>
          <w:lang w:val="en-US"/>
        </w:rPr>
        <w:t>Zentralbl Veterinarmed (B)</w:t>
      </w:r>
      <w:r w:rsidRPr="00317E88">
        <w:rPr>
          <w:rFonts w:ascii="Times New Roman" w:hAnsi="Times New Roman"/>
          <w:sz w:val="24"/>
          <w:szCs w:val="24"/>
          <w:lang w:val="en-US"/>
        </w:rPr>
        <w:t xml:space="preserve"> 1998, 43; 469-474.</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Default="00AF6737" w:rsidP="00A17C2B">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Murray HW</w:t>
      </w:r>
      <w:r w:rsidRPr="00317E88">
        <w:rPr>
          <w:rFonts w:ascii="Times New Roman" w:hAnsi="Times New Roman"/>
          <w:sz w:val="24"/>
          <w:szCs w:val="24"/>
          <w:lang w:val="en-US"/>
        </w:rPr>
        <w:t>.</w:t>
      </w:r>
      <w:proofErr w:type="gramEnd"/>
      <w:r w:rsidRPr="00317E88">
        <w:rPr>
          <w:rFonts w:ascii="Times New Roman" w:hAnsi="Times New Roman"/>
          <w:sz w:val="24"/>
          <w:szCs w:val="24"/>
          <w:lang w:val="en-US"/>
        </w:rPr>
        <w:t xml:space="preserve"> Endogeneous interleukin -12 regulates acquired resistance in experimental visceral leishmaniasis. </w:t>
      </w:r>
      <w:r w:rsidRPr="00317E88">
        <w:rPr>
          <w:rFonts w:ascii="Times New Roman" w:hAnsi="Times New Roman"/>
          <w:i/>
          <w:sz w:val="24"/>
          <w:szCs w:val="24"/>
          <w:lang w:val="en-US"/>
        </w:rPr>
        <w:t xml:space="preserve">Journal of Infectious Diseases </w:t>
      </w:r>
      <w:r w:rsidRPr="00317E88">
        <w:rPr>
          <w:rFonts w:ascii="Times New Roman" w:hAnsi="Times New Roman"/>
          <w:sz w:val="24"/>
          <w:szCs w:val="24"/>
          <w:lang w:val="en-US"/>
        </w:rPr>
        <w:t xml:space="preserve">1997, </w:t>
      </w:r>
      <w:proofErr w:type="gramStart"/>
      <w:r w:rsidRPr="00317E88">
        <w:rPr>
          <w:rFonts w:ascii="Times New Roman" w:hAnsi="Times New Roman"/>
          <w:sz w:val="24"/>
          <w:szCs w:val="24"/>
          <w:lang w:val="en-US"/>
        </w:rPr>
        <w:t>175 ;</w:t>
      </w:r>
      <w:proofErr w:type="gramEnd"/>
      <w:r w:rsidRPr="00317E88">
        <w:rPr>
          <w:rFonts w:ascii="Times New Roman" w:hAnsi="Times New Roman"/>
          <w:sz w:val="24"/>
          <w:szCs w:val="24"/>
          <w:lang w:val="en-US"/>
        </w:rPr>
        <w:t xml:space="preserve"> 1477-1479.</w:t>
      </w:r>
    </w:p>
    <w:p w:rsidR="00B91F6A" w:rsidRDefault="00B91F6A" w:rsidP="00A17C2B">
      <w:pPr>
        <w:autoSpaceDE w:val="0"/>
        <w:autoSpaceDN w:val="0"/>
        <w:adjustRightInd w:val="0"/>
        <w:spacing w:after="0" w:line="240" w:lineRule="auto"/>
        <w:jc w:val="both"/>
        <w:rPr>
          <w:rFonts w:ascii="Times New Roman" w:hAnsi="Times New Roman"/>
          <w:sz w:val="24"/>
          <w:szCs w:val="24"/>
          <w:lang w:val="en-US"/>
        </w:rPr>
      </w:pPr>
    </w:p>
    <w:p w:rsidR="00AF6737" w:rsidRPr="00B91F6A" w:rsidRDefault="00B91F6A" w:rsidP="00B91F6A">
      <w:pPr>
        <w:autoSpaceDE w:val="0"/>
        <w:autoSpaceDN w:val="0"/>
        <w:adjustRightInd w:val="0"/>
        <w:spacing w:line="240" w:lineRule="auto"/>
        <w:jc w:val="both"/>
        <w:rPr>
          <w:rFonts w:ascii="Times New Roman" w:hAnsi="Times New Roman"/>
          <w:sz w:val="24"/>
          <w:szCs w:val="24"/>
        </w:rPr>
      </w:pPr>
      <w:r w:rsidRPr="000E348F">
        <w:rPr>
          <w:rFonts w:ascii="Times New Roman" w:eastAsiaTheme="minorHAnsi" w:hAnsi="Times New Roman"/>
          <w:b/>
          <w:sz w:val="24"/>
          <w:szCs w:val="24"/>
        </w:rPr>
        <w:t xml:space="preserve">Newman </w:t>
      </w:r>
      <w:r>
        <w:rPr>
          <w:rFonts w:ascii="Times New Roman" w:eastAsiaTheme="minorHAnsi" w:hAnsi="Times New Roman"/>
          <w:b/>
          <w:sz w:val="24"/>
          <w:szCs w:val="24"/>
        </w:rPr>
        <w:t>S</w:t>
      </w:r>
      <w:r w:rsidRPr="000E348F">
        <w:rPr>
          <w:rFonts w:ascii="Times New Roman" w:eastAsiaTheme="minorHAnsi" w:hAnsi="Times New Roman"/>
          <w:b/>
          <w:sz w:val="24"/>
          <w:szCs w:val="24"/>
        </w:rPr>
        <w:t>J</w:t>
      </w:r>
      <w:r>
        <w:rPr>
          <w:rFonts w:ascii="Times New Roman" w:eastAsiaTheme="minorHAnsi" w:hAnsi="Times New Roman"/>
          <w:b/>
          <w:sz w:val="24"/>
          <w:szCs w:val="24"/>
        </w:rPr>
        <w:t>,</w:t>
      </w:r>
      <w:r w:rsidRPr="000E348F">
        <w:rPr>
          <w:rFonts w:ascii="Times New Roman" w:eastAsia="ZapfDingbats" w:hAnsi="Times New Roman"/>
          <w:b/>
          <w:sz w:val="24"/>
          <w:szCs w:val="24"/>
        </w:rPr>
        <w:t xml:space="preserve"> </w:t>
      </w:r>
      <w:r w:rsidRPr="000E348F">
        <w:rPr>
          <w:rFonts w:ascii="Times New Roman" w:eastAsiaTheme="minorHAnsi" w:hAnsi="Times New Roman"/>
          <w:b/>
          <w:sz w:val="24"/>
          <w:szCs w:val="24"/>
        </w:rPr>
        <w:t xml:space="preserve">Confer </w:t>
      </w:r>
      <w:r>
        <w:rPr>
          <w:rFonts w:ascii="Times New Roman" w:eastAsiaTheme="minorHAnsi" w:hAnsi="Times New Roman"/>
          <w:b/>
          <w:sz w:val="24"/>
          <w:szCs w:val="24"/>
        </w:rPr>
        <w:t>AW,</w:t>
      </w:r>
      <w:r w:rsidRPr="000E348F">
        <w:rPr>
          <w:rFonts w:ascii="Times New Roman" w:eastAsia="ZapfDingbats" w:hAnsi="Times New Roman"/>
          <w:b/>
          <w:sz w:val="24"/>
          <w:szCs w:val="24"/>
        </w:rPr>
        <w:t xml:space="preserve"> </w:t>
      </w:r>
      <w:r w:rsidRPr="000E348F">
        <w:rPr>
          <w:rFonts w:ascii="Times New Roman" w:eastAsiaTheme="minorHAnsi" w:hAnsi="Times New Roman"/>
          <w:b/>
          <w:sz w:val="24"/>
          <w:szCs w:val="24"/>
        </w:rPr>
        <w:t>Panc</w:t>
      </w:r>
      <w:r>
        <w:rPr>
          <w:rFonts w:ascii="Times New Roman" w:eastAsiaTheme="minorHAnsi" w:hAnsi="Times New Roman"/>
          <w:b/>
          <w:sz w:val="24"/>
          <w:szCs w:val="24"/>
        </w:rPr>
        <w:t>i</w:t>
      </w:r>
      <w:r w:rsidRPr="000E348F">
        <w:rPr>
          <w:rFonts w:ascii="Times New Roman" w:eastAsiaTheme="minorHAnsi" w:hAnsi="Times New Roman"/>
          <w:b/>
          <w:sz w:val="24"/>
          <w:szCs w:val="24"/>
        </w:rPr>
        <w:t xml:space="preserve">era </w:t>
      </w:r>
      <w:r>
        <w:rPr>
          <w:rFonts w:ascii="Times New Roman" w:eastAsiaTheme="minorHAnsi" w:hAnsi="Times New Roman"/>
          <w:b/>
          <w:sz w:val="24"/>
          <w:szCs w:val="24"/>
        </w:rPr>
        <w:t>R</w:t>
      </w:r>
      <w:r w:rsidRPr="000E348F">
        <w:rPr>
          <w:rFonts w:ascii="Times New Roman" w:eastAsiaTheme="minorHAnsi" w:hAnsi="Times New Roman"/>
          <w:b/>
          <w:sz w:val="24"/>
          <w:szCs w:val="24"/>
        </w:rPr>
        <w:t xml:space="preserve">J. </w:t>
      </w:r>
      <w:r>
        <w:rPr>
          <w:rFonts w:ascii="Times New Roman" w:eastAsiaTheme="minorHAnsi" w:hAnsi="Times New Roman"/>
          <w:b/>
          <w:sz w:val="24"/>
          <w:szCs w:val="24"/>
        </w:rPr>
        <w:t xml:space="preserve">(2007). </w:t>
      </w:r>
      <w:r w:rsidRPr="000E348F">
        <w:rPr>
          <w:rFonts w:ascii="Times New Roman" w:eastAsiaTheme="minorHAnsi" w:hAnsi="Times New Roman"/>
          <w:sz w:val="24"/>
          <w:szCs w:val="24"/>
        </w:rPr>
        <w:t>Urinary System.</w:t>
      </w:r>
      <w:r>
        <w:rPr>
          <w:rFonts w:ascii="Times New Roman" w:eastAsiaTheme="minorHAnsi" w:hAnsi="Times New Roman"/>
          <w:b/>
          <w:sz w:val="24"/>
          <w:szCs w:val="24"/>
        </w:rPr>
        <w:t xml:space="preserve"> </w:t>
      </w:r>
      <w:r w:rsidRPr="000E348F">
        <w:rPr>
          <w:rFonts w:ascii="Times New Roman" w:eastAsiaTheme="minorHAnsi" w:hAnsi="Times New Roman"/>
          <w:sz w:val="24"/>
          <w:szCs w:val="24"/>
        </w:rPr>
        <w:t>Pathologic Basis of Veterinary Diseases</w:t>
      </w:r>
      <w:r>
        <w:rPr>
          <w:rFonts w:ascii="Times New Roman" w:eastAsiaTheme="minorHAnsi" w:hAnsi="Times New Roman"/>
          <w:sz w:val="24"/>
          <w:szCs w:val="24"/>
        </w:rPr>
        <w:t xml:space="preserve"> (Edited by McGavin MD, Zachary JF)</w:t>
      </w:r>
      <w:r w:rsidRPr="000E348F">
        <w:rPr>
          <w:rFonts w:ascii="Times New Roman" w:eastAsiaTheme="minorHAnsi" w:hAnsi="Times New Roman"/>
          <w:sz w:val="24"/>
          <w:szCs w:val="24"/>
        </w:rPr>
        <w:t>.</w:t>
      </w:r>
      <w:r>
        <w:rPr>
          <w:rFonts w:ascii="Times New Roman" w:eastAsiaTheme="minorHAnsi" w:hAnsi="Times New Roman"/>
          <w:sz w:val="24"/>
          <w:szCs w:val="24"/>
        </w:rPr>
        <w:t xml:space="preserve">Fourth </w:t>
      </w:r>
      <w:proofErr w:type="gramStart"/>
      <w:r>
        <w:rPr>
          <w:rFonts w:ascii="Times New Roman" w:eastAsiaTheme="minorHAnsi" w:hAnsi="Times New Roman"/>
          <w:sz w:val="24"/>
          <w:szCs w:val="24"/>
        </w:rPr>
        <w:t>edition.Elsevier</w:t>
      </w:r>
      <w:proofErr w:type="gramEnd"/>
      <w:r>
        <w:rPr>
          <w:rFonts w:ascii="Times New Roman" w:eastAsiaTheme="minorHAnsi" w:hAnsi="Times New Roman"/>
          <w:sz w:val="24"/>
          <w:szCs w:val="24"/>
        </w:rPr>
        <w:t>.</w:t>
      </w: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lastRenderedPageBreak/>
        <w:t>Nieto CG, Navarrete I, Habela MA, Serrano F, Redondo E</w:t>
      </w:r>
      <w:r w:rsidRPr="00317E88">
        <w:rPr>
          <w:rFonts w:ascii="Times New Roman" w:hAnsi="Times New Roman"/>
          <w:sz w:val="24"/>
          <w:szCs w:val="24"/>
          <w:lang w:val="en-US"/>
        </w:rPr>
        <w:t xml:space="preserve">. Pathological changes in kidneys of dogs with natural Leishmania infection. </w:t>
      </w:r>
      <w:r w:rsidRPr="00317E88">
        <w:rPr>
          <w:rFonts w:ascii="Times New Roman" w:hAnsi="Times New Roman"/>
          <w:i/>
          <w:sz w:val="24"/>
          <w:szCs w:val="24"/>
          <w:lang w:val="en-US"/>
        </w:rPr>
        <w:t xml:space="preserve">Veterinary Parasitology </w:t>
      </w:r>
      <w:proofErr w:type="gramStart"/>
      <w:r w:rsidRPr="00317E88">
        <w:rPr>
          <w:rFonts w:ascii="Times New Roman" w:hAnsi="Times New Roman"/>
          <w:sz w:val="24"/>
          <w:szCs w:val="24"/>
          <w:lang w:val="en-US"/>
        </w:rPr>
        <w:t>1992 ,</w:t>
      </w:r>
      <w:proofErr w:type="gramEnd"/>
      <w:r w:rsidRPr="00317E88">
        <w:rPr>
          <w:rFonts w:ascii="Times New Roman" w:hAnsi="Times New Roman"/>
          <w:sz w:val="24"/>
          <w:szCs w:val="24"/>
          <w:lang w:val="en-US"/>
        </w:rPr>
        <w:t xml:space="preserve"> 45(1-2), 33-47.</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Özbel Y, Oksam L, Ozensoy S, Turgay N, Aklan MZ</w:t>
      </w:r>
      <w:r w:rsidRPr="00317E88">
        <w:rPr>
          <w:rFonts w:ascii="Times New Roman" w:hAnsi="Times New Roman"/>
          <w:sz w:val="24"/>
          <w:szCs w:val="24"/>
          <w:lang w:val="en-US"/>
        </w:rPr>
        <w:t xml:space="preserve">. A survey of canine leishmaniasis in western turkey by </w:t>
      </w:r>
      <w:proofErr w:type="gramStart"/>
      <w:r w:rsidRPr="00317E88">
        <w:rPr>
          <w:rFonts w:ascii="Times New Roman" w:hAnsi="Times New Roman"/>
          <w:sz w:val="24"/>
          <w:szCs w:val="24"/>
          <w:lang w:val="en-US"/>
        </w:rPr>
        <w:t>parasite ,</w:t>
      </w:r>
      <w:proofErr w:type="gramEnd"/>
      <w:r w:rsidRPr="00317E88">
        <w:rPr>
          <w:rFonts w:ascii="Times New Roman" w:hAnsi="Times New Roman"/>
          <w:sz w:val="24"/>
          <w:szCs w:val="24"/>
          <w:lang w:val="en-US"/>
        </w:rPr>
        <w:t xml:space="preserve"> DNA  and  antibody  detection assays. </w:t>
      </w:r>
      <w:r w:rsidRPr="00317E88">
        <w:rPr>
          <w:rFonts w:ascii="Times New Roman" w:hAnsi="Times New Roman"/>
          <w:i/>
          <w:sz w:val="24"/>
          <w:szCs w:val="24"/>
          <w:lang w:val="en-US"/>
        </w:rPr>
        <w:t xml:space="preserve">Acta </w:t>
      </w:r>
      <w:proofErr w:type="gramStart"/>
      <w:r w:rsidRPr="00317E88">
        <w:rPr>
          <w:rFonts w:ascii="Times New Roman" w:hAnsi="Times New Roman"/>
          <w:i/>
          <w:sz w:val="24"/>
          <w:szCs w:val="24"/>
          <w:lang w:val="en-US"/>
        </w:rPr>
        <w:t>Tropica</w:t>
      </w:r>
      <w:r w:rsidRPr="00317E88">
        <w:rPr>
          <w:rFonts w:ascii="Times New Roman" w:hAnsi="Times New Roman"/>
          <w:sz w:val="24"/>
          <w:szCs w:val="24"/>
          <w:lang w:val="en-US"/>
        </w:rPr>
        <w:t xml:space="preserve">  2000</w:t>
      </w:r>
      <w:proofErr w:type="gramEnd"/>
      <w:r w:rsidRPr="00317E88">
        <w:rPr>
          <w:rFonts w:ascii="Times New Roman" w:hAnsi="Times New Roman"/>
          <w:sz w:val="24"/>
          <w:szCs w:val="24"/>
          <w:lang w:val="en-US"/>
        </w:rPr>
        <w:t xml:space="preserve"> , 74 : 1-6.</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Özderem N</w:t>
      </w:r>
      <w:r w:rsidRPr="00317E88">
        <w:rPr>
          <w:rFonts w:ascii="Times New Roman" w:hAnsi="Times New Roman"/>
          <w:sz w:val="24"/>
          <w:szCs w:val="24"/>
          <w:lang w:val="en-US"/>
        </w:rPr>
        <w:t xml:space="preserve">. Kala-Azar (Visseral Leishmaniozis) Tanı yöntemlerinin değerlendirilmesi, Yüksek Lisans </w:t>
      </w:r>
      <w:proofErr w:type="gramStart"/>
      <w:r w:rsidRPr="00317E88">
        <w:rPr>
          <w:rFonts w:ascii="Times New Roman" w:hAnsi="Times New Roman"/>
          <w:sz w:val="24"/>
          <w:szCs w:val="24"/>
          <w:lang w:val="en-US"/>
        </w:rPr>
        <w:t>Tezi ,</w:t>
      </w:r>
      <w:proofErr w:type="gramEnd"/>
      <w:r w:rsidRPr="00317E88">
        <w:rPr>
          <w:rFonts w:ascii="Times New Roman" w:hAnsi="Times New Roman"/>
          <w:sz w:val="24"/>
          <w:szCs w:val="24"/>
          <w:lang w:val="en-US"/>
        </w:rPr>
        <w:t xml:space="preserve"> T.C DicleÜniversitesi Sağlık Bilimleri  Enstitüsü, Diyarbakır, 1992,29.</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Ozensoy S, Ozbel Y, Turgay N, Aklan MZ, Gul K, Gılman-Sachs A</w:t>
      </w:r>
      <w:r w:rsidRPr="00317E88">
        <w:rPr>
          <w:rFonts w:ascii="Times New Roman" w:hAnsi="Times New Roman"/>
          <w:sz w:val="24"/>
          <w:szCs w:val="24"/>
          <w:lang w:val="en-US"/>
        </w:rPr>
        <w:t xml:space="preserve">. Serodiagnosis and Epidemiology of  Visceral  Lieshmaniasis in Turkey . </w:t>
      </w:r>
      <w:r w:rsidRPr="00317E88">
        <w:rPr>
          <w:rFonts w:ascii="Times New Roman" w:hAnsi="Times New Roman"/>
          <w:i/>
          <w:sz w:val="24"/>
          <w:szCs w:val="24"/>
          <w:lang w:val="en-US"/>
        </w:rPr>
        <w:t xml:space="preserve">American Journal of Tropical Medicine Hygiene </w:t>
      </w:r>
      <w:r w:rsidRPr="00317E88">
        <w:rPr>
          <w:rFonts w:ascii="Times New Roman" w:hAnsi="Times New Roman"/>
          <w:sz w:val="24"/>
          <w:szCs w:val="24"/>
          <w:lang w:val="en-US"/>
        </w:rPr>
        <w:t>1998, 59 (3</w:t>
      </w:r>
      <w:proofErr w:type="gramStart"/>
      <w:r w:rsidRPr="00317E88">
        <w:rPr>
          <w:rFonts w:ascii="Times New Roman" w:hAnsi="Times New Roman"/>
          <w:sz w:val="24"/>
          <w:szCs w:val="24"/>
          <w:lang w:val="en-US"/>
        </w:rPr>
        <w:t>) :</w:t>
      </w:r>
      <w:proofErr w:type="gramEnd"/>
      <w:r w:rsidRPr="00317E88">
        <w:rPr>
          <w:rFonts w:ascii="Times New Roman" w:hAnsi="Times New Roman"/>
          <w:sz w:val="24"/>
          <w:szCs w:val="24"/>
          <w:lang w:val="en-US"/>
        </w:rPr>
        <w:t xml:space="preserve"> 363-369.</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Poli A, Abramo F, Mancianti F, Nigro M, Pieri S, Bionda A</w:t>
      </w:r>
      <w:r w:rsidRPr="00317E88">
        <w:rPr>
          <w:rFonts w:ascii="Times New Roman" w:hAnsi="Times New Roman"/>
          <w:sz w:val="24"/>
          <w:szCs w:val="24"/>
          <w:lang w:val="en-US"/>
        </w:rPr>
        <w:t xml:space="preserve">. Renal involvement in canine leishmaniasis. </w:t>
      </w:r>
      <w:proofErr w:type="gramStart"/>
      <w:r w:rsidRPr="00317E88">
        <w:rPr>
          <w:rFonts w:ascii="Times New Roman" w:hAnsi="Times New Roman"/>
          <w:sz w:val="24"/>
          <w:szCs w:val="24"/>
          <w:lang w:val="en-US"/>
        </w:rPr>
        <w:t>A light-microscopic, immunohistochemical and electron-microscopic study</w:t>
      </w:r>
      <w:r w:rsidRPr="00317E88">
        <w:rPr>
          <w:rFonts w:ascii="Times New Roman" w:hAnsi="Times New Roman"/>
          <w:i/>
          <w:sz w:val="24"/>
          <w:szCs w:val="24"/>
          <w:lang w:val="en-US"/>
        </w:rPr>
        <w:t>.</w:t>
      </w:r>
      <w:proofErr w:type="gramEnd"/>
      <w:r w:rsidRPr="00317E88">
        <w:rPr>
          <w:rFonts w:ascii="Times New Roman" w:hAnsi="Times New Roman"/>
          <w:i/>
          <w:sz w:val="24"/>
          <w:szCs w:val="24"/>
          <w:lang w:val="en-US"/>
        </w:rPr>
        <w:t xml:space="preserve">  Nephron</w:t>
      </w:r>
      <w:r w:rsidRPr="00317E88">
        <w:rPr>
          <w:rFonts w:ascii="Times New Roman" w:hAnsi="Times New Roman"/>
          <w:sz w:val="24"/>
          <w:szCs w:val="24"/>
          <w:lang w:val="en-US"/>
        </w:rPr>
        <w:t xml:space="preserve"> 1991, 57(4):444-52.</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 xml:space="preserve">Pugliese </w:t>
      </w:r>
      <w:proofErr w:type="gramStart"/>
      <w:r w:rsidRPr="00317E88">
        <w:rPr>
          <w:rFonts w:ascii="Times New Roman" w:hAnsi="Times New Roman"/>
          <w:b/>
          <w:sz w:val="24"/>
          <w:szCs w:val="24"/>
          <w:lang w:val="en-US"/>
        </w:rPr>
        <w:t>A</w:t>
      </w:r>
      <w:proofErr w:type="gramEnd"/>
      <w:r w:rsidRPr="00317E88">
        <w:rPr>
          <w:rFonts w:ascii="Times New Roman" w:hAnsi="Times New Roman"/>
          <w:b/>
          <w:sz w:val="24"/>
          <w:szCs w:val="24"/>
          <w:lang w:val="en-US"/>
        </w:rPr>
        <w:t>, Di Pietro S, Giudice E</w:t>
      </w:r>
      <w:r w:rsidRPr="00317E88">
        <w:rPr>
          <w:rFonts w:ascii="Times New Roman" w:hAnsi="Times New Roman"/>
          <w:sz w:val="24"/>
          <w:szCs w:val="24"/>
          <w:lang w:val="en-US"/>
        </w:rPr>
        <w:t xml:space="preserve">. Clinical and diagnostic patterns of    leishmaniasis in the dog. </w:t>
      </w:r>
      <w:r w:rsidRPr="00317E88">
        <w:rPr>
          <w:rFonts w:ascii="Times New Roman" w:hAnsi="Times New Roman"/>
          <w:i/>
          <w:sz w:val="24"/>
          <w:szCs w:val="24"/>
          <w:lang w:val="en-US"/>
        </w:rPr>
        <w:t>Veterinary Research Communications</w:t>
      </w:r>
      <w:r w:rsidRPr="00317E88">
        <w:rPr>
          <w:rFonts w:ascii="Times New Roman" w:hAnsi="Times New Roman"/>
          <w:sz w:val="24"/>
          <w:szCs w:val="24"/>
          <w:lang w:val="en-US"/>
        </w:rPr>
        <w:t xml:space="preserve"> 2006, 30:39-43.</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Pumarola M, Brevik L, Badiola Vargas J A, Domingo M, Ferrer L</w:t>
      </w:r>
      <w:r w:rsidRPr="00317E88">
        <w:rPr>
          <w:rFonts w:ascii="Times New Roman" w:hAnsi="Times New Roman"/>
          <w:sz w:val="24"/>
          <w:szCs w:val="24"/>
          <w:lang w:val="en-US"/>
        </w:rPr>
        <w:t xml:space="preserve">. Canine  leishmaniasis associated with systemic vasculitis in two dogs. </w:t>
      </w:r>
      <w:r w:rsidRPr="00317E88">
        <w:rPr>
          <w:rFonts w:ascii="Times New Roman" w:hAnsi="Times New Roman"/>
          <w:i/>
          <w:sz w:val="24"/>
          <w:szCs w:val="24"/>
          <w:lang w:val="en-US"/>
        </w:rPr>
        <w:t>Journal of Comparative Pathology</w:t>
      </w:r>
      <w:r w:rsidRPr="00317E88">
        <w:rPr>
          <w:rFonts w:ascii="Times New Roman" w:hAnsi="Times New Roman"/>
          <w:sz w:val="24"/>
          <w:szCs w:val="24"/>
          <w:lang w:val="en-US"/>
        </w:rPr>
        <w:t xml:space="preserve"> 1991</w:t>
      </w:r>
      <w:proofErr w:type="gramStart"/>
      <w:r w:rsidRPr="00317E88">
        <w:rPr>
          <w:rFonts w:ascii="Times New Roman" w:hAnsi="Times New Roman"/>
          <w:sz w:val="24"/>
          <w:szCs w:val="24"/>
          <w:lang w:val="en-US"/>
        </w:rPr>
        <w:t>,  105</w:t>
      </w:r>
      <w:proofErr w:type="gramEnd"/>
      <w:r w:rsidRPr="00317E88">
        <w:rPr>
          <w:rFonts w:ascii="Times New Roman" w:hAnsi="Times New Roman"/>
          <w:sz w:val="24"/>
          <w:szCs w:val="24"/>
          <w:lang w:val="en-US"/>
        </w:rPr>
        <w:t>, 279-286.</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Rallis T, Day MJ, Saridomichelakis MN, Adamama-Moraitou KK, Papazoglou L, Fytianou A, Koutinas AF</w:t>
      </w:r>
      <w:r w:rsidRPr="00317E88">
        <w:rPr>
          <w:rFonts w:ascii="Times New Roman" w:hAnsi="Times New Roman"/>
          <w:sz w:val="24"/>
          <w:szCs w:val="24"/>
          <w:lang w:val="en-US"/>
        </w:rPr>
        <w:t xml:space="preserve">. Chronic hepatitis associated with canine </w:t>
      </w:r>
      <w:proofErr w:type="gramStart"/>
      <w:r w:rsidRPr="00317E88">
        <w:rPr>
          <w:rFonts w:ascii="Times New Roman" w:hAnsi="Times New Roman"/>
          <w:sz w:val="24"/>
          <w:szCs w:val="24"/>
          <w:lang w:val="en-US"/>
        </w:rPr>
        <w:t>leishmaniosis  (</w:t>
      </w:r>
      <w:proofErr w:type="gramEnd"/>
      <w:r w:rsidRPr="00317E88">
        <w:rPr>
          <w:rFonts w:ascii="Times New Roman" w:hAnsi="Times New Roman"/>
          <w:sz w:val="24"/>
          <w:szCs w:val="24"/>
          <w:lang w:val="en-US"/>
        </w:rPr>
        <w:t xml:space="preserve">Leishmania infantum): a clinicopathological study of 26 cases. </w:t>
      </w:r>
      <w:r w:rsidRPr="00317E88">
        <w:rPr>
          <w:rFonts w:ascii="Times New Roman" w:hAnsi="Times New Roman"/>
          <w:i/>
          <w:sz w:val="24"/>
          <w:szCs w:val="24"/>
          <w:lang w:val="en-US"/>
        </w:rPr>
        <w:t xml:space="preserve">Journal of Comparative </w:t>
      </w:r>
      <w:proofErr w:type="gramStart"/>
      <w:r w:rsidRPr="00317E88">
        <w:rPr>
          <w:rFonts w:ascii="Times New Roman" w:hAnsi="Times New Roman"/>
          <w:i/>
          <w:sz w:val="24"/>
          <w:szCs w:val="24"/>
          <w:lang w:val="en-US"/>
        </w:rPr>
        <w:t xml:space="preserve">Pathology  </w:t>
      </w:r>
      <w:r w:rsidRPr="00317E88">
        <w:rPr>
          <w:rFonts w:ascii="Times New Roman" w:hAnsi="Times New Roman"/>
          <w:sz w:val="24"/>
          <w:szCs w:val="24"/>
          <w:lang w:val="en-US"/>
        </w:rPr>
        <w:t>2005</w:t>
      </w:r>
      <w:proofErr w:type="gramEnd"/>
      <w:r w:rsidRPr="00317E88">
        <w:rPr>
          <w:rFonts w:ascii="Times New Roman" w:hAnsi="Times New Roman"/>
          <w:sz w:val="24"/>
          <w:szCs w:val="24"/>
          <w:lang w:val="en-US"/>
        </w:rPr>
        <w:t>, 132:145-152.</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 xml:space="preserve">Reed </w:t>
      </w:r>
      <w:proofErr w:type="gramStart"/>
      <w:r w:rsidRPr="00317E88">
        <w:rPr>
          <w:rFonts w:ascii="Times New Roman" w:hAnsi="Times New Roman"/>
          <w:b/>
          <w:sz w:val="24"/>
          <w:szCs w:val="24"/>
          <w:lang w:val="en-US"/>
        </w:rPr>
        <w:t>SG ,</w:t>
      </w:r>
      <w:proofErr w:type="gramEnd"/>
      <w:r w:rsidRPr="00317E88">
        <w:rPr>
          <w:rFonts w:ascii="Times New Roman" w:hAnsi="Times New Roman"/>
          <w:b/>
          <w:sz w:val="24"/>
          <w:szCs w:val="24"/>
          <w:lang w:val="en-US"/>
        </w:rPr>
        <w:t xml:space="preserve"> Scott P</w:t>
      </w:r>
      <w:r w:rsidRPr="00317E88">
        <w:rPr>
          <w:rFonts w:ascii="Times New Roman" w:hAnsi="Times New Roman"/>
          <w:sz w:val="24"/>
          <w:szCs w:val="24"/>
          <w:lang w:val="en-US"/>
        </w:rPr>
        <w:t xml:space="preserve">. T-cell and cytokine responses in leishmaniasis. </w:t>
      </w:r>
      <w:r w:rsidRPr="00317E88">
        <w:rPr>
          <w:rFonts w:ascii="Times New Roman" w:hAnsi="Times New Roman"/>
          <w:i/>
          <w:sz w:val="24"/>
          <w:szCs w:val="24"/>
          <w:lang w:val="en-US"/>
        </w:rPr>
        <w:t>Current Opinion in Immunology</w:t>
      </w:r>
      <w:r w:rsidRPr="00317E88">
        <w:rPr>
          <w:rFonts w:ascii="Times New Roman" w:hAnsi="Times New Roman"/>
          <w:sz w:val="24"/>
          <w:szCs w:val="24"/>
          <w:lang w:val="en-US"/>
        </w:rPr>
        <w:t xml:space="preserve"> 1993</w:t>
      </w:r>
      <w:proofErr w:type="gramStart"/>
      <w:r w:rsidRPr="00317E88">
        <w:rPr>
          <w:rFonts w:ascii="Times New Roman" w:hAnsi="Times New Roman"/>
          <w:sz w:val="24"/>
          <w:szCs w:val="24"/>
          <w:lang w:val="en-US"/>
        </w:rPr>
        <w:t>,  5:524</w:t>
      </w:r>
      <w:proofErr w:type="gramEnd"/>
      <w:r w:rsidRPr="00317E88">
        <w:rPr>
          <w:rFonts w:ascii="Times New Roman" w:hAnsi="Times New Roman"/>
          <w:sz w:val="24"/>
          <w:szCs w:val="24"/>
          <w:lang w:val="en-US"/>
        </w:rPr>
        <w:t>-531.</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Reis AB, Martins-Filho OA, Teixeira-Carvalho A, Carvalho MG, Mayrink W, Franca-Silva JC, Giunchetti RC, Genaro O, Correa-Oliveira R</w:t>
      </w:r>
      <w:r w:rsidRPr="00317E88">
        <w:rPr>
          <w:rFonts w:ascii="Times New Roman" w:hAnsi="Times New Roman"/>
          <w:sz w:val="24"/>
          <w:szCs w:val="24"/>
          <w:lang w:val="en-US"/>
        </w:rPr>
        <w:t xml:space="preserve">. Parasite density and impaired biochemical/hematological status are associated with severe clinical aspects of canine visceral leishmaniasis. </w:t>
      </w:r>
      <w:r w:rsidRPr="00317E88">
        <w:rPr>
          <w:rFonts w:ascii="Times New Roman" w:hAnsi="Times New Roman"/>
          <w:i/>
          <w:sz w:val="24"/>
          <w:szCs w:val="24"/>
          <w:lang w:val="en-US"/>
        </w:rPr>
        <w:t>Research in Veterinary Science</w:t>
      </w:r>
      <w:r w:rsidRPr="00317E88">
        <w:rPr>
          <w:rFonts w:ascii="Times New Roman" w:hAnsi="Times New Roman"/>
          <w:sz w:val="24"/>
          <w:szCs w:val="24"/>
          <w:lang w:val="en-US"/>
        </w:rPr>
        <w:t xml:space="preserve"> 2006a, 81, 68-75.</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Reis AB, Teixeira-Carvalho A, Vale AM, Marques MJ, Giunchetti RC, Mayrink W, Guerra LL, Andrade RA, Correa-Oliveira R, Martins-Filho OA</w:t>
      </w:r>
      <w:r w:rsidRPr="00317E88">
        <w:rPr>
          <w:rFonts w:ascii="Times New Roman" w:hAnsi="Times New Roman"/>
          <w:sz w:val="24"/>
          <w:szCs w:val="24"/>
          <w:lang w:val="en-US"/>
        </w:rPr>
        <w:t xml:space="preserve">. Isotype patterns of immunoglobulins: Hallmarks for clinical status and tissue parasite density in </w:t>
      </w:r>
      <w:proofErr w:type="gramStart"/>
      <w:r w:rsidRPr="00317E88">
        <w:rPr>
          <w:rFonts w:ascii="Times New Roman" w:hAnsi="Times New Roman"/>
          <w:sz w:val="24"/>
          <w:szCs w:val="24"/>
          <w:lang w:val="en-US"/>
        </w:rPr>
        <w:t>brazilian</w:t>
      </w:r>
      <w:proofErr w:type="gramEnd"/>
      <w:r w:rsidRPr="00317E88">
        <w:rPr>
          <w:rFonts w:ascii="Times New Roman" w:hAnsi="Times New Roman"/>
          <w:sz w:val="24"/>
          <w:szCs w:val="24"/>
          <w:lang w:val="en-US"/>
        </w:rPr>
        <w:t xml:space="preserve"> dogs naturally infected by Leishmania (Leishmania) chagasi. </w:t>
      </w:r>
      <w:r w:rsidRPr="00317E88">
        <w:rPr>
          <w:rFonts w:ascii="Times New Roman" w:hAnsi="Times New Roman"/>
          <w:i/>
          <w:sz w:val="24"/>
          <w:szCs w:val="24"/>
          <w:lang w:val="en-US"/>
        </w:rPr>
        <w:t xml:space="preserve">Veterinary Immunology and Immunopathology </w:t>
      </w:r>
      <w:r w:rsidRPr="00317E88">
        <w:rPr>
          <w:rFonts w:ascii="Times New Roman" w:hAnsi="Times New Roman"/>
          <w:sz w:val="24"/>
          <w:szCs w:val="24"/>
          <w:lang w:val="en-US"/>
        </w:rPr>
        <w:t>2006b, 112, 102-116.</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lastRenderedPageBreak/>
        <w:t>Rioux JA, Lanotte G, Serres E</w:t>
      </w:r>
      <w:r w:rsidRPr="00317E88">
        <w:rPr>
          <w:rFonts w:ascii="Times New Roman" w:hAnsi="Times New Roman"/>
          <w:sz w:val="24"/>
          <w:szCs w:val="24"/>
          <w:lang w:val="en-US"/>
        </w:rPr>
        <w:t xml:space="preserve">. Taxonomy of Leishmania Use of Isoenzymes. </w:t>
      </w:r>
      <w:proofErr w:type="gramStart"/>
      <w:r w:rsidRPr="00317E88">
        <w:rPr>
          <w:rFonts w:ascii="Times New Roman" w:hAnsi="Times New Roman"/>
          <w:sz w:val="24"/>
          <w:szCs w:val="24"/>
          <w:lang w:val="en-US"/>
        </w:rPr>
        <w:t>Suggestions for a new classification.</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rPr>
        <w:t>Annals of Tropical Medicine and </w:t>
      </w:r>
      <w:r w:rsidRPr="00317E88">
        <w:rPr>
          <w:rFonts w:ascii="Times New Roman" w:hAnsi="Times New Roman"/>
          <w:bCs/>
          <w:i/>
          <w:sz w:val="24"/>
          <w:szCs w:val="24"/>
        </w:rPr>
        <w:t>Parasitology</w:t>
      </w:r>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1990 , 65</w:t>
      </w:r>
      <w:proofErr w:type="gramEnd"/>
      <w:r w:rsidRPr="00317E88">
        <w:rPr>
          <w:rFonts w:ascii="Times New Roman" w:hAnsi="Times New Roman"/>
          <w:sz w:val="24"/>
          <w:szCs w:val="24"/>
          <w:lang w:val="en-US"/>
        </w:rPr>
        <w:t xml:space="preserve">: 111-125.   </w:t>
      </w:r>
    </w:p>
    <w:p w:rsidR="00AF6737" w:rsidRPr="00317E88" w:rsidRDefault="00AF6737" w:rsidP="00AF6737">
      <w:pPr>
        <w:autoSpaceDE w:val="0"/>
        <w:autoSpaceDN w:val="0"/>
        <w:adjustRightInd w:val="0"/>
        <w:spacing w:after="0" w:line="360" w:lineRule="auto"/>
        <w:jc w:val="both"/>
        <w:rPr>
          <w:rFonts w:ascii="Times New Roman" w:hAnsi="Times New Roman"/>
          <w:b/>
          <w:sz w:val="24"/>
          <w:szCs w:val="24"/>
          <w:lang w:val="en-US"/>
        </w:rPr>
      </w:pPr>
    </w:p>
    <w:p w:rsidR="00AF6737" w:rsidRDefault="00AF6737" w:rsidP="00A17C2B">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Salman MS, Rubeiz NG, Kibbi AG</w:t>
      </w:r>
      <w:r w:rsidRPr="00317E88">
        <w:rPr>
          <w:rFonts w:ascii="Times New Roman" w:hAnsi="Times New Roman"/>
          <w:sz w:val="24"/>
          <w:szCs w:val="24"/>
          <w:lang w:val="en-US"/>
        </w:rPr>
        <w:t xml:space="preserve">. Cutaneous </w:t>
      </w:r>
      <w:proofErr w:type="gramStart"/>
      <w:r w:rsidRPr="00317E88">
        <w:rPr>
          <w:rFonts w:ascii="Times New Roman" w:hAnsi="Times New Roman"/>
          <w:sz w:val="24"/>
          <w:szCs w:val="24"/>
          <w:lang w:val="en-US"/>
        </w:rPr>
        <w:t>Leishmaniasis :</w:t>
      </w:r>
      <w:proofErr w:type="gramEnd"/>
      <w:r w:rsidRPr="00317E88">
        <w:rPr>
          <w:rFonts w:ascii="Times New Roman" w:hAnsi="Times New Roman"/>
          <w:sz w:val="24"/>
          <w:szCs w:val="24"/>
          <w:lang w:val="en-US"/>
        </w:rPr>
        <w:t xml:space="preserve"> Clinical features and diagnosis </w:t>
      </w:r>
      <w:r w:rsidRPr="00317E88">
        <w:rPr>
          <w:rFonts w:ascii="Times New Roman" w:hAnsi="Times New Roman"/>
          <w:i/>
          <w:sz w:val="24"/>
          <w:szCs w:val="24"/>
          <w:lang w:val="en-US"/>
        </w:rPr>
        <w:t>.  Clinics in Dermatology</w:t>
      </w:r>
      <w:r w:rsidRPr="00317E88">
        <w:rPr>
          <w:rFonts w:ascii="Times New Roman" w:hAnsi="Times New Roman"/>
          <w:sz w:val="24"/>
          <w:szCs w:val="24"/>
          <w:lang w:val="en-US"/>
        </w:rPr>
        <w:t xml:space="preserve"> 1999, 17 (3): 291-296.</w:t>
      </w:r>
    </w:p>
    <w:p w:rsidR="000E348F" w:rsidRPr="00317E88" w:rsidRDefault="000E348F" w:rsidP="00A17C2B">
      <w:pPr>
        <w:autoSpaceDE w:val="0"/>
        <w:autoSpaceDN w:val="0"/>
        <w:adjustRightInd w:val="0"/>
        <w:spacing w:after="0" w:line="240" w:lineRule="auto"/>
        <w:jc w:val="both"/>
        <w:rPr>
          <w:rFonts w:ascii="Times New Roman" w:hAnsi="Times New Roman"/>
          <w:sz w:val="24"/>
          <w:szCs w:val="24"/>
          <w:lang w:val="en-US"/>
        </w:rPr>
      </w:pPr>
    </w:p>
    <w:p w:rsidR="00AF6737" w:rsidRDefault="00AF6737" w:rsidP="00806C6D">
      <w:pPr>
        <w:autoSpaceDE w:val="0"/>
        <w:autoSpaceDN w:val="0"/>
        <w:adjustRightInd w:val="0"/>
        <w:spacing w:line="240" w:lineRule="auto"/>
        <w:jc w:val="both"/>
        <w:rPr>
          <w:rFonts w:ascii="Times New Roman" w:hAnsi="Times New Roman"/>
          <w:sz w:val="24"/>
          <w:szCs w:val="24"/>
          <w:lang w:val="en-US"/>
        </w:rPr>
      </w:pPr>
      <w:r w:rsidRPr="00317E88">
        <w:rPr>
          <w:rFonts w:ascii="Times New Roman" w:hAnsi="Times New Roman"/>
          <w:b/>
          <w:sz w:val="24"/>
          <w:szCs w:val="24"/>
          <w:lang w:val="en-US"/>
        </w:rPr>
        <w:t>Shaw JJ</w:t>
      </w:r>
      <w:r w:rsidRPr="00317E88">
        <w:rPr>
          <w:rFonts w:ascii="Times New Roman" w:hAnsi="Times New Roman"/>
          <w:sz w:val="24"/>
          <w:szCs w:val="24"/>
          <w:lang w:val="en-US"/>
        </w:rPr>
        <w:t xml:space="preserve">. Taxonomy of the </w:t>
      </w:r>
      <w:proofErr w:type="gramStart"/>
      <w:r w:rsidRPr="00317E88">
        <w:rPr>
          <w:rFonts w:ascii="Times New Roman" w:hAnsi="Times New Roman"/>
          <w:sz w:val="24"/>
          <w:szCs w:val="24"/>
          <w:lang w:val="en-US"/>
        </w:rPr>
        <w:t>genus  Leishmania</w:t>
      </w:r>
      <w:proofErr w:type="gramEnd"/>
      <w:r w:rsidRPr="00317E88">
        <w:rPr>
          <w:rFonts w:ascii="Times New Roman" w:hAnsi="Times New Roman"/>
          <w:sz w:val="24"/>
          <w:szCs w:val="24"/>
          <w:lang w:val="en-US"/>
        </w:rPr>
        <w:t xml:space="preserve">  : Present and future trends and their implications </w:t>
      </w:r>
      <w:r w:rsidRPr="007A7019">
        <w:rPr>
          <w:rFonts w:ascii="Times New Roman" w:hAnsi="Times New Roman"/>
          <w:sz w:val="24"/>
          <w:szCs w:val="24"/>
          <w:lang w:val="en-US"/>
        </w:rPr>
        <w:t xml:space="preserve">. </w:t>
      </w:r>
      <w:hyperlink r:id="rId20" w:history="1">
        <w:r w:rsidRPr="007A7019">
          <w:rPr>
            <w:rStyle w:val="Kpr"/>
            <w:rFonts w:ascii="Times New Roman" w:hAnsi="Times New Roman"/>
            <w:i/>
            <w:color w:val="auto"/>
            <w:sz w:val="24"/>
            <w:szCs w:val="24"/>
            <w:u w:val="none"/>
          </w:rPr>
          <w:t>Memórias do Instituto Oswaldo Cruz</w:t>
        </w:r>
      </w:hyperlink>
      <w:r w:rsidRPr="00317E88">
        <w:rPr>
          <w:rFonts w:ascii="Times New Roman" w:hAnsi="Times New Roman"/>
          <w:sz w:val="24"/>
          <w:szCs w:val="24"/>
        </w:rPr>
        <w:t xml:space="preserve"> </w:t>
      </w:r>
      <w:r w:rsidRPr="00317E88">
        <w:rPr>
          <w:rFonts w:ascii="Times New Roman" w:hAnsi="Times New Roman"/>
          <w:sz w:val="24"/>
          <w:szCs w:val="24"/>
          <w:lang w:val="en-US"/>
        </w:rPr>
        <w:t>1994, 89: 471-478.</w:t>
      </w:r>
    </w:p>
    <w:p w:rsidR="00AF6737" w:rsidRPr="00317E88" w:rsidRDefault="00AF6737" w:rsidP="00AF6737">
      <w:pPr>
        <w:autoSpaceDE w:val="0"/>
        <w:autoSpaceDN w:val="0"/>
        <w:adjustRightInd w:val="0"/>
        <w:spacing w:after="0" w:line="240" w:lineRule="auto"/>
        <w:ind w:left="360"/>
        <w:jc w:val="both"/>
        <w:rPr>
          <w:rFonts w:ascii="Times New Roman" w:hAnsi="Times New Roman"/>
          <w:b/>
          <w:sz w:val="24"/>
          <w:szCs w:val="24"/>
          <w:lang w:val="en-US"/>
        </w:rPr>
      </w:pPr>
    </w:p>
    <w:p w:rsidR="00AF6737" w:rsidRPr="00317E88" w:rsidRDefault="00AF6737" w:rsidP="00806C6D">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Solano-Gallego L, Fernandez-Bellon H, Morell P, Fondevila D, Alberola J, Ramis A, Ferrer L</w:t>
      </w:r>
      <w:r w:rsidRPr="00317E88">
        <w:rPr>
          <w:rFonts w:ascii="Times New Roman" w:hAnsi="Times New Roman"/>
          <w:sz w:val="24"/>
          <w:szCs w:val="24"/>
          <w:lang w:val="en-US"/>
        </w:rPr>
        <w:t xml:space="preserve">. Histological and Immunohistochemical Study of Clinically Normal Skin of Leishmania infantum-infected Dogs. </w:t>
      </w:r>
      <w:r w:rsidRPr="00317E88">
        <w:rPr>
          <w:rFonts w:ascii="Times New Roman" w:hAnsi="Times New Roman"/>
          <w:i/>
          <w:sz w:val="24"/>
          <w:szCs w:val="24"/>
          <w:lang w:val="en-US"/>
        </w:rPr>
        <w:t>Journal of Comparative Pathology</w:t>
      </w:r>
      <w:r w:rsidRPr="00317E88">
        <w:rPr>
          <w:rFonts w:ascii="Times New Roman" w:hAnsi="Times New Roman"/>
          <w:sz w:val="24"/>
          <w:szCs w:val="24"/>
          <w:lang w:val="en-US"/>
        </w:rPr>
        <w:t xml:space="preserve"> 2004, 130:7-12.</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806C6D">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Tafuri WL, De Oliveira MR, Melo MN, Tafuri WL</w:t>
      </w:r>
      <w:r w:rsidRPr="00317E88">
        <w:rPr>
          <w:rFonts w:ascii="Times New Roman" w:hAnsi="Times New Roman"/>
          <w:sz w:val="24"/>
          <w:szCs w:val="24"/>
          <w:lang w:val="en-US"/>
        </w:rPr>
        <w:t xml:space="preserve">. Canine visceral leishmaniasis: a remarkable histopathological picture of one case report from Brazil. </w:t>
      </w:r>
      <w:r w:rsidRPr="00317E88">
        <w:rPr>
          <w:rFonts w:ascii="Times New Roman" w:hAnsi="Times New Roman"/>
          <w:i/>
          <w:sz w:val="24"/>
          <w:szCs w:val="24"/>
          <w:lang w:val="en-US"/>
        </w:rPr>
        <w:t>Veterinary Parasitology</w:t>
      </w:r>
      <w:r w:rsidRPr="00317E88">
        <w:rPr>
          <w:rFonts w:ascii="Times New Roman" w:hAnsi="Times New Roman"/>
          <w:sz w:val="24"/>
          <w:szCs w:val="24"/>
          <w:lang w:val="en-US"/>
        </w:rPr>
        <w:t xml:space="preserve"> 2001, 3:203-212.</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806C6D">
      <w:pPr>
        <w:autoSpaceDE w:val="0"/>
        <w:autoSpaceDN w:val="0"/>
        <w:adjustRightInd w:val="0"/>
        <w:spacing w:after="0" w:line="240" w:lineRule="auto"/>
        <w:jc w:val="both"/>
        <w:rPr>
          <w:rFonts w:ascii="Times New Roman" w:hAnsi="Times New Roman"/>
          <w:sz w:val="24"/>
          <w:szCs w:val="24"/>
          <w:lang w:val="en-US"/>
        </w:rPr>
      </w:pPr>
      <w:proofErr w:type="gramStart"/>
      <w:r w:rsidRPr="00317E88">
        <w:rPr>
          <w:rFonts w:ascii="Times New Roman" w:hAnsi="Times New Roman"/>
          <w:b/>
          <w:sz w:val="24"/>
          <w:szCs w:val="24"/>
          <w:lang w:val="en-US"/>
        </w:rPr>
        <w:t>Tafuri WL, Santos RL, Arantes RME, Ricardo Goncalves Meloc MN, Michalick, MSM, Tafuri WL</w:t>
      </w:r>
      <w:r w:rsidRPr="00317E88">
        <w:rPr>
          <w:rFonts w:ascii="Times New Roman" w:hAnsi="Times New Roman"/>
          <w:sz w:val="24"/>
          <w:szCs w:val="24"/>
          <w:lang w:val="en-US"/>
        </w:rPr>
        <w:t>.</w:t>
      </w:r>
      <w:proofErr w:type="gramEnd"/>
      <w:r w:rsidRPr="00317E88">
        <w:rPr>
          <w:rFonts w:ascii="Times New Roman" w:hAnsi="Times New Roman"/>
          <w:sz w:val="24"/>
          <w:szCs w:val="24"/>
          <w:lang w:val="en-US"/>
        </w:rPr>
        <w:t xml:space="preserve"> </w:t>
      </w:r>
      <w:proofErr w:type="gramStart"/>
      <w:r w:rsidRPr="00317E88">
        <w:rPr>
          <w:rFonts w:ascii="Times New Roman" w:hAnsi="Times New Roman"/>
          <w:sz w:val="24"/>
          <w:szCs w:val="24"/>
          <w:lang w:val="en-US"/>
        </w:rPr>
        <w:t>An alternative immunohistochemical method for detecting Leishmania amastigotes in paraffin-embedded canine tissues.</w:t>
      </w:r>
      <w:proofErr w:type="gramEnd"/>
      <w:r w:rsidRPr="00317E88">
        <w:rPr>
          <w:rFonts w:ascii="Times New Roman" w:hAnsi="Times New Roman"/>
          <w:sz w:val="24"/>
          <w:szCs w:val="24"/>
          <w:lang w:val="en-US"/>
        </w:rPr>
        <w:t xml:space="preserve"> </w:t>
      </w:r>
      <w:r w:rsidRPr="00317E88">
        <w:rPr>
          <w:rFonts w:ascii="Times New Roman" w:hAnsi="Times New Roman"/>
          <w:i/>
          <w:sz w:val="24"/>
          <w:szCs w:val="24"/>
          <w:lang w:val="en-US"/>
        </w:rPr>
        <w:t xml:space="preserve">Journal of Immunolgy </w:t>
      </w:r>
      <w:proofErr w:type="gramStart"/>
      <w:r w:rsidRPr="00317E88">
        <w:rPr>
          <w:rFonts w:ascii="Times New Roman" w:hAnsi="Times New Roman"/>
          <w:i/>
          <w:sz w:val="24"/>
          <w:szCs w:val="24"/>
          <w:lang w:val="en-US"/>
        </w:rPr>
        <w:t xml:space="preserve">Methods </w:t>
      </w:r>
      <w:r w:rsidRPr="00317E88">
        <w:rPr>
          <w:rFonts w:ascii="Times New Roman" w:hAnsi="Times New Roman"/>
          <w:sz w:val="24"/>
          <w:szCs w:val="24"/>
          <w:lang w:val="en-US"/>
        </w:rPr>
        <w:t xml:space="preserve"> 2004</w:t>
      </w:r>
      <w:proofErr w:type="gramEnd"/>
      <w:r w:rsidRPr="00317E88">
        <w:rPr>
          <w:rFonts w:ascii="Times New Roman" w:hAnsi="Times New Roman"/>
          <w:sz w:val="24"/>
          <w:szCs w:val="24"/>
          <w:lang w:val="en-US"/>
        </w:rPr>
        <w:t>, 292:17- 23.</w:t>
      </w:r>
    </w:p>
    <w:p w:rsidR="00AF6737" w:rsidRPr="00317E88" w:rsidRDefault="00AF6737" w:rsidP="00AF6737">
      <w:pPr>
        <w:autoSpaceDE w:val="0"/>
        <w:autoSpaceDN w:val="0"/>
        <w:adjustRightInd w:val="0"/>
        <w:spacing w:after="0" w:line="240" w:lineRule="auto"/>
        <w:ind w:left="360"/>
        <w:jc w:val="both"/>
        <w:rPr>
          <w:rFonts w:ascii="Times New Roman" w:hAnsi="Times New Roman"/>
          <w:sz w:val="24"/>
          <w:szCs w:val="24"/>
          <w:lang w:val="en-US"/>
        </w:rPr>
      </w:pP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 immunohistochemical study in cases with usual</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and unusual clinicopathological findings of canine</w:t>
      </w:r>
    </w:p>
    <w:p w:rsidR="00AF6737" w:rsidRPr="00317E88" w:rsidRDefault="00AF6737" w:rsidP="00AF6737">
      <w:pPr>
        <w:shd w:val="clear" w:color="auto" w:fill="FFFFFF"/>
        <w:spacing w:after="0" w:line="0" w:lineRule="auto"/>
        <w:rPr>
          <w:rFonts w:ascii="ff2" w:eastAsia="Times New Roman" w:hAnsi="ff2"/>
          <w:sz w:val="104"/>
          <w:szCs w:val="104"/>
        </w:rPr>
      </w:pPr>
      <w:r w:rsidRPr="00317E88">
        <w:rPr>
          <w:rFonts w:ascii="ff2" w:eastAsia="Times New Roman" w:hAnsi="ff2"/>
          <w:sz w:val="104"/>
          <w:szCs w:val="104"/>
        </w:rPr>
        <w:t>visceral leishmaniosis</w:t>
      </w:r>
    </w:p>
    <w:p w:rsidR="00AF6737" w:rsidRPr="00317E88" w:rsidRDefault="00AF6737" w:rsidP="00806C6D">
      <w:pPr>
        <w:autoSpaceDE w:val="0"/>
        <w:autoSpaceDN w:val="0"/>
        <w:adjustRightInd w:val="0"/>
        <w:spacing w:after="0" w:line="240" w:lineRule="auto"/>
        <w:jc w:val="both"/>
        <w:rPr>
          <w:rFonts w:ascii="Times New Roman" w:hAnsi="Times New Roman"/>
          <w:sz w:val="24"/>
          <w:szCs w:val="24"/>
          <w:lang w:val="en-US"/>
        </w:rPr>
      </w:pPr>
      <w:r w:rsidRPr="00806C6D">
        <w:rPr>
          <w:rFonts w:ascii="Times New Roman" w:hAnsi="Times New Roman"/>
          <w:b/>
          <w:sz w:val="24"/>
          <w:szCs w:val="24"/>
        </w:rPr>
        <w:t>Toplu, N, Aydoğan, A.</w:t>
      </w:r>
      <w:r w:rsidRPr="00317E88">
        <w:rPr>
          <w:rFonts w:ascii="Times New Roman" w:hAnsi="Times New Roman"/>
          <w:sz w:val="24"/>
          <w:szCs w:val="24"/>
        </w:rPr>
        <w:t xml:space="preserve"> An immunohistochemical study in cases with usual and unusual clinicopathological findings of canine visceral leishmaniosis. Parasitol Res (2011) 109:1051–1057.</w:t>
      </w:r>
    </w:p>
    <w:p w:rsidR="00AF6737" w:rsidRPr="00317E88" w:rsidRDefault="00AF6737" w:rsidP="00AF6737">
      <w:pPr>
        <w:autoSpaceDE w:val="0"/>
        <w:autoSpaceDN w:val="0"/>
        <w:adjustRightInd w:val="0"/>
        <w:spacing w:after="0" w:line="360" w:lineRule="auto"/>
        <w:ind w:left="360"/>
        <w:jc w:val="both"/>
        <w:rPr>
          <w:rFonts w:ascii="Times New Roman" w:hAnsi="Times New Roman"/>
          <w:b/>
          <w:sz w:val="24"/>
          <w:szCs w:val="24"/>
          <w:lang w:val="en-US"/>
        </w:rPr>
      </w:pPr>
    </w:p>
    <w:p w:rsidR="00AF6737" w:rsidRPr="00317E88" w:rsidRDefault="00AF6737" w:rsidP="00806C6D">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Toplu N, Aydogan A, Oguzoglu TB</w:t>
      </w:r>
      <w:r w:rsidRPr="00317E88">
        <w:rPr>
          <w:rFonts w:ascii="Times New Roman" w:hAnsi="Times New Roman"/>
          <w:sz w:val="24"/>
          <w:szCs w:val="24"/>
          <w:lang w:val="en-US"/>
        </w:rPr>
        <w:t xml:space="preserve">. Visceral leishmaniosis and parapoxvirus infection in a mediterranean monk seal (Monachus monachus). </w:t>
      </w:r>
      <w:r w:rsidRPr="00317E88">
        <w:rPr>
          <w:rFonts w:ascii="Times New Roman" w:hAnsi="Times New Roman"/>
          <w:i/>
          <w:sz w:val="24"/>
          <w:szCs w:val="24"/>
          <w:lang w:val="en-US"/>
        </w:rPr>
        <w:t xml:space="preserve">Journal of Comparative Pathology </w:t>
      </w:r>
      <w:r w:rsidRPr="00317E88">
        <w:rPr>
          <w:rFonts w:ascii="Times New Roman" w:hAnsi="Times New Roman"/>
          <w:sz w:val="24"/>
          <w:szCs w:val="24"/>
          <w:lang w:val="en-US"/>
        </w:rPr>
        <w:t>2007, 136: 283-287.</w:t>
      </w:r>
    </w:p>
    <w:p w:rsidR="00AF6737" w:rsidRPr="00317E88" w:rsidRDefault="00AF6737" w:rsidP="00AF6737">
      <w:pPr>
        <w:autoSpaceDE w:val="0"/>
        <w:autoSpaceDN w:val="0"/>
        <w:adjustRightInd w:val="0"/>
        <w:spacing w:after="0" w:line="360" w:lineRule="auto"/>
        <w:jc w:val="both"/>
        <w:rPr>
          <w:rFonts w:ascii="Times New Roman" w:hAnsi="Times New Roman"/>
          <w:sz w:val="24"/>
          <w:szCs w:val="24"/>
          <w:lang w:val="en-US"/>
        </w:rPr>
      </w:pPr>
    </w:p>
    <w:p w:rsidR="007A7019" w:rsidRDefault="00AF6737" w:rsidP="007A7019">
      <w:pPr>
        <w:autoSpaceDE w:val="0"/>
        <w:autoSpaceDN w:val="0"/>
        <w:adjustRightInd w:val="0"/>
        <w:spacing w:after="0" w:line="240" w:lineRule="auto"/>
        <w:jc w:val="both"/>
        <w:rPr>
          <w:rFonts w:ascii="Times New Roman" w:hAnsi="Times New Roman"/>
          <w:sz w:val="24"/>
          <w:szCs w:val="24"/>
          <w:lang w:val="en-US"/>
        </w:rPr>
      </w:pPr>
      <w:r w:rsidRPr="00317E88">
        <w:rPr>
          <w:rFonts w:ascii="Times New Roman" w:hAnsi="Times New Roman"/>
          <w:b/>
          <w:sz w:val="24"/>
          <w:szCs w:val="24"/>
          <w:lang w:val="en-US"/>
        </w:rPr>
        <w:t>Valliere SD, Mary C,  Joneberg JE, Rotman S, Bullani Roberto Greub Gilbert Gillmore JD, Buffet PA, Tarr PE</w:t>
      </w:r>
      <w:r w:rsidRPr="00317E88">
        <w:rPr>
          <w:rFonts w:ascii="Times New Roman" w:hAnsi="Times New Roman"/>
          <w:sz w:val="24"/>
          <w:szCs w:val="24"/>
          <w:lang w:val="en-US"/>
        </w:rPr>
        <w:t xml:space="preserve">., AA-amyloidosis caused by visceral leishmaniasis in a human immunodeficiency virus-infected patient,  </w:t>
      </w:r>
      <w:r w:rsidRPr="00317E88">
        <w:rPr>
          <w:rFonts w:ascii="Times New Roman" w:hAnsi="Times New Roman"/>
          <w:i/>
          <w:sz w:val="24"/>
          <w:szCs w:val="24"/>
          <w:lang w:val="en-US"/>
        </w:rPr>
        <w:t>American Journal of Tropical Medicine Hygiene</w:t>
      </w:r>
      <w:r w:rsidRPr="00317E88">
        <w:rPr>
          <w:rFonts w:ascii="Times New Roman" w:hAnsi="Times New Roman"/>
          <w:sz w:val="24"/>
          <w:szCs w:val="24"/>
          <w:lang w:val="en-US"/>
        </w:rPr>
        <w:t xml:space="preserve"> 2009,  209-212.</w:t>
      </w:r>
    </w:p>
    <w:p w:rsidR="007A7019" w:rsidRDefault="007A7019" w:rsidP="007A7019">
      <w:pPr>
        <w:autoSpaceDE w:val="0"/>
        <w:autoSpaceDN w:val="0"/>
        <w:adjustRightInd w:val="0"/>
        <w:spacing w:after="0" w:line="240" w:lineRule="auto"/>
        <w:jc w:val="both"/>
        <w:rPr>
          <w:rFonts w:ascii="Times New Roman" w:hAnsi="Times New Roman"/>
          <w:sz w:val="24"/>
          <w:szCs w:val="24"/>
          <w:lang w:val="en-US"/>
        </w:rPr>
      </w:pPr>
    </w:p>
    <w:p w:rsidR="00E3678C" w:rsidRPr="00E3678C" w:rsidRDefault="00AF6737" w:rsidP="00BB1E22">
      <w:pPr>
        <w:autoSpaceDE w:val="0"/>
        <w:autoSpaceDN w:val="0"/>
        <w:adjustRightInd w:val="0"/>
        <w:spacing w:after="0" w:line="240" w:lineRule="auto"/>
        <w:jc w:val="both"/>
        <w:rPr>
          <w:rFonts w:ascii="Times New Roman" w:eastAsia="Times New Roman" w:hAnsi="Times New Roman"/>
          <w:b/>
          <w:bCs/>
          <w:iCs/>
          <w:sz w:val="28"/>
          <w:szCs w:val="28"/>
        </w:rPr>
      </w:pPr>
      <w:r w:rsidRPr="00317E88">
        <w:rPr>
          <w:rFonts w:ascii="Times New Roman" w:hAnsi="Times New Roman"/>
          <w:b/>
          <w:sz w:val="24"/>
          <w:szCs w:val="24"/>
          <w:lang w:val="en-US"/>
        </w:rPr>
        <w:t>Van Alderwegen IE, Bruijn JA, Heer E</w:t>
      </w:r>
      <w:r w:rsidRPr="00317E88">
        <w:rPr>
          <w:rFonts w:ascii="Times New Roman" w:hAnsi="Times New Roman"/>
          <w:sz w:val="24"/>
          <w:szCs w:val="24"/>
          <w:lang w:val="en-US"/>
        </w:rPr>
        <w:t xml:space="preserve">. T cell subsets in immunologically mediated glomerulonephritis. </w:t>
      </w:r>
      <w:r w:rsidRPr="00317E88">
        <w:rPr>
          <w:rFonts w:ascii="Times New Roman" w:hAnsi="Times New Roman"/>
          <w:i/>
          <w:sz w:val="24"/>
          <w:szCs w:val="24"/>
          <w:lang w:val="en-US"/>
        </w:rPr>
        <w:t>Histology and Histopathology</w:t>
      </w:r>
      <w:r w:rsidRPr="00317E88">
        <w:rPr>
          <w:rFonts w:ascii="Times New Roman" w:hAnsi="Times New Roman"/>
          <w:sz w:val="24"/>
          <w:szCs w:val="24"/>
          <w:lang w:val="en-US"/>
        </w:rPr>
        <w:t xml:space="preserve"> 1997, 12: 241-250.</w:t>
      </w:r>
      <w:bookmarkEnd w:id="9"/>
      <w:bookmarkEnd w:id="10"/>
      <w:bookmarkEnd w:id="11"/>
    </w:p>
    <w:p w:rsidR="0031360F" w:rsidRDefault="0031360F" w:rsidP="00460DF6">
      <w:pPr>
        <w:keepNext/>
        <w:spacing w:after="0" w:line="360" w:lineRule="auto"/>
        <w:jc w:val="center"/>
        <w:outlineLvl w:val="0"/>
        <w:rPr>
          <w:rFonts w:ascii="Times New Roman" w:eastAsia="Times New Roman" w:hAnsi="Times New Roman"/>
          <w:b/>
          <w:bCs/>
          <w:kern w:val="32"/>
          <w:sz w:val="28"/>
          <w:szCs w:val="28"/>
        </w:rPr>
        <w:sectPr w:rsidR="0031360F" w:rsidSect="00384078">
          <w:type w:val="continuous"/>
          <w:pgSz w:w="11907" w:h="16839" w:code="9"/>
          <w:pgMar w:top="1418" w:right="1134" w:bottom="1418" w:left="1701" w:header="708" w:footer="708" w:gutter="0"/>
          <w:cols w:space="708"/>
          <w:docGrid w:linePitch="360"/>
        </w:sectPr>
      </w:pPr>
    </w:p>
    <w:p w:rsidR="00460DF6" w:rsidRPr="00460DF6" w:rsidRDefault="00460DF6" w:rsidP="00460DF6">
      <w:pPr>
        <w:keepNext/>
        <w:spacing w:after="0" w:line="360" w:lineRule="auto"/>
        <w:jc w:val="center"/>
        <w:outlineLvl w:val="0"/>
        <w:rPr>
          <w:rFonts w:ascii="Times New Roman" w:eastAsia="Times New Roman" w:hAnsi="Times New Roman"/>
          <w:b/>
          <w:bCs/>
          <w:kern w:val="32"/>
          <w:sz w:val="28"/>
          <w:szCs w:val="28"/>
        </w:rPr>
      </w:pPr>
      <w:r w:rsidRPr="00460DF6">
        <w:rPr>
          <w:rFonts w:ascii="Times New Roman" w:eastAsia="Times New Roman" w:hAnsi="Times New Roman"/>
          <w:b/>
          <w:bCs/>
          <w:kern w:val="32"/>
          <w:sz w:val="28"/>
          <w:szCs w:val="28"/>
        </w:rPr>
        <w:lastRenderedPageBreak/>
        <w:t>ÖZGEÇMİŞ</w:t>
      </w:r>
    </w:p>
    <w:p w:rsidR="00460DF6" w:rsidRPr="00460DF6" w:rsidRDefault="00460DF6" w:rsidP="00460DF6">
      <w:pPr>
        <w:tabs>
          <w:tab w:val="left" w:pos="3360"/>
        </w:tabs>
        <w:spacing w:after="0" w:line="240" w:lineRule="auto"/>
        <w:jc w:val="both"/>
        <w:rPr>
          <w:rFonts w:ascii="Times New Roman" w:eastAsia="Times New Roman" w:hAnsi="Times New Roman"/>
        </w:rPr>
      </w:pPr>
    </w:p>
    <w:p w:rsidR="007A7019"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Soyadı, Adı</w:t>
      </w:r>
      <w:r w:rsidRPr="00460DF6">
        <w:rPr>
          <w:rFonts w:ascii="Times New Roman" w:eastAsia="Times New Roman" w:hAnsi="Times New Roman"/>
        </w:rPr>
        <w:tab/>
        <w:t xml:space="preserve">: </w:t>
      </w:r>
      <w:r w:rsidR="007A7019">
        <w:rPr>
          <w:rFonts w:ascii="Times New Roman" w:eastAsia="Times New Roman" w:hAnsi="Times New Roman"/>
        </w:rPr>
        <w:t>Özden, Fazilet Canset</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Uyruk</w:t>
      </w:r>
      <w:r w:rsidRPr="00460DF6">
        <w:rPr>
          <w:rFonts w:ascii="Times New Roman" w:eastAsia="Times New Roman" w:hAnsi="Times New Roman"/>
        </w:rPr>
        <w:tab/>
        <w:t xml:space="preserve">: </w:t>
      </w:r>
      <w:r w:rsidR="007A7019">
        <w:rPr>
          <w:rFonts w:ascii="Times New Roman" w:eastAsia="Times New Roman" w:hAnsi="Times New Roman"/>
        </w:rPr>
        <w:t>TC</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Doğum yeri ve tarihi</w:t>
      </w:r>
      <w:r w:rsidRPr="00460DF6">
        <w:rPr>
          <w:rFonts w:ascii="Times New Roman" w:eastAsia="Times New Roman" w:hAnsi="Times New Roman"/>
        </w:rPr>
        <w:tab/>
        <w:t xml:space="preserve">: </w:t>
      </w:r>
      <w:r w:rsidR="007A7019">
        <w:rPr>
          <w:rFonts w:ascii="Times New Roman" w:eastAsia="Times New Roman" w:hAnsi="Times New Roman"/>
        </w:rPr>
        <w:t>Ankara, 30.07.1986</w:t>
      </w:r>
    </w:p>
    <w:p w:rsidR="00460DF6" w:rsidRPr="00460DF6" w:rsidRDefault="00460DF6" w:rsidP="00460DF6">
      <w:pPr>
        <w:spacing w:after="0" w:line="240" w:lineRule="auto"/>
        <w:rPr>
          <w:rFonts w:ascii="Times New Roman" w:eastAsia="Times New Roman" w:hAnsi="Times New Roman"/>
        </w:rPr>
      </w:pPr>
      <w:r w:rsidRPr="00460DF6">
        <w:rPr>
          <w:rFonts w:ascii="Times New Roman" w:eastAsia="Times New Roman" w:hAnsi="Times New Roman"/>
          <w:b/>
          <w:lang w:val="sv-SE"/>
        </w:rPr>
        <w:t>Telefon</w:t>
      </w:r>
      <w:r w:rsidRPr="00460DF6">
        <w:rPr>
          <w:rFonts w:ascii="Times New Roman" w:eastAsia="Times New Roman" w:hAnsi="Times New Roman"/>
          <w:b/>
          <w:lang w:val="sv-SE"/>
        </w:rPr>
        <w:tab/>
      </w:r>
      <w:r w:rsidRPr="00460DF6">
        <w:rPr>
          <w:rFonts w:ascii="Times New Roman" w:eastAsia="Times New Roman" w:hAnsi="Times New Roman"/>
          <w:b/>
          <w:lang w:val="sv-SE"/>
        </w:rPr>
        <w:tab/>
      </w:r>
      <w:r w:rsidRPr="00460DF6">
        <w:rPr>
          <w:rFonts w:ascii="Times New Roman" w:eastAsia="Times New Roman" w:hAnsi="Times New Roman"/>
          <w:b/>
          <w:lang w:val="sv-SE"/>
        </w:rPr>
        <w:tab/>
        <w:t xml:space="preserve">          </w:t>
      </w:r>
      <w:r w:rsidRPr="00460DF6">
        <w:rPr>
          <w:rFonts w:ascii="Times New Roman" w:eastAsia="Times New Roman" w:hAnsi="Times New Roman"/>
          <w:lang w:val="sv-SE"/>
        </w:rPr>
        <w:t xml:space="preserve">: </w:t>
      </w:r>
      <w:r w:rsidR="007A7019">
        <w:rPr>
          <w:rFonts w:ascii="Times New Roman" w:eastAsia="Times New Roman" w:hAnsi="Times New Roman"/>
          <w:lang w:val="sv-SE"/>
        </w:rPr>
        <w:t>0 551 208 77 44</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E-mail</w:t>
      </w:r>
      <w:r w:rsidRPr="00460DF6">
        <w:rPr>
          <w:rFonts w:ascii="Times New Roman" w:eastAsia="Times New Roman" w:hAnsi="Times New Roman"/>
          <w:b/>
        </w:rPr>
        <w:tab/>
      </w:r>
      <w:r w:rsidRPr="00460DF6">
        <w:rPr>
          <w:rFonts w:ascii="Times New Roman" w:eastAsia="Times New Roman" w:hAnsi="Times New Roman"/>
        </w:rPr>
        <w:t xml:space="preserve">: </w:t>
      </w:r>
      <w:r w:rsidR="007A7019">
        <w:rPr>
          <w:rFonts w:ascii="Times New Roman" w:eastAsia="Times New Roman" w:hAnsi="Times New Roman"/>
        </w:rPr>
        <w:t>f-canset-ozden@windowslive.com</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Yabancı Dil</w:t>
      </w:r>
      <w:r w:rsidRPr="00460DF6">
        <w:rPr>
          <w:rFonts w:ascii="Times New Roman" w:eastAsia="Times New Roman" w:hAnsi="Times New Roman"/>
          <w:b/>
        </w:rPr>
        <w:tab/>
      </w:r>
      <w:r w:rsidRPr="00460DF6">
        <w:rPr>
          <w:rFonts w:ascii="Times New Roman" w:eastAsia="Times New Roman" w:hAnsi="Times New Roman"/>
        </w:rPr>
        <w:t xml:space="preserve">: </w:t>
      </w:r>
      <w:r w:rsidR="007A7019">
        <w:rPr>
          <w:rFonts w:ascii="Times New Roman" w:eastAsia="Times New Roman" w:hAnsi="Times New Roman"/>
        </w:rPr>
        <w:t>İngilizce</w:t>
      </w: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EĞİTİM</w:t>
      </w:r>
    </w:p>
    <w:p w:rsidR="00460DF6" w:rsidRPr="00460DF6" w:rsidRDefault="00460DF6" w:rsidP="00460DF6">
      <w:pPr>
        <w:tabs>
          <w:tab w:val="left" w:pos="3360"/>
        </w:tabs>
        <w:spacing w:after="0" w:line="240" w:lineRule="auto"/>
        <w:jc w:val="both"/>
        <w:rPr>
          <w:rFonts w:ascii="Times New Roman" w:eastAsia="Times New Roman" w:hAnsi="Times New Roman"/>
        </w:rPr>
      </w:pPr>
    </w:p>
    <w:tbl>
      <w:tblPr>
        <w:tblW w:w="8341" w:type="dxa"/>
        <w:tblLook w:val="04A0"/>
      </w:tblPr>
      <w:tblGrid>
        <w:gridCol w:w="1200"/>
        <w:gridCol w:w="3780"/>
        <w:gridCol w:w="1980"/>
        <w:gridCol w:w="1381"/>
      </w:tblGrid>
      <w:tr w:rsidR="00460DF6" w:rsidRPr="00460DF6" w:rsidTr="0010401F">
        <w:tc>
          <w:tcPr>
            <w:tcW w:w="120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Derece</w:t>
            </w:r>
          </w:p>
        </w:tc>
        <w:tc>
          <w:tcPr>
            <w:tcW w:w="378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Kurum</w:t>
            </w:r>
          </w:p>
        </w:tc>
        <w:tc>
          <w:tcPr>
            <w:tcW w:w="198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b/>
              </w:rPr>
            </w:pPr>
          </w:p>
        </w:tc>
      </w:tr>
      <w:tr w:rsidR="00460DF6" w:rsidRPr="00460DF6" w:rsidTr="0010401F">
        <w:tc>
          <w:tcPr>
            <w:tcW w:w="1200" w:type="dxa"/>
            <w:tcBorders>
              <w:top w:val="single" w:sz="4" w:space="0" w:color="auto"/>
            </w:tcBorders>
            <w:vAlign w:val="center"/>
          </w:tcPr>
          <w:p w:rsidR="00460DF6" w:rsidRPr="00460DF6" w:rsidRDefault="00460DF6" w:rsidP="00460DF6">
            <w:pPr>
              <w:tabs>
                <w:tab w:val="left" w:pos="3360"/>
              </w:tabs>
              <w:spacing w:after="0" w:line="240" w:lineRule="auto"/>
              <w:rPr>
                <w:rFonts w:ascii="Times New Roman" w:eastAsia="Times New Roman" w:hAnsi="Times New Roman"/>
              </w:rPr>
            </w:pPr>
          </w:p>
        </w:tc>
        <w:tc>
          <w:tcPr>
            <w:tcW w:w="3780" w:type="dxa"/>
            <w:tcBorders>
              <w:top w:val="single" w:sz="4" w:space="0" w:color="auto"/>
            </w:tcBorders>
            <w:vAlign w:val="center"/>
          </w:tcPr>
          <w:p w:rsidR="00460DF6" w:rsidRPr="00460DF6" w:rsidRDefault="00460DF6" w:rsidP="00460DF6">
            <w:pPr>
              <w:tabs>
                <w:tab w:val="left" w:pos="3360"/>
              </w:tabs>
              <w:spacing w:after="0" w:line="240" w:lineRule="auto"/>
              <w:rPr>
                <w:rFonts w:ascii="Times New Roman" w:eastAsia="Times New Roman" w:hAnsi="Times New Roman"/>
              </w:rPr>
            </w:pPr>
          </w:p>
        </w:tc>
        <w:tc>
          <w:tcPr>
            <w:tcW w:w="1980" w:type="dxa"/>
            <w:tcBorders>
              <w:top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c>
          <w:tcPr>
            <w:tcW w:w="1381" w:type="dxa"/>
            <w:tcBorders>
              <w:top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r>
      <w:tr w:rsidR="00460DF6" w:rsidRPr="00460DF6" w:rsidTr="0010401F">
        <w:tc>
          <w:tcPr>
            <w:tcW w:w="1200" w:type="dxa"/>
            <w:vAlign w:val="center"/>
          </w:tcPr>
          <w:p w:rsidR="00460DF6" w:rsidRPr="00460DF6" w:rsidRDefault="00460DF6" w:rsidP="00460DF6">
            <w:pPr>
              <w:tabs>
                <w:tab w:val="left" w:pos="3360"/>
              </w:tabs>
              <w:spacing w:after="0" w:line="240" w:lineRule="auto"/>
              <w:rPr>
                <w:rFonts w:ascii="Times New Roman" w:eastAsia="Times New Roman" w:hAnsi="Times New Roman"/>
              </w:rPr>
            </w:pPr>
            <w:r w:rsidRPr="00460DF6">
              <w:rPr>
                <w:rFonts w:ascii="Times New Roman" w:eastAsia="Times New Roman" w:hAnsi="Times New Roman"/>
              </w:rPr>
              <w:t>Y. Lisans</w:t>
            </w:r>
          </w:p>
        </w:tc>
        <w:tc>
          <w:tcPr>
            <w:tcW w:w="3780" w:type="dxa"/>
            <w:vAlign w:val="center"/>
          </w:tcPr>
          <w:p w:rsidR="00460DF6" w:rsidRPr="00460DF6" w:rsidRDefault="007A7019" w:rsidP="00460DF6">
            <w:pPr>
              <w:tabs>
                <w:tab w:val="left" w:pos="3360"/>
              </w:tabs>
              <w:spacing w:after="0" w:line="240" w:lineRule="auto"/>
              <w:rPr>
                <w:rFonts w:ascii="Times New Roman" w:eastAsia="Times New Roman" w:hAnsi="Times New Roman"/>
              </w:rPr>
            </w:pPr>
            <w:r>
              <w:rPr>
                <w:rFonts w:ascii="Times New Roman" w:eastAsia="Times New Roman" w:hAnsi="Times New Roman"/>
              </w:rPr>
              <w:t>Adnan Menderes Üniversitesi Veteriner Fakültesi</w:t>
            </w:r>
          </w:p>
        </w:tc>
        <w:tc>
          <w:tcPr>
            <w:tcW w:w="1980" w:type="dxa"/>
            <w:vAlign w:val="center"/>
          </w:tcPr>
          <w:p w:rsidR="00460DF6" w:rsidRPr="00460DF6" w:rsidRDefault="007A7019" w:rsidP="00460DF6">
            <w:pPr>
              <w:tabs>
                <w:tab w:val="left" w:pos="3360"/>
              </w:tabs>
              <w:spacing w:after="0" w:line="240" w:lineRule="auto"/>
              <w:jc w:val="center"/>
              <w:rPr>
                <w:rFonts w:ascii="Times New Roman" w:eastAsia="Times New Roman" w:hAnsi="Times New Roman"/>
              </w:rPr>
            </w:pPr>
            <w:r>
              <w:rPr>
                <w:rFonts w:ascii="Times New Roman" w:eastAsia="Times New Roman" w:hAnsi="Times New Roman"/>
              </w:rPr>
              <w:t>26.05.2012</w:t>
            </w:r>
          </w:p>
        </w:tc>
        <w:tc>
          <w:tcPr>
            <w:tcW w:w="1381" w:type="dxa"/>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r>
      <w:tr w:rsidR="00460DF6" w:rsidRPr="00460DF6" w:rsidTr="0010401F">
        <w:tc>
          <w:tcPr>
            <w:tcW w:w="1200" w:type="dxa"/>
            <w:tcBorders>
              <w:bottom w:val="single" w:sz="4" w:space="0" w:color="auto"/>
            </w:tcBorders>
            <w:vAlign w:val="center"/>
          </w:tcPr>
          <w:p w:rsidR="00460DF6" w:rsidRPr="00460DF6" w:rsidRDefault="00460DF6" w:rsidP="00460DF6">
            <w:pPr>
              <w:tabs>
                <w:tab w:val="left" w:pos="3360"/>
              </w:tabs>
              <w:spacing w:after="0" w:line="240" w:lineRule="auto"/>
              <w:rPr>
                <w:rFonts w:ascii="Times New Roman" w:eastAsia="Times New Roman" w:hAnsi="Times New Roman"/>
              </w:rPr>
            </w:pPr>
          </w:p>
        </w:tc>
        <w:tc>
          <w:tcPr>
            <w:tcW w:w="3780" w:type="dxa"/>
            <w:tcBorders>
              <w:bottom w:val="single" w:sz="4" w:space="0" w:color="auto"/>
            </w:tcBorders>
            <w:vAlign w:val="center"/>
          </w:tcPr>
          <w:p w:rsidR="00460DF6" w:rsidRPr="00460DF6" w:rsidRDefault="00460DF6" w:rsidP="00460DF6">
            <w:pPr>
              <w:tabs>
                <w:tab w:val="left" w:pos="3360"/>
              </w:tabs>
              <w:spacing w:after="0" w:line="240" w:lineRule="auto"/>
              <w:rPr>
                <w:rFonts w:ascii="Times New Roman" w:eastAsia="Times New Roman" w:hAnsi="Times New Roman"/>
              </w:rPr>
            </w:pPr>
          </w:p>
        </w:tc>
        <w:tc>
          <w:tcPr>
            <w:tcW w:w="1980" w:type="dxa"/>
            <w:tcBorders>
              <w:bottom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c>
          <w:tcPr>
            <w:tcW w:w="1381" w:type="dxa"/>
            <w:tcBorders>
              <w:bottom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r>
    </w:tbl>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ind w:left="3360" w:hanging="3360"/>
        <w:jc w:val="both"/>
        <w:rPr>
          <w:rFonts w:ascii="Times New Roman" w:eastAsia="Times New Roman" w:hAnsi="Times New Roman"/>
        </w:rPr>
      </w:pPr>
      <w:r w:rsidRPr="00460DF6">
        <w:rPr>
          <w:rFonts w:ascii="Times New Roman" w:eastAsia="Times New Roman" w:hAnsi="Times New Roman"/>
        </w:rPr>
        <w:t xml:space="preserve"> </w:t>
      </w:r>
      <w:r w:rsidRPr="00460DF6">
        <w:rPr>
          <w:rFonts w:ascii="Times New Roman" w:eastAsia="Times New Roman" w:hAnsi="Times New Roman"/>
        </w:rPr>
        <w:tab/>
      </w:r>
      <w:r w:rsidRPr="00460DF6">
        <w:rPr>
          <w:rFonts w:ascii="Times New Roman" w:eastAsia="Times New Roman" w:hAnsi="Times New Roman"/>
        </w:rPr>
        <w:tab/>
      </w:r>
      <w:r w:rsidRPr="00460DF6">
        <w:rPr>
          <w:rFonts w:ascii="Times New Roman" w:eastAsia="Times New Roman" w:hAnsi="Times New Roman"/>
        </w:rPr>
        <w:tab/>
      </w:r>
    </w:p>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İŞ DENEYİMİ</w:t>
      </w:r>
    </w:p>
    <w:p w:rsidR="00460DF6" w:rsidRPr="00460DF6" w:rsidRDefault="00460DF6" w:rsidP="00460DF6">
      <w:pPr>
        <w:tabs>
          <w:tab w:val="left" w:pos="3360"/>
        </w:tabs>
        <w:spacing w:after="0" w:line="240" w:lineRule="auto"/>
        <w:jc w:val="both"/>
        <w:rPr>
          <w:rFonts w:ascii="Times New Roman" w:eastAsia="Times New Roman" w:hAnsi="Times New Roman"/>
          <w:b/>
        </w:rPr>
      </w:pPr>
    </w:p>
    <w:tbl>
      <w:tblPr>
        <w:tblW w:w="8201" w:type="dxa"/>
        <w:tblInd w:w="108" w:type="dxa"/>
        <w:tblLook w:val="04A0"/>
      </w:tblPr>
      <w:tblGrid>
        <w:gridCol w:w="2362"/>
        <w:gridCol w:w="3713"/>
        <w:gridCol w:w="2126"/>
      </w:tblGrid>
      <w:tr w:rsidR="00460DF6" w:rsidRPr="00460DF6" w:rsidTr="0010401F">
        <w:trPr>
          <w:trHeight w:val="431"/>
        </w:trPr>
        <w:tc>
          <w:tcPr>
            <w:tcW w:w="2362"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Yıl</w:t>
            </w:r>
          </w:p>
        </w:tc>
        <w:tc>
          <w:tcPr>
            <w:tcW w:w="3713"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Yer/Kurum</w:t>
            </w:r>
          </w:p>
        </w:tc>
        <w:tc>
          <w:tcPr>
            <w:tcW w:w="2126"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Ünvan</w:t>
            </w:r>
          </w:p>
        </w:tc>
      </w:tr>
      <w:tr w:rsidR="00460DF6" w:rsidRPr="00460DF6" w:rsidTr="0010401F">
        <w:tc>
          <w:tcPr>
            <w:tcW w:w="2362" w:type="dxa"/>
            <w:tcBorders>
              <w:top w:val="single" w:sz="4" w:space="0" w:color="auto"/>
            </w:tcBorders>
          </w:tcPr>
          <w:p w:rsidR="00460DF6" w:rsidRPr="00460DF6" w:rsidRDefault="00460DF6" w:rsidP="007A7019">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rPr>
              <w:t>20</w:t>
            </w:r>
            <w:r w:rsidR="007A7019">
              <w:rPr>
                <w:rFonts w:ascii="Times New Roman" w:eastAsia="Times New Roman" w:hAnsi="Times New Roman"/>
              </w:rPr>
              <w:t>12</w:t>
            </w:r>
            <w:r w:rsidRPr="00460DF6">
              <w:rPr>
                <w:rFonts w:ascii="Times New Roman" w:eastAsia="Times New Roman" w:hAnsi="Times New Roman"/>
              </w:rPr>
              <w:t>-201</w:t>
            </w:r>
            <w:r w:rsidR="007A7019">
              <w:rPr>
                <w:rFonts w:ascii="Times New Roman" w:eastAsia="Times New Roman" w:hAnsi="Times New Roman"/>
              </w:rPr>
              <w:t>3</w:t>
            </w:r>
          </w:p>
        </w:tc>
        <w:tc>
          <w:tcPr>
            <w:tcW w:w="3713" w:type="dxa"/>
            <w:tcBorders>
              <w:top w:val="single" w:sz="4" w:space="0" w:color="auto"/>
            </w:tcBorders>
          </w:tcPr>
          <w:p w:rsidR="00460DF6" w:rsidRPr="00460DF6" w:rsidRDefault="007A7019"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Atlantis Hayvan Hastanesi</w:t>
            </w:r>
          </w:p>
        </w:tc>
        <w:tc>
          <w:tcPr>
            <w:tcW w:w="2126" w:type="dxa"/>
            <w:tcBorders>
              <w:top w:val="single" w:sz="4" w:space="0" w:color="auto"/>
            </w:tcBorders>
          </w:tcPr>
          <w:p w:rsidR="00460DF6" w:rsidRPr="00460DF6" w:rsidRDefault="007A7019"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Sorumlu Yönetici</w:t>
            </w:r>
          </w:p>
          <w:p w:rsidR="00460DF6" w:rsidRPr="00460DF6" w:rsidRDefault="00460DF6" w:rsidP="00460DF6">
            <w:pPr>
              <w:tabs>
                <w:tab w:val="left" w:pos="3360"/>
              </w:tabs>
              <w:spacing w:after="0" w:line="240" w:lineRule="auto"/>
              <w:jc w:val="both"/>
              <w:rPr>
                <w:rFonts w:ascii="Times New Roman" w:eastAsia="Times New Roman" w:hAnsi="Times New Roman"/>
              </w:rPr>
            </w:pPr>
          </w:p>
        </w:tc>
      </w:tr>
      <w:tr w:rsidR="00460DF6" w:rsidRPr="00460DF6" w:rsidTr="0010401F">
        <w:tc>
          <w:tcPr>
            <w:tcW w:w="2362" w:type="dxa"/>
            <w:tcBorders>
              <w:bottom w:val="single" w:sz="4" w:space="0" w:color="auto"/>
            </w:tcBorders>
          </w:tcPr>
          <w:p w:rsidR="00460DF6" w:rsidRPr="00460DF6" w:rsidRDefault="007A7019"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2014-devam ediyor</w:t>
            </w:r>
          </w:p>
        </w:tc>
        <w:tc>
          <w:tcPr>
            <w:tcW w:w="3713" w:type="dxa"/>
            <w:tcBorders>
              <w:bottom w:val="single" w:sz="4" w:space="0" w:color="auto"/>
            </w:tcBorders>
          </w:tcPr>
          <w:p w:rsidR="00460DF6" w:rsidRPr="00460DF6" w:rsidRDefault="007A7019"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Çağatay Veteriner Kliniği</w:t>
            </w:r>
          </w:p>
        </w:tc>
        <w:tc>
          <w:tcPr>
            <w:tcW w:w="2126" w:type="dxa"/>
            <w:tcBorders>
              <w:bottom w:val="single" w:sz="4" w:space="0" w:color="auto"/>
            </w:tcBorders>
          </w:tcPr>
          <w:p w:rsidR="00460DF6" w:rsidRPr="00460DF6" w:rsidRDefault="007A7019"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Sorumlu Veteriner Hekim</w:t>
            </w:r>
          </w:p>
        </w:tc>
      </w:tr>
    </w:tbl>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p>
    <w:p w:rsidR="00E3678C" w:rsidRPr="00E3678C" w:rsidRDefault="00E3678C" w:rsidP="00E3678C">
      <w:pPr>
        <w:spacing w:after="0" w:line="360" w:lineRule="auto"/>
        <w:jc w:val="center"/>
        <w:rPr>
          <w:rFonts w:ascii="Times New Roman" w:hAnsi="Times New Roman"/>
          <w:sz w:val="24"/>
          <w:szCs w:val="24"/>
        </w:rPr>
      </w:pPr>
    </w:p>
    <w:sectPr w:rsidR="00E3678C" w:rsidRPr="00E3678C" w:rsidSect="0031360F">
      <w:pgSz w:w="11907" w:h="16839" w:code="9"/>
      <w:pgMar w:top="1418" w:right="1134"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10B" w:rsidRDefault="003E610B">
      <w:pPr>
        <w:spacing w:after="0" w:line="240" w:lineRule="auto"/>
      </w:pPr>
      <w:r>
        <w:separator/>
      </w:r>
    </w:p>
  </w:endnote>
  <w:endnote w:type="continuationSeparator" w:id="0">
    <w:p w:rsidR="003E610B" w:rsidRDefault="003E6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ZapfDingbats">
    <w:altName w:val="MS Mincho"/>
    <w:panose1 w:val="00000000000000000000"/>
    <w:charset w:val="80"/>
    <w:family w:val="auto"/>
    <w:notTrueType/>
    <w:pitch w:val="default"/>
    <w:sig w:usb0="00000000" w:usb1="08070000" w:usb2="00000010" w:usb3="00000000" w:csb0="00020000"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068"/>
      <w:docPartObj>
        <w:docPartGallery w:val="Page Numbers (Bottom of Page)"/>
        <w:docPartUnique/>
      </w:docPartObj>
    </w:sdtPr>
    <w:sdtEndPr>
      <w:rPr>
        <w:rFonts w:ascii="Times New Roman" w:hAnsi="Times New Roman" w:cs="Times New Roman"/>
        <w:sz w:val="24"/>
      </w:rPr>
    </w:sdtEndPr>
    <w:sdtContent>
      <w:p w:rsidR="003824F2" w:rsidRPr="00384078" w:rsidRDefault="00527445">
        <w:pPr>
          <w:pStyle w:val="Altbilgi"/>
          <w:jc w:val="right"/>
          <w:rPr>
            <w:rFonts w:ascii="Times New Roman" w:hAnsi="Times New Roman" w:cs="Times New Roman"/>
            <w:sz w:val="24"/>
          </w:rPr>
        </w:pPr>
        <w:r w:rsidRPr="00384078">
          <w:rPr>
            <w:rFonts w:ascii="Times New Roman" w:hAnsi="Times New Roman" w:cs="Times New Roman"/>
            <w:sz w:val="24"/>
          </w:rPr>
          <w:fldChar w:fldCharType="begin"/>
        </w:r>
        <w:r w:rsidR="003824F2" w:rsidRPr="00384078">
          <w:rPr>
            <w:rFonts w:ascii="Times New Roman" w:hAnsi="Times New Roman" w:cs="Times New Roman"/>
            <w:sz w:val="24"/>
          </w:rPr>
          <w:instrText xml:space="preserve"> PAGE   \* MERGEFORMAT </w:instrText>
        </w:r>
        <w:r w:rsidRPr="00384078">
          <w:rPr>
            <w:rFonts w:ascii="Times New Roman" w:hAnsi="Times New Roman" w:cs="Times New Roman"/>
            <w:sz w:val="24"/>
          </w:rPr>
          <w:fldChar w:fldCharType="separate"/>
        </w:r>
        <w:r w:rsidR="00FF622C">
          <w:rPr>
            <w:rFonts w:ascii="Times New Roman" w:hAnsi="Times New Roman" w:cs="Times New Roman"/>
            <w:noProof/>
            <w:sz w:val="24"/>
          </w:rPr>
          <w:t>iii</w:t>
        </w:r>
        <w:r w:rsidRPr="00384078">
          <w:rPr>
            <w:rFonts w:ascii="Times New Roman" w:hAnsi="Times New Roman" w:cs="Times New Roman"/>
            <w:noProof/>
            <w:sz w:val="24"/>
          </w:rPr>
          <w:fldChar w:fldCharType="end"/>
        </w:r>
      </w:p>
    </w:sdtContent>
  </w:sdt>
  <w:p w:rsidR="003824F2" w:rsidRDefault="003824F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10B" w:rsidRDefault="003E610B">
      <w:pPr>
        <w:spacing w:after="0" w:line="240" w:lineRule="auto"/>
      </w:pPr>
      <w:r>
        <w:separator/>
      </w:r>
    </w:p>
  </w:footnote>
  <w:footnote w:type="continuationSeparator" w:id="0">
    <w:p w:rsidR="003E610B" w:rsidRDefault="003E61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81AE712"/>
    <w:lvl w:ilvl="0">
      <w:numFmt w:val="bullet"/>
      <w:lvlText w:val="*"/>
      <w:lvlJc w:val="left"/>
    </w:lvl>
  </w:abstractNum>
  <w:abstractNum w:abstractNumId="1">
    <w:nsid w:val="162B208B"/>
    <w:multiLevelType w:val="hybridMultilevel"/>
    <w:tmpl w:val="660EC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3AB5390"/>
    <w:multiLevelType w:val="hybridMultilevel"/>
    <w:tmpl w:val="F6C6C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9051A9F"/>
    <w:multiLevelType w:val="hybridMultilevel"/>
    <w:tmpl w:val="1BD4E7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944533B"/>
    <w:multiLevelType w:val="hybridMultilevel"/>
    <w:tmpl w:val="A9EA02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BE4106E"/>
    <w:multiLevelType w:val="hybridMultilevel"/>
    <w:tmpl w:val="DF96F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A2F654B"/>
    <w:multiLevelType w:val="hybridMultilevel"/>
    <w:tmpl w:val="519AD0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44B2F98"/>
    <w:multiLevelType w:val="hybridMultilevel"/>
    <w:tmpl w:val="2D80E1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lvlOverride w:ilvl="0">
      <w:lvl w:ilvl="0">
        <w:numFmt w:val="bullet"/>
        <w:lvlText w:val=""/>
        <w:legacy w:legacy="1" w:legacySpace="0" w:legacyIndent="0"/>
        <w:lvlJc w:val="left"/>
        <w:rPr>
          <w:rFonts w:ascii="Symbol" w:hAnsi="Symbol" w:hint="default"/>
        </w:rPr>
      </w:lvl>
    </w:lvlOverride>
  </w:num>
  <w:num w:numId="3">
    <w:abstractNumId w:val="2"/>
  </w:num>
  <w:num w:numId="4">
    <w:abstractNumId w:val="3"/>
  </w:num>
  <w:num w:numId="5">
    <w:abstractNumId w:val="7"/>
  </w:num>
  <w:num w:numId="6">
    <w:abstractNumId w:val="8"/>
  </w:num>
  <w:num w:numId="7">
    <w:abstractNumId w:val="5"/>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9"/>
  <w:hyphenationZone w:val="425"/>
  <w:characterSpacingControl w:val="doNotCompress"/>
  <w:footnotePr>
    <w:footnote w:id="-1"/>
    <w:footnote w:id="0"/>
  </w:footnotePr>
  <w:endnotePr>
    <w:endnote w:id="-1"/>
    <w:endnote w:id="0"/>
  </w:endnotePr>
  <w:compat/>
  <w:rsids>
    <w:rsidRoot w:val="00515A9C"/>
    <w:rsid w:val="00000418"/>
    <w:rsid w:val="00000808"/>
    <w:rsid w:val="00014A0C"/>
    <w:rsid w:val="0001523F"/>
    <w:rsid w:val="00023DFF"/>
    <w:rsid w:val="0003733C"/>
    <w:rsid w:val="0004338B"/>
    <w:rsid w:val="000506B9"/>
    <w:rsid w:val="00071F16"/>
    <w:rsid w:val="00076CA9"/>
    <w:rsid w:val="00085682"/>
    <w:rsid w:val="000A1869"/>
    <w:rsid w:val="000A2C42"/>
    <w:rsid w:val="000B04BB"/>
    <w:rsid w:val="000B377B"/>
    <w:rsid w:val="000D4713"/>
    <w:rsid w:val="000D5805"/>
    <w:rsid w:val="000E348F"/>
    <w:rsid w:val="000F50BA"/>
    <w:rsid w:val="0010401F"/>
    <w:rsid w:val="0011194C"/>
    <w:rsid w:val="00116EC3"/>
    <w:rsid w:val="00120B3B"/>
    <w:rsid w:val="00171615"/>
    <w:rsid w:val="00174345"/>
    <w:rsid w:val="001A6569"/>
    <w:rsid w:val="001A74D0"/>
    <w:rsid w:val="001B49FD"/>
    <w:rsid w:val="001E167A"/>
    <w:rsid w:val="001F043D"/>
    <w:rsid w:val="0020623C"/>
    <w:rsid w:val="00226E75"/>
    <w:rsid w:val="00254760"/>
    <w:rsid w:val="002B42C4"/>
    <w:rsid w:val="002B64E0"/>
    <w:rsid w:val="002E0139"/>
    <w:rsid w:val="003045C0"/>
    <w:rsid w:val="0031148A"/>
    <w:rsid w:val="0031360F"/>
    <w:rsid w:val="0033384F"/>
    <w:rsid w:val="003526E0"/>
    <w:rsid w:val="003572E2"/>
    <w:rsid w:val="003824F2"/>
    <w:rsid w:val="00384078"/>
    <w:rsid w:val="00397174"/>
    <w:rsid w:val="003A062C"/>
    <w:rsid w:val="003B5455"/>
    <w:rsid w:val="003E610B"/>
    <w:rsid w:val="003F73ED"/>
    <w:rsid w:val="00414F08"/>
    <w:rsid w:val="00424125"/>
    <w:rsid w:val="00441DB6"/>
    <w:rsid w:val="00460DF6"/>
    <w:rsid w:val="00463C6B"/>
    <w:rsid w:val="004A61B2"/>
    <w:rsid w:val="004A650D"/>
    <w:rsid w:val="004B5F34"/>
    <w:rsid w:val="004C1A0B"/>
    <w:rsid w:val="004E2D0D"/>
    <w:rsid w:val="004E410A"/>
    <w:rsid w:val="00515A9C"/>
    <w:rsid w:val="005220DF"/>
    <w:rsid w:val="00527445"/>
    <w:rsid w:val="00531C9B"/>
    <w:rsid w:val="0056164B"/>
    <w:rsid w:val="00587A8D"/>
    <w:rsid w:val="00590FB8"/>
    <w:rsid w:val="005B4DE7"/>
    <w:rsid w:val="005E4167"/>
    <w:rsid w:val="005F7560"/>
    <w:rsid w:val="00627756"/>
    <w:rsid w:val="00654C27"/>
    <w:rsid w:val="0066721D"/>
    <w:rsid w:val="00680D0B"/>
    <w:rsid w:val="00681A4D"/>
    <w:rsid w:val="006878CB"/>
    <w:rsid w:val="0069310A"/>
    <w:rsid w:val="006C063A"/>
    <w:rsid w:val="006D1C30"/>
    <w:rsid w:val="006D3C39"/>
    <w:rsid w:val="006D629E"/>
    <w:rsid w:val="006E6B1C"/>
    <w:rsid w:val="0071125A"/>
    <w:rsid w:val="00711AB8"/>
    <w:rsid w:val="00724EA6"/>
    <w:rsid w:val="007446C1"/>
    <w:rsid w:val="00747C1B"/>
    <w:rsid w:val="007561FE"/>
    <w:rsid w:val="00772A3D"/>
    <w:rsid w:val="00786E90"/>
    <w:rsid w:val="007A07BC"/>
    <w:rsid w:val="007A7019"/>
    <w:rsid w:val="007E19D4"/>
    <w:rsid w:val="00806C6D"/>
    <w:rsid w:val="00846DB1"/>
    <w:rsid w:val="00855F95"/>
    <w:rsid w:val="0086176C"/>
    <w:rsid w:val="00873351"/>
    <w:rsid w:val="00895FEE"/>
    <w:rsid w:val="008B02F5"/>
    <w:rsid w:val="008D13DE"/>
    <w:rsid w:val="00903112"/>
    <w:rsid w:val="00904E9E"/>
    <w:rsid w:val="00915A9D"/>
    <w:rsid w:val="00920AD2"/>
    <w:rsid w:val="00935EA9"/>
    <w:rsid w:val="009767FA"/>
    <w:rsid w:val="0098161C"/>
    <w:rsid w:val="0098706E"/>
    <w:rsid w:val="009A64E2"/>
    <w:rsid w:val="009D20F1"/>
    <w:rsid w:val="009E00ED"/>
    <w:rsid w:val="009F171E"/>
    <w:rsid w:val="00A17C2B"/>
    <w:rsid w:val="00A23712"/>
    <w:rsid w:val="00A41A9D"/>
    <w:rsid w:val="00A537AE"/>
    <w:rsid w:val="00A5431A"/>
    <w:rsid w:val="00A62BB5"/>
    <w:rsid w:val="00A77D81"/>
    <w:rsid w:val="00A875B8"/>
    <w:rsid w:val="00AB4A3F"/>
    <w:rsid w:val="00AE69DF"/>
    <w:rsid w:val="00AF6737"/>
    <w:rsid w:val="00B12A7E"/>
    <w:rsid w:val="00B33FEB"/>
    <w:rsid w:val="00B541EF"/>
    <w:rsid w:val="00B91F6A"/>
    <w:rsid w:val="00BB1E22"/>
    <w:rsid w:val="00BC559B"/>
    <w:rsid w:val="00BC7E38"/>
    <w:rsid w:val="00BE7FBE"/>
    <w:rsid w:val="00C0479B"/>
    <w:rsid w:val="00C04CE2"/>
    <w:rsid w:val="00C11970"/>
    <w:rsid w:val="00C13372"/>
    <w:rsid w:val="00C233C7"/>
    <w:rsid w:val="00C405FA"/>
    <w:rsid w:val="00C6458E"/>
    <w:rsid w:val="00C65143"/>
    <w:rsid w:val="00CD4005"/>
    <w:rsid w:val="00CF51F9"/>
    <w:rsid w:val="00CF6193"/>
    <w:rsid w:val="00D17B30"/>
    <w:rsid w:val="00D2423E"/>
    <w:rsid w:val="00D25707"/>
    <w:rsid w:val="00D338D7"/>
    <w:rsid w:val="00D3538A"/>
    <w:rsid w:val="00D35E7B"/>
    <w:rsid w:val="00D44453"/>
    <w:rsid w:val="00D662F1"/>
    <w:rsid w:val="00D67098"/>
    <w:rsid w:val="00D723AF"/>
    <w:rsid w:val="00DA632E"/>
    <w:rsid w:val="00DB7D73"/>
    <w:rsid w:val="00DD3E16"/>
    <w:rsid w:val="00DE0F3D"/>
    <w:rsid w:val="00DE252C"/>
    <w:rsid w:val="00DE7C88"/>
    <w:rsid w:val="00DF2BC0"/>
    <w:rsid w:val="00E21C6D"/>
    <w:rsid w:val="00E35C8D"/>
    <w:rsid w:val="00E3678C"/>
    <w:rsid w:val="00E4509B"/>
    <w:rsid w:val="00E67ABA"/>
    <w:rsid w:val="00E76E2C"/>
    <w:rsid w:val="00EB421F"/>
    <w:rsid w:val="00ED445F"/>
    <w:rsid w:val="00EE3A1C"/>
    <w:rsid w:val="00F10B2D"/>
    <w:rsid w:val="00F27D9C"/>
    <w:rsid w:val="00F3401A"/>
    <w:rsid w:val="00F72842"/>
    <w:rsid w:val="00F96D9B"/>
    <w:rsid w:val="00F97EBA"/>
    <w:rsid w:val="00FE58A1"/>
    <w:rsid w:val="00FF1FE0"/>
    <w:rsid w:val="00FF5E0B"/>
    <w:rsid w:val="00FF622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connector" idref="#_x0000_s1038"/>
        <o:r id="V:Rule17" type="connector" idref="#_x0000_s1031"/>
        <o:r id="V:Rule18" type="connector" idref="#_x0000_s1042"/>
        <o:r id="V:Rule19" type="connector" idref="#_x0000_s1028"/>
        <o:r id="V:Rule20" type="connector" idref="#_x0000_s1043"/>
        <o:r id="V:Rule21" type="connector" idref="#_x0000_s1036"/>
        <o:r id="V:Rule22" type="connector" idref="#_x0000_s1032"/>
        <o:r id="V:Rule23" type="connector" idref="#_x0000_s1037"/>
        <o:r id="V:Rule24" type="connector" idref="#_x0000_s1027"/>
        <o:r id="V:Rule25" type="connector" idref="#_x0000_s1034"/>
        <o:r id="V:Rule26" type="connector" idref="#_x0000_s1035"/>
        <o:r id="V:Rule27" type="connector" idref="#_x0000_s1040"/>
        <o:r id="V:Rule28" type="connector" idref="#_x0000_s1039"/>
        <o:r id="V:Rule29" type="connector" idref="#_x0000_s1026"/>
        <o:r id="V:Rule3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F6737"/>
    <w:pPr>
      <w:keepNext/>
      <w:keepLines/>
      <w:spacing w:before="200" w:after="0"/>
      <w:outlineLvl w:val="2"/>
    </w:pPr>
    <w:rPr>
      <w:rFonts w:asciiTheme="majorHAnsi" w:eastAsiaTheme="majorEastAsia" w:hAnsiTheme="majorHAnsi" w:cstheme="majorBidi"/>
      <w:b/>
      <w:bCs/>
      <w:color w:val="4F81BD" w:themeColor="accent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customStyle="1" w:styleId="Balk3Char">
    <w:name w:val="Başlık 3 Char"/>
    <w:basedOn w:val="VarsaylanParagrafYazTipi"/>
    <w:link w:val="Balk3"/>
    <w:uiPriority w:val="9"/>
    <w:semiHidden/>
    <w:rsid w:val="00AF6737"/>
    <w:rPr>
      <w:rFonts w:asciiTheme="majorHAnsi" w:eastAsiaTheme="majorEastAsia" w:hAnsiTheme="majorHAnsi" w:cstheme="majorBidi"/>
      <w:b/>
      <w:bCs/>
      <w:color w:val="4F81BD" w:themeColor="accent1"/>
      <w:lang w:eastAsia="tr-TR"/>
    </w:rPr>
  </w:style>
  <w:style w:type="character" w:customStyle="1" w:styleId="stbilgiChar">
    <w:name w:val="Üstbilgi Char"/>
    <w:basedOn w:val="VarsaylanParagrafYazTipi"/>
    <w:link w:val="stbilgi"/>
    <w:uiPriority w:val="99"/>
    <w:rsid w:val="00AF6737"/>
    <w:rPr>
      <w:rFonts w:eastAsiaTheme="minorEastAsia"/>
      <w:lang w:eastAsia="tr-TR"/>
    </w:rPr>
  </w:style>
  <w:style w:type="paragraph" w:styleId="stbilgi">
    <w:name w:val="header"/>
    <w:basedOn w:val="Normal"/>
    <w:link w:val="stbilgiChar"/>
    <w:uiPriority w:val="99"/>
    <w:unhideWhenUsed/>
    <w:rsid w:val="00AF6737"/>
    <w:pPr>
      <w:tabs>
        <w:tab w:val="center" w:pos="4536"/>
        <w:tab w:val="right" w:pos="9072"/>
      </w:tabs>
      <w:spacing w:after="0" w:line="240" w:lineRule="auto"/>
    </w:pPr>
    <w:rPr>
      <w:rFonts w:asciiTheme="minorHAnsi" w:eastAsiaTheme="minorEastAsia" w:hAnsiTheme="minorHAnsi" w:cstheme="minorBidi"/>
      <w:lang w:eastAsia="tr-TR"/>
    </w:rPr>
  </w:style>
  <w:style w:type="paragraph" w:styleId="Altbilgi">
    <w:name w:val="footer"/>
    <w:basedOn w:val="Normal"/>
    <w:link w:val="AltbilgiChar"/>
    <w:uiPriority w:val="99"/>
    <w:unhideWhenUsed/>
    <w:rsid w:val="00AF6737"/>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AltbilgiChar">
    <w:name w:val="Altbilgi Char"/>
    <w:basedOn w:val="VarsaylanParagrafYazTipi"/>
    <w:link w:val="Altbilgi"/>
    <w:uiPriority w:val="99"/>
    <w:rsid w:val="00AF6737"/>
    <w:rPr>
      <w:rFonts w:eastAsiaTheme="minorEastAsia"/>
      <w:lang w:eastAsia="tr-TR"/>
    </w:rPr>
  </w:style>
  <w:style w:type="character" w:styleId="Kpr">
    <w:name w:val="Hyperlink"/>
    <w:basedOn w:val="VarsaylanParagrafYazTipi"/>
    <w:uiPriority w:val="99"/>
    <w:unhideWhenUsed/>
    <w:rsid w:val="00AF6737"/>
    <w:rPr>
      <w:color w:val="0000FF" w:themeColor="hyperlink"/>
      <w:u w:val="single"/>
    </w:rPr>
  </w:style>
  <w:style w:type="paragraph" w:styleId="ResimYazs">
    <w:name w:val="caption"/>
    <w:basedOn w:val="Normal"/>
    <w:next w:val="Normal"/>
    <w:uiPriority w:val="35"/>
    <w:unhideWhenUsed/>
    <w:qFormat/>
    <w:rsid w:val="00AF6737"/>
    <w:pPr>
      <w:spacing w:line="240" w:lineRule="auto"/>
    </w:pPr>
    <w:rPr>
      <w:rFonts w:asciiTheme="minorHAnsi" w:eastAsiaTheme="minorEastAsia" w:hAnsiTheme="minorHAnsi" w:cstheme="minorBidi"/>
      <w:b/>
      <w:bCs/>
      <w:color w:val="4F81BD" w:themeColor="accent1"/>
      <w:sz w:val="18"/>
      <w:szCs w:val="18"/>
      <w:lang w:eastAsia="tr-TR"/>
    </w:rPr>
  </w:style>
  <w:style w:type="paragraph" w:styleId="ListeParagraf">
    <w:name w:val="List Paragraph"/>
    <w:basedOn w:val="Normal"/>
    <w:uiPriority w:val="34"/>
    <w:qFormat/>
    <w:rsid w:val="00AF6737"/>
    <w:pPr>
      <w:ind w:left="720"/>
      <w:contextualSpacing/>
    </w:pPr>
    <w:rPr>
      <w:rFonts w:asciiTheme="minorHAnsi" w:eastAsiaTheme="minorHAnsi" w:hAnsiTheme="minorHAnsi" w:cstheme="minorBidi"/>
    </w:rPr>
  </w:style>
  <w:style w:type="character" w:styleId="Gl">
    <w:name w:val="Strong"/>
    <w:basedOn w:val="VarsaylanParagrafYazTipi"/>
    <w:uiPriority w:val="22"/>
    <w:qFormat/>
    <w:rsid w:val="00AF6737"/>
    <w:rPr>
      <w:b/>
      <w:bCs/>
    </w:rPr>
  </w:style>
  <w:style w:type="paragraph" w:styleId="BelgeBalantlar">
    <w:name w:val="Document Map"/>
    <w:basedOn w:val="Normal"/>
    <w:link w:val="BelgeBalantlarChar"/>
    <w:uiPriority w:val="99"/>
    <w:semiHidden/>
    <w:unhideWhenUsed/>
    <w:rsid w:val="00071F16"/>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71F1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F6737"/>
    <w:pPr>
      <w:keepNext/>
      <w:keepLines/>
      <w:spacing w:before="200" w:after="0"/>
      <w:outlineLvl w:val="2"/>
    </w:pPr>
    <w:rPr>
      <w:rFonts w:asciiTheme="majorHAnsi" w:eastAsiaTheme="majorEastAsia" w:hAnsiTheme="majorHAnsi" w:cstheme="majorBidi"/>
      <w:b/>
      <w:bCs/>
      <w:color w:val="4F81BD" w:themeColor="accent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customStyle="1" w:styleId="Balk3Char">
    <w:name w:val="Başlık 3 Char"/>
    <w:basedOn w:val="VarsaylanParagrafYazTipi"/>
    <w:link w:val="Balk3"/>
    <w:uiPriority w:val="9"/>
    <w:semiHidden/>
    <w:rsid w:val="00AF6737"/>
    <w:rPr>
      <w:rFonts w:asciiTheme="majorHAnsi" w:eastAsiaTheme="majorEastAsia" w:hAnsiTheme="majorHAnsi" w:cstheme="majorBidi"/>
      <w:b/>
      <w:bCs/>
      <w:color w:val="4F81BD" w:themeColor="accent1"/>
      <w:lang w:eastAsia="tr-TR"/>
    </w:rPr>
  </w:style>
  <w:style w:type="character" w:customStyle="1" w:styleId="stbilgiChar">
    <w:name w:val="Üstbilgi Char"/>
    <w:basedOn w:val="VarsaylanParagrafYazTipi"/>
    <w:link w:val="stbilgi"/>
    <w:uiPriority w:val="99"/>
    <w:semiHidden/>
    <w:rsid w:val="00AF6737"/>
    <w:rPr>
      <w:rFonts w:eastAsiaTheme="minorEastAsia"/>
      <w:lang w:eastAsia="tr-TR"/>
    </w:rPr>
  </w:style>
  <w:style w:type="paragraph" w:styleId="stbilgi">
    <w:name w:val="header"/>
    <w:basedOn w:val="Normal"/>
    <w:link w:val="stbilgiChar"/>
    <w:uiPriority w:val="99"/>
    <w:semiHidden/>
    <w:unhideWhenUsed/>
    <w:rsid w:val="00AF6737"/>
    <w:pPr>
      <w:tabs>
        <w:tab w:val="center" w:pos="4536"/>
        <w:tab w:val="right" w:pos="9072"/>
      </w:tabs>
      <w:spacing w:after="0" w:line="240" w:lineRule="auto"/>
    </w:pPr>
    <w:rPr>
      <w:rFonts w:asciiTheme="minorHAnsi" w:eastAsiaTheme="minorEastAsia" w:hAnsiTheme="minorHAnsi" w:cstheme="minorBidi"/>
      <w:lang w:eastAsia="tr-TR"/>
    </w:rPr>
  </w:style>
  <w:style w:type="paragraph" w:styleId="Altbilgi">
    <w:name w:val="footer"/>
    <w:basedOn w:val="Normal"/>
    <w:link w:val="AltbilgiChar"/>
    <w:uiPriority w:val="99"/>
    <w:unhideWhenUsed/>
    <w:rsid w:val="00AF6737"/>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AltbilgiChar">
    <w:name w:val="Altbilgi Char"/>
    <w:basedOn w:val="VarsaylanParagrafYazTipi"/>
    <w:link w:val="Altbilgi"/>
    <w:uiPriority w:val="99"/>
    <w:rsid w:val="00AF6737"/>
    <w:rPr>
      <w:rFonts w:eastAsiaTheme="minorEastAsia"/>
      <w:lang w:eastAsia="tr-TR"/>
    </w:rPr>
  </w:style>
  <w:style w:type="character" w:styleId="Kpr">
    <w:name w:val="Hyperlink"/>
    <w:basedOn w:val="VarsaylanParagrafYazTipi"/>
    <w:uiPriority w:val="99"/>
    <w:unhideWhenUsed/>
    <w:rsid w:val="00AF6737"/>
    <w:rPr>
      <w:color w:val="0000FF" w:themeColor="hyperlink"/>
      <w:u w:val="single"/>
    </w:rPr>
  </w:style>
  <w:style w:type="paragraph" w:styleId="ResimYazs">
    <w:name w:val="caption"/>
    <w:basedOn w:val="Normal"/>
    <w:next w:val="Normal"/>
    <w:uiPriority w:val="35"/>
    <w:unhideWhenUsed/>
    <w:qFormat/>
    <w:rsid w:val="00AF6737"/>
    <w:pPr>
      <w:spacing w:line="240" w:lineRule="auto"/>
    </w:pPr>
    <w:rPr>
      <w:rFonts w:asciiTheme="minorHAnsi" w:eastAsiaTheme="minorEastAsia" w:hAnsiTheme="minorHAnsi" w:cstheme="minorBidi"/>
      <w:b/>
      <w:bCs/>
      <w:color w:val="4F81BD" w:themeColor="accent1"/>
      <w:sz w:val="18"/>
      <w:szCs w:val="18"/>
      <w:lang w:eastAsia="tr-TR"/>
    </w:rPr>
  </w:style>
  <w:style w:type="paragraph" w:styleId="ListeParagraf">
    <w:name w:val="List Paragraph"/>
    <w:basedOn w:val="Normal"/>
    <w:uiPriority w:val="34"/>
    <w:qFormat/>
    <w:rsid w:val="00AF6737"/>
    <w:pPr>
      <w:ind w:left="720"/>
      <w:contextualSpacing/>
    </w:pPr>
    <w:rPr>
      <w:rFonts w:asciiTheme="minorHAnsi" w:eastAsiaTheme="minorHAnsi" w:hAnsiTheme="minorHAnsi" w:cstheme="minorBidi"/>
    </w:rPr>
  </w:style>
  <w:style w:type="character" w:styleId="Gl">
    <w:name w:val="Strong"/>
    <w:basedOn w:val="VarsaylanParagrafYazTipi"/>
    <w:uiPriority w:val="22"/>
    <w:qFormat/>
    <w:rsid w:val="00AF6737"/>
    <w:rPr>
      <w:b/>
      <w:bCs/>
    </w:rPr>
  </w:style>
</w:styles>
</file>

<file path=word/webSettings.xml><?xml version="1.0" encoding="utf-8"?>
<w:webSettings xmlns:r="http://schemas.openxmlformats.org/officeDocument/2006/relationships" xmlns:w="http://schemas.openxmlformats.org/wordprocessingml/2006/main">
  <w:divs>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com.tr/url?sa=t&amp;rct=j&amp;q=&amp;esrc=s&amp;source=web&amp;cd=1&amp;cad=rja&amp;uact=8&amp;ved=0ahUKEwj8sJvJ2q7UAhUIrxoKHYSfANQQFgghMAA&amp;url=http%3A%2F%2Fwww.scielo.br%2Fmemorias.htm&amp;usg=AFQjCNFviA3h92Rwamlspt1Al2DnnG641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ho.or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8CA16-4BB7-41BA-A1A6-99CB4512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10080</Words>
  <Characters>57456</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pc</cp:lastModifiedBy>
  <cp:revision>8</cp:revision>
  <cp:lastPrinted>2017-06-28T20:39:00Z</cp:lastPrinted>
  <dcterms:created xsi:type="dcterms:W3CDTF">2017-07-18T01:14:00Z</dcterms:created>
  <dcterms:modified xsi:type="dcterms:W3CDTF">2017-07-18T01:35:00Z</dcterms:modified>
</cp:coreProperties>
</file>