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0"/>
        <w:gridCol w:w="8348"/>
      </w:tblGrid>
      <w:tr w:rsidR="001C15A5" w:rsidRPr="001C15A5" w:rsidTr="001C15A5">
        <w:trPr>
          <w:cantSplit/>
          <w:trHeight w:val="13607"/>
        </w:trPr>
        <w:tc>
          <w:tcPr>
            <w:tcW w:w="955" w:type="dxa"/>
            <w:textDirection w:val="btLr"/>
            <w:vAlign w:val="center"/>
          </w:tcPr>
          <w:p w:rsidR="001C15A5" w:rsidRPr="001C15A5" w:rsidRDefault="001C15A5" w:rsidP="00E006C0">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Feyza ER</w:t>
            </w:r>
            <w:r w:rsidRPr="001C15A5">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1C15A5">
              <w:rPr>
                <w:rFonts w:ascii="Times New Roman" w:eastAsia="MinionPro-Regular" w:hAnsi="Times New Roman" w:cs="Times New Roman"/>
                <w:b/>
                <w:sz w:val="24"/>
                <w:szCs w:val="24"/>
              </w:rPr>
              <w:t>İÇ HASTALIKLARI HEMŞİRELİĞİ</w:t>
            </w:r>
            <w:r w:rsidR="00E006C0" w:rsidRPr="001C15A5">
              <w:rPr>
                <w:rFonts w:ascii="Times New Roman" w:eastAsia="Times New Roman" w:hAnsi="Times New Roman" w:cs="Times New Roman"/>
                <w:b/>
                <w:sz w:val="24"/>
                <w:szCs w:val="24"/>
                <w:lang w:eastAsia="tr-TR"/>
              </w:rPr>
              <w:t xml:space="preserve"> </w:t>
            </w:r>
            <w:r w:rsidR="00E006C0">
              <w:rPr>
                <w:rFonts w:ascii="Times New Roman" w:eastAsia="Times New Roman" w:hAnsi="Times New Roman" w:cs="Times New Roman"/>
                <w:b/>
                <w:sz w:val="24"/>
                <w:szCs w:val="24"/>
                <w:lang w:eastAsia="tr-TR"/>
              </w:rPr>
              <w:t xml:space="preserve">               </w:t>
            </w:r>
            <w:r w:rsidRPr="001C15A5">
              <w:rPr>
                <w:rFonts w:ascii="Times New Roman" w:eastAsia="MinionPro-Regular" w:hAnsi="Times New Roman" w:cs="Times New Roman"/>
                <w:b/>
                <w:sz w:val="24"/>
                <w:szCs w:val="24"/>
              </w:rPr>
              <w:t>YÜKSEK LİSANS</w:t>
            </w:r>
            <w:r w:rsidRPr="001C15A5">
              <w:rPr>
                <w:rFonts w:ascii="Times New Roman" w:eastAsia="Times New Roman" w:hAnsi="Times New Roman" w:cs="Times New Roman"/>
                <w:b/>
                <w:sz w:val="24"/>
                <w:szCs w:val="24"/>
                <w:lang w:eastAsia="tr-TR"/>
              </w:rPr>
              <w:t xml:space="preserve"> </w:t>
            </w:r>
            <w:r w:rsidR="00E006C0" w:rsidRPr="001C15A5">
              <w:rPr>
                <w:rFonts w:ascii="Times New Roman" w:eastAsia="Times New Roman" w:hAnsi="Times New Roman" w:cs="Times New Roman"/>
                <w:b/>
                <w:sz w:val="24"/>
                <w:szCs w:val="24"/>
                <w:lang w:eastAsia="tr-TR"/>
              </w:rPr>
              <w:t xml:space="preserve"> </w:t>
            </w:r>
            <w:r w:rsidR="00E006C0">
              <w:rPr>
                <w:rFonts w:ascii="Times New Roman" w:eastAsia="Times New Roman" w:hAnsi="Times New Roman" w:cs="Times New Roman"/>
                <w:b/>
                <w:sz w:val="24"/>
                <w:szCs w:val="24"/>
                <w:lang w:eastAsia="tr-TR"/>
              </w:rPr>
              <w:t xml:space="preserve">               </w:t>
            </w:r>
            <w:r w:rsidRPr="001C15A5">
              <w:rPr>
                <w:rFonts w:ascii="Times New Roman" w:eastAsia="Times New Roman" w:hAnsi="Times New Roman" w:cs="Times New Roman"/>
                <w:b/>
                <w:sz w:val="24"/>
                <w:szCs w:val="24"/>
                <w:lang w:eastAsia="tr-TR"/>
              </w:rPr>
              <w:t>2017</w:t>
            </w:r>
          </w:p>
        </w:tc>
        <w:tc>
          <w:tcPr>
            <w:tcW w:w="8221" w:type="dxa"/>
          </w:tcPr>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noProof/>
                <w:sz w:val="24"/>
                <w:szCs w:val="24"/>
                <w:lang w:eastAsia="tr-TR"/>
              </w:rPr>
              <w:drawing>
                <wp:inline distT="0" distB="0" distL="0" distR="0">
                  <wp:extent cx="1260000" cy="1260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0000" cy="1260000"/>
                          </a:xfrm>
                          <a:prstGeom prst="rect">
                            <a:avLst/>
                          </a:prstGeom>
                          <a:noFill/>
                          <a:ln>
                            <a:noFill/>
                          </a:ln>
                        </pic:spPr>
                      </pic:pic>
                    </a:graphicData>
                  </a:graphic>
                </wp:inline>
              </w:drawing>
            </w: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sz w:val="24"/>
                <w:szCs w:val="24"/>
              </w:rPr>
              <w:t xml:space="preserve">T.C. </w:t>
            </w: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sz w:val="24"/>
                <w:szCs w:val="24"/>
              </w:rPr>
              <w:t xml:space="preserve">ADNAN MENDERES ÜNİVERSİTESİ </w:t>
            </w: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sz w:val="24"/>
                <w:szCs w:val="24"/>
              </w:rPr>
              <w:t>SAĞLIK BİLİMLERİ ENSTİTÜSÜ</w:t>
            </w:r>
          </w:p>
          <w:p w:rsidR="00B222E9"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sz w:val="24"/>
                <w:szCs w:val="24"/>
              </w:rPr>
              <w:t xml:space="preserve">İÇ HASTALIKLARI HEMŞİRELİĞİ </w:t>
            </w:r>
          </w:p>
          <w:p w:rsidR="001C15A5" w:rsidRPr="00E11488"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E11488">
              <w:rPr>
                <w:rFonts w:ascii="Times New Roman" w:eastAsia="MinionPro-Regular" w:hAnsi="Times New Roman" w:cs="Times New Roman"/>
                <w:b/>
                <w:sz w:val="24"/>
                <w:szCs w:val="24"/>
              </w:rPr>
              <w:t>YÜKSEK LİSANS PROGRAMI</w:t>
            </w:r>
          </w:p>
          <w:p w:rsidR="001C15A5" w:rsidRPr="001C15A5" w:rsidRDefault="000148F8" w:rsidP="001C15A5">
            <w:pPr>
              <w:tabs>
                <w:tab w:val="left" w:pos="720"/>
                <w:tab w:val="left" w:pos="1440"/>
                <w:tab w:val="left" w:pos="2160"/>
                <w:tab w:val="left" w:pos="2880"/>
                <w:tab w:val="left" w:pos="3600"/>
                <w:tab w:val="left" w:pos="4320"/>
                <w:tab w:val="left" w:pos="5040"/>
                <w:tab w:val="left" w:pos="5760"/>
                <w:tab w:val="left" w:pos="6480"/>
                <w:tab w:val="left" w:pos="7410"/>
              </w:tabs>
              <w:autoSpaceDE w:val="0"/>
              <w:autoSpaceDN w:val="0"/>
              <w:adjustRightInd w:val="0"/>
              <w:spacing w:after="0" w:line="360" w:lineRule="auto"/>
              <w:jc w:val="center"/>
              <w:rPr>
                <w:rFonts w:ascii="Times New Roman" w:eastAsia="MinionPro-Regular" w:hAnsi="Times New Roman" w:cs="Times New Roman"/>
                <w:b/>
                <w:sz w:val="24"/>
                <w:szCs w:val="24"/>
              </w:rPr>
            </w:pPr>
            <w:r>
              <w:rPr>
                <w:rFonts w:ascii="Times New Roman" w:eastAsia="MinionPro-Regular" w:hAnsi="Times New Roman" w:cs="Times New Roman"/>
                <w:b/>
                <w:sz w:val="24"/>
                <w:szCs w:val="24"/>
              </w:rPr>
              <w:t>İHH</w:t>
            </w:r>
            <w:r w:rsidR="001C15A5" w:rsidRPr="00E11488">
              <w:rPr>
                <w:rFonts w:ascii="Times New Roman" w:eastAsia="MinionPro-Regular" w:hAnsi="Times New Roman" w:cs="Times New Roman"/>
                <w:b/>
                <w:sz w:val="24"/>
                <w:szCs w:val="24"/>
              </w:rPr>
              <w:t>-2017-00</w:t>
            </w:r>
            <w:r>
              <w:rPr>
                <w:rFonts w:ascii="Times New Roman" w:eastAsia="MinionPro-Regular" w:hAnsi="Times New Roman" w:cs="Times New Roman"/>
                <w:b/>
                <w:sz w:val="24"/>
                <w:szCs w:val="24"/>
              </w:rPr>
              <w:t>02</w:t>
            </w: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32"/>
                <w:szCs w:val="32"/>
              </w:rPr>
            </w:pP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32"/>
                <w:szCs w:val="32"/>
              </w:rPr>
            </w:pPr>
            <w:r w:rsidRPr="001C15A5">
              <w:rPr>
                <w:rFonts w:ascii="Times New Roman" w:eastAsia="MinionPro-Regular" w:hAnsi="Times New Roman" w:cs="Times New Roman"/>
                <w:b/>
                <w:sz w:val="32"/>
                <w:szCs w:val="32"/>
              </w:rPr>
              <w:t>YOĞUN BAKIM HEMŞİRELERİNİN AÇIK ENDOTRAKEAL ASPİRASYON UYGULAMALARININ İZLENMESİ VE HATA ODAKLI KISA SÜRELİ BİLGİLENDİRMENİN UYGULAMAYA ETKİSİNİN İNCELENMESİ</w:t>
            </w:r>
          </w:p>
          <w:p w:rsidR="001C15A5" w:rsidRPr="001C15A5" w:rsidRDefault="001C15A5" w:rsidP="001C15A5">
            <w:pPr>
              <w:tabs>
                <w:tab w:val="left" w:pos="720"/>
                <w:tab w:val="left" w:pos="1440"/>
                <w:tab w:val="left" w:pos="2160"/>
                <w:tab w:val="left" w:pos="2880"/>
                <w:tab w:val="left" w:pos="3600"/>
                <w:tab w:val="left" w:pos="4320"/>
                <w:tab w:val="left" w:pos="5040"/>
                <w:tab w:val="left" w:pos="5760"/>
                <w:tab w:val="left" w:pos="6480"/>
                <w:tab w:val="left" w:pos="7410"/>
              </w:tabs>
              <w:autoSpaceDE w:val="0"/>
              <w:autoSpaceDN w:val="0"/>
              <w:adjustRightInd w:val="0"/>
              <w:spacing w:after="0" w:line="360" w:lineRule="auto"/>
              <w:jc w:val="center"/>
              <w:rPr>
                <w:rFonts w:ascii="Times New Roman" w:eastAsia="MinionPro-Regular" w:hAnsi="Times New Roman" w:cs="Times New Roman"/>
                <w:b/>
                <w:sz w:val="24"/>
                <w:szCs w:val="24"/>
              </w:rPr>
            </w:pPr>
          </w:p>
          <w:p w:rsidR="001C15A5" w:rsidRPr="001C15A5" w:rsidRDefault="001C15A5" w:rsidP="001C15A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center"/>
              <w:rPr>
                <w:rFonts w:ascii="Times New Roman" w:eastAsia="MinionPro-Regular" w:hAnsi="Times New Roman" w:cs="Times New Roman"/>
                <w:b/>
                <w:sz w:val="24"/>
                <w:szCs w:val="24"/>
              </w:rPr>
            </w:pP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Pr>
                <w:rFonts w:ascii="Times New Roman" w:eastAsia="MinionPro-Regular" w:hAnsi="Times New Roman" w:cs="Times New Roman"/>
                <w:b/>
                <w:sz w:val="24"/>
                <w:szCs w:val="24"/>
              </w:rPr>
              <w:t>FEYZA ER</w:t>
            </w: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sz w:val="24"/>
                <w:szCs w:val="24"/>
              </w:rPr>
              <w:t xml:space="preserve">YÜKSEK LİSANS TEZİ </w:t>
            </w:r>
          </w:p>
          <w:p w:rsidR="001C15A5" w:rsidRDefault="001C15A5" w:rsidP="001C15A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center"/>
              <w:rPr>
                <w:rFonts w:ascii="Times New Roman" w:eastAsia="MinionPro-Regular" w:hAnsi="Times New Roman" w:cs="Times New Roman"/>
                <w:b/>
                <w:sz w:val="24"/>
                <w:szCs w:val="24"/>
              </w:rPr>
            </w:pPr>
          </w:p>
          <w:p w:rsidR="002D1011" w:rsidRPr="001C15A5" w:rsidRDefault="002D1011" w:rsidP="001C15A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center"/>
              <w:rPr>
                <w:rFonts w:ascii="Times New Roman" w:eastAsia="MinionPro-Regular" w:hAnsi="Times New Roman" w:cs="Times New Roman"/>
                <w:b/>
                <w:sz w:val="24"/>
                <w:szCs w:val="24"/>
              </w:rPr>
            </w:pP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sz w:val="24"/>
                <w:szCs w:val="24"/>
              </w:rPr>
              <w:t>DANIŞMAN</w:t>
            </w:r>
          </w:p>
          <w:p w:rsidR="001C15A5" w:rsidRPr="0060656C" w:rsidRDefault="001C15A5" w:rsidP="001C15A5">
            <w:pPr>
              <w:tabs>
                <w:tab w:val="left" w:pos="0"/>
              </w:tabs>
              <w:spacing w:after="0" w:line="360" w:lineRule="auto"/>
              <w:jc w:val="center"/>
              <w:rPr>
                <w:rFonts w:ascii="Times New Roman" w:hAnsi="Times New Roman" w:cs="Times New Roman"/>
                <w:b/>
                <w:sz w:val="24"/>
                <w:szCs w:val="24"/>
              </w:rPr>
            </w:pPr>
            <w:r w:rsidRPr="0060656C">
              <w:rPr>
                <w:rFonts w:ascii="Times New Roman" w:hAnsi="Times New Roman" w:cs="Times New Roman"/>
                <w:b/>
                <w:sz w:val="24"/>
                <w:szCs w:val="24"/>
              </w:rPr>
              <w:t>Prof. Dr. Sakine BOYRAZ</w:t>
            </w:r>
          </w:p>
          <w:p w:rsidR="001C15A5" w:rsidRPr="001C15A5" w:rsidRDefault="001C15A5" w:rsidP="002D1011">
            <w:pPr>
              <w:autoSpaceDE w:val="0"/>
              <w:autoSpaceDN w:val="0"/>
              <w:adjustRightInd w:val="0"/>
              <w:spacing w:after="0" w:line="360" w:lineRule="auto"/>
              <w:jc w:val="center"/>
              <w:rPr>
                <w:rFonts w:ascii="Times New Roman" w:eastAsia="MinionPro-Regular" w:hAnsi="Times New Roman" w:cs="Times New Roman"/>
                <w:b/>
                <w:sz w:val="24"/>
                <w:szCs w:val="24"/>
              </w:rPr>
            </w:pPr>
          </w:p>
          <w:p w:rsidR="001C15A5" w:rsidRPr="001C15A5" w:rsidRDefault="001C15A5" w:rsidP="002D1011">
            <w:pPr>
              <w:autoSpaceDE w:val="0"/>
              <w:autoSpaceDN w:val="0"/>
              <w:adjustRightInd w:val="0"/>
              <w:spacing w:after="0" w:line="360" w:lineRule="auto"/>
              <w:jc w:val="center"/>
              <w:rPr>
                <w:rFonts w:ascii="Times New Roman" w:eastAsia="MinionPro-Regular" w:hAnsi="Times New Roman" w:cs="Times New Roman"/>
                <w:b/>
                <w:sz w:val="24"/>
                <w:szCs w:val="24"/>
              </w:rPr>
            </w:pPr>
          </w:p>
          <w:p w:rsidR="002D1011" w:rsidRDefault="002D1011" w:rsidP="002D1011">
            <w:pPr>
              <w:autoSpaceDE w:val="0"/>
              <w:autoSpaceDN w:val="0"/>
              <w:adjustRightInd w:val="0"/>
              <w:spacing w:after="0" w:line="360" w:lineRule="auto"/>
              <w:jc w:val="center"/>
              <w:rPr>
                <w:rFonts w:ascii="Times New Roman" w:eastAsia="MinionPro-Regular" w:hAnsi="Times New Roman" w:cs="Times New Roman"/>
                <w:b/>
                <w:sz w:val="24"/>
                <w:szCs w:val="24"/>
              </w:rPr>
            </w:pPr>
          </w:p>
          <w:p w:rsidR="002D1011" w:rsidRDefault="002D1011" w:rsidP="002D1011">
            <w:pPr>
              <w:autoSpaceDE w:val="0"/>
              <w:autoSpaceDN w:val="0"/>
              <w:adjustRightInd w:val="0"/>
              <w:spacing w:after="0" w:line="360" w:lineRule="auto"/>
              <w:jc w:val="center"/>
              <w:rPr>
                <w:rFonts w:ascii="Times New Roman" w:eastAsia="MinionPro-Regular" w:hAnsi="Times New Roman" w:cs="Times New Roman"/>
                <w:b/>
                <w:sz w:val="24"/>
                <w:szCs w:val="24"/>
              </w:rPr>
            </w:pPr>
          </w:p>
          <w:p w:rsidR="001C15A5" w:rsidRPr="001C15A5" w:rsidRDefault="001C15A5" w:rsidP="001C15A5">
            <w:pPr>
              <w:autoSpaceDE w:val="0"/>
              <w:autoSpaceDN w:val="0"/>
              <w:adjustRightInd w:val="0"/>
              <w:spacing w:after="0" w:line="360" w:lineRule="auto"/>
              <w:jc w:val="center"/>
              <w:rPr>
                <w:rFonts w:ascii="Times New Roman" w:eastAsia="MinionPro-Regular" w:hAnsi="Times New Roman" w:cs="Times New Roman"/>
                <w:b/>
                <w:sz w:val="24"/>
                <w:szCs w:val="24"/>
              </w:rPr>
            </w:pPr>
            <w:r w:rsidRPr="001C15A5">
              <w:rPr>
                <w:rFonts w:ascii="Times New Roman" w:eastAsia="MinionPro-Regular" w:hAnsi="Times New Roman" w:cs="Times New Roman"/>
                <w:b/>
                <w:sz w:val="24"/>
                <w:szCs w:val="24"/>
              </w:rPr>
              <w:t>AYDIN- 2017</w:t>
            </w:r>
          </w:p>
        </w:tc>
      </w:tr>
    </w:tbl>
    <w:p w:rsidR="008D638B" w:rsidRPr="00F266AB" w:rsidRDefault="008D638B"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lastRenderedPageBreak/>
        <w:t xml:space="preserve">T.C. </w:t>
      </w:r>
    </w:p>
    <w:p w:rsidR="008D638B" w:rsidRPr="00F266AB" w:rsidRDefault="008D638B"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t xml:space="preserve">ADNAN MENDERES ÜNİVERSİTESİ </w:t>
      </w:r>
    </w:p>
    <w:p w:rsidR="008D638B" w:rsidRPr="00F266AB" w:rsidRDefault="008D638B"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t>SAĞLIK BİLİMLERİ ENSTİTÜSÜ</w:t>
      </w:r>
    </w:p>
    <w:p w:rsidR="00B222E9" w:rsidRDefault="008D638B"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t xml:space="preserve">İÇ HASTALIKLARI HEMŞİRELİĞİ </w:t>
      </w:r>
    </w:p>
    <w:p w:rsidR="008D638B" w:rsidRPr="00E11488" w:rsidRDefault="008D638B"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E11488">
        <w:rPr>
          <w:rFonts w:ascii="Times New Roman" w:eastAsia="MinionPro-Regular" w:hAnsi="Times New Roman" w:cs="Times New Roman"/>
          <w:b/>
          <w:sz w:val="24"/>
          <w:szCs w:val="24"/>
        </w:rPr>
        <w:t>YÜKSEK LİSANS PROGRAMI</w:t>
      </w:r>
    </w:p>
    <w:p w:rsidR="008D638B" w:rsidRPr="00F266AB" w:rsidRDefault="00AC6FD5"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Pr>
          <w:rFonts w:ascii="Times New Roman" w:eastAsia="MinionPro-Regular" w:hAnsi="Times New Roman" w:cs="Times New Roman"/>
          <w:b/>
          <w:sz w:val="24"/>
          <w:szCs w:val="24"/>
        </w:rPr>
        <w:t>İHH-2017-</w:t>
      </w:r>
      <w:r w:rsidR="00E11488">
        <w:rPr>
          <w:rFonts w:ascii="Times New Roman" w:eastAsia="MinionPro-Regular" w:hAnsi="Times New Roman" w:cs="Times New Roman"/>
          <w:b/>
          <w:sz w:val="24"/>
          <w:szCs w:val="24"/>
        </w:rPr>
        <w:t>00</w:t>
      </w:r>
      <w:r w:rsidR="000148F8">
        <w:rPr>
          <w:rFonts w:ascii="Times New Roman" w:eastAsia="MinionPro-Regular" w:hAnsi="Times New Roman" w:cs="Times New Roman"/>
          <w:b/>
          <w:sz w:val="24"/>
          <w:szCs w:val="24"/>
        </w:rPr>
        <w:t>02</w:t>
      </w:r>
    </w:p>
    <w:p w:rsidR="008D638B" w:rsidRDefault="008D638B" w:rsidP="00F266AB">
      <w:pPr>
        <w:tabs>
          <w:tab w:val="left" w:pos="0"/>
        </w:tabs>
        <w:jc w:val="center"/>
        <w:rPr>
          <w:rFonts w:ascii="Times New Roman" w:hAnsi="Times New Roman" w:cs="Times New Roman"/>
          <w:b/>
          <w:sz w:val="24"/>
          <w:szCs w:val="24"/>
        </w:rPr>
      </w:pPr>
    </w:p>
    <w:p w:rsidR="008D638B" w:rsidRDefault="008D638B" w:rsidP="00F266AB">
      <w:pPr>
        <w:tabs>
          <w:tab w:val="left" w:pos="0"/>
        </w:tabs>
        <w:jc w:val="center"/>
        <w:rPr>
          <w:rFonts w:ascii="Times New Roman" w:hAnsi="Times New Roman" w:cs="Times New Roman"/>
          <w:b/>
          <w:sz w:val="24"/>
          <w:szCs w:val="24"/>
        </w:rPr>
      </w:pPr>
    </w:p>
    <w:p w:rsidR="008D638B" w:rsidRDefault="008D638B" w:rsidP="00F266AB">
      <w:pPr>
        <w:tabs>
          <w:tab w:val="left" w:pos="0"/>
        </w:tabs>
        <w:jc w:val="center"/>
        <w:rPr>
          <w:rFonts w:ascii="Times New Roman" w:hAnsi="Times New Roman" w:cs="Times New Roman"/>
          <w:b/>
          <w:sz w:val="24"/>
          <w:szCs w:val="24"/>
        </w:rPr>
      </w:pPr>
    </w:p>
    <w:p w:rsidR="008D638B" w:rsidRDefault="008D638B" w:rsidP="00F266AB">
      <w:pPr>
        <w:tabs>
          <w:tab w:val="left" w:pos="0"/>
        </w:tabs>
        <w:jc w:val="center"/>
        <w:rPr>
          <w:rFonts w:ascii="Times New Roman" w:hAnsi="Times New Roman" w:cs="Times New Roman"/>
          <w:b/>
          <w:sz w:val="24"/>
          <w:szCs w:val="24"/>
        </w:rPr>
      </w:pPr>
    </w:p>
    <w:p w:rsidR="00AC4FF0" w:rsidRPr="008D638B" w:rsidRDefault="008D638B" w:rsidP="00F266AB">
      <w:pPr>
        <w:tabs>
          <w:tab w:val="left" w:pos="0"/>
        </w:tabs>
        <w:spacing w:after="0" w:line="360" w:lineRule="auto"/>
        <w:jc w:val="center"/>
        <w:rPr>
          <w:rFonts w:ascii="Times New Roman" w:hAnsi="Times New Roman" w:cs="Times New Roman"/>
          <w:b/>
          <w:sz w:val="32"/>
          <w:szCs w:val="32"/>
        </w:rPr>
      </w:pPr>
      <w:r w:rsidRPr="008D638B">
        <w:rPr>
          <w:rFonts w:ascii="Times New Roman" w:hAnsi="Times New Roman" w:cs="Times New Roman"/>
          <w:b/>
          <w:sz w:val="32"/>
          <w:szCs w:val="32"/>
        </w:rPr>
        <w:t>YOĞUN BAKIM HEMŞİRELERİNİN AÇIK ENDOTRA</w:t>
      </w:r>
      <w:r w:rsidR="0083606D">
        <w:rPr>
          <w:rFonts w:ascii="Times New Roman" w:hAnsi="Times New Roman" w:cs="Times New Roman"/>
          <w:b/>
          <w:sz w:val="32"/>
          <w:szCs w:val="32"/>
        </w:rPr>
        <w:t xml:space="preserve">KEAL ASPİRASYON UYGULAMALARININ </w:t>
      </w:r>
      <w:r w:rsidRPr="008D638B">
        <w:rPr>
          <w:rFonts w:ascii="Times New Roman" w:hAnsi="Times New Roman" w:cs="Times New Roman"/>
          <w:b/>
          <w:sz w:val="32"/>
          <w:szCs w:val="32"/>
        </w:rPr>
        <w:t>İZLENMESİ VE HATA ODAKLI KISA SÜRELİ BİLGİLENDİRMENİN UYGULAMAYA ETKİSİNİN İNCELENMESİ</w:t>
      </w:r>
    </w:p>
    <w:p w:rsidR="00AC4FF0" w:rsidRPr="00854704" w:rsidRDefault="00AC4FF0" w:rsidP="00F266AB">
      <w:pPr>
        <w:tabs>
          <w:tab w:val="left" w:pos="0"/>
        </w:tabs>
        <w:jc w:val="center"/>
        <w:rPr>
          <w:rFonts w:ascii="Times New Roman" w:hAnsi="Times New Roman" w:cs="Times New Roman"/>
          <w:b/>
          <w:sz w:val="24"/>
          <w:szCs w:val="24"/>
        </w:rPr>
      </w:pPr>
    </w:p>
    <w:p w:rsidR="0060656C" w:rsidRPr="00854704" w:rsidRDefault="0060656C" w:rsidP="00F266AB">
      <w:pPr>
        <w:tabs>
          <w:tab w:val="left" w:pos="0"/>
        </w:tabs>
        <w:jc w:val="center"/>
        <w:rPr>
          <w:rFonts w:ascii="Times New Roman" w:hAnsi="Times New Roman" w:cs="Times New Roman"/>
          <w:b/>
          <w:sz w:val="24"/>
          <w:szCs w:val="24"/>
        </w:rPr>
      </w:pPr>
    </w:p>
    <w:p w:rsidR="0060656C" w:rsidRPr="00854704" w:rsidRDefault="0060656C" w:rsidP="00F266AB">
      <w:pPr>
        <w:tabs>
          <w:tab w:val="left" w:pos="0"/>
        </w:tabs>
        <w:jc w:val="center"/>
        <w:rPr>
          <w:rFonts w:ascii="Times New Roman" w:hAnsi="Times New Roman" w:cs="Times New Roman"/>
          <w:b/>
          <w:sz w:val="24"/>
          <w:szCs w:val="24"/>
        </w:rPr>
      </w:pPr>
    </w:p>
    <w:p w:rsidR="00AC4FF0" w:rsidRPr="00F266AB" w:rsidRDefault="00F266AB"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t>FEYZA</w:t>
      </w:r>
      <w:r w:rsidR="007D555D" w:rsidRPr="00F266AB">
        <w:rPr>
          <w:rFonts w:ascii="Times New Roman" w:eastAsia="MinionPro-Regular" w:hAnsi="Times New Roman" w:cs="Times New Roman"/>
          <w:b/>
          <w:sz w:val="24"/>
          <w:szCs w:val="24"/>
        </w:rPr>
        <w:t xml:space="preserve"> ER</w:t>
      </w:r>
    </w:p>
    <w:p w:rsidR="007D555D" w:rsidRPr="00F266AB" w:rsidRDefault="007D555D"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t>YÜKSEK LİSANS TEZİ</w:t>
      </w:r>
    </w:p>
    <w:p w:rsidR="007D555D" w:rsidRDefault="007D555D" w:rsidP="00F266AB">
      <w:pPr>
        <w:tabs>
          <w:tab w:val="left" w:pos="0"/>
        </w:tabs>
        <w:spacing w:after="0" w:line="360" w:lineRule="auto"/>
        <w:jc w:val="center"/>
        <w:rPr>
          <w:rFonts w:ascii="Times New Roman" w:hAnsi="Times New Roman" w:cs="Times New Roman"/>
          <w:b/>
          <w:sz w:val="24"/>
          <w:szCs w:val="24"/>
        </w:rPr>
      </w:pPr>
    </w:p>
    <w:p w:rsidR="00F266AB" w:rsidRPr="0060656C" w:rsidRDefault="00F266AB" w:rsidP="00F266AB">
      <w:pPr>
        <w:tabs>
          <w:tab w:val="left" w:pos="0"/>
        </w:tabs>
        <w:spacing w:after="0" w:line="360" w:lineRule="auto"/>
        <w:jc w:val="center"/>
        <w:rPr>
          <w:rFonts w:ascii="Times New Roman" w:hAnsi="Times New Roman" w:cs="Times New Roman"/>
          <w:b/>
          <w:sz w:val="24"/>
          <w:szCs w:val="24"/>
        </w:rPr>
      </w:pPr>
    </w:p>
    <w:p w:rsidR="007D555D" w:rsidRPr="00F266AB" w:rsidRDefault="007D555D"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t>DANIŞMAN</w:t>
      </w:r>
    </w:p>
    <w:p w:rsidR="007D555D" w:rsidRPr="00F266AB" w:rsidRDefault="007D555D" w:rsidP="00F266AB">
      <w:pPr>
        <w:autoSpaceDE w:val="0"/>
        <w:autoSpaceDN w:val="0"/>
        <w:adjustRightInd w:val="0"/>
        <w:spacing w:after="0" w:line="360" w:lineRule="auto"/>
        <w:jc w:val="center"/>
        <w:rPr>
          <w:rFonts w:ascii="Times New Roman" w:eastAsia="MinionPro-Regular" w:hAnsi="Times New Roman" w:cs="Times New Roman"/>
          <w:b/>
          <w:sz w:val="24"/>
          <w:szCs w:val="24"/>
        </w:rPr>
      </w:pPr>
      <w:r w:rsidRPr="00F266AB">
        <w:rPr>
          <w:rFonts w:ascii="Times New Roman" w:eastAsia="MinionPro-Regular" w:hAnsi="Times New Roman" w:cs="Times New Roman"/>
          <w:b/>
          <w:sz w:val="24"/>
          <w:szCs w:val="24"/>
        </w:rPr>
        <w:t>Prof. Dr. Sakine BOYRAZ</w:t>
      </w:r>
    </w:p>
    <w:p w:rsidR="00F266AB" w:rsidRDefault="00F266AB" w:rsidP="00F266AB">
      <w:pPr>
        <w:tabs>
          <w:tab w:val="left" w:pos="0"/>
        </w:tabs>
        <w:spacing w:after="0" w:line="360" w:lineRule="auto"/>
        <w:jc w:val="center"/>
        <w:rPr>
          <w:rFonts w:ascii="Times New Roman" w:hAnsi="Times New Roman" w:cs="Times New Roman"/>
          <w:b/>
          <w:sz w:val="24"/>
          <w:szCs w:val="24"/>
        </w:rPr>
      </w:pPr>
    </w:p>
    <w:p w:rsidR="00F266AB" w:rsidRPr="0060656C" w:rsidRDefault="00F266AB" w:rsidP="00F266AB">
      <w:pPr>
        <w:tabs>
          <w:tab w:val="left" w:pos="0"/>
        </w:tabs>
        <w:spacing w:after="0" w:line="360" w:lineRule="auto"/>
        <w:jc w:val="center"/>
        <w:rPr>
          <w:rFonts w:ascii="Times New Roman" w:hAnsi="Times New Roman" w:cs="Times New Roman"/>
          <w:b/>
          <w:sz w:val="24"/>
          <w:szCs w:val="24"/>
        </w:rPr>
      </w:pPr>
    </w:p>
    <w:p w:rsidR="007D555D" w:rsidRPr="00943167" w:rsidRDefault="004932ED" w:rsidP="00EA425C">
      <w:pPr>
        <w:tabs>
          <w:tab w:val="left" w:pos="0"/>
        </w:tabs>
        <w:spacing w:after="0" w:line="360" w:lineRule="auto"/>
        <w:jc w:val="center"/>
        <w:rPr>
          <w:rFonts w:ascii="Times New Roman" w:hAnsi="Times New Roman" w:cs="Times New Roman"/>
          <w:sz w:val="24"/>
          <w:szCs w:val="24"/>
        </w:rPr>
      </w:pPr>
      <w:r w:rsidRPr="00943167">
        <w:rPr>
          <w:rFonts w:ascii="Times New Roman" w:hAnsi="Times New Roman" w:cs="Times New Roman"/>
          <w:sz w:val="24"/>
          <w:szCs w:val="24"/>
        </w:rPr>
        <w:t>Bu tez Adnan Menderes Üniversitesi Bilimsel Araştırma Projel</w:t>
      </w:r>
      <w:r w:rsidR="002A1EF6">
        <w:rPr>
          <w:rFonts w:ascii="Times New Roman" w:hAnsi="Times New Roman" w:cs="Times New Roman"/>
          <w:sz w:val="24"/>
          <w:szCs w:val="24"/>
        </w:rPr>
        <w:t>eri Birimi tarafından HF-</w:t>
      </w:r>
      <w:r w:rsidR="002104D0">
        <w:rPr>
          <w:rFonts w:ascii="Times New Roman" w:hAnsi="Times New Roman" w:cs="Times New Roman"/>
          <w:sz w:val="24"/>
          <w:szCs w:val="24"/>
        </w:rPr>
        <w:t>17010</w:t>
      </w:r>
      <w:r w:rsidRPr="00943167">
        <w:rPr>
          <w:rFonts w:ascii="Times New Roman" w:hAnsi="Times New Roman" w:cs="Times New Roman"/>
          <w:sz w:val="24"/>
          <w:szCs w:val="24"/>
        </w:rPr>
        <w:t xml:space="preserve"> proje numarası ile desteklenmiştir</w:t>
      </w:r>
    </w:p>
    <w:p w:rsidR="001249CA" w:rsidRDefault="001249CA" w:rsidP="00F266AB">
      <w:pPr>
        <w:tabs>
          <w:tab w:val="left" w:pos="0"/>
        </w:tabs>
        <w:spacing w:after="0"/>
        <w:jc w:val="center"/>
        <w:rPr>
          <w:rFonts w:ascii="Times New Roman" w:hAnsi="Times New Roman" w:cs="Times New Roman"/>
          <w:b/>
          <w:sz w:val="24"/>
          <w:szCs w:val="24"/>
        </w:rPr>
      </w:pPr>
    </w:p>
    <w:p w:rsidR="00F266AB" w:rsidRPr="0060656C" w:rsidRDefault="00F266AB" w:rsidP="00F266AB">
      <w:pPr>
        <w:tabs>
          <w:tab w:val="left" w:pos="0"/>
        </w:tabs>
        <w:spacing w:after="0"/>
        <w:jc w:val="center"/>
        <w:rPr>
          <w:rFonts w:ascii="Times New Roman" w:hAnsi="Times New Roman" w:cs="Times New Roman"/>
          <w:b/>
          <w:sz w:val="24"/>
          <w:szCs w:val="24"/>
        </w:rPr>
      </w:pPr>
    </w:p>
    <w:p w:rsidR="00F266AB" w:rsidRDefault="007D555D" w:rsidP="00854704">
      <w:pPr>
        <w:tabs>
          <w:tab w:val="left" w:pos="0"/>
        </w:tabs>
        <w:spacing w:after="0" w:line="360" w:lineRule="auto"/>
        <w:ind w:firstLine="567"/>
        <w:jc w:val="center"/>
        <w:rPr>
          <w:rFonts w:ascii="Times New Roman" w:hAnsi="Times New Roman" w:cs="Times New Roman"/>
          <w:b/>
          <w:sz w:val="24"/>
          <w:szCs w:val="24"/>
        </w:rPr>
      </w:pPr>
      <w:r w:rsidRPr="0060656C">
        <w:rPr>
          <w:rFonts w:ascii="Times New Roman" w:hAnsi="Times New Roman" w:cs="Times New Roman"/>
          <w:b/>
          <w:sz w:val="24"/>
          <w:szCs w:val="24"/>
        </w:rPr>
        <w:t>AYDIN-2017</w:t>
      </w:r>
    </w:p>
    <w:p w:rsidR="00F266AB" w:rsidRDefault="00F266AB" w:rsidP="00854704">
      <w:pPr>
        <w:tabs>
          <w:tab w:val="left" w:pos="0"/>
        </w:tabs>
        <w:spacing w:after="0" w:line="360" w:lineRule="auto"/>
        <w:ind w:firstLine="567"/>
        <w:jc w:val="center"/>
        <w:rPr>
          <w:rFonts w:ascii="Times New Roman" w:hAnsi="Times New Roman" w:cs="Times New Roman"/>
          <w:b/>
          <w:sz w:val="24"/>
          <w:szCs w:val="24"/>
        </w:rPr>
      </w:pPr>
    </w:p>
    <w:p w:rsidR="00CB628D" w:rsidRDefault="00CB628D" w:rsidP="00854704">
      <w:pPr>
        <w:tabs>
          <w:tab w:val="left" w:pos="0"/>
        </w:tabs>
        <w:spacing w:after="0" w:line="360" w:lineRule="auto"/>
        <w:ind w:firstLine="567"/>
        <w:jc w:val="center"/>
        <w:rPr>
          <w:rFonts w:ascii="Times New Roman" w:hAnsi="Times New Roman" w:cs="Times New Roman"/>
          <w:b/>
          <w:sz w:val="24"/>
          <w:szCs w:val="24"/>
        </w:rPr>
        <w:sectPr w:rsidR="00CB628D" w:rsidSect="00B834AD">
          <w:pgSz w:w="11906" w:h="16838" w:code="9"/>
          <w:pgMar w:top="1418" w:right="1304" w:bottom="1418" w:left="1701" w:header="709" w:footer="709" w:gutter="0"/>
          <w:cols w:space="708"/>
          <w:docGrid w:linePitch="360"/>
        </w:sectPr>
      </w:pPr>
    </w:p>
    <w:p w:rsidR="00BE4445" w:rsidRPr="00F266AB" w:rsidRDefault="00BE4445" w:rsidP="00F266AB">
      <w:pPr>
        <w:autoSpaceDE w:val="0"/>
        <w:autoSpaceDN w:val="0"/>
        <w:adjustRightInd w:val="0"/>
        <w:spacing w:after="0" w:line="240" w:lineRule="auto"/>
        <w:jc w:val="center"/>
        <w:rPr>
          <w:rFonts w:ascii="Times New Roman" w:eastAsia="MinionPro-Regular" w:hAnsi="Times New Roman" w:cs="Times New Roman"/>
          <w:b/>
          <w:sz w:val="28"/>
          <w:szCs w:val="28"/>
        </w:rPr>
      </w:pPr>
      <w:r w:rsidRPr="00F266AB">
        <w:rPr>
          <w:rFonts w:ascii="Times New Roman" w:eastAsia="MinionPro-Regular" w:hAnsi="Times New Roman" w:cs="Times New Roman"/>
          <w:b/>
          <w:sz w:val="28"/>
          <w:szCs w:val="28"/>
        </w:rPr>
        <w:lastRenderedPageBreak/>
        <w:t>KABUL VE ONAY SAYFASI</w:t>
      </w:r>
    </w:p>
    <w:p w:rsidR="00BE4445" w:rsidRPr="00F266AB" w:rsidRDefault="00BE4445" w:rsidP="00F266AB">
      <w:pPr>
        <w:autoSpaceDE w:val="0"/>
        <w:autoSpaceDN w:val="0"/>
        <w:adjustRightInd w:val="0"/>
        <w:spacing w:after="0" w:line="240" w:lineRule="auto"/>
        <w:jc w:val="center"/>
        <w:rPr>
          <w:rFonts w:ascii="Times New Roman" w:eastAsia="MinionPro-Regular" w:hAnsi="Times New Roman" w:cs="Times New Roman"/>
          <w:b/>
          <w:sz w:val="24"/>
          <w:szCs w:val="24"/>
        </w:rPr>
      </w:pPr>
    </w:p>
    <w:p w:rsidR="00BE4445" w:rsidRPr="00F266AB" w:rsidRDefault="00BE4445" w:rsidP="00F266AB">
      <w:pPr>
        <w:autoSpaceDE w:val="0"/>
        <w:autoSpaceDN w:val="0"/>
        <w:adjustRightInd w:val="0"/>
        <w:spacing w:after="0" w:line="240" w:lineRule="auto"/>
        <w:jc w:val="center"/>
        <w:rPr>
          <w:rFonts w:ascii="Times New Roman" w:eastAsia="MinionPro-Regular" w:hAnsi="Times New Roman" w:cs="Times New Roman"/>
          <w:b/>
          <w:sz w:val="24"/>
          <w:szCs w:val="24"/>
        </w:rPr>
      </w:pPr>
    </w:p>
    <w:p w:rsidR="00BE4445" w:rsidRPr="00F266AB" w:rsidRDefault="00BE4445" w:rsidP="00F266AB">
      <w:pPr>
        <w:autoSpaceDE w:val="0"/>
        <w:autoSpaceDN w:val="0"/>
        <w:adjustRightInd w:val="0"/>
        <w:spacing w:after="240" w:line="360" w:lineRule="auto"/>
        <w:ind w:firstLine="709"/>
        <w:jc w:val="both"/>
        <w:rPr>
          <w:rFonts w:ascii="Times New Roman" w:eastAsia="Times New Roman" w:hAnsi="Times New Roman" w:cs="Times New Roman"/>
          <w:sz w:val="24"/>
          <w:szCs w:val="24"/>
          <w:lang w:eastAsia="tr-TR"/>
        </w:rPr>
      </w:pPr>
      <w:r w:rsidRPr="00F266AB">
        <w:rPr>
          <w:rFonts w:ascii="Times New Roman" w:eastAsia="Times New Roman" w:hAnsi="Times New Roman" w:cs="Times New Roman"/>
          <w:sz w:val="24"/>
          <w:szCs w:val="24"/>
          <w:lang w:eastAsia="tr-TR"/>
        </w:rPr>
        <w:t>T.C. Adnan Menderes Üniversitesi Sağlık Bilimleri Enstitüsü İç Hastalıkları Hemşireliği</w:t>
      </w:r>
      <w:r w:rsidR="00493E83" w:rsidRPr="00F266AB">
        <w:rPr>
          <w:rFonts w:ascii="Times New Roman" w:eastAsia="Times New Roman" w:hAnsi="Times New Roman" w:cs="Times New Roman"/>
          <w:sz w:val="24"/>
          <w:szCs w:val="24"/>
          <w:lang w:eastAsia="tr-TR"/>
        </w:rPr>
        <w:t xml:space="preserve"> </w:t>
      </w:r>
      <w:r w:rsidRPr="00F266AB">
        <w:rPr>
          <w:rFonts w:ascii="Times New Roman" w:eastAsia="Times New Roman" w:hAnsi="Times New Roman" w:cs="Times New Roman"/>
          <w:sz w:val="24"/>
          <w:szCs w:val="24"/>
          <w:lang w:eastAsia="tr-TR"/>
        </w:rPr>
        <w:t>Anabilim Dalı Yüksek Lisans Programı çerçevesinde Feyza Er tarafından hazırlanan “Yoğun Bakım Hemşirelerinin Açık Endotrakeal Aspirasyon Uygulamalarının İzlenmesi ve Hata Odaklı Kısa Süreli Bilgilendirmenin Uygulamaya Etkisinin İncelenmesi” başlıklı tez, aşağıdaki jüri tarafından Yüksek Lisans Tezi olarak kabul edilmiştir.</w:t>
      </w:r>
    </w:p>
    <w:p w:rsidR="00F266AB" w:rsidRDefault="00F266AB" w:rsidP="001A599B">
      <w:pPr>
        <w:autoSpaceDE w:val="0"/>
        <w:autoSpaceDN w:val="0"/>
        <w:adjustRightInd w:val="0"/>
        <w:spacing w:before="240" w:after="240" w:line="360" w:lineRule="auto"/>
        <w:jc w:val="both"/>
        <w:rPr>
          <w:rFonts w:ascii="Times New Roman" w:eastAsia="Times New Roman" w:hAnsi="Times New Roman" w:cs="Times New Roman"/>
          <w:sz w:val="24"/>
          <w:szCs w:val="24"/>
          <w:lang w:eastAsia="tr-TR"/>
        </w:rPr>
      </w:pPr>
    </w:p>
    <w:p w:rsidR="00BE4445" w:rsidRPr="00F266AB" w:rsidRDefault="00BE4445" w:rsidP="00F266AB">
      <w:pPr>
        <w:autoSpaceDE w:val="0"/>
        <w:autoSpaceDN w:val="0"/>
        <w:adjustRightInd w:val="0"/>
        <w:spacing w:after="240" w:line="360" w:lineRule="auto"/>
        <w:ind w:left="5103"/>
        <w:jc w:val="both"/>
        <w:rPr>
          <w:rFonts w:ascii="Times New Roman" w:eastAsia="Times New Roman" w:hAnsi="Times New Roman" w:cs="Times New Roman"/>
          <w:sz w:val="24"/>
          <w:szCs w:val="24"/>
          <w:lang w:eastAsia="tr-TR"/>
        </w:rPr>
      </w:pPr>
      <w:r w:rsidRPr="00F266AB">
        <w:rPr>
          <w:rFonts w:ascii="Times New Roman" w:eastAsia="Times New Roman" w:hAnsi="Times New Roman" w:cs="Times New Roman"/>
          <w:sz w:val="24"/>
          <w:szCs w:val="24"/>
          <w:lang w:eastAsia="tr-TR"/>
        </w:rPr>
        <w:t xml:space="preserve">Tez Savunma Tarihi: </w:t>
      </w:r>
      <w:r w:rsidR="00E11488">
        <w:rPr>
          <w:rFonts w:ascii="Times New Roman" w:eastAsia="Times New Roman" w:hAnsi="Times New Roman" w:cs="Times New Roman"/>
          <w:sz w:val="24"/>
          <w:szCs w:val="24"/>
          <w:lang w:eastAsia="tr-TR"/>
        </w:rPr>
        <w:t xml:space="preserve">      ……..</w:t>
      </w:r>
    </w:p>
    <w:p w:rsidR="00BE4445" w:rsidRDefault="00BE4445" w:rsidP="001A599B">
      <w:pPr>
        <w:autoSpaceDE w:val="0"/>
        <w:autoSpaceDN w:val="0"/>
        <w:adjustRightInd w:val="0"/>
        <w:spacing w:before="240" w:after="240" w:line="360" w:lineRule="auto"/>
        <w:jc w:val="both"/>
        <w:rPr>
          <w:rFonts w:ascii="Times New Roman" w:eastAsia="Calibri" w:hAnsi="Times New Roman" w:cs="Times New Roman"/>
          <w:sz w:val="24"/>
          <w:szCs w:val="24"/>
        </w:rPr>
      </w:pPr>
    </w:p>
    <w:p w:rsidR="00BE4445" w:rsidRPr="00F266AB" w:rsidRDefault="00F266AB" w:rsidP="00F266AB">
      <w:pPr>
        <w:spacing w:before="240" w:after="240" w:line="360" w:lineRule="auto"/>
        <w:jc w:val="both"/>
        <w:rPr>
          <w:rFonts w:ascii="Times New Roman" w:eastAsia="Times New Roman" w:hAnsi="Times New Roman" w:cs="Times New Roman"/>
          <w:sz w:val="24"/>
          <w:szCs w:val="24"/>
          <w:lang w:eastAsia="tr-TR"/>
        </w:rPr>
      </w:pPr>
      <w:r w:rsidRPr="00F266AB">
        <w:rPr>
          <w:rFonts w:ascii="Times New Roman" w:eastAsia="Times New Roman" w:hAnsi="Times New Roman" w:cs="Times New Roman"/>
          <w:sz w:val="24"/>
          <w:szCs w:val="24"/>
          <w:lang w:eastAsia="tr-TR"/>
        </w:rPr>
        <w:t>Üye (Tez Danışmanı)</w:t>
      </w:r>
      <w:r>
        <w:rPr>
          <w:rFonts w:ascii="Times New Roman" w:eastAsia="Times New Roman" w:hAnsi="Times New Roman" w:cs="Times New Roman"/>
          <w:sz w:val="24"/>
          <w:szCs w:val="24"/>
          <w:lang w:eastAsia="tr-TR"/>
        </w:rPr>
        <w:t xml:space="preserve">: </w:t>
      </w:r>
      <w:r w:rsidR="00D8508C" w:rsidRPr="00F266AB">
        <w:rPr>
          <w:rFonts w:ascii="Times New Roman" w:eastAsia="Times New Roman" w:hAnsi="Times New Roman" w:cs="Times New Roman"/>
          <w:sz w:val="24"/>
          <w:szCs w:val="24"/>
          <w:lang w:eastAsia="tr-TR"/>
        </w:rPr>
        <w:t>Prof. Dr. Sakine BOYRAZ</w:t>
      </w:r>
      <w:r w:rsidR="000C4179">
        <w:rPr>
          <w:rFonts w:ascii="Times New Roman" w:eastAsia="Times New Roman" w:hAnsi="Times New Roman" w:cs="Times New Roman"/>
          <w:sz w:val="24"/>
          <w:szCs w:val="24"/>
          <w:lang w:eastAsia="tr-TR"/>
        </w:rPr>
        <w:tab/>
      </w:r>
      <w:r w:rsidR="001A599B">
        <w:rPr>
          <w:rFonts w:ascii="Times New Roman" w:eastAsia="Times New Roman" w:hAnsi="Times New Roman" w:cs="Times New Roman"/>
          <w:sz w:val="24"/>
          <w:szCs w:val="24"/>
          <w:lang w:eastAsia="tr-TR"/>
        </w:rPr>
        <w:tab/>
      </w:r>
      <w:r w:rsidR="001A599B">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ADÜ</w:t>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2A3CC6" w:rsidRPr="00F266AB">
        <w:rPr>
          <w:rFonts w:ascii="Times New Roman" w:eastAsia="Times New Roman" w:hAnsi="Times New Roman" w:cs="Times New Roman"/>
          <w:sz w:val="24"/>
          <w:szCs w:val="24"/>
          <w:lang w:eastAsia="tr-TR"/>
        </w:rPr>
        <w:t>……………</w:t>
      </w:r>
      <w:r w:rsidR="00D8508C" w:rsidRPr="00F266AB">
        <w:rPr>
          <w:rFonts w:ascii="Times New Roman" w:eastAsia="Times New Roman" w:hAnsi="Times New Roman" w:cs="Times New Roman"/>
          <w:sz w:val="24"/>
          <w:szCs w:val="24"/>
          <w:lang w:eastAsia="tr-TR"/>
        </w:rPr>
        <w:t xml:space="preserve"> </w:t>
      </w:r>
    </w:p>
    <w:p w:rsidR="00BE4445" w:rsidRPr="00F266AB" w:rsidRDefault="00BE4445" w:rsidP="00F266AB">
      <w:pPr>
        <w:spacing w:before="240" w:after="240" w:line="360" w:lineRule="auto"/>
        <w:jc w:val="both"/>
        <w:rPr>
          <w:rFonts w:ascii="Times New Roman" w:eastAsia="Times New Roman" w:hAnsi="Times New Roman" w:cs="Times New Roman"/>
          <w:sz w:val="24"/>
          <w:szCs w:val="24"/>
          <w:lang w:eastAsia="tr-TR"/>
        </w:rPr>
      </w:pPr>
      <w:r w:rsidRPr="00F266AB">
        <w:rPr>
          <w:rFonts w:ascii="Times New Roman" w:eastAsia="Times New Roman" w:hAnsi="Times New Roman" w:cs="Times New Roman"/>
          <w:sz w:val="24"/>
          <w:szCs w:val="24"/>
          <w:lang w:eastAsia="tr-TR"/>
        </w:rPr>
        <w:t>Üye</w:t>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Pr="00F266AB">
        <w:rPr>
          <w:rFonts w:ascii="Times New Roman" w:eastAsia="Times New Roman" w:hAnsi="Times New Roman" w:cs="Times New Roman"/>
          <w:sz w:val="24"/>
          <w:szCs w:val="24"/>
          <w:lang w:eastAsia="tr-TR"/>
        </w:rPr>
        <w:t>:</w:t>
      </w:r>
      <w:r w:rsidR="00CC3A4E" w:rsidRPr="00F266AB">
        <w:rPr>
          <w:rFonts w:ascii="Times New Roman" w:eastAsia="Times New Roman" w:hAnsi="Times New Roman" w:cs="Times New Roman"/>
          <w:sz w:val="24"/>
          <w:szCs w:val="24"/>
          <w:lang w:eastAsia="tr-TR"/>
        </w:rPr>
        <w:t xml:space="preserve"> </w:t>
      </w:r>
      <w:r w:rsidR="00852128" w:rsidRPr="00F266AB">
        <w:rPr>
          <w:rFonts w:ascii="Times New Roman" w:eastAsia="Times New Roman" w:hAnsi="Times New Roman" w:cs="Times New Roman"/>
          <w:sz w:val="24"/>
          <w:szCs w:val="24"/>
          <w:lang w:eastAsia="tr-TR"/>
        </w:rPr>
        <w:t>Prof. Dr. Ayfer KARADAKOVAN</w:t>
      </w:r>
      <w:r w:rsidR="000C4179">
        <w:rPr>
          <w:rFonts w:ascii="Times New Roman" w:eastAsia="Times New Roman" w:hAnsi="Times New Roman" w:cs="Times New Roman"/>
          <w:sz w:val="24"/>
          <w:szCs w:val="24"/>
          <w:lang w:eastAsia="tr-TR"/>
        </w:rPr>
        <w:tab/>
      </w:r>
      <w:r w:rsidR="00852128" w:rsidRPr="00F266AB">
        <w:rPr>
          <w:rFonts w:ascii="Times New Roman" w:eastAsia="Times New Roman" w:hAnsi="Times New Roman" w:cs="Times New Roman"/>
          <w:sz w:val="24"/>
          <w:szCs w:val="24"/>
          <w:lang w:eastAsia="tr-TR"/>
        </w:rPr>
        <w:t>E</w:t>
      </w:r>
      <w:r w:rsidR="001A599B">
        <w:rPr>
          <w:rFonts w:ascii="Times New Roman" w:eastAsia="Times New Roman" w:hAnsi="Times New Roman" w:cs="Times New Roman"/>
          <w:sz w:val="24"/>
          <w:szCs w:val="24"/>
          <w:lang w:eastAsia="tr-TR"/>
        </w:rPr>
        <w:t>Ü</w:t>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1A599B" w:rsidRPr="00F266AB">
        <w:rPr>
          <w:rFonts w:ascii="Times New Roman" w:eastAsia="Times New Roman" w:hAnsi="Times New Roman" w:cs="Times New Roman"/>
          <w:sz w:val="24"/>
          <w:szCs w:val="24"/>
          <w:lang w:eastAsia="tr-TR"/>
        </w:rPr>
        <w:t>……………</w:t>
      </w:r>
      <w:r w:rsidRPr="00F266AB">
        <w:rPr>
          <w:rFonts w:ascii="Times New Roman" w:eastAsia="Times New Roman" w:hAnsi="Times New Roman" w:cs="Times New Roman"/>
          <w:sz w:val="24"/>
          <w:szCs w:val="24"/>
          <w:lang w:eastAsia="tr-TR"/>
        </w:rPr>
        <w:t xml:space="preserve"> </w:t>
      </w:r>
    </w:p>
    <w:p w:rsidR="00BE4445" w:rsidRPr="00F266AB" w:rsidRDefault="00BE4445" w:rsidP="00F266AB">
      <w:pPr>
        <w:spacing w:before="240" w:after="240" w:line="360" w:lineRule="auto"/>
        <w:jc w:val="both"/>
        <w:rPr>
          <w:rFonts w:ascii="Times New Roman" w:eastAsia="Times New Roman" w:hAnsi="Times New Roman" w:cs="Times New Roman"/>
          <w:sz w:val="24"/>
          <w:szCs w:val="24"/>
          <w:lang w:eastAsia="tr-TR"/>
        </w:rPr>
      </w:pPr>
      <w:r w:rsidRPr="00F266AB">
        <w:rPr>
          <w:rFonts w:ascii="Times New Roman" w:eastAsia="Times New Roman" w:hAnsi="Times New Roman" w:cs="Times New Roman"/>
          <w:sz w:val="24"/>
          <w:szCs w:val="24"/>
          <w:lang w:eastAsia="tr-TR"/>
        </w:rPr>
        <w:t>Üye</w:t>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852128" w:rsidRPr="00F266AB">
        <w:rPr>
          <w:rFonts w:ascii="Times New Roman" w:eastAsia="Times New Roman" w:hAnsi="Times New Roman" w:cs="Times New Roman"/>
          <w:sz w:val="24"/>
          <w:szCs w:val="24"/>
          <w:lang w:eastAsia="tr-TR"/>
        </w:rPr>
        <w:t>:</w:t>
      </w:r>
      <w:r w:rsidR="00CC3A4E" w:rsidRPr="00F266AB">
        <w:rPr>
          <w:rFonts w:ascii="Times New Roman" w:eastAsia="Times New Roman" w:hAnsi="Times New Roman" w:cs="Times New Roman"/>
          <w:sz w:val="24"/>
          <w:szCs w:val="24"/>
          <w:lang w:eastAsia="tr-TR"/>
        </w:rPr>
        <w:t xml:space="preserve"> </w:t>
      </w:r>
      <w:r w:rsidR="00852128" w:rsidRPr="00F266AB">
        <w:rPr>
          <w:rFonts w:ascii="Times New Roman" w:eastAsia="Times New Roman" w:hAnsi="Times New Roman" w:cs="Times New Roman"/>
          <w:sz w:val="24"/>
          <w:szCs w:val="24"/>
          <w:lang w:eastAsia="tr-TR"/>
        </w:rPr>
        <w:t>Doç Dr. Filiz ABACIGİL</w:t>
      </w:r>
      <w:r w:rsidR="000C4179">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b/>
      </w:r>
      <w:r w:rsidR="001A599B">
        <w:rPr>
          <w:rFonts w:ascii="Times New Roman" w:eastAsia="Times New Roman" w:hAnsi="Times New Roman" w:cs="Times New Roman"/>
          <w:sz w:val="24"/>
          <w:szCs w:val="24"/>
          <w:lang w:eastAsia="tr-TR"/>
        </w:rPr>
        <w:tab/>
      </w:r>
      <w:r w:rsidR="000C4179">
        <w:rPr>
          <w:rFonts w:ascii="Times New Roman" w:eastAsia="Times New Roman" w:hAnsi="Times New Roman" w:cs="Times New Roman"/>
          <w:sz w:val="24"/>
          <w:szCs w:val="24"/>
          <w:lang w:eastAsia="tr-TR"/>
        </w:rPr>
        <w:t>ADÜ</w:t>
      </w:r>
      <w:r w:rsidR="001A599B">
        <w:rPr>
          <w:rFonts w:ascii="Times New Roman" w:eastAsia="Times New Roman" w:hAnsi="Times New Roman" w:cs="Times New Roman"/>
          <w:sz w:val="24"/>
          <w:szCs w:val="24"/>
          <w:lang w:eastAsia="tr-TR"/>
        </w:rPr>
        <w:tab/>
      </w:r>
      <w:r w:rsidR="001A599B">
        <w:rPr>
          <w:rFonts w:ascii="Times New Roman" w:eastAsia="Times New Roman" w:hAnsi="Times New Roman" w:cs="Times New Roman"/>
          <w:sz w:val="24"/>
          <w:szCs w:val="24"/>
          <w:lang w:eastAsia="tr-TR"/>
        </w:rPr>
        <w:tab/>
      </w:r>
      <w:r w:rsidR="001A599B" w:rsidRPr="00F266AB">
        <w:rPr>
          <w:rFonts w:ascii="Times New Roman" w:eastAsia="Times New Roman" w:hAnsi="Times New Roman" w:cs="Times New Roman"/>
          <w:sz w:val="24"/>
          <w:szCs w:val="24"/>
          <w:lang w:eastAsia="tr-TR"/>
        </w:rPr>
        <w:t>……………</w:t>
      </w:r>
    </w:p>
    <w:p w:rsidR="00BE4445" w:rsidRPr="00BE4445" w:rsidRDefault="00BE4445" w:rsidP="001A599B">
      <w:pPr>
        <w:autoSpaceDE w:val="0"/>
        <w:autoSpaceDN w:val="0"/>
        <w:adjustRightInd w:val="0"/>
        <w:spacing w:before="240" w:after="240" w:line="360" w:lineRule="auto"/>
        <w:jc w:val="both"/>
        <w:rPr>
          <w:rFonts w:ascii="Times New Roman" w:eastAsia="Calibri" w:hAnsi="Times New Roman" w:cs="Times New Roman"/>
          <w:sz w:val="24"/>
          <w:szCs w:val="24"/>
        </w:rPr>
      </w:pPr>
    </w:p>
    <w:p w:rsidR="00BE4445" w:rsidRDefault="00BE4445" w:rsidP="001A599B">
      <w:pPr>
        <w:autoSpaceDE w:val="0"/>
        <w:autoSpaceDN w:val="0"/>
        <w:adjustRightInd w:val="0"/>
        <w:spacing w:before="240" w:after="240" w:line="360" w:lineRule="auto"/>
        <w:jc w:val="both"/>
        <w:rPr>
          <w:rFonts w:ascii="Times New Roman" w:eastAsia="Calibri" w:hAnsi="Times New Roman" w:cs="Times New Roman"/>
          <w:sz w:val="24"/>
          <w:szCs w:val="24"/>
        </w:rPr>
      </w:pPr>
    </w:p>
    <w:p w:rsidR="00BE4445" w:rsidRPr="00BE4445" w:rsidRDefault="00BE4445" w:rsidP="001A599B">
      <w:pPr>
        <w:spacing w:before="240" w:after="240" w:line="360" w:lineRule="auto"/>
        <w:jc w:val="both"/>
        <w:rPr>
          <w:rFonts w:ascii="Times New Roman" w:eastAsia="Calibri" w:hAnsi="Times New Roman" w:cs="Times New Roman"/>
          <w:sz w:val="24"/>
          <w:szCs w:val="24"/>
        </w:rPr>
      </w:pPr>
      <w:r w:rsidRPr="00BE4445">
        <w:rPr>
          <w:rFonts w:ascii="Times New Roman" w:eastAsia="Calibri" w:hAnsi="Times New Roman" w:cs="Times New Roman"/>
          <w:sz w:val="24"/>
          <w:szCs w:val="24"/>
        </w:rPr>
        <w:t xml:space="preserve">ONAY: </w:t>
      </w:r>
    </w:p>
    <w:p w:rsidR="00BE4445" w:rsidRPr="00BE4445" w:rsidRDefault="00BE4445" w:rsidP="001A599B">
      <w:pPr>
        <w:autoSpaceDE w:val="0"/>
        <w:autoSpaceDN w:val="0"/>
        <w:adjustRightInd w:val="0"/>
        <w:spacing w:before="240" w:after="240" w:line="360" w:lineRule="auto"/>
        <w:jc w:val="both"/>
        <w:rPr>
          <w:rFonts w:ascii="Times New Roman" w:eastAsia="Calibri" w:hAnsi="Times New Roman" w:cs="Times New Roman"/>
          <w:sz w:val="24"/>
          <w:szCs w:val="24"/>
        </w:rPr>
      </w:pPr>
      <w:r w:rsidRPr="00BE4445">
        <w:rPr>
          <w:rFonts w:ascii="Times New Roman" w:eastAsia="Calibri" w:hAnsi="Times New Roman" w:cs="Times New Roman"/>
          <w:sz w:val="24"/>
          <w:szCs w:val="24"/>
          <w:lang w:eastAsia="tr-TR"/>
        </w:rPr>
        <w:t xml:space="preserve">Bu tez Adnan Menderes Üniversitesi Lisansüstü Eğitim-Öğretim ve Sınav Yönetmeliğinin ilgili maddeleri uyarınca yukarıdaki jüri tarafından uygun görülmüş ve Sağlık Bilimleri Enstitüsünün ……………..……..…tarih ve …………………………sayılı oturumunda </w:t>
      </w:r>
      <w:r w:rsidRPr="00BE4445">
        <w:rPr>
          <w:rFonts w:ascii="Times New Roman" w:eastAsia="Calibri" w:hAnsi="Times New Roman" w:cs="Times New Roman"/>
          <w:sz w:val="24"/>
          <w:szCs w:val="24"/>
        </w:rPr>
        <w:t xml:space="preserve">alınan ……………………nolu Yönetim Kurulu kararıyla kabul edilmiştir. </w:t>
      </w:r>
    </w:p>
    <w:p w:rsidR="00BE4445" w:rsidRPr="00BE4445" w:rsidRDefault="00BE4445" w:rsidP="001A599B">
      <w:pPr>
        <w:autoSpaceDE w:val="0"/>
        <w:autoSpaceDN w:val="0"/>
        <w:adjustRightInd w:val="0"/>
        <w:spacing w:before="240" w:after="240" w:line="360" w:lineRule="auto"/>
        <w:jc w:val="both"/>
        <w:rPr>
          <w:rFonts w:ascii="Times New Roman" w:eastAsia="Calibri" w:hAnsi="Times New Roman" w:cs="Times New Roman"/>
          <w:sz w:val="24"/>
          <w:szCs w:val="24"/>
        </w:rPr>
      </w:pPr>
    </w:p>
    <w:p w:rsidR="00BE4445" w:rsidRPr="00BE4445" w:rsidRDefault="00BE4445" w:rsidP="001A599B">
      <w:pPr>
        <w:autoSpaceDE w:val="0"/>
        <w:autoSpaceDN w:val="0"/>
        <w:adjustRightInd w:val="0"/>
        <w:spacing w:before="240" w:after="240" w:line="360" w:lineRule="auto"/>
        <w:jc w:val="both"/>
        <w:rPr>
          <w:rFonts w:ascii="Times New Roman" w:eastAsia="Calibri" w:hAnsi="Times New Roman" w:cs="Times New Roman"/>
          <w:sz w:val="24"/>
          <w:szCs w:val="24"/>
        </w:rPr>
      </w:pPr>
    </w:p>
    <w:p w:rsidR="001A599B" w:rsidRPr="001A599B" w:rsidRDefault="00E11488" w:rsidP="001A599B">
      <w:pPr>
        <w:spacing w:after="0" w:line="360" w:lineRule="auto"/>
        <w:ind w:left="5670"/>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Prof. Dr. Ahmet CEYLAN</w:t>
      </w:r>
    </w:p>
    <w:p w:rsidR="001A599B" w:rsidRPr="001A599B" w:rsidRDefault="001A599B" w:rsidP="001A599B">
      <w:pPr>
        <w:spacing w:after="0" w:line="360" w:lineRule="auto"/>
        <w:ind w:left="5670"/>
        <w:jc w:val="center"/>
        <w:rPr>
          <w:rFonts w:ascii="Times New Roman" w:eastAsia="Times New Roman" w:hAnsi="Times New Roman" w:cs="Times New Roman"/>
          <w:sz w:val="24"/>
          <w:szCs w:val="24"/>
          <w:lang w:eastAsia="tr-TR"/>
        </w:rPr>
      </w:pPr>
      <w:r w:rsidRPr="001A599B">
        <w:rPr>
          <w:rFonts w:ascii="Times New Roman" w:eastAsia="Times New Roman" w:hAnsi="Times New Roman" w:cs="Times New Roman"/>
          <w:sz w:val="24"/>
          <w:szCs w:val="24"/>
          <w:lang w:eastAsia="tr-TR"/>
        </w:rPr>
        <w:t>Enstitü Müdürü</w:t>
      </w:r>
    </w:p>
    <w:p w:rsidR="00BE4445" w:rsidRPr="001A599B" w:rsidRDefault="00BE4445" w:rsidP="001A599B">
      <w:pPr>
        <w:autoSpaceDE w:val="0"/>
        <w:autoSpaceDN w:val="0"/>
        <w:adjustRightInd w:val="0"/>
        <w:spacing w:before="240" w:after="240" w:line="360" w:lineRule="auto"/>
        <w:jc w:val="both"/>
        <w:rPr>
          <w:rFonts w:ascii="Times New Roman" w:eastAsia="Calibri" w:hAnsi="Times New Roman" w:cs="Times New Roman"/>
          <w:sz w:val="24"/>
          <w:szCs w:val="24"/>
        </w:rPr>
      </w:pPr>
    </w:p>
    <w:p w:rsidR="00D56F5A" w:rsidRPr="00093F45" w:rsidRDefault="00D56F5A" w:rsidP="00093F45">
      <w:pPr>
        <w:autoSpaceDE w:val="0"/>
        <w:autoSpaceDN w:val="0"/>
        <w:adjustRightInd w:val="0"/>
        <w:spacing w:after="0" w:line="240" w:lineRule="auto"/>
        <w:jc w:val="center"/>
        <w:rPr>
          <w:rFonts w:ascii="Times New Roman" w:eastAsia="MinionPro-Regular" w:hAnsi="Times New Roman" w:cs="Times New Roman"/>
          <w:b/>
          <w:sz w:val="28"/>
          <w:szCs w:val="28"/>
        </w:rPr>
      </w:pPr>
      <w:r w:rsidRPr="00093F45">
        <w:rPr>
          <w:rFonts w:ascii="Times New Roman" w:eastAsia="MinionPro-Regular" w:hAnsi="Times New Roman" w:cs="Times New Roman"/>
          <w:b/>
          <w:sz w:val="28"/>
          <w:szCs w:val="28"/>
        </w:rPr>
        <w:lastRenderedPageBreak/>
        <w:t>TEŞEKKÜR</w:t>
      </w:r>
    </w:p>
    <w:p w:rsidR="00D56F5A" w:rsidRPr="00093F45" w:rsidRDefault="00D56F5A" w:rsidP="00093F45">
      <w:pPr>
        <w:autoSpaceDE w:val="0"/>
        <w:autoSpaceDN w:val="0"/>
        <w:adjustRightInd w:val="0"/>
        <w:spacing w:after="0" w:line="240" w:lineRule="auto"/>
        <w:jc w:val="center"/>
        <w:rPr>
          <w:rFonts w:ascii="Times New Roman" w:eastAsia="MinionPro-Regular" w:hAnsi="Times New Roman" w:cs="Times New Roman"/>
          <w:b/>
          <w:sz w:val="24"/>
          <w:szCs w:val="24"/>
        </w:rPr>
      </w:pPr>
    </w:p>
    <w:p w:rsidR="00D56F5A" w:rsidRPr="00D56F5A" w:rsidRDefault="00D56F5A" w:rsidP="00093F45">
      <w:pPr>
        <w:autoSpaceDE w:val="0"/>
        <w:autoSpaceDN w:val="0"/>
        <w:adjustRightInd w:val="0"/>
        <w:spacing w:after="0" w:line="240" w:lineRule="auto"/>
        <w:jc w:val="center"/>
        <w:rPr>
          <w:rFonts w:ascii="Times New Roman" w:hAnsi="Times New Roman" w:cs="Times New Roman"/>
          <w:b/>
          <w:sz w:val="24"/>
          <w:szCs w:val="24"/>
        </w:rPr>
      </w:pPr>
    </w:p>
    <w:p w:rsidR="00D56F5A" w:rsidRPr="00093F45" w:rsidRDefault="00D56F5A" w:rsidP="00093F45">
      <w:pPr>
        <w:autoSpaceDE w:val="0"/>
        <w:autoSpaceDN w:val="0"/>
        <w:adjustRightInd w:val="0"/>
        <w:spacing w:after="240" w:line="360" w:lineRule="auto"/>
        <w:ind w:firstLine="709"/>
        <w:jc w:val="both"/>
        <w:rPr>
          <w:rFonts w:ascii="Times New Roman" w:eastAsia="Times New Roman" w:hAnsi="Times New Roman" w:cs="Times New Roman"/>
          <w:sz w:val="24"/>
          <w:szCs w:val="24"/>
          <w:lang w:eastAsia="tr-TR"/>
        </w:rPr>
      </w:pPr>
      <w:r w:rsidRPr="00093F45">
        <w:rPr>
          <w:rFonts w:ascii="Times New Roman" w:eastAsia="Times New Roman" w:hAnsi="Times New Roman" w:cs="Times New Roman"/>
          <w:sz w:val="24"/>
          <w:szCs w:val="24"/>
          <w:lang w:eastAsia="tr-TR"/>
        </w:rPr>
        <w:t>Endotrakeal aspirasyon mekanik ventilatör desteği ile tedavi edilen hastalarda etkin solunumun sürdürülmesini sağlayan, hemşireler tarafından çok sık uygulanan</w:t>
      </w:r>
      <w:r w:rsidR="0012264C" w:rsidRPr="00093F45">
        <w:rPr>
          <w:rFonts w:ascii="Times New Roman" w:eastAsia="Times New Roman" w:hAnsi="Times New Roman" w:cs="Times New Roman"/>
          <w:sz w:val="24"/>
          <w:szCs w:val="24"/>
          <w:lang w:eastAsia="tr-TR"/>
        </w:rPr>
        <w:t xml:space="preserve"> ve</w:t>
      </w:r>
      <w:r w:rsidRPr="00093F45">
        <w:rPr>
          <w:rFonts w:ascii="Times New Roman" w:eastAsia="Times New Roman" w:hAnsi="Times New Roman" w:cs="Times New Roman"/>
          <w:sz w:val="24"/>
          <w:szCs w:val="24"/>
          <w:lang w:eastAsia="tr-TR"/>
        </w:rPr>
        <w:t xml:space="preserve"> birçok sistemde olumsuz etki</w:t>
      </w:r>
      <w:r w:rsidR="007235F2" w:rsidRPr="00093F45">
        <w:rPr>
          <w:rFonts w:ascii="Times New Roman" w:eastAsia="Times New Roman" w:hAnsi="Times New Roman" w:cs="Times New Roman"/>
          <w:sz w:val="24"/>
          <w:szCs w:val="24"/>
          <w:lang w:eastAsia="tr-TR"/>
        </w:rPr>
        <w:t>s</w:t>
      </w:r>
      <w:r w:rsidR="002A0572" w:rsidRPr="00093F45">
        <w:rPr>
          <w:rFonts w:ascii="Times New Roman" w:eastAsia="Times New Roman" w:hAnsi="Times New Roman" w:cs="Times New Roman"/>
          <w:sz w:val="24"/>
          <w:szCs w:val="24"/>
          <w:lang w:eastAsia="tr-TR"/>
        </w:rPr>
        <w:t>ine</w:t>
      </w:r>
      <w:r w:rsidR="001D6544" w:rsidRPr="00093F45">
        <w:rPr>
          <w:rFonts w:ascii="Times New Roman" w:eastAsia="Times New Roman" w:hAnsi="Times New Roman" w:cs="Times New Roman"/>
          <w:sz w:val="24"/>
          <w:szCs w:val="24"/>
          <w:lang w:eastAsia="tr-TR"/>
        </w:rPr>
        <w:t xml:space="preserve"> rağmen </w:t>
      </w:r>
      <w:r w:rsidR="007235F2" w:rsidRPr="00093F45">
        <w:rPr>
          <w:rFonts w:ascii="Times New Roman" w:eastAsia="Times New Roman" w:hAnsi="Times New Roman" w:cs="Times New Roman"/>
          <w:sz w:val="24"/>
          <w:szCs w:val="24"/>
          <w:lang w:eastAsia="tr-TR"/>
        </w:rPr>
        <w:t xml:space="preserve">özellikle yoğun bakım ünitelerinde </w:t>
      </w:r>
      <w:r w:rsidR="001D6544" w:rsidRPr="00093F45">
        <w:rPr>
          <w:rFonts w:ascii="Times New Roman" w:eastAsia="Times New Roman" w:hAnsi="Times New Roman" w:cs="Times New Roman"/>
          <w:sz w:val="24"/>
          <w:szCs w:val="24"/>
          <w:lang w:eastAsia="tr-TR"/>
        </w:rPr>
        <w:t>vazgeçilemez bir işlem</w:t>
      </w:r>
      <w:r w:rsidRPr="00093F45">
        <w:rPr>
          <w:rFonts w:ascii="Times New Roman" w:eastAsia="Times New Roman" w:hAnsi="Times New Roman" w:cs="Times New Roman"/>
          <w:sz w:val="24"/>
          <w:szCs w:val="24"/>
          <w:lang w:eastAsia="tr-TR"/>
        </w:rPr>
        <w:t xml:space="preserve">dir. </w:t>
      </w:r>
    </w:p>
    <w:p w:rsidR="00D56F5A" w:rsidRPr="00760F15" w:rsidRDefault="00D56F5A" w:rsidP="00093F45">
      <w:pPr>
        <w:spacing w:before="240" w:after="240" w:line="360" w:lineRule="auto"/>
        <w:ind w:firstLine="709"/>
        <w:jc w:val="both"/>
        <w:rPr>
          <w:rFonts w:ascii="Times New Roman" w:hAnsi="Times New Roman" w:cs="Times New Roman"/>
          <w:sz w:val="24"/>
          <w:szCs w:val="24"/>
        </w:rPr>
      </w:pPr>
      <w:r w:rsidRPr="00760F15">
        <w:rPr>
          <w:rFonts w:ascii="Times New Roman" w:hAnsi="Times New Roman" w:cs="Times New Roman"/>
          <w:sz w:val="24"/>
          <w:szCs w:val="24"/>
        </w:rPr>
        <w:t>Adnan Menderes Üniversitesi Uygulama ve Araştırma Hastanesi yetişkin yoğun bakımda çalışan hemşirelerin açık endotrakeal aspirasyon uygulamasındaki eksiklik ve hataları belirlemek, bu hataları düzeltmeye, eksiklikleri gidermeye yönelik kısa bilgilendirme sunularının uygulamaya etkisini göstermek amacıyla sürdürülen bu araştırmanın planlanması ve gerçekleştirilmesinde birçok kişi bilimsel ve manevi olarak katkı sağlamıştır.</w:t>
      </w:r>
    </w:p>
    <w:p w:rsidR="00D56F5A" w:rsidRPr="00760F15" w:rsidRDefault="00D56F5A" w:rsidP="00093F45">
      <w:pPr>
        <w:spacing w:before="240" w:after="240" w:line="360" w:lineRule="auto"/>
        <w:ind w:firstLine="709"/>
        <w:jc w:val="both"/>
        <w:rPr>
          <w:rFonts w:ascii="Times New Roman" w:hAnsi="Times New Roman" w:cs="Times New Roman"/>
          <w:sz w:val="24"/>
          <w:szCs w:val="24"/>
        </w:rPr>
      </w:pPr>
      <w:r w:rsidRPr="00760F15">
        <w:rPr>
          <w:rFonts w:ascii="Times New Roman" w:hAnsi="Times New Roman" w:cs="Times New Roman"/>
          <w:sz w:val="24"/>
          <w:szCs w:val="24"/>
        </w:rPr>
        <w:t>Mesleki eğitimimde çok büyük emeği olan, iş yaşantım boyunca bilgi ve tecrübesini her zaman paylaşan ve manevi desteğini hep hissettiren, hayata ve mesleğe bakışımın temel taşlarını sunan çok değerli danışmanım Sayın Prof. Dr. Sakine BOYRAZ’</w:t>
      </w:r>
      <w:r w:rsidR="00BC5A01">
        <w:rPr>
          <w:rFonts w:ascii="Times New Roman" w:hAnsi="Times New Roman" w:cs="Times New Roman"/>
          <w:sz w:val="24"/>
          <w:szCs w:val="24"/>
        </w:rPr>
        <w:t xml:space="preserve"> </w:t>
      </w:r>
      <w:r w:rsidRPr="00760F15">
        <w:rPr>
          <w:rFonts w:ascii="Times New Roman" w:hAnsi="Times New Roman" w:cs="Times New Roman"/>
          <w:sz w:val="24"/>
          <w:szCs w:val="24"/>
        </w:rPr>
        <w:t>a,</w:t>
      </w:r>
    </w:p>
    <w:p w:rsidR="00D56F5A" w:rsidRPr="00760F15" w:rsidRDefault="00D56F5A" w:rsidP="00093F45">
      <w:pPr>
        <w:spacing w:before="240" w:after="240" w:line="360" w:lineRule="auto"/>
        <w:ind w:firstLine="709"/>
        <w:jc w:val="both"/>
        <w:rPr>
          <w:rFonts w:ascii="Times New Roman" w:hAnsi="Times New Roman" w:cs="Times New Roman"/>
          <w:sz w:val="24"/>
          <w:szCs w:val="24"/>
        </w:rPr>
      </w:pPr>
      <w:r w:rsidRPr="00760F15">
        <w:rPr>
          <w:rFonts w:ascii="Times New Roman" w:hAnsi="Times New Roman" w:cs="Times New Roman"/>
          <w:sz w:val="24"/>
          <w:szCs w:val="24"/>
        </w:rPr>
        <w:t>Yüksek Lisans Programı sürecinde emeği geçen Adnan Menderes Üniversitesi Hemşirelik Fakültesi öğretim üyelerine,</w:t>
      </w:r>
    </w:p>
    <w:p w:rsidR="00D56F5A" w:rsidRPr="00760F15" w:rsidRDefault="00D56F5A" w:rsidP="00093F45">
      <w:pPr>
        <w:spacing w:before="240" w:after="240" w:line="360" w:lineRule="auto"/>
        <w:ind w:firstLine="709"/>
        <w:jc w:val="both"/>
        <w:rPr>
          <w:rFonts w:ascii="Times New Roman" w:hAnsi="Times New Roman" w:cs="Times New Roman"/>
          <w:sz w:val="24"/>
          <w:szCs w:val="24"/>
        </w:rPr>
      </w:pPr>
      <w:r w:rsidRPr="00760F15">
        <w:rPr>
          <w:rFonts w:ascii="Times New Roman" w:hAnsi="Times New Roman" w:cs="Times New Roman"/>
          <w:sz w:val="24"/>
          <w:szCs w:val="24"/>
        </w:rPr>
        <w:t xml:space="preserve">Araştırmanın istatistiksel değerlendirmesinde her zaman desteklekleyen ve katkısını esirgemeyen Doç. Dr. Filiz </w:t>
      </w:r>
      <w:r w:rsidR="00C73249">
        <w:rPr>
          <w:rFonts w:ascii="Times New Roman" w:hAnsi="Times New Roman" w:cs="Times New Roman"/>
          <w:sz w:val="24"/>
          <w:szCs w:val="24"/>
        </w:rPr>
        <w:t>ABACIGİL</w:t>
      </w:r>
      <w:r w:rsidRPr="00760F15">
        <w:rPr>
          <w:rFonts w:ascii="Times New Roman" w:hAnsi="Times New Roman" w:cs="Times New Roman"/>
          <w:sz w:val="24"/>
          <w:szCs w:val="24"/>
        </w:rPr>
        <w:t>’</w:t>
      </w:r>
      <w:r w:rsidR="00C73249">
        <w:rPr>
          <w:rFonts w:ascii="Times New Roman" w:hAnsi="Times New Roman" w:cs="Times New Roman"/>
          <w:sz w:val="24"/>
          <w:szCs w:val="24"/>
        </w:rPr>
        <w:t xml:space="preserve"> </w:t>
      </w:r>
      <w:r w:rsidRPr="00760F15">
        <w:rPr>
          <w:rFonts w:ascii="Times New Roman" w:hAnsi="Times New Roman" w:cs="Times New Roman"/>
          <w:sz w:val="24"/>
          <w:szCs w:val="24"/>
        </w:rPr>
        <w:t>e,</w:t>
      </w:r>
    </w:p>
    <w:p w:rsidR="00D56F5A" w:rsidRPr="00760F15" w:rsidRDefault="00D56F5A" w:rsidP="00093F45">
      <w:pPr>
        <w:spacing w:before="240" w:after="240" w:line="360" w:lineRule="auto"/>
        <w:ind w:firstLine="709"/>
        <w:jc w:val="both"/>
        <w:rPr>
          <w:rFonts w:ascii="Times New Roman" w:hAnsi="Times New Roman" w:cs="Times New Roman"/>
          <w:sz w:val="24"/>
          <w:szCs w:val="24"/>
        </w:rPr>
      </w:pPr>
      <w:r w:rsidRPr="00760F15">
        <w:rPr>
          <w:rFonts w:ascii="Times New Roman" w:hAnsi="Times New Roman" w:cs="Times New Roman"/>
          <w:sz w:val="24"/>
          <w:szCs w:val="24"/>
        </w:rPr>
        <w:t>Meslek hayatımın Adnan Menderes Üniversitesi Uygulama ve Araştırma Hastanesi’</w:t>
      </w:r>
      <w:r w:rsidR="000C0EDB">
        <w:rPr>
          <w:rFonts w:ascii="Times New Roman" w:hAnsi="Times New Roman" w:cs="Times New Roman"/>
          <w:sz w:val="24"/>
          <w:szCs w:val="24"/>
        </w:rPr>
        <w:t xml:space="preserve"> </w:t>
      </w:r>
      <w:r w:rsidRPr="00760F15">
        <w:rPr>
          <w:rFonts w:ascii="Times New Roman" w:hAnsi="Times New Roman" w:cs="Times New Roman"/>
          <w:sz w:val="24"/>
          <w:szCs w:val="24"/>
        </w:rPr>
        <w:t>nd</w:t>
      </w:r>
      <w:r w:rsidR="00473EF4" w:rsidRPr="00760F15">
        <w:rPr>
          <w:rFonts w:ascii="Times New Roman" w:hAnsi="Times New Roman" w:cs="Times New Roman"/>
          <w:sz w:val="24"/>
          <w:szCs w:val="24"/>
        </w:rPr>
        <w:t xml:space="preserve">e geçirdiğim bölümünde bilimsel, eleştirel </w:t>
      </w:r>
      <w:r w:rsidRPr="00760F15">
        <w:rPr>
          <w:rFonts w:ascii="Times New Roman" w:hAnsi="Times New Roman" w:cs="Times New Roman"/>
          <w:sz w:val="24"/>
          <w:szCs w:val="24"/>
        </w:rPr>
        <w:t xml:space="preserve">ve manevi </w:t>
      </w:r>
      <w:r w:rsidR="00473EF4" w:rsidRPr="00760F15">
        <w:rPr>
          <w:rFonts w:ascii="Times New Roman" w:hAnsi="Times New Roman" w:cs="Times New Roman"/>
          <w:sz w:val="24"/>
          <w:szCs w:val="24"/>
        </w:rPr>
        <w:t>katkılarını</w:t>
      </w:r>
      <w:r w:rsidRPr="00760F15">
        <w:rPr>
          <w:rFonts w:ascii="Times New Roman" w:hAnsi="Times New Roman" w:cs="Times New Roman"/>
          <w:sz w:val="24"/>
          <w:szCs w:val="24"/>
        </w:rPr>
        <w:t xml:space="preserve"> h</w:t>
      </w:r>
      <w:r w:rsidR="00473EF4" w:rsidRPr="00760F15">
        <w:rPr>
          <w:rFonts w:ascii="Times New Roman" w:hAnsi="Times New Roman" w:cs="Times New Roman"/>
          <w:sz w:val="24"/>
          <w:szCs w:val="24"/>
        </w:rPr>
        <w:t>ep hissettiğim,</w:t>
      </w:r>
      <w:r w:rsidRPr="00760F15">
        <w:rPr>
          <w:rFonts w:ascii="Times New Roman" w:hAnsi="Times New Roman" w:cs="Times New Roman"/>
          <w:sz w:val="24"/>
          <w:szCs w:val="24"/>
        </w:rPr>
        <w:t xml:space="preserve"> bu çalışmanın planlanması aşamasında bana inanan çok değerli hocam Sayın Prof. Dr. İbrahim KURT’</w:t>
      </w:r>
      <w:r w:rsidR="00152138">
        <w:rPr>
          <w:rFonts w:ascii="Times New Roman" w:hAnsi="Times New Roman" w:cs="Times New Roman"/>
          <w:sz w:val="24"/>
          <w:szCs w:val="24"/>
        </w:rPr>
        <w:t xml:space="preserve"> </w:t>
      </w:r>
      <w:r w:rsidRPr="00760F15">
        <w:rPr>
          <w:rFonts w:ascii="Times New Roman" w:hAnsi="Times New Roman" w:cs="Times New Roman"/>
          <w:sz w:val="24"/>
          <w:szCs w:val="24"/>
        </w:rPr>
        <w:t>a,</w:t>
      </w:r>
    </w:p>
    <w:p w:rsidR="00D56F5A" w:rsidRPr="00760F15" w:rsidRDefault="00D56F5A" w:rsidP="00093F45">
      <w:pPr>
        <w:spacing w:before="240" w:after="240" w:line="360" w:lineRule="auto"/>
        <w:ind w:firstLine="709"/>
        <w:jc w:val="both"/>
        <w:rPr>
          <w:rFonts w:ascii="Times New Roman" w:hAnsi="Times New Roman" w:cs="Times New Roman"/>
          <w:sz w:val="24"/>
          <w:szCs w:val="24"/>
        </w:rPr>
      </w:pPr>
      <w:r w:rsidRPr="00760F15">
        <w:rPr>
          <w:rFonts w:ascii="Times New Roman" w:hAnsi="Times New Roman" w:cs="Times New Roman"/>
          <w:sz w:val="24"/>
          <w:szCs w:val="24"/>
        </w:rPr>
        <w:t xml:space="preserve">Çalışma sürecinin en zor anlarında hep yanımda olan, güç veren ve </w:t>
      </w:r>
      <w:r w:rsidR="00795EB5" w:rsidRPr="00760F15">
        <w:rPr>
          <w:rFonts w:ascii="Times New Roman" w:hAnsi="Times New Roman" w:cs="Times New Roman"/>
          <w:sz w:val="24"/>
          <w:szCs w:val="24"/>
        </w:rPr>
        <w:t xml:space="preserve">yaptığım her işte bana güvenini, her yönden </w:t>
      </w:r>
      <w:r w:rsidRPr="00760F15">
        <w:rPr>
          <w:rFonts w:ascii="Times New Roman" w:hAnsi="Times New Roman" w:cs="Times New Roman"/>
          <w:sz w:val="24"/>
          <w:szCs w:val="24"/>
        </w:rPr>
        <w:t xml:space="preserve">desteğini </w:t>
      </w:r>
      <w:r w:rsidR="00795EB5" w:rsidRPr="00760F15">
        <w:rPr>
          <w:rFonts w:ascii="Times New Roman" w:hAnsi="Times New Roman" w:cs="Times New Roman"/>
          <w:sz w:val="24"/>
          <w:szCs w:val="24"/>
        </w:rPr>
        <w:t>gönülden sunan</w:t>
      </w:r>
      <w:r w:rsidRPr="00760F15">
        <w:rPr>
          <w:rFonts w:ascii="Times New Roman" w:hAnsi="Times New Roman" w:cs="Times New Roman"/>
          <w:sz w:val="24"/>
          <w:szCs w:val="24"/>
        </w:rPr>
        <w:t xml:space="preserve"> sevgili arkadaşım Hülya GÜLFİDAN’</w:t>
      </w:r>
      <w:r w:rsidR="000C0EDB">
        <w:rPr>
          <w:rFonts w:ascii="Times New Roman" w:hAnsi="Times New Roman" w:cs="Times New Roman"/>
          <w:sz w:val="24"/>
          <w:szCs w:val="24"/>
        </w:rPr>
        <w:t xml:space="preserve"> </w:t>
      </w:r>
      <w:r w:rsidRPr="00760F15">
        <w:rPr>
          <w:rFonts w:ascii="Times New Roman" w:hAnsi="Times New Roman" w:cs="Times New Roman"/>
          <w:sz w:val="24"/>
          <w:szCs w:val="24"/>
        </w:rPr>
        <w:t>a,</w:t>
      </w:r>
    </w:p>
    <w:p w:rsidR="004A4A3E" w:rsidRDefault="0012264C" w:rsidP="00093F45">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Beni</w:t>
      </w:r>
      <w:r w:rsidR="00381F23">
        <w:rPr>
          <w:rFonts w:ascii="Times New Roman" w:hAnsi="Times New Roman" w:cs="Times New Roman"/>
          <w:sz w:val="24"/>
          <w:szCs w:val="24"/>
        </w:rPr>
        <w:t>,</w:t>
      </w:r>
      <w:r>
        <w:rPr>
          <w:rFonts w:ascii="Times New Roman" w:hAnsi="Times New Roman" w:cs="Times New Roman"/>
          <w:sz w:val="24"/>
          <w:szCs w:val="24"/>
        </w:rPr>
        <w:t xml:space="preserve"> e</w:t>
      </w:r>
      <w:r w:rsidR="004A4A3E">
        <w:rPr>
          <w:rFonts w:ascii="Times New Roman" w:hAnsi="Times New Roman" w:cs="Times New Roman"/>
          <w:sz w:val="24"/>
          <w:szCs w:val="24"/>
        </w:rPr>
        <w:t>mek</w:t>
      </w:r>
      <w:r w:rsidR="00AB03CA">
        <w:rPr>
          <w:rFonts w:ascii="Times New Roman" w:hAnsi="Times New Roman" w:cs="Times New Roman"/>
          <w:sz w:val="24"/>
          <w:szCs w:val="24"/>
        </w:rPr>
        <w:t>le</w:t>
      </w:r>
      <w:r w:rsidR="004A4A3E">
        <w:rPr>
          <w:rFonts w:ascii="Times New Roman" w:hAnsi="Times New Roman" w:cs="Times New Roman"/>
          <w:sz w:val="24"/>
          <w:szCs w:val="24"/>
        </w:rPr>
        <w:t xml:space="preserve"> yapılan her işin başarılı olacağı inancını vererek yetiştiren ve </w:t>
      </w:r>
      <w:r>
        <w:rPr>
          <w:rFonts w:ascii="Times New Roman" w:hAnsi="Times New Roman" w:cs="Times New Roman"/>
          <w:sz w:val="24"/>
          <w:szCs w:val="24"/>
        </w:rPr>
        <w:t>yaptığım</w:t>
      </w:r>
      <w:r w:rsidR="004A4A3E">
        <w:rPr>
          <w:rFonts w:ascii="Times New Roman" w:hAnsi="Times New Roman" w:cs="Times New Roman"/>
          <w:sz w:val="24"/>
          <w:szCs w:val="24"/>
        </w:rPr>
        <w:t xml:space="preserve"> her işte yanımda olup takdir eden sevgili babam Yakup CİN ve biricik annem Ayşe CİN’</w:t>
      </w:r>
      <w:r w:rsidR="000C0EDB">
        <w:rPr>
          <w:rFonts w:ascii="Times New Roman" w:hAnsi="Times New Roman" w:cs="Times New Roman"/>
          <w:sz w:val="24"/>
          <w:szCs w:val="24"/>
        </w:rPr>
        <w:t xml:space="preserve"> </w:t>
      </w:r>
      <w:r w:rsidR="004A4A3E">
        <w:rPr>
          <w:rFonts w:ascii="Times New Roman" w:hAnsi="Times New Roman" w:cs="Times New Roman"/>
          <w:sz w:val="24"/>
          <w:szCs w:val="24"/>
        </w:rPr>
        <w:t>e,</w:t>
      </w:r>
    </w:p>
    <w:p w:rsidR="00381F23" w:rsidRDefault="00D56F5A" w:rsidP="00093F45">
      <w:pPr>
        <w:spacing w:before="240" w:after="240" w:line="360" w:lineRule="auto"/>
        <w:ind w:firstLine="709"/>
        <w:jc w:val="both"/>
        <w:rPr>
          <w:rFonts w:ascii="Times New Roman" w:hAnsi="Times New Roman" w:cs="Times New Roman"/>
          <w:sz w:val="24"/>
          <w:szCs w:val="24"/>
        </w:rPr>
      </w:pPr>
      <w:r w:rsidRPr="00760F15">
        <w:rPr>
          <w:rFonts w:ascii="Times New Roman" w:hAnsi="Times New Roman" w:cs="Times New Roman"/>
          <w:sz w:val="24"/>
          <w:szCs w:val="24"/>
        </w:rPr>
        <w:lastRenderedPageBreak/>
        <w:t>Her zaman olduğu gibi yüksek lisans eğitimim boyunca da sabrı, ilgisi, bana olan inancıyla beni bu süreçte ayakta tutan değerli eşim</w:t>
      </w:r>
      <w:r w:rsidR="004A4A3E">
        <w:rPr>
          <w:rFonts w:ascii="Times New Roman" w:hAnsi="Times New Roman" w:cs="Times New Roman"/>
          <w:sz w:val="24"/>
          <w:szCs w:val="24"/>
        </w:rPr>
        <w:t>,</w:t>
      </w:r>
      <w:r w:rsidRPr="00760F15">
        <w:rPr>
          <w:rFonts w:ascii="Times New Roman" w:hAnsi="Times New Roman" w:cs="Times New Roman"/>
          <w:sz w:val="24"/>
          <w:szCs w:val="24"/>
        </w:rPr>
        <w:t xml:space="preserve"> </w:t>
      </w:r>
      <w:r w:rsidR="004A4A3E">
        <w:rPr>
          <w:rFonts w:ascii="Times New Roman" w:hAnsi="Times New Roman" w:cs="Times New Roman"/>
          <w:sz w:val="24"/>
          <w:szCs w:val="24"/>
        </w:rPr>
        <w:t xml:space="preserve">yol arkadaşım </w:t>
      </w:r>
      <w:r w:rsidRPr="00760F15">
        <w:rPr>
          <w:rFonts w:ascii="Times New Roman" w:hAnsi="Times New Roman" w:cs="Times New Roman"/>
          <w:sz w:val="24"/>
          <w:szCs w:val="24"/>
        </w:rPr>
        <w:t>Hamit ER’</w:t>
      </w:r>
      <w:r w:rsidR="000C0EDB">
        <w:rPr>
          <w:rFonts w:ascii="Times New Roman" w:hAnsi="Times New Roman" w:cs="Times New Roman"/>
          <w:sz w:val="24"/>
          <w:szCs w:val="24"/>
        </w:rPr>
        <w:t xml:space="preserve"> </w:t>
      </w:r>
      <w:r w:rsidR="00AB03CA">
        <w:rPr>
          <w:rFonts w:ascii="Times New Roman" w:hAnsi="Times New Roman" w:cs="Times New Roman"/>
          <w:sz w:val="24"/>
          <w:szCs w:val="24"/>
        </w:rPr>
        <w:t>e</w:t>
      </w:r>
      <w:r w:rsidRPr="00760F15">
        <w:rPr>
          <w:rFonts w:ascii="Times New Roman" w:hAnsi="Times New Roman" w:cs="Times New Roman"/>
          <w:sz w:val="24"/>
          <w:szCs w:val="24"/>
        </w:rPr>
        <w:t xml:space="preserve"> teşekkürlerimi sunarım.</w:t>
      </w:r>
    </w:p>
    <w:p w:rsidR="00D56F5A" w:rsidRDefault="00324779" w:rsidP="00093F45">
      <w:pPr>
        <w:spacing w:before="240" w:after="240" w:line="360" w:lineRule="auto"/>
        <w:ind w:left="6663"/>
        <w:jc w:val="both"/>
        <w:rPr>
          <w:rFonts w:ascii="Times New Roman" w:hAnsi="Times New Roman" w:cs="Times New Roman"/>
          <w:sz w:val="24"/>
          <w:szCs w:val="24"/>
        </w:rPr>
      </w:pPr>
      <w:r>
        <w:rPr>
          <w:rFonts w:ascii="Times New Roman" w:hAnsi="Times New Roman" w:cs="Times New Roman"/>
          <w:sz w:val="24"/>
          <w:szCs w:val="24"/>
        </w:rPr>
        <w:t>Feyza ER</w:t>
      </w: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Default="00093F45" w:rsidP="00093F45">
      <w:pPr>
        <w:spacing w:before="240" w:after="240" w:line="360" w:lineRule="auto"/>
        <w:ind w:left="6663"/>
        <w:jc w:val="both"/>
        <w:rPr>
          <w:rFonts w:ascii="Times New Roman" w:hAnsi="Times New Roman" w:cs="Times New Roman"/>
          <w:sz w:val="24"/>
          <w:szCs w:val="24"/>
        </w:rPr>
      </w:pPr>
    </w:p>
    <w:p w:rsidR="00093F45" w:rsidRPr="00093F45" w:rsidRDefault="00093F45" w:rsidP="00093F45">
      <w:pPr>
        <w:autoSpaceDE w:val="0"/>
        <w:autoSpaceDN w:val="0"/>
        <w:adjustRightInd w:val="0"/>
        <w:spacing w:after="0" w:line="240" w:lineRule="auto"/>
        <w:jc w:val="center"/>
        <w:rPr>
          <w:rFonts w:ascii="Times New Roman" w:eastAsia="MinionPro-Regular" w:hAnsi="Times New Roman" w:cs="Times New Roman"/>
          <w:b/>
          <w:sz w:val="28"/>
          <w:szCs w:val="28"/>
        </w:rPr>
      </w:pPr>
      <w:r w:rsidRPr="00093F45">
        <w:rPr>
          <w:rFonts w:ascii="Times New Roman" w:eastAsia="MinionPro-Regular" w:hAnsi="Times New Roman" w:cs="Times New Roman"/>
          <w:b/>
          <w:sz w:val="28"/>
          <w:szCs w:val="28"/>
        </w:rPr>
        <w:lastRenderedPageBreak/>
        <w:t>İÇİNDEKİLER</w:t>
      </w:r>
    </w:p>
    <w:p w:rsidR="00093F45" w:rsidRDefault="00093F45" w:rsidP="00093F45">
      <w:pPr>
        <w:autoSpaceDE w:val="0"/>
        <w:autoSpaceDN w:val="0"/>
        <w:adjustRightInd w:val="0"/>
        <w:spacing w:after="0" w:line="240" w:lineRule="auto"/>
        <w:jc w:val="center"/>
        <w:rPr>
          <w:rFonts w:ascii="Times New Roman" w:eastAsia="MinionPro-Regular" w:hAnsi="Times New Roman" w:cs="Times New Roman"/>
          <w:b/>
          <w:sz w:val="24"/>
          <w:szCs w:val="24"/>
        </w:rPr>
      </w:pPr>
    </w:p>
    <w:p w:rsidR="00093F45" w:rsidRDefault="00093F45" w:rsidP="00093F45">
      <w:pPr>
        <w:autoSpaceDE w:val="0"/>
        <w:autoSpaceDN w:val="0"/>
        <w:adjustRightInd w:val="0"/>
        <w:spacing w:after="0" w:line="240" w:lineRule="auto"/>
        <w:jc w:val="center"/>
        <w:rPr>
          <w:rFonts w:ascii="Times New Roman" w:eastAsia="MinionPro-Regular" w:hAnsi="Times New Roman" w:cs="Times New Roman"/>
          <w:b/>
          <w:sz w:val="24"/>
          <w:szCs w:val="24"/>
        </w:rPr>
      </w:pPr>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22" w:history="1">
        <w:r w:rsidR="00095251" w:rsidRPr="006051C5">
          <w:rPr>
            <w:rFonts w:ascii="Times New Roman" w:eastAsia="MinionPro-Regular" w:hAnsi="Times New Roman" w:cs="Times New Roman"/>
            <w:noProof/>
            <w:sz w:val="24"/>
            <w:szCs w:val="24"/>
          </w:rPr>
          <w:t>KABUL VE ONAY SAYFASI</w:t>
        </w:r>
        <w:r w:rsidR="006051C5" w:rsidRPr="006051C5">
          <w:rPr>
            <w:rFonts w:ascii="Times New Roman" w:eastAsia="MinionPro-Regular" w:hAnsi="Times New Roman" w:cs="Times New Roman"/>
            <w:noProof/>
            <w:webHidden/>
            <w:sz w:val="24"/>
            <w:szCs w:val="24"/>
          </w:rPr>
          <w:tab/>
          <w:t>i</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23" w:history="1">
        <w:r w:rsidR="00095251" w:rsidRPr="006051C5">
          <w:rPr>
            <w:rFonts w:ascii="Times New Roman" w:eastAsia="MinionPro-Regular" w:hAnsi="Times New Roman" w:cs="Times New Roman"/>
            <w:noProof/>
            <w:sz w:val="24"/>
            <w:szCs w:val="24"/>
          </w:rPr>
          <w:t>TEŞEKKÜR</w:t>
        </w:r>
        <w:r w:rsidR="006051C5" w:rsidRPr="006051C5">
          <w:rPr>
            <w:rFonts w:ascii="Times New Roman" w:eastAsia="MinionPro-Regular" w:hAnsi="Times New Roman" w:cs="Times New Roman"/>
            <w:noProof/>
            <w:webHidden/>
            <w:sz w:val="24"/>
            <w:szCs w:val="24"/>
          </w:rPr>
          <w:tab/>
          <w:t>ii</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24" w:history="1">
        <w:r w:rsidR="00095251" w:rsidRPr="006051C5">
          <w:rPr>
            <w:rFonts w:ascii="Times New Roman" w:eastAsia="MinionPro-Regular" w:hAnsi="Times New Roman" w:cs="Times New Roman"/>
            <w:noProof/>
            <w:sz w:val="24"/>
            <w:szCs w:val="24"/>
          </w:rPr>
          <w:t>SİMGELER VE KISALTMALAR</w:t>
        </w:r>
        <w:r w:rsidR="006051C5" w:rsidRPr="006051C5">
          <w:rPr>
            <w:rFonts w:ascii="Times New Roman" w:eastAsia="MinionPro-Regular" w:hAnsi="Times New Roman" w:cs="Times New Roman"/>
            <w:noProof/>
            <w:webHidden/>
            <w:sz w:val="24"/>
            <w:szCs w:val="24"/>
          </w:rPr>
          <w:tab/>
          <w:t>vi</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25" w:history="1">
        <w:r w:rsidR="00095251" w:rsidRPr="006051C5">
          <w:rPr>
            <w:rFonts w:ascii="Times New Roman" w:eastAsia="MinionPro-Regular" w:hAnsi="Times New Roman" w:cs="Times New Roman"/>
            <w:noProof/>
            <w:sz w:val="24"/>
            <w:szCs w:val="24"/>
          </w:rPr>
          <w:t>RESİMLER DİZİNİ</w:t>
        </w:r>
        <w:r w:rsidR="006051C5" w:rsidRPr="006051C5">
          <w:rPr>
            <w:rFonts w:ascii="Times New Roman" w:eastAsia="MinionPro-Regular" w:hAnsi="Times New Roman" w:cs="Times New Roman"/>
            <w:noProof/>
            <w:webHidden/>
            <w:sz w:val="24"/>
            <w:szCs w:val="24"/>
          </w:rPr>
          <w:tab/>
          <w:t>vii</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26" w:history="1">
        <w:r w:rsidR="00095251" w:rsidRPr="006051C5">
          <w:rPr>
            <w:rFonts w:ascii="Times New Roman" w:eastAsia="MinionPro-Regular" w:hAnsi="Times New Roman" w:cs="Times New Roman"/>
            <w:noProof/>
            <w:sz w:val="24"/>
            <w:szCs w:val="24"/>
          </w:rPr>
          <w:t>TABLOLAR DİZİNİ</w:t>
        </w:r>
        <w:r w:rsidR="006051C5" w:rsidRPr="006051C5">
          <w:rPr>
            <w:rFonts w:ascii="Times New Roman" w:eastAsia="MinionPro-Regular" w:hAnsi="Times New Roman" w:cs="Times New Roman"/>
            <w:noProof/>
            <w:webHidden/>
            <w:sz w:val="24"/>
            <w:szCs w:val="24"/>
          </w:rPr>
          <w:tab/>
          <w:t>viii</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27" w:history="1">
        <w:r w:rsidR="00095251" w:rsidRPr="006051C5">
          <w:rPr>
            <w:rFonts w:ascii="Times New Roman" w:eastAsia="MinionPro-Regular" w:hAnsi="Times New Roman" w:cs="Times New Roman"/>
            <w:noProof/>
            <w:sz w:val="24"/>
            <w:szCs w:val="24"/>
          </w:rPr>
          <w:t>EKLER DİZİNİ</w:t>
        </w:r>
        <w:r w:rsidR="006051C5" w:rsidRPr="006051C5">
          <w:rPr>
            <w:rFonts w:ascii="Times New Roman" w:eastAsia="MinionPro-Regular" w:hAnsi="Times New Roman" w:cs="Times New Roman"/>
            <w:noProof/>
            <w:webHidden/>
            <w:sz w:val="24"/>
            <w:szCs w:val="24"/>
          </w:rPr>
          <w:tab/>
          <w:t>ix</w:t>
        </w:r>
      </w:hyperlink>
    </w:p>
    <w:p w:rsidR="00AC6FD5" w:rsidRPr="006051C5" w:rsidRDefault="00C27208" w:rsidP="006051C5">
      <w:pPr>
        <w:tabs>
          <w:tab w:val="right" w:leader="dot" w:pos="9061"/>
        </w:tabs>
        <w:spacing w:after="120" w:line="360" w:lineRule="auto"/>
        <w:ind w:left="567" w:hanging="567"/>
        <w:jc w:val="both"/>
        <w:rPr>
          <w:rFonts w:ascii="Times New Roman" w:eastAsia="MinionPro-Regular" w:hAnsi="Times New Roman" w:cs="Times New Roman"/>
          <w:noProof/>
          <w:sz w:val="24"/>
          <w:szCs w:val="24"/>
        </w:rPr>
      </w:pPr>
      <w:hyperlink w:anchor="_Toc488855428" w:history="1">
        <w:r w:rsidR="004635FE">
          <w:rPr>
            <w:rFonts w:ascii="Times New Roman" w:eastAsia="MinionPro-Regular" w:hAnsi="Times New Roman" w:cs="Times New Roman"/>
            <w:noProof/>
            <w:sz w:val="24"/>
            <w:szCs w:val="24"/>
          </w:rPr>
          <w:t>ÖZET</w:t>
        </w:r>
        <w:r w:rsidR="00095251" w:rsidRPr="006051C5">
          <w:rPr>
            <w:rFonts w:ascii="Times New Roman" w:eastAsia="MinionPro-Regular" w:hAnsi="Times New Roman" w:cs="Times New Roman"/>
            <w:noProof/>
            <w:webHidden/>
            <w:sz w:val="24"/>
            <w:szCs w:val="24"/>
          </w:rPr>
          <w:tab/>
          <w:t>x</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29" w:history="1">
        <w:r w:rsidR="00095251" w:rsidRPr="006051C5">
          <w:rPr>
            <w:rFonts w:ascii="Times New Roman" w:eastAsia="MinionPro-Regular" w:hAnsi="Times New Roman" w:cs="Times New Roman"/>
            <w:noProof/>
            <w:sz w:val="24"/>
            <w:szCs w:val="24"/>
          </w:rPr>
          <w:t>ABSTRACT</w:t>
        </w:r>
        <w:r w:rsidR="006051C5" w:rsidRPr="006051C5">
          <w:rPr>
            <w:rFonts w:ascii="Times New Roman" w:eastAsia="MinionPro-Regular" w:hAnsi="Times New Roman" w:cs="Times New Roman"/>
            <w:noProof/>
            <w:webHidden/>
            <w:sz w:val="24"/>
            <w:szCs w:val="24"/>
          </w:rPr>
          <w:tab/>
          <w:t>xii</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30" w:history="1">
        <w:r w:rsidR="00095251" w:rsidRPr="006051C5">
          <w:rPr>
            <w:rFonts w:ascii="Times New Roman" w:eastAsia="MinionPro-Regular" w:hAnsi="Times New Roman" w:cs="Times New Roman"/>
            <w:noProof/>
            <w:sz w:val="24"/>
            <w:szCs w:val="24"/>
          </w:rPr>
          <w:t>1. GİRİŞ</w:t>
        </w:r>
        <w:r w:rsidR="006051C5" w:rsidRPr="006051C5">
          <w:rPr>
            <w:rFonts w:ascii="Times New Roman" w:eastAsia="MinionPro-Regular" w:hAnsi="Times New Roman" w:cs="Times New Roman"/>
            <w:noProof/>
            <w:sz w:val="24"/>
            <w:szCs w:val="24"/>
          </w:rPr>
          <w:tab/>
        </w:r>
        <w:r w:rsidR="006051C5" w:rsidRPr="006051C5">
          <w:rPr>
            <w:rFonts w:ascii="Times New Roman" w:eastAsia="MinionPro-Regular" w:hAnsi="Times New Roman" w:cs="Times New Roman"/>
            <w:noProof/>
            <w:webHidden/>
            <w:sz w:val="24"/>
            <w:szCs w:val="24"/>
          </w:rPr>
          <w:t>1</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31" w:history="1">
        <w:r w:rsidR="00095251" w:rsidRPr="006051C5">
          <w:rPr>
            <w:rFonts w:ascii="Times New Roman" w:eastAsia="MinionPro-Regular" w:hAnsi="Times New Roman" w:cs="Times New Roman"/>
            <w:noProof/>
            <w:sz w:val="24"/>
            <w:szCs w:val="24"/>
          </w:rPr>
          <w:t>2. GENEL BİLGİLER</w:t>
        </w:r>
        <w:r w:rsidR="006051C5" w:rsidRPr="006051C5">
          <w:rPr>
            <w:rFonts w:ascii="Times New Roman" w:eastAsia="MinionPro-Regular" w:hAnsi="Times New Roman" w:cs="Times New Roman"/>
            <w:noProof/>
            <w:webHidden/>
            <w:sz w:val="24"/>
            <w:szCs w:val="24"/>
          </w:rPr>
          <w:tab/>
          <w:t>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32" w:history="1">
        <w:r w:rsidR="00095251" w:rsidRPr="006051C5">
          <w:rPr>
            <w:rFonts w:ascii="Times New Roman" w:eastAsia="MinionPro-Regular" w:hAnsi="Times New Roman" w:cs="Times New Roman"/>
            <w:noProof/>
            <w:sz w:val="24"/>
            <w:szCs w:val="24"/>
          </w:rPr>
          <w:t>2.1. Endotrakeal Aspirasyonun Sınıflandırılması</w:t>
        </w:r>
        <w:r w:rsidR="006051C5" w:rsidRPr="006051C5">
          <w:rPr>
            <w:rFonts w:ascii="Times New Roman" w:eastAsia="MinionPro-Regular" w:hAnsi="Times New Roman" w:cs="Times New Roman"/>
            <w:noProof/>
            <w:webHidden/>
            <w:sz w:val="24"/>
            <w:szCs w:val="24"/>
          </w:rPr>
          <w:tab/>
          <w:t>5</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33" w:history="1">
        <w:r w:rsidR="00095251" w:rsidRPr="006051C5">
          <w:rPr>
            <w:rFonts w:ascii="Times New Roman" w:eastAsia="MinionPro-Regular" w:hAnsi="Times New Roman" w:cs="Times New Roman"/>
            <w:noProof/>
            <w:sz w:val="24"/>
            <w:szCs w:val="24"/>
          </w:rPr>
          <w:t>2.1.1. Açık Endotrakeal Aspirasyon</w:t>
        </w:r>
        <w:r w:rsidR="006051C5" w:rsidRPr="006051C5">
          <w:rPr>
            <w:rFonts w:ascii="Times New Roman" w:eastAsia="MinionPro-Regular" w:hAnsi="Times New Roman" w:cs="Times New Roman"/>
            <w:noProof/>
            <w:webHidden/>
            <w:sz w:val="24"/>
            <w:szCs w:val="24"/>
          </w:rPr>
          <w:tab/>
          <w:t>5</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37" w:history="1">
        <w:r w:rsidR="00095251" w:rsidRPr="006051C5">
          <w:rPr>
            <w:rFonts w:ascii="Times New Roman" w:eastAsia="MinionPro-Regular" w:hAnsi="Times New Roman" w:cs="Times New Roman"/>
            <w:noProof/>
            <w:sz w:val="24"/>
            <w:szCs w:val="24"/>
          </w:rPr>
          <w:t>2.1.2. Kapalı Endotrakeal Aspirasyon</w:t>
        </w:r>
        <w:r w:rsidR="006051C5" w:rsidRPr="006051C5">
          <w:rPr>
            <w:rFonts w:ascii="Times New Roman" w:eastAsia="MinionPro-Regular" w:hAnsi="Times New Roman" w:cs="Times New Roman"/>
            <w:noProof/>
            <w:webHidden/>
            <w:sz w:val="24"/>
            <w:szCs w:val="24"/>
          </w:rPr>
          <w:tab/>
          <w:t>7</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1" w:history="1">
        <w:r w:rsidR="00095251" w:rsidRPr="006051C5">
          <w:rPr>
            <w:rFonts w:ascii="Times New Roman" w:eastAsia="MinionPro-Regular" w:hAnsi="Times New Roman" w:cs="Times New Roman"/>
            <w:noProof/>
            <w:sz w:val="24"/>
            <w:szCs w:val="24"/>
          </w:rPr>
          <w:t>2.1.3. Yüzeyel ve Derin Endotrakeal Aspirasyon</w:t>
        </w:r>
        <w:r w:rsidR="006051C5" w:rsidRPr="006051C5">
          <w:rPr>
            <w:rFonts w:ascii="Times New Roman" w:eastAsia="MinionPro-Regular" w:hAnsi="Times New Roman" w:cs="Times New Roman"/>
            <w:noProof/>
            <w:webHidden/>
            <w:sz w:val="24"/>
            <w:szCs w:val="24"/>
          </w:rPr>
          <w:tab/>
          <w:t>9</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2" w:history="1">
        <w:r w:rsidR="00095251" w:rsidRPr="006051C5">
          <w:rPr>
            <w:rFonts w:ascii="Times New Roman" w:eastAsia="MinionPro-Regular" w:hAnsi="Times New Roman" w:cs="Times New Roman"/>
            <w:noProof/>
            <w:sz w:val="24"/>
            <w:szCs w:val="24"/>
          </w:rPr>
          <w:t>2.2. Endotrakeal Aspirasyon Endikasyonları</w:t>
        </w:r>
        <w:r w:rsidR="006051C5" w:rsidRPr="006051C5">
          <w:rPr>
            <w:rFonts w:ascii="Times New Roman" w:eastAsia="MinionPro-Regular" w:hAnsi="Times New Roman" w:cs="Times New Roman"/>
            <w:noProof/>
            <w:webHidden/>
            <w:sz w:val="24"/>
            <w:szCs w:val="24"/>
          </w:rPr>
          <w:tab/>
          <w:t>10</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4" w:history="1">
        <w:r w:rsidR="00095251" w:rsidRPr="006051C5">
          <w:rPr>
            <w:rFonts w:ascii="Times New Roman" w:eastAsia="MinionPro-Regular" w:hAnsi="Times New Roman" w:cs="Times New Roman"/>
            <w:noProof/>
            <w:sz w:val="24"/>
            <w:szCs w:val="24"/>
          </w:rPr>
          <w:t>2.3. Endotrakeal Aspirasyon Komplikasyonları</w:t>
        </w:r>
        <w:r w:rsidR="006051C5" w:rsidRPr="006051C5">
          <w:rPr>
            <w:rFonts w:ascii="Times New Roman" w:eastAsia="MinionPro-Regular" w:hAnsi="Times New Roman" w:cs="Times New Roman"/>
            <w:noProof/>
            <w:webHidden/>
            <w:sz w:val="24"/>
            <w:szCs w:val="24"/>
          </w:rPr>
          <w:tab/>
          <w:t>11</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5" w:history="1">
        <w:r w:rsidR="00095251" w:rsidRPr="006051C5">
          <w:rPr>
            <w:rFonts w:ascii="Times New Roman" w:eastAsia="MinionPro-Regular" w:hAnsi="Times New Roman" w:cs="Times New Roman"/>
            <w:noProof/>
            <w:sz w:val="24"/>
            <w:szCs w:val="24"/>
          </w:rPr>
          <w:t>2.4. Endotrakeal Aspirasyon Uygulaması</w:t>
        </w:r>
        <w:r w:rsidR="006051C5" w:rsidRPr="006051C5">
          <w:rPr>
            <w:rFonts w:ascii="Times New Roman" w:eastAsia="MinionPro-Regular" w:hAnsi="Times New Roman" w:cs="Times New Roman"/>
            <w:noProof/>
            <w:webHidden/>
            <w:sz w:val="24"/>
            <w:szCs w:val="24"/>
          </w:rPr>
          <w:tab/>
          <w:t>14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6" w:history="1">
        <w:r w:rsidR="00095251" w:rsidRPr="006051C5">
          <w:rPr>
            <w:rFonts w:ascii="Times New Roman" w:eastAsia="MinionPro-Regular" w:hAnsi="Times New Roman" w:cs="Times New Roman"/>
            <w:noProof/>
            <w:sz w:val="24"/>
            <w:szCs w:val="24"/>
          </w:rPr>
          <w:t>2.4.1. Aspirasyon Gereksiniminin Belirlenmesi</w:t>
        </w:r>
        <w:r w:rsidR="006051C5" w:rsidRPr="006051C5">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14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7" w:history="1">
        <w:r w:rsidR="00095251" w:rsidRPr="006051C5">
          <w:rPr>
            <w:rFonts w:ascii="Times New Roman" w:eastAsia="MinionPro-Regular" w:hAnsi="Times New Roman" w:cs="Times New Roman"/>
            <w:noProof/>
            <w:sz w:val="24"/>
            <w:szCs w:val="24"/>
          </w:rPr>
          <w:t>2.4.2. Endotrakeal Aspirasyon İşlemi Öncesi Uygulamalar</w:t>
        </w:r>
        <w:r w:rsidR="006051C5" w:rsidRPr="006051C5">
          <w:rPr>
            <w:rFonts w:ascii="Times New Roman" w:eastAsia="MinionPro-Regular" w:hAnsi="Times New Roman" w:cs="Times New Roman"/>
            <w:noProof/>
            <w:webHidden/>
            <w:sz w:val="24"/>
            <w:szCs w:val="24"/>
          </w:rPr>
          <w:tab/>
          <w:t>1</w:t>
        </w:r>
        <w:r w:rsidR="007F1D38">
          <w:rPr>
            <w:rFonts w:ascii="Times New Roman" w:eastAsia="MinionPro-Regular" w:hAnsi="Times New Roman" w:cs="Times New Roman"/>
            <w:noProof/>
            <w:webHidden/>
            <w:sz w:val="24"/>
            <w:szCs w:val="24"/>
          </w:rPr>
          <w:t>5</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8" w:history="1">
        <w:r w:rsidR="00095251" w:rsidRPr="006051C5">
          <w:rPr>
            <w:rFonts w:ascii="Times New Roman" w:eastAsia="MinionPro-Regular" w:hAnsi="Times New Roman" w:cs="Times New Roman"/>
            <w:noProof/>
            <w:sz w:val="24"/>
            <w:szCs w:val="24"/>
          </w:rPr>
          <w:t>2.4.3. Endotrakeal Aspirasyon İşlemi Esnası Uygulamalar</w:t>
        </w:r>
        <w:r w:rsidR="006051C5" w:rsidRPr="006051C5">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19</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49" w:history="1">
        <w:r w:rsidR="00095251" w:rsidRPr="006051C5">
          <w:rPr>
            <w:rFonts w:ascii="Times New Roman" w:eastAsia="MinionPro-Regular" w:hAnsi="Times New Roman" w:cs="Times New Roman"/>
            <w:noProof/>
            <w:sz w:val="24"/>
            <w:szCs w:val="24"/>
          </w:rPr>
          <w:t>2.4.4. Endotrakeal Aspirasyon İşlemi Sonrası Uygulamalar</w:t>
        </w:r>
        <w:r w:rsidR="006051C5" w:rsidRPr="006051C5">
          <w:rPr>
            <w:rFonts w:ascii="Times New Roman" w:eastAsia="MinionPro-Regular" w:hAnsi="Times New Roman" w:cs="Times New Roman"/>
            <w:noProof/>
            <w:webHidden/>
            <w:sz w:val="24"/>
            <w:szCs w:val="24"/>
          </w:rPr>
          <w:tab/>
          <w:t>2</w:t>
        </w:r>
        <w:r w:rsidR="007F1D38">
          <w:rPr>
            <w:rFonts w:ascii="Times New Roman" w:eastAsia="MinionPro-Regular" w:hAnsi="Times New Roman" w:cs="Times New Roman"/>
            <w:noProof/>
            <w:webHidden/>
            <w:sz w:val="24"/>
            <w:szCs w:val="24"/>
          </w:rPr>
          <w:t>1</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0" w:history="1">
        <w:r w:rsidR="00095251" w:rsidRPr="006051C5">
          <w:rPr>
            <w:rFonts w:ascii="Times New Roman" w:eastAsia="MinionPro-Regular" w:hAnsi="Times New Roman" w:cs="Times New Roman"/>
            <w:noProof/>
            <w:sz w:val="24"/>
            <w:szCs w:val="24"/>
          </w:rPr>
          <w:t>2.5. Eğitimin Endotrakeal Aspirasyon Uygulamasına Etkisi</w:t>
        </w:r>
        <w:r w:rsidR="006051C5" w:rsidRPr="006051C5">
          <w:rPr>
            <w:rFonts w:ascii="Times New Roman" w:eastAsia="MinionPro-Regular" w:hAnsi="Times New Roman" w:cs="Times New Roman"/>
            <w:noProof/>
            <w:webHidden/>
            <w:sz w:val="24"/>
            <w:szCs w:val="24"/>
          </w:rPr>
          <w:tab/>
          <w:t>2</w:t>
        </w:r>
        <w:r w:rsidR="007F1D38">
          <w:rPr>
            <w:rFonts w:ascii="Times New Roman" w:eastAsia="MinionPro-Regular" w:hAnsi="Times New Roman" w:cs="Times New Roman"/>
            <w:noProof/>
            <w:webHidden/>
            <w:sz w:val="24"/>
            <w:szCs w:val="24"/>
          </w:rPr>
          <w:t>2</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1" w:history="1">
        <w:r w:rsidR="00095251" w:rsidRPr="006051C5">
          <w:rPr>
            <w:rFonts w:ascii="Times New Roman" w:eastAsia="MinionPro-Regular" w:hAnsi="Times New Roman" w:cs="Times New Roman"/>
            <w:noProof/>
            <w:sz w:val="24"/>
            <w:szCs w:val="24"/>
          </w:rPr>
          <w:t>3. GEREÇ VE YÖNTEM</w:t>
        </w:r>
        <w:r w:rsidR="006051C5" w:rsidRPr="006051C5">
          <w:rPr>
            <w:rFonts w:ascii="Times New Roman" w:eastAsia="MinionPro-Regular" w:hAnsi="Times New Roman" w:cs="Times New Roman"/>
            <w:noProof/>
            <w:webHidden/>
            <w:sz w:val="24"/>
            <w:szCs w:val="24"/>
          </w:rPr>
          <w:tab/>
          <w:t>24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2" w:history="1">
        <w:r w:rsidR="00095251" w:rsidRPr="006051C5">
          <w:rPr>
            <w:rFonts w:ascii="Times New Roman" w:eastAsia="MinionPro-Regular" w:hAnsi="Times New Roman" w:cs="Times New Roman"/>
            <w:noProof/>
            <w:sz w:val="24"/>
            <w:szCs w:val="24"/>
          </w:rPr>
          <w:t>3.1. Araştırmanın Amacı ve Şekli</w:t>
        </w:r>
        <w:r w:rsidR="006051C5" w:rsidRPr="006051C5">
          <w:rPr>
            <w:rFonts w:ascii="Times New Roman" w:eastAsia="MinionPro-Regular" w:hAnsi="Times New Roman" w:cs="Times New Roman"/>
            <w:noProof/>
            <w:webHidden/>
            <w:sz w:val="24"/>
            <w:szCs w:val="24"/>
          </w:rPr>
          <w:tab/>
          <w:t>24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3" w:history="1">
        <w:r w:rsidR="00095251" w:rsidRPr="006051C5">
          <w:rPr>
            <w:rFonts w:ascii="Times New Roman" w:eastAsia="MinionPro-Regular" w:hAnsi="Times New Roman" w:cs="Times New Roman"/>
            <w:noProof/>
            <w:sz w:val="24"/>
            <w:szCs w:val="24"/>
          </w:rPr>
          <w:t>3.2. Araştırmanın Yapıldığı Yer ve Özellikleri</w:t>
        </w:r>
        <w:r w:rsidR="006051C5" w:rsidRPr="006051C5">
          <w:rPr>
            <w:rFonts w:ascii="Times New Roman" w:eastAsia="MinionPro-Regular" w:hAnsi="Times New Roman" w:cs="Times New Roman"/>
            <w:noProof/>
            <w:webHidden/>
            <w:sz w:val="24"/>
            <w:szCs w:val="24"/>
          </w:rPr>
          <w:tab/>
          <w:t>24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5" w:history="1">
        <w:r w:rsidR="00095251" w:rsidRPr="006051C5">
          <w:rPr>
            <w:rFonts w:ascii="Times New Roman" w:eastAsia="MinionPro-Regular" w:hAnsi="Times New Roman" w:cs="Times New Roman"/>
            <w:noProof/>
            <w:sz w:val="24"/>
            <w:szCs w:val="24"/>
          </w:rPr>
          <w:t>3.3. Araştırmanın Zamanı</w:t>
        </w:r>
        <w:r w:rsidR="006051C5" w:rsidRPr="006051C5">
          <w:rPr>
            <w:rFonts w:ascii="Times New Roman" w:eastAsia="MinionPro-Regular" w:hAnsi="Times New Roman" w:cs="Times New Roman"/>
            <w:noProof/>
            <w:webHidden/>
            <w:sz w:val="24"/>
            <w:szCs w:val="24"/>
          </w:rPr>
          <w:tab/>
          <w:t>24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6" w:history="1">
        <w:r w:rsidR="00095251" w:rsidRPr="006051C5">
          <w:rPr>
            <w:rFonts w:ascii="Times New Roman" w:eastAsia="MinionPro-Regular" w:hAnsi="Times New Roman" w:cs="Times New Roman"/>
            <w:noProof/>
            <w:sz w:val="24"/>
            <w:szCs w:val="24"/>
          </w:rPr>
          <w:t>3.4. Araştırmanın Evreni ve Örneklemi</w:t>
        </w:r>
        <w:r w:rsidR="006051C5" w:rsidRPr="006051C5">
          <w:rPr>
            <w:rFonts w:ascii="Times New Roman" w:eastAsia="MinionPro-Regular" w:hAnsi="Times New Roman" w:cs="Times New Roman"/>
            <w:noProof/>
            <w:webHidden/>
            <w:sz w:val="24"/>
            <w:szCs w:val="24"/>
          </w:rPr>
          <w:tab/>
          <w:t>2</w:t>
        </w:r>
        <w:r w:rsidR="007F1D38">
          <w:rPr>
            <w:rFonts w:ascii="Times New Roman" w:eastAsia="MinionPro-Regular" w:hAnsi="Times New Roman" w:cs="Times New Roman"/>
            <w:noProof/>
            <w:webHidden/>
            <w:sz w:val="24"/>
            <w:szCs w:val="24"/>
          </w:rPr>
          <w:t>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7" w:history="1">
        <w:r w:rsidR="00095251" w:rsidRPr="006051C5">
          <w:rPr>
            <w:rFonts w:ascii="Times New Roman" w:eastAsia="MinionPro-Regular" w:hAnsi="Times New Roman" w:cs="Times New Roman"/>
            <w:noProof/>
            <w:sz w:val="24"/>
            <w:szCs w:val="24"/>
          </w:rPr>
          <w:t>3.5. Araştırmaya Alınma ve Araştırmadan Dışlanma Kriterleri</w:t>
        </w:r>
        <w:r w:rsidR="006051C5" w:rsidRPr="006051C5">
          <w:rPr>
            <w:rFonts w:ascii="Times New Roman" w:eastAsia="MinionPro-Regular" w:hAnsi="Times New Roman" w:cs="Times New Roman"/>
            <w:noProof/>
            <w:webHidden/>
            <w:sz w:val="24"/>
            <w:szCs w:val="24"/>
          </w:rPr>
          <w:tab/>
          <w:t>25</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8" w:history="1">
        <w:r w:rsidR="00095251" w:rsidRPr="006051C5">
          <w:rPr>
            <w:rFonts w:ascii="Times New Roman" w:eastAsia="MinionPro-Regular" w:hAnsi="Times New Roman" w:cs="Times New Roman"/>
            <w:noProof/>
            <w:sz w:val="24"/>
            <w:szCs w:val="24"/>
          </w:rPr>
          <w:t>3.6. Araştırmanın Soruları</w:t>
        </w:r>
        <w:r w:rsidR="006051C5" w:rsidRPr="006051C5">
          <w:rPr>
            <w:rFonts w:ascii="Times New Roman" w:eastAsia="MinionPro-Regular" w:hAnsi="Times New Roman" w:cs="Times New Roman"/>
            <w:noProof/>
            <w:webHidden/>
            <w:sz w:val="24"/>
            <w:szCs w:val="24"/>
          </w:rPr>
          <w:tab/>
          <w:t>25</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59" w:history="1">
        <w:r w:rsidR="00095251" w:rsidRPr="006051C5">
          <w:rPr>
            <w:rFonts w:ascii="Times New Roman" w:eastAsia="MinionPro-Regular" w:hAnsi="Times New Roman" w:cs="Times New Roman"/>
            <w:noProof/>
            <w:sz w:val="24"/>
            <w:szCs w:val="24"/>
          </w:rPr>
          <w:t>3.7. Veri Toplama Formu</w:t>
        </w:r>
        <w:r w:rsidR="006051C5" w:rsidRPr="006051C5">
          <w:rPr>
            <w:rFonts w:ascii="Times New Roman" w:eastAsia="MinionPro-Regular" w:hAnsi="Times New Roman" w:cs="Times New Roman"/>
            <w:noProof/>
            <w:webHidden/>
            <w:sz w:val="24"/>
            <w:szCs w:val="24"/>
          </w:rPr>
          <w:tab/>
          <w:t>2</w:t>
        </w:r>
        <w:r w:rsidR="007F1D38">
          <w:rPr>
            <w:rFonts w:ascii="Times New Roman" w:eastAsia="MinionPro-Regular" w:hAnsi="Times New Roman" w:cs="Times New Roman"/>
            <w:noProof/>
            <w:webHidden/>
            <w:sz w:val="24"/>
            <w:szCs w:val="24"/>
          </w:rPr>
          <w:t>5</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60" w:history="1">
        <w:r w:rsidR="00095251" w:rsidRPr="006051C5">
          <w:rPr>
            <w:rFonts w:ascii="Times New Roman" w:eastAsia="MinionPro-Regular" w:hAnsi="Times New Roman" w:cs="Times New Roman"/>
            <w:noProof/>
            <w:sz w:val="24"/>
            <w:szCs w:val="24"/>
          </w:rPr>
          <w:t>3.8. Veri Toplama Araçlarının Uygulanması</w:t>
        </w:r>
        <w:r w:rsidR="006051C5" w:rsidRPr="006051C5">
          <w:rPr>
            <w:rFonts w:ascii="Times New Roman" w:eastAsia="MinionPro-Regular" w:hAnsi="Times New Roman" w:cs="Times New Roman"/>
            <w:noProof/>
            <w:webHidden/>
            <w:sz w:val="24"/>
            <w:szCs w:val="24"/>
          </w:rPr>
          <w:tab/>
          <w:t>2</w:t>
        </w:r>
        <w:r w:rsidR="007F1D38">
          <w:rPr>
            <w:rFonts w:ascii="Times New Roman" w:eastAsia="MinionPro-Regular" w:hAnsi="Times New Roman" w:cs="Times New Roman"/>
            <w:noProof/>
            <w:webHidden/>
            <w:sz w:val="24"/>
            <w:szCs w:val="24"/>
          </w:rPr>
          <w:t>8</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61" w:history="1">
        <w:r w:rsidR="00095251" w:rsidRPr="006051C5">
          <w:rPr>
            <w:rFonts w:ascii="Times New Roman" w:eastAsia="MinionPro-Regular" w:hAnsi="Times New Roman" w:cs="Times New Roman"/>
            <w:noProof/>
            <w:sz w:val="24"/>
            <w:szCs w:val="24"/>
          </w:rPr>
          <w:t>3.9. Verilerin Değerlendirilmesi</w:t>
        </w:r>
        <w:r w:rsidR="006051C5" w:rsidRPr="006051C5">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29</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63" w:history="1">
        <w:r w:rsidR="00095251" w:rsidRPr="006051C5">
          <w:rPr>
            <w:rFonts w:ascii="Times New Roman" w:eastAsia="MinionPro-Regular" w:hAnsi="Times New Roman" w:cs="Times New Roman"/>
            <w:noProof/>
            <w:sz w:val="24"/>
            <w:szCs w:val="24"/>
          </w:rPr>
          <w:t>3.10. Araştırmanın Değişkenleri</w:t>
        </w:r>
        <w:r w:rsidR="006051C5" w:rsidRPr="006051C5">
          <w:rPr>
            <w:rFonts w:ascii="Times New Roman" w:eastAsia="MinionPro-Regular" w:hAnsi="Times New Roman" w:cs="Times New Roman"/>
            <w:noProof/>
            <w:webHidden/>
            <w:sz w:val="24"/>
            <w:szCs w:val="24"/>
          </w:rPr>
          <w:tab/>
          <w:t>3</w:t>
        </w:r>
        <w:r w:rsidR="007F1D38">
          <w:rPr>
            <w:rFonts w:ascii="Times New Roman" w:eastAsia="MinionPro-Regular" w:hAnsi="Times New Roman" w:cs="Times New Roman"/>
            <w:noProof/>
            <w:webHidden/>
            <w:sz w:val="24"/>
            <w:szCs w:val="24"/>
          </w:rPr>
          <w:t>1</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64" w:history="1">
        <w:r w:rsidR="00095251" w:rsidRPr="006051C5">
          <w:rPr>
            <w:rFonts w:ascii="Times New Roman" w:eastAsia="MinionPro-Regular" w:hAnsi="Times New Roman" w:cs="Times New Roman"/>
            <w:noProof/>
            <w:sz w:val="24"/>
            <w:szCs w:val="24"/>
          </w:rPr>
          <w:t>3.11. Araştırmanın Sınırlılıkları</w:t>
        </w:r>
        <w:r w:rsidR="006051C5" w:rsidRPr="006051C5">
          <w:rPr>
            <w:rFonts w:ascii="Times New Roman" w:eastAsia="MinionPro-Regular" w:hAnsi="Times New Roman" w:cs="Times New Roman"/>
            <w:noProof/>
            <w:webHidden/>
            <w:sz w:val="24"/>
            <w:szCs w:val="24"/>
          </w:rPr>
          <w:tab/>
          <w:t>3</w:t>
        </w:r>
        <w:r w:rsidR="007F1D38">
          <w:rPr>
            <w:rFonts w:ascii="Times New Roman" w:eastAsia="MinionPro-Regular" w:hAnsi="Times New Roman" w:cs="Times New Roman"/>
            <w:noProof/>
            <w:webHidden/>
            <w:sz w:val="24"/>
            <w:szCs w:val="24"/>
          </w:rPr>
          <w:t>2</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65" w:history="1">
        <w:r w:rsidR="00095251" w:rsidRPr="006051C5">
          <w:rPr>
            <w:rFonts w:ascii="Times New Roman" w:eastAsia="MinionPro-Regular" w:hAnsi="Times New Roman" w:cs="Times New Roman"/>
            <w:noProof/>
            <w:sz w:val="24"/>
            <w:szCs w:val="24"/>
          </w:rPr>
          <w:t>3.12. Araştırmanın Etik Yönü</w:t>
        </w:r>
        <w:r w:rsidR="006051C5" w:rsidRPr="006051C5">
          <w:rPr>
            <w:rFonts w:ascii="Times New Roman" w:eastAsia="MinionPro-Regular" w:hAnsi="Times New Roman" w:cs="Times New Roman"/>
            <w:noProof/>
            <w:webHidden/>
            <w:sz w:val="24"/>
            <w:szCs w:val="24"/>
          </w:rPr>
          <w:tab/>
          <w:t>3</w:t>
        </w:r>
        <w:r w:rsidR="007F1D38">
          <w:rPr>
            <w:rFonts w:ascii="Times New Roman" w:eastAsia="MinionPro-Regular" w:hAnsi="Times New Roman" w:cs="Times New Roman"/>
            <w:noProof/>
            <w:webHidden/>
            <w:sz w:val="24"/>
            <w:szCs w:val="24"/>
          </w:rPr>
          <w:t>2</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66" w:history="1">
        <w:r w:rsidR="00095251" w:rsidRPr="006051C5">
          <w:rPr>
            <w:rFonts w:ascii="Times New Roman" w:eastAsia="Times New Roman" w:hAnsi="Times New Roman" w:cs="Times New Roman"/>
            <w:noProof/>
            <w:sz w:val="24"/>
            <w:szCs w:val="24"/>
            <w:lang w:eastAsia="tr-TR"/>
          </w:rPr>
          <w:t>4. BULGULAR</w:t>
        </w:r>
        <w:r w:rsidR="006051C5" w:rsidRPr="006051C5">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34</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79" w:history="1">
        <w:r w:rsidR="00095251" w:rsidRPr="006051C5">
          <w:rPr>
            <w:rFonts w:ascii="Times New Roman" w:eastAsia="MinionPro-Regular" w:hAnsi="Times New Roman" w:cs="Times New Roman"/>
            <w:noProof/>
            <w:sz w:val="24"/>
            <w:szCs w:val="24"/>
          </w:rPr>
          <w:t>5. TARTIŞMA</w:t>
        </w:r>
        <w:r w:rsidR="006051C5" w:rsidRPr="006051C5">
          <w:rPr>
            <w:rFonts w:ascii="Times New Roman" w:eastAsia="MinionPro-Regular" w:hAnsi="Times New Roman" w:cs="Times New Roman"/>
            <w:noProof/>
            <w:webHidden/>
            <w:sz w:val="24"/>
            <w:szCs w:val="24"/>
          </w:rPr>
          <w:tab/>
          <w:t>43</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80" w:history="1">
        <w:r w:rsidR="00095251" w:rsidRPr="006051C5">
          <w:rPr>
            <w:rFonts w:ascii="Times New Roman" w:eastAsia="MinionPro-Regular" w:hAnsi="Times New Roman" w:cs="Times New Roman"/>
            <w:noProof/>
            <w:sz w:val="24"/>
            <w:szCs w:val="24"/>
          </w:rPr>
          <w:t>6. SONUÇLAR VE ÖNERİLER</w:t>
        </w:r>
        <w:r w:rsidR="006051C5" w:rsidRPr="006051C5">
          <w:rPr>
            <w:rFonts w:ascii="Times New Roman" w:eastAsia="MinionPro-Regular" w:hAnsi="Times New Roman" w:cs="Times New Roman"/>
            <w:noProof/>
            <w:webHidden/>
            <w:sz w:val="24"/>
            <w:szCs w:val="24"/>
          </w:rPr>
          <w:tab/>
          <w:t>53</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81" w:history="1">
        <w:r w:rsidR="00095251" w:rsidRPr="006051C5">
          <w:rPr>
            <w:rFonts w:ascii="Times New Roman" w:eastAsia="Calibri" w:hAnsi="Times New Roman" w:cs="Times New Roman"/>
            <w:noProof/>
            <w:sz w:val="24"/>
            <w:szCs w:val="24"/>
          </w:rPr>
          <w:t>KAYNAKLAR</w:t>
        </w:r>
        <w:r w:rsidR="006051C5" w:rsidRPr="006051C5">
          <w:rPr>
            <w:rFonts w:ascii="Times New Roman" w:eastAsia="MinionPro-Regular" w:hAnsi="Times New Roman" w:cs="Times New Roman"/>
            <w:noProof/>
            <w:webHidden/>
            <w:sz w:val="24"/>
            <w:szCs w:val="24"/>
          </w:rPr>
          <w:tab/>
          <w:t>56</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82" w:history="1">
        <w:r w:rsidR="00095251" w:rsidRPr="006051C5">
          <w:rPr>
            <w:rFonts w:ascii="Times New Roman" w:eastAsia="MinionPro-Regular" w:hAnsi="Times New Roman" w:cs="Times New Roman"/>
            <w:noProof/>
            <w:sz w:val="24"/>
            <w:szCs w:val="24"/>
          </w:rPr>
          <w:t>EKLER</w:t>
        </w:r>
        <w:r w:rsidR="006051C5" w:rsidRPr="006051C5">
          <w:rPr>
            <w:rFonts w:ascii="Times New Roman" w:eastAsia="MinionPro-Regular" w:hAnsi="Times New Roman" w:cs="Times New Roman"/>
            <w:noProof/>
            <w:sz w:val="24"/>
            <w:szCs w:val="24"/>
          </w:rPr>
          <w:tab/>
        </w:r>
        <w:r w:rsidR="006051C5" w:rsidRPr="006051C5">
          <w:rPr>
            <w:rFonts w:ascii="Times New Roman" w:eastAsia="MinionPro-Regular" w:hAnsi="Times New Roman" w:cs="Times New Roman"/>
            <w:noProof/>
            <w:webHidden/>
            <w:sz w:val="24"/>
            <w:szCs w:val="24"/>
          </w:rPr>
          <w:t>6</w:t>
        </w:r>
        <w:r w:rsidR="007F1D38">
          <w:rPr>
            <w:rFonts w:ascii="Times New Roman" w:eastAsia="MinionPro-Regular" w:hAnsi="Times New Roman" w:cs="Times New Roman"/>
            <w:noProof/>
            <w:webHidden/>
            <w:sz w:val="24"/>
            <w:szCs w:val="24"/>
          </w:rPr>
          <w:t>6</w:t>
        </w:r>
      </w:hyperlink>
    </w:p>
    <w:p w:rsidR="006051C5" w:rsidRPr="006051C5" w:rsidRDefault="00C27208" w:rsidP="006051C5">
      <w:pPr>
        <w:tabs>
          <w:tab w:val="right" w:leader="dot" w:pos="9061"/>
        </w:tabs>
        <w:spacing w:after="120" w:line="360" w:lineRule="auto"/>
        <w:ind w:left="567" w:hanging="567"/>
        <w:jc w:val="both"/>
        <w:rPr>
          <w:rFonts w:ascii="Times New Roman" w:eastAsiaTheme="minorEastAsia" w:hAnsi="Times New Roman" w:cs="Times New Roman"/>
          <w:noProof/>
          <w:sz w:val="24"/>
          <w:szCs w:val="24"/>
          <w:lang w:eastAsia="tr-TR"/>
        </w:rPr>
      </w:pPr>
      <w:hyperlink w:anchor="_Toc488855489" w:history="1">
        <w:r w:rsidR="00095251" w:rsidRPr="006051C5">
          <w:rPr>
            <w:rFonts w:ascii="Times New Roman" w:eastAsia="MinionPro-Regular" w:hAnsi="Times New Roman" w:cs="Times New Roman"/>
            <w:noProof/>
            <w:sz w:val="24"/>
            <w:szCs w:val="24"/>
          </w:rPr>
          <w:t>ÖZGEÇMİŞ</w:t>
        </w:r>
        <w:r w:rsidR="006051C5" w:rsidRPr="006051C5">
          <w:rPr>
            <w:rFonts w:ascii="Times New Roman" w:eastAsia="MinionPro-Regular" w:hAnsi="Times New Roman" w:cs="Times New Roman"/>
            <w:noProof/>
            <w:webHidden/>
            <w:sz w:val="24"/>
            <w:szCs w:val="24"/>
          </w:rPr>
          <w:tab/>
          <w:t>7</w:t>
        </w:r>
        <w:r w:rsidR="007F1D38">
          <w:rPr>
            <w:rFonts w:ascii="Times New Roman" w:eastAsia="MinionPro-Regular" w:hAnsi="Times New Roman" w:cs="Times New Roman"/>
            <w:noProof/>
            <w:webHidden/>
            <w:sz w:val="24"/>
            <w:szCs w:val="24"/>
          </w:rPr>
          <w:t>9</w:t>
        </w:r>
      </w:hyperlink>
    </w:p>
    <w:p w:rsidR="006051C5" w:rsidRPr="006051C5" w:rsidRDefault="006051C5" w:rsidP="006051C5">
      <w:pPr>
        <w:spacing w:after="0" w:line="360" w:lineRule="auto"/>
        <w:jc w:val="both"/>
        <w:rPr>
          <w:rFonts w:ascii="Times New Roman" w:hAnsi="Times New Roman" w:cs="Times New Roman"/>
          <w:sz w:val="24"/>
          <w:szCs w:val="24"/>
        </w:rPr>
      </w:pPr>
    </w:p>
    <w:p w:rsidR="006051C5" w:rsidRPr="00093F45" w:rsidRDefault="006051C5" w:rsidP="00093F45">
      <w:pPr>
        <w:autoSpaceDE w:val="0"/>
        <w:autoSpaceDN w:val="0"/>
        <w:adjustRightInd w:val="0"/>
        <w:spacing w:after="0" w:line="240" w:lineRule="auto"/>
        <w:jc w:val="center"/>
        <w:rPr>
          <w:rFonts w:ascii="Times New Roman" w:eastAsia="MinionPro-Regular" w:hAnsi="Times New Roman" w:cs="Times New Roman"/>
          <w:b/>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A0752C" w:rsidRDefault="00A0752C" w:rsidP="0047177D">
      <w:pPr>
        <w:spacing w:after="0" w:line="360" w:lineRule="auto"/>
        <w:jc w:val="both"/>
        <w:rPr>
          <w:rFonts w:ascii="Times New Roman" w:hAnsi="Times New Roman" w:cs="Times New Roman"/>
          <w:sz w:val="24"/>
          <w:szCs w:val="24"/>
        </w:rPr>
      </w:pPr>
    </w:p>
    <w:p w:rsidR="004C0D9A" w:rsidRPr="00093F45" w:rsidRDefault="00152EF5" w:rsidP="00093F45">
      <w:pPr>
        <w:autoSpaceDE w:val="0"/>
        <w:autoSpaceDN w:val="0"/>
        <w:adjustRightInd w:val="0"/>
        <w:spacing w:after="0" w:line="240" w:lineRule="auto"/>
        <w:jc w:val="center"/>
        <w:rPr>
          <w:rFonts w:ascii="Times New Roman" w:eastAsia="MinionPro-Regular" w:hAnsi="Times New Roman" w:cs="Times New Roman"/>
          <w:b/>
          <w:sz w:val="28"/>
          <w:szCs w:val="28"/>
        </w:rPr>
      </w:pPr>
      <w:r w:rsidRPr="00093F45">
        <w:rPr>
          <w:rFonts w:ascii="Times New Roman" w:eastAsia="MinionPro-Regular" w:hAnsi="Times New Roman" w:cs="Times New Roman"/>
          <w:b/>
          <w:sz w:val="28"/>
          <w:szCs w:val="28"/>
        </w:rPr>
        <w:lastRenderedPageBreak/>
        <w:t>SİMGELER VE KISALTMALAR</w:t>
      </w:r>
    </w:p>
    <w:p w:rsidR="00152EF5" w:rsidRPr="00093F45" w:rsidRDefault="00152EF5" w:rsidP="00093F45">
      <w:pPr>
        <w:autoSpaceDE w:val="0"/>
        <w:autoSpaceDN w:val="0"/>
        <w:adjustRightInd w:val="0"/>
        <w:spacing w:after="0" w:line="240" w:lineRule="auto"/>
        <w:jc w:val="center"/>
        <w:rPr>
          <w:rFonts w:ascii="Times New Roman" w:eastAsia="MinionPro-Regular" w:hAnsi="Times New Roman" w:cs="Times New Roman"/>
          <w:b/>
          <w:sz w:val="24"/>
          <w:szCs w:val="24"/>
        </w:rPr>
      </w:pPr>
    </w:p>
    <w:p w:rsidR="00093F45" w:rsidRPr="00093F45" w:rsidRDefault="00093F45" w:rsidP="00093F45">
      <w:pPr>
        <w:autoSpaceDE w:val="0"/>
        <w:autoSpaceDN w:val="0"/>
        <w:adjustRightInd w:val="0"/>
        <w:spacing w:after="0" w:line="240" w:lineRule="auto"/>
        <w:jc w:val="center"/>
        <w:rPr>
          <w:rFonts w:ascii="Times New Roman" w:eastAsia="MinionPro-Regular" w:hAnsi="Times New Roman" w:cs="Times New Roman"/>
          <w:b/>
          <w:sz w:val="24"/>
          <w:szCs w:val="24"/>
        </w:rPr>
      </w:pP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AARC</w:t>
      </w:r>
      <w:r>
        <w:rPr>
          <w:rFonts w:ascii="Times New Roman" w:hAnsi="Times New Roman" w:cs="Times New Roman"/>
          <w:sz w:val="24"/>
          <w:szCs w:val="24"/>
        </w:rPr>
        <w:tab/>
      </w:r>
      <w:r w:rsidRPr="00C51500">
        <w:rPr>
          <w:rFonts w:ascii="Times New Roman" w:hAnsi="Times New Roman" w:cs="Times New Roman"/>
          <w:sz w:val="24"/>
          <w:szCs w:val="24"/>
        </w:rPr>
        <w:t>: American Association for Respiratory Care</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ACI</w:t>
      </w:r>
      <w:r>
        <w:rPr>
          <w:rFonts w:ascii="Times New Roman" w:hAnsi="Times New Roman" w:cs="Times New Roman"/>
          <w:sz w:val="24"/>
          <w:szCs w:val="24"/>
        </w:rPr>
        <w:tab/>
      </w:r>
      <w:r w:rsidRPr="00C51500">
        <w:rPr>
          <w:rFonts w:ascii="Times New Roman" w:hAnsi="Times New Roman" w:cs="Times New Roman"/>
          <w:sz w:val="24"/>
          <w:szCs w:val="24"/>
        </w:rPr>
        <w:t>:</w:t>
      </w:r>
      <w:r w:rsidRPr="00C51500">
        <w:t xml:space="preserve"> </w:t>
      </w:r>
      <w:r w:rsidRPr="00C51500">
        <w:rPr>
          <w:rFonts w:ascii="Times New Roman" w:hAnsi="Times New Roman" w:cs="Times New Roman"/>
          <w:sz w:val="24"/>
          <w:szCs w:val="24"/>
        </w:rPr>
        <w:t>Agency for Clinical Innovation</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EÖ</w:t>
      </w:r>
      <w:r>
        <w:rPr>
          <w:rFonts w:ascii="Times New Roman" w:hAnsi="Times New Roman" w:cs="Times New Roman"/>
          <w:sz w:val="24"/>
          <w:szCs w:val="24"/>
        </w:rPr>
        <w:tab/>
      </w:r>
      <w:r w:rsidRPr="00C51500">
        <w:rPr>
          <w:rFonts w:ascii="Times New Roman" w:hAnsi="Times New Roman" w:cs="Times New Roman"/>
          <w:sz w:val="24"/>
          <w:szCs w:val="24"/>
        </w:rPr>
        <w:t>: Eğitimden önce</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ES</w:t>
      </w:r>
      <w:r>
        <w:rPr>
          <w:rFonts w:ascii="Times New Roman" w:hAnsi="Times New Roman" w:cs="Times New Roman"/>
          <w:sz w:val="24"/>
          <w:szCs w:val="24"/>
        </w:rPr>
        <w:tab/>
      </w:r>
      <w:r w:rsidRPr="00C51500">
        <w:rPr>
          <w:rFonts w:ascii="Times New Roman" w:hAnsi="Times New Roman" w:cs="Times New Roman"/>
          <w:sz w:val="24"/>
          <w:szCs w:val="24"/>
        </w:rPr>
        <w:t>: Eğitimden sonra</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ETT</w:t>
      </w:r>
      <w:r>
        <w:rPr>
          <w:rFonts w:ascii="Times New Roman" w:hAnsi="Times New Roman" w:cs="Times New Roman"/>
          <w:sz w:val="24"/>
          <w:szCs w:val="24"/>
        </w:rPr>
        <w:tab/>
      </w:r>
      <w:r w:rsidRPr="00C51500">
        <w:rPr>
          <w:rFonts w:ascii="Times New Roman" w:hAnsi="Times New Roman" w:cs="Times New Roman"/>
          <w:sz w:val="24"/>
          <w:szCs w:val="24"/>
        </w:rPr>
        <w:t>: Endotrakeal tüp</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FiO2</w:t>
      </w:r>
      <w:r>
        <w:rPr>
          <w:rFonts w:ascii="Times New Roman" w:hAnsi="Times New Roman" w:cs="Times New Roman"/>
          <w:sz w:val="24"/>
          <w:szCs w:val="24"/>
        </w:rPr>
        <w:tab/>
      </w:r>
      <w:r w:rsidRPr="00C51500">
        <w:rPr>
          <w:rFonts w:ascii="Times New Roman" w:hAnsi="Times New Roman" w:cs="Times New Roman"/>
          <w:sz w:val="24"/>
          <w:szCs w:val="24"/>
        </w:rPr>
        <w:t>: İnspiratuar oksijen oranı</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ICU</w:t>
      </w:r>
      <w:r>
        <w:rPr>
          <w:rFonts w:ascii="Times New Roman" w:hAnsi="Times New Roman" w:cs="Times New Roman"/>
          <w:sz w:val="24"/>
          <w:szCs w:val="24"/>
        </w:rPr>
        <w:tab/>
      </w:r>
      <w:r w:rsidRPr="00C51500">
        <w:rPr>
          <w:rFonts w:ascii="Times New Roman" w:hAnsi="Times New Roman" w:cs="Times New Roman"/>
          <w:sz w:val="24"/>
          <w:szCs w:val="24"/>
        </w:rPr>
        <w:t>: Intensive care unit</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mmHg</w:t>
      </w:r>
      <w:r>
        <w:rPr>
          <w:rFonts w:ascii="Times New Roman" w:hAnsi="Times New Roman" w:cs="Times New Roman"/>
          <w:sz w:val="24"/>
          <w:szCs w:val="24"/>
        </w:rPr>
        <w:tab/>
      </w:r>
      <w:r w:rsidRPr="00C51500">
        <w:rPr>
          <w:rFonts w:ascii="Times New Roman" w:hAnsi="Times New Roman" w:cs="Times New Roman"/>
          <w:sz w:val="24"/>
          <w:szCs w:val="24"/>
        </w:rPr>
        <w:t>: Milimetre civa</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Ort</w:t>
      </w:r>
      <w:r>
        <w:rPr>
          <w:rFonts w:ascii="Times New Roman" w:hAnsi="Times New Roman" w:cs="Times New Roman"/>
          <w:sz w:val="24"/>
          <w:szCs w:val="24"/>
        </w:rPr>
        <w:tab/>
      </w:r>
      <w:r w:rsidRPr="00C51500">
        <w:rPr>
          <w:rFonts w:ascii="Times New Roman" w:hAnsi="Times New Roman" w:cs="Times New Roman"/>
          <w:sz w:val="24"/>
          <w:szCs w:val="24"/>
        </w:rPr>
        <w:t>: Ortalama</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SF</w:t>
      </w:r>
      <w:r>
        <w:rPr>
          <w:rFonts w:ascii="Times New Roman" w:hAnsi="Times New Roman" w:cs="Times New Roman"/>
          <w:sz w:val="24"/>
          <w:szCs w:val="24"/>
        </w:rPr>
        <w:tab/>
      </w:r>
      <w:r w:rsidRPr="00C51500">
        <w:rPr>
          <w:rFonts w:ascii="Times New Roman" w:hAnsi="Times New Roman" w:cs="Times New Roman"/>
          <w:sz w:val="24"/>
          <w:szCs w:val="24"/>
        </w:rPr>
        <w:t>: Serum fizyolojik</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SS</w:t>
      </w:r>
      <w:r>
        <w:rPr>
          <w:rFonts w:ascii="Times New Roman" w:hAnsi="Times New Roman" w:cs="Times New Roman"/>
          <w:sz w:val="24"/>
          <w:szCs w:val="24"/>
        </w:rPr>
        <w:tab/>
      </w:r>
      <w:r w:rsidRPr="00C51500">
        <w:rPr>
          <w:rFonts w:ascii="Times New Roman" w:hAnsi="Times New Roman" w:cs="Times New Roman"/>
          <w:sz w:val="24"/>
          <w:szCs w:val="24"/>
        </w:rPr>
        <w:t>: Standart sapma</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Vb</w:t>
      </w:r>
      <w:r>
        <w:rPr>
          <w:rFonts w:ascii="Times New Roman" w:hAnsi="Times New Roman" w:cs="Times New Roman"/>
          <w:sz w:val="24"/>
          <w:szCs w:val="24"/>
        </w:rPr>
        <w:tab/>
      </w:r>
      <w:r w:rsidRPr="00C51500">
        <w:rPr>
          <w:rFonts w:ascii="Times New Roman" w:hAnsi="Times New Roman" w:cs="Times New Roman"/>
          <w:sz w:val="24"/>
          <w:szCs w:val="24"/>
        </w:rPr>
        <w:t>: Ve bunun gibi</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VİP</w:t>
      </w:r>
      <w:r>
        <w:rPr>
          <w:rFonts w:ascii="Times New Roman" w:hAnsi="Times New Roman" w:cs="Times New Roman"/>
          <w:sz w:val="24"/>
          <w:szCs w:val="24"/>
        </w:rPr>
        <w:tab/>
      </w:r>
      <w:r w:rsidRPr="00C51500">
        <w:rPr>
          <w:rFonts w:ascii="Times New Roman" w:hAnsi="Times New Roman" w:cs="Times New Roman"/>
          <w:sz w:val="24"/>
          <w:szCs w:val="24"/>
        </w:rPr>
        <w:t>: Ventilatör ilişkili pnömoni</w:t>
      </w:r>
    </w:p>
    <w:p w:rsidR="00C51500" w:rsidRPr="00C51500" w:rsidRDefault="00C51500" w:rsidP="00C51500">
      <w:pPr>
        <w:tabs>
          <w:tab w:val="left" w:pos="993"/>
        </w:tabs>
        <w:spacing w:after="120" w:line="360" w:lineRule="auto"/>
        <w:jc w:val="both"/>
        <w:rPr>
          <w:rFonts w:ascii="Times New Roman" w:hAnsi="Times New Roman" w:cs="Times New Roman"/>
          <w:sz w:val="24"/>
          <w:szCs w:val="24"/>
        </w:rPr>
      </w:pPr>
      <w:r w:rsidRPr="00C51500">
        <w:rPr>
          <w:rFonts w:ascii="Times New Roman" w:hAnsi="Times New Roman" w:cs="Times New Roman"/>
          <w:sz w:val="24"/>
          <w:szCs w:val="24"/>
        </w:rPr>
        <w:t>WHO</w:t>
      </w:r>
      <w:r>
        <w:rPr>
          <w:rFonts w:ascii="Times New Roman" w:hAnsi="Times New Roman" w:cs="Times New Roman"/>
          <w:sz w:val="24"/>
          <w:szCs w:val="24"/>
        </w:rPr>
        <w:tab/>
      </w:r>
      <w:r w:rsidRPr="00C51500">
        <w:rPr>
          <w:rFonts w:ascii="Times New Roman" w:hAnsi="Times New Roman" w:cs="Times New Roman"/>
          <w:sz w:val="24"/>
          <w:szCs w:val="24"/>
        </w:rPr>
        <w:t>: World Health Organization</w:t>
      </w: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B1006" w:rsidRDefault="008B1006" w:rsidP="008B1006">
      <w:pPr>
        <w:spacing w:after="0" w:line="360" w:lineRule="auto"/>
        <w:jc w:val="both"/>
        <w:rPr>
          <w:rFonts w:ascii="Times New Roman" w:hAnsi="Times New Roman" w:cs="Times New Roman"/>
          <w:sz w:val="24"/>
          <w:szCs w:val="24"/>
        </w:rPr>
      </w:pPr>
    </w:p>
    <w:p w:rsidR="00834BB8" w:rsidRDefault="00834BB8" w:rsidP="008B1006">
      <w:pPr>
        <w:spacing w:after="0" w:line="360" w:lineRule="auto"/>
        <w:jc w:val="both"/>
        <w:rPr>
          <w:rFonts w:ascii="Times New Roman" w:hAnsi="Times New Roman" w:cs="Times New Roman"/>
          <w:sz w:val="24"/>
          <w:szCs w:val="24"/>
        </w:rPr>
      </w:pPr>
    </w:p>
    <w:p w:rsidR="00C46053" w:rsidRPr="00C51500" w:rsidRDefault="00C46053" w:rsidP="00C51500">
      <w:pPr>
        <w:autoSpaceDE w:val="0"/>
        <w:autoSpaceDN w:val="0"/>
        <w:adjustRightInd w:val="0"/>
        <w:spacing w:after="0" w:line="240" w:lineRule="auto"/>
        <w:jc w:val="center"/>
        <w:rPr>
          <w:rFonts w:ascii="Times New Roman" w:eastAsia="MinionPro-Regular" w:hAnsi="Times New Roman" w:cs="Times New Roman"/>
          <w:b/>
          <w:sz w:val="28"/>
          <w:szCs w:val="28"/>
        </w:rPr>
      </w:pPr>
      <w:r w:rsidRPr="00C51500">
        <w:rPr>
          <w:rFonts w:ascii="Times New Roman" w:eastAsia="MinionPro-Regular" w:hAnsi="Times New Roman" w:cs="Times New Roman"/>
          <w:b/>
          <w:sz w:val="28"/>
          <w:szCs w:val="28"/>
        </w:rPr>
        <w:lastRenderedPageBreak/>
        <w:t>RESİMLER DİZİNİ</w:t>
      </w:r>
    </w:p>
    <w:p w:rsidR="008E6C30" w:rsidRPr="00C51500" w:rsidRDefault="008E6C30" w:rsidP="00C51500">
      <w:pPr>
        <w:pStyle w:val="T1"/>
        <w:spacing w:line="240" w:lineRule="auto"/>
        <w:ind w:left="0" w:firstLine="0"/>
        <w:jc w:val="center"/>
        <w:rPr>
          <w:sz w:val="24"/>
          <w:szCs w:val="24"/>
        </w:rPr>
      </w:pPr>
    </w:p>
    <w:p w:rsidR="008E6C30" w:rsidRPr="00C51500" w:rsidRDefault="008E6C30" w:rsidP="00C51500">
      <w:pPr>
        <w:pStyle w:val="T1"/>
        <w:spacing w:line="240" w:lineRule="auto"/>
        <w:ind w:left="0" w:firstLine="0"/>
        <w:jc w:val="center"/>
        <w:rPr>
          <w:sz w:val="24"/>
          <w:szCs w:val="24"/>
        </w:rPr>
      </w:pPr>
    </w:p>
    <w:p w:rsidR="00A84D3C" w:rsidRPr="00A84D3C"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34" w:history="1">
        <w:r w:rsidR="00095251" w:rsidRPr="00A84D3C">
          <w:rPr>
            <w:rFonts w:ascii="Times New Roman" w:eastAsia="MinionPro-Regular" w:hAnsi="Times New Roman" w:cs="Times New Roman"/>
            <w:b/>
            <w:noProof/>
            <w:sz w:val="24"/>
            <w:szCs w:val="24"/>
            <w:lang w:eastAsia="tr-TR"/>
          </w:rPr>
          <w:t xml:space="preserve">Resim 1: </w:t>
        </w:r>
        <w:r w:rsidR="00095251" w:rsidRPr="00A84D3C">
          <w:rPr>
            <w:rFonts w:ascii="Times New Roman" w:eastAsia="MinionPro-Regular" w:hAnsi="Times New Roman" w:cs="Times New Roman"/>
            <w:noProof/>
            <w:sz w:val="24"/>
            <w:szCs w:val="24"/>
            <w:lang w:eastAsia="tr-TR"/>
          </w:rPr>
          <w:t>Mekanik ventilatör/ETT bağlantısı</w:t>
        </w:r>
        <w:r w:rsidR="00A84D3C" w:rsidRPr="00A84D3C">
          <w:rPr>
            <w:rFonts w:ascii="Times New Roman" w:eastAsia="MinionPro-Regular" w:hAnsi="Times New Roman" w:cs="Times New Roman"/>
            <w:noProof/>
            <w:webHidden/>
            <w:sz w:val="24"/>
            <w:szCs w:val="24"/>
          </w:rPr>
          <w:tab/>
          <w:t>6</w:t>
        </w:r>
      </w:hyperlink>
    </w:p>
    <w:p w:rsidR="00A84D3C" w:rsidRPr="00A84D3C"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35" w:history="1">
        <w:r w:rsidR="00095251" w:rsidRPr="00A84D3C">
          <w:rPr>
            <w:rFonts w:ascii="Times New Roman" w:eastAsia="MinionPro-Regular" w:hAnsi="Times New Roman" w:cs="Times New Roman"/>
            <w:b/>
            <w:noProof/>
            <w:sz w:val="24"/>
            <w:szCs w:val="24"/>
            <w:lang w:eastAsia="tr-TR"/>
          </w:rPr>
          <w:t>Resim 2:</w:t>
        </w:r>
        <w:r w:rsidR="00095251" w:rsidRPr="00A84D3C">
          <w:rPr>
            <w:rFonts w:ascii="Times New Roman" w:eastAsia="MinionPro-Regular" w:hAnsi="Times New Roman" w:cs="Times New Roman"/>
            <w:noProof/>
            <w:sz w:val="24"/>
            <w:szCs w:val="24"/>
            <w:lang w:eastAsia="tr-TR"/>
          </w:rPr>
          <w:t xml:space="preserve"> Açık endotrakeal aspirasyon uygulaması</w:t>
        </w:r>
        <w:r w:rsidR="00A84D3C" w:rsidRPr="00A84D3C">
          <w:rPr>
            <w:rFonts w:ascii="Times New Roman" w:eastAsia="MinionPro-Regular" w:hAnsi="Times New Roman" w:cs="Times New Roman"/>
            <w:noProof/>
            <w:webHidden/>
            <w:sz w:val="24"/>
            <w:szCs w:val="24"/>
          </w:rPr>
          <w:tab/>
          <w:t>6</w:t>
        </w:r>
      </w:hyperlink>
    </w:p>
    <w:p w:rsidR="00A84D3C" w:rsidRPr="00A84D3C"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36" w:history="1">
        <w:r w:rsidR="00095251" w:rsidRPr="00A84D3C">
          <w:rPr>
            <w:rFonts w:ascii="Times New Roman" w:eastAsia="MinionPro-Regular" w:hAnsi="Times New Roman" w:cs="Times New Roman"/>
            <w:b/>
            <w:noProof/>
            <w:sz w:val="24"/>
            <w:szCs w:val="24"/>
          </w:rPr>
          <w:t xml:space="preserve">Resim 3: </w:t>
        </w:r>
        <w:r w:rsidR="00095251" w:rsidRPr="00A84D3C">
          <w:rPr>
            <w:rFonts w:ascii="Times New Roman" w:eastAsia="MinionPro-Regular" w:hAnsi="Times New Roman" w:cs="Times New Roman"/>
            <w:noProof/>
            <w:sz w:val="24"/>
            <w:szCs w:val="24"/>
          </w:rPr>
          <w:t>İşlem bitiminde mekanik ventilatör ile ETT’ ün birleştirilmesi</w:t>
        </w:r>
        <w:r w:rsidR="00A84D3C" w:rsidRPr="00A84D3C">
          <w:rPr>
            <w:rFonts w:ascii="Times New Roman" w:eastAsia="MinionPro-Regular" w:hAnsi="Times New Roman" w:cs="Times New Roman"/>
            <w:noProof/>
            <w:webHidden/>
            <w:sz w:val="24"/>
            <w:szCs w:val="24"/>
          </w:rPr>
          <w:tab/>
          <w:t>6</w:t>
        </w:r>
      </w:hyperlink>
    </w:p>
    <w:p w:rsidR="00A84D3C" w:rsidRPr="00A84D3C"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38" w:history="1">
        <w:r w:rsidR="00095251" w:rsidRPr="00A84D3C">
          <w:rPr>
            <w:rFonts w:ascii="Times New Roman" w:eastAsia="MinionPro-Regular" w:hAnsi="Times New Roman" w:cs="Times New Roman"/>
            <w:b/>
            <w:noProof/>
            <w:sz w:val="24"/>
            <w:szCs w:val="24"/>
            <w:lang w:eastAsia="tr-TR"/>
          </w:rPr>
          <w:t>Resim 4:</w:t>
        </w:r>
        <w:r w:rsidR="00095251" w:rsidRPr="00A84D3C">
          <w:rPr>
            <w:rFonts w:ascii="Times New Roman" w:eastAsia="MinionPro-Regular" w:hAnsi="Times New Roman" w:cs="Times New Roman"/>
            <w:noProof/>
            <w:sz w:val="24"/>
            <w:szCs w:val="24"/>
            <w:lang w:eastAsia="tr-TR"/>
          </w:rPr>
          <w:t xml:space="preserve"> Kapalı aspirasyon kateteri</w:t>
        </w:r>
        <w:r w:rsidR="00A84D3C" w:rsidRPr="00A84D3C">
          <w:rPr>
            <w:rFonts w:ascii="Times New Roman" w:eastAsia="MinionPro-Regular" w:hAnsi="Times New Roman" w:cs="Times New Roman"/>
            <w:noProof/>
            <w:webHidden/>
            <w:sz w:val="24"/>
            <w:szCs w:val="24"/>
          </w:rPr>
          <w:tab/>
          <w:t>8</w:t>
        </w:r>
      </w:hyperlink>
    </w:p>
    <w:p w:rsidR="00A84D3C" w:rsidRPr="00A84D3C"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39" w:history="1">
        <w:r w:rsidR="00095251" w:rsidRPr="00A84D3C">
          <w:rPr>
            <w:rFonts w:ascii="Times New Roman" w:eastAsia="MinionPro-Regular" w:hAnsi="Times New Roman" w:cs="Times New Roman"/>
            <w:b/>
            <w:noProof/>
            <w:sz w:val="24"/>
            <w:szCs w:val="24"/>
            <w:lang w:eastAsia="tr-TR"/>
          </w:rPr>
          <w:t>Resim 5:</w:t>
        </w:r>
        <w:r w:rsidR="00095251" w:rsidRPr="00A84D3C">
          <w:rPr>
            <w:rFonts w:ascii="Times New Roman" w:eastAsia="MinionPro-Regular" w:hAnsi="Times New Roman" w:cs="Times New Roman"/>
            <w:noProof/>
            <w:sz w:val="24"/>
            <w:szCs w:val="24"/>
            <w:lang w:eastAsia="tr-TR"/>
          </w:rPr>
          <w:t xml:space="preserve"> Ventilatör devresi, ETT, kapalı aspirasyon kateteri birleşimi</w:t>
        </w:r>
        <w:r w:rsidR="00A84D3C" w:rsidRPr="00A84D3C">
          <w:rPr>
            <w:rFonts w:ascii="Times New Roman" w:eastAsia="MinionPro-Regular" w:hAnsi="Times New Roman" w:cs="Times New Roman"/>
            <w:noProof/>
            <w:webHidden/>
            <w:sz w:val="24"/>
            <w:szCs w:val="24"/>
          </w:rPr>
          <w:tab/>
          <w:t>8</w:t>
        </w:r>
      </w:hyperlink>
    </w:p>
    <w:p w:rsidR="00A84D3C" w:rsidRPr="00A84D3C"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40" w:history="1">
        <w:r w:rsidR="00095251" w:rsidRPr="00A84D3C">
          <w:rPr>
            <w:rFonts w:ascii="Times New Roman" w:eastAsia="MinionPro-Regular" w:hAnsi="Times New Roman" w:cs="Times New Roman"/>
            <w:b/>
            <w:noProof/>
            <w:sz w:val="24"/>
            <w:szCs w:val="24"/>
          </w:rPr>
          <w:t xml:space="preserve">Resim 6: </w:t>
        </w:r>
        <w:r w:rsidR="00095251" w:rsidRPr="00A84D3C">
          <w:rPr>
            <w:rFonts w:ascii="Times New Roman" w:eastAsia="MinionPro-Regular" w:hAnsi="Times New Roman" w:cs="Times New Roman"/>
            <w:noProof/>
            <w:sz w:val="24"/>
            <w:szCs w:val="24"/>
          </w:rPr>
          <w:t>Kapalı aspirasyon uygulaması</w:t>
        </w:r>
        <w:r w:rsidR="00A84D3C" w:rsidRPr="00A84D3C">
          <w:rPr>
            <w:rFonts w:ascii="Times New Roman" w:eastAsia="MinionPro-Regular" w:hAnsi="Times New Roman" w:cs="Times New Roman"/>
            <w:noProof/>
            <w:webHidden/>
            <w:sz w:val="24"/>
            <w:szCs w:val="24"/>
          </w:rPr>
          <w:tab/>
          <w:t>8</w:t>
        </w:r>
      </w:hyperlink>
    </w:p>
    <w:p w:rsidR="00A84D3C" w:rsidRPr="00A84D3C"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43" w:history="1">
        <w:r w:rsidR="00095251" w:rsidRPr="00A84D3C">
          <w:rPr>
            <w:rFonts w:ascii="Times New Roman" w:eastAsia="MinionPro-Regular" w:hAnsi="Times New Roman" w:cs="Times New Roman"/>
            <w:b/>
            <w:noProof/>
            <w:sz w:val="24"/>
            <w:szCs w:val="24"/>
          </w:rPr>
          <w:t xml:space="preserve">Resim 7: </w:t>
        </w:r>
        <w:r w:rsidR="00095251" w:rsidRPr="00A84D3C">
          <w:rPr>
            <w:rFonts w:ascii="Times New Roman" w:eastAsia="MinionPro-Regular" w:hAnsi="Times New Roman" w:cs="Times New Roman"/>
            <w:noProof/>
            <w:sz w:val="24"/>
            <w:szCs w:val="24"/>
          </w:rPr>
          <w:t>Volüm-akış döngüsünde testere dişi desen</w:t>
        </w:r>
        <w:r w:rsidR="00A84D3C" w:rsidRPr="00A84D3C">
          <w:rPr>
            <w:rFonts w:ascii="Times New Roman" w:eastAsia="MinionPro-Regular" w:hAnsi="Times New Roman" w:cs="Times New Roman"/>
            <w:noProof/>
            <w:webHidden/>
            <w:sz w:val="24"/>
            <w:szCs w:val="24"/>
          </w:rPr>
          <w:tab/>
          <w:t>11</w:t>
        </w:r>
      </w:hyperlink>
    </w:p>
    <w:p w:rsidR="00C46053" w:rsidRPr="00305726" w:rsidRDefault="00C46053" w:rsidP="00305726">
      <w:pPr>
        <w:spacing w:after="0" w:line="360" w:lineRule="auto"/>
        <w:jc w:val="both"/>
        <w:rPr>
          <w:rFonts w:ascii="Times New Roman" w:hAnsi="Times New Roman" w:cs="Times New Roman"/>
          <w:b/>
          <w:color w:val="000000" w:themeColor="text1"/>
          <w:sz w:val="24"/>
          <w:szCs w:val="24"/>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834BB8" w:rsidRDefault="00834BB8" w:rsidP="008116D2">
      <w:pPr>
        <w:spacing w:after="0" w:line="360" w:lineRule="auto"/>
        <w:jc w:val="center"/>
        <w:rPr>
          <w:rFonts w:ascii="Times New Roman" w:hAnsi="Times New Roman" w:cs="Times New Roman"/>
          <w:b/>
          <w:sz w:val="28"/>
          <w:szCs w:val="28"/>
        </w:rPr>
      </w:pPr>
    </w:p>
    <w:p w:rsidR="00834BB8" w:rsidRDefault="00834BB8" w:rsidP="008116D2">
      <w:pPr>
        <w:spacing w:after="0" w:line="360" w:lineRule="auto"/>
        <w:jc w:val="center"/>
        <w:rPr>
          <w:rFonts w:ascii="Times New Roman" w:hAnsi="Times New Roman" w:cs="Times New Roman"/>
          <w:b/>
          <w:sz w:val="28"/>
          <w:szCs w:val="28"/>
        </w:rPr>
      </w:pPr>
    </w:p>
    <w:p w:rsidR="00834BB8" w:rsidRDefault="00834BB8" w:rsidP="008116D2">
      <w:pPr>
        <w:spacing w:after="0" w:line="360" w:lineRule="auto"/>
        <w:jc w:val="center"/>
        <w:rPr>
          <w:rFonts w:ascii="Times New Roman" w:hAnsi="Times New Roman" w:cs="Times New Roman"/>
          <w:b/>
          <w:sz w:val="28"/>
          <w:szCs w:val="28"/>
        </w:rPr>
      </w:pPr>
    </w:p>
    <w:p w:rsidR="00C46053" w:rsidRDefault="00C46053" w:rsidP="008116D2">
      <w:pPr>
        <w:spacing w:after="0" w:line="360" w:lineRule="auto"/>
        <w:jc w:val="center"/>
        <w:rPr>
          <w:rFonts w:ascii="Times New Roman" w:hAnsi="Times New Roman" w:cs="Times New Roman"/>
          <w:b/>
          <w:sz w:val="28"/>
          <w:szCs w:val="28"/>
        </w:rPr>
      </w:pPr>
    </w:p>
    <w:p w:rsidR="00A15E95" w:rsidRDefault="00A15E95" w:rsidP="00D0435B">
      <w:pPr>
        <w:spacing w:after="0" w:line="360" w:lineRule="auto"/>
        <w:rPr>
          <w:rFonts w:ascii="Times New Roman" w:hAnsi="Times New Roman" w:cs="Times New Roman"/>
          <w:b/>
          <w:sz w:val="28"/>
          <w:szCs w:val="28"/>
        </w:rPr>
      </w:pPr>
    </w:p>
    <w:p w:rsidR="008116D2" w:rsidRPr="00C51500" w:rsidRDefault="008116D2" w:rsidP="00C51500">
      <w:pPr>
        <w:autoSpaceDE w:val="0"/>
        <w:autoSpaceDN w:val="0"/>
        <w:adjustRightInd w:val="0"/>
        <w:spacing w:after="0" w:line="240" w:lineRule="auto"/>
        <w:jc w:val="center"/>
        <w:rPr>
          <w:rFonts w:ascii="Times New Roman" w:eastAsia="MinionPro-Regular" w:hAnsi="Times New Roman" w:cs="Times New Roman"/>
          <w:b/>
          <w:sz w:val="28"/>
          <w:szCs w:val="28"/>
        </w:rPr>
      </w:pPr>
      <w:r w:rsidRPr="00C51500">
        <w:rPr>
          <w:rFonts w:ascii="Times New Roman" w:eastAsia="MinionPro-Regular" w:hAnsi="Times New Roman" w:cs="Times New Roman"/>
          <w:b/>
          <w:sz w:val="28"/>
          <w:szCs w:val="28"/>
        </w:rPr>
        <w:lastRenderedPageBreak/>
        <w:t>TABLOLAR DİZİNİ</w:t>
      </w:r>
    </w:p>
    <w:p w:rsidR="008E6C30" w:rsidRPr="00C51500" w:rsidRDefault="008E6C30" w:rsidP="00C51500">
      <w:pPr>
        <w:pStyle w:val="T1"/>
        <w:spacing w:line="240" w:lineRule="auto"/>
        <w:ind w:left="0" w:firstLine="0"/>
        <w:jc w:val="center"/>
        <w:rPr>
          <w:rFonts w:ascii="Times New Roman" w:hAnsi="Times New Roman" w:cs="Times New Roman"/>
          <w:sz w:val="24"/>
          <w:szCs w:val="24"/>
        </w:rPr>
      </w:pPr>
    </w:p>
    <w:p w:rsidR="008E6C30" w:rsidRPr="00C51500" w:rsidRDefault="008E6C30" w:rsidP="00C51500">
      <w:pPr>
        <w:pStyle w:val="T1"/>
        <w:spacing w:line="240" w:lineRule="auto"/>
        <w:ind w:left="0" w:firstLine="0"/>
        <w:jc w:val="center"/>
        <w:rPr>
          <w:rFonts w:ascii="Times New Roman" w:hAnsi="Times New Roman" w:cs="Times New Roman"/>
          <w:sz w:val="24"/>
          <w:szCs w:val="24"/>
        </w:rPr>
      </w:pPr>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54" w:history="1">
        <w:r w:rsidR="00095251" w:rsidRPr="00A84D3C">
          <w:rPr>
            <w:rFonts w:ascii="Times New Roman" w:eastAsia="MinionPro-Regular" w:hAnsi="Times New Roman" w:cs="Times New Roman"/>
            <w:b/>
            <w:noProof/>
            <w:sz w:val="24"/>
            <w:szCs w:val="24"/>
          </w:rPr>
          <w:t>Tablo 1:</w:t>
        </w:r>
        <w:r w:rsidR="00095251" w:rsidRPr="00A84D3C">
          <w:rPr>
            <w:rFonts w:ascii="Times New Roman" w:eastAsia="MinionPro-Regular" w:hAnsi="Times New Roman" w:cs="Times New Roman"/>
            <w:noProof/>
            <w:sz w:val="24"/>
            <w:szCs w:val="24"/>
          </w:rPr>
          <w:t xml:space="preserve"> Verilerin toplandığı yoğun bakım üniteleri, yatak ve ventilatör sayıları</w:t>
        </w:r>
        <w:r w:rsidR="00123363" w:rsidRPr="00123363">
          <w:rPr>
            <w:rFonts w:ascii="Times New Roman" w:eastAsia="MinionPro-Regular" w:hAnsi="Times New Roman" w:cs="Times New Roman"/>
            <w:noProof/>
            <w:webHidden/>
            <w:sz w:val="24"/>
            <w:szCs w:val="24"/>
          </w:rPr>
          <w:tab/>
          <w:t>24</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62" w:history="1">
        <w:r w:rsidR="00095251" w:rsidRPr="00A84D3C">
          <w:rPr>
            <w:rFonts w:ascii="Times New Roman" w:eastAsia="MinionPro-Regular" w:hAnsi="Times New Roman" w:cs="Times New Roman"/>
            <w:b/>
            <w:noProof/>
            <w:sz w:val="24"/>
            <w:szCs w:val="24"/>
          </w:rPr>
          <w:t xml:space="preserve">Tablo 2: </w:t>
        </w:r>
        <w:r w:rsidR="00095251" w:rsidRPr="00A84D3C">
          <w:rPr>
            <w:rFonts w:ascii="Times New Roman" w:eastAsia="MinionPro-Regular" w:hAnsi="Times New Roman" w:cs="Times New Roman"/>
            <w:noProof/>
            <w:sz w:val="24"/>
            <w:szCs w:val="24"/>
          </w:rPr>
          <w:t>Aspirasyon işleminin her bölümünden ve işlemin tümünden alınabilecek en yüksek puan dağılımı</w:t>
        </w:r>
        <w:r w:rsidR="00123363" w:rsidRPr="00123363">
          <w:rPr>
            <w:rFonts w:ascii="Times New Roman" w:eastAsia="MinionPro-Regular" w:hAnsi="Times New Roman" w:cs="Times New Roman"/>
            <w:noProof/>
            <w:webHidden/>
            <w:sz w:val="24"/>
            <w:szCs w:val="24"/>
          </w:rPr>
          <w:tab/>
          <w:t>30</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67" w:history="1">
        <w:r w:rsidR="00095251" w:rsidRPr="00A84D3C">
          <w:rPr>
            <w:rFonts w:ascii="Times New Roman" w:eastAsia="MinionPro-Regular" w:hAnsi="Times New Roman" w:cs="Times New Roman"/>
            <w:b/>
            <w:noProof/>
            <w:sz w:val="24"/>
            <w:szCs w:val="24"/>
          </w:rPr>
          <w:t xml:space="preserve">Tablo 3: </w:t>
        </w:r>
        <w:r w:rsidR="00095251" w:rsidRPr="00A84D3C">
          <w:rPr>
            <w:rFonts w:ascii="Times New Roman" w:eastAsia="MinionPro-Regular" w:hAnsi="Times New Roman" w:cs="Times New Roman"/>
            <w:noProof/>
            <w:sz w:val="24"/>
            <w:szCs w:val="24"/>
          </w:rPr>
          <w:t>Katılımcıların demografik özelliklerinin dağılımı (</w:t>
        </w:r>
        <w:r w:rsidR="00083F36">
          <w:rPr>
            <w:rFonts w:ascii="Times New Roman" w:eastAsia="MinionPro-Regular" w:hAnsi="Times New Roman" w:cs="Times New Roman"/>
            <w:noProof/>
            <w:sz w:val="24"/>
            <w:szCs w:val="24"/>
          </w:rPr>
          <w:t>n</w:t>
        </w:r>
        <w:r w:rsidR="00095251" w:rsidRPr="00A84D3C">
          <w:rPr>
            <w:rFonts w:ascii="Times New Roman" w:eastAsia="MinionPro-Regular" w:hAnsi="Times New Roman" w:cs="Times New Roman"/>
            <w:noProof/>
            <w:sz w:val="24"/>
            <w:szCs w:val="24"/>
          </w:rPr>
          <w:t>=101)</w:t>
        </w:r>
        <w:r w:rsidR="00123363" w:rsidRPr="00123363">
          <w:rPr>
            <w:rFonts w:ascii="Times New Roman" w:eastAsia="MinionPro-Regular" w:hAnsi="Times New Roman" w:cs="Times New Roman"/>
            <w:noProof/>
            <w:webHidden/>
            <w:sz w:val="24"/>
            <w:szCs w:val="24"/>
          </w:rPr>
          <w:tab/>
          <w:t>34</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68" w:history="1">
        <w:r w:rsidR="00095251" w:rsidRPr="00A84D3C">
          <w:rPr>
            <w:rFonts w:ascii="Times New Roman" w:eastAsia="MinionPro-Regular" w:hAnsi="Times New Roman" w:cs="Times New Roman"/>
            <w:b/>
            <w:noProof/>
            <w:sz w:val="24"/>
            <w:szCs w:val="24"/>
          </w:rPr>
          <w:t xml:space="preserve">Tablo 4: </w:t>
        </w:r>
        <w:r w:rsidR="00095251" w:rsidRPr="00A84D3C">
          <w:rPr>
            <w:rFonts w:ascii="Times New Roman" w:eastAsia="MinionPro-Regular" w:hAnsi="Times New Roman" w:cs="Times New Roman"/>
            <w:noProof/>
            <w:sz w:val="24"/>
            <w:szCs w:val="24"/>
          </w:rPr>
          <w:t>Katılımcıların aspirasyon kararını belirleyen girişimlerin değerlendirilmesi</w:t>
        </w:r>
        <w:r w:rsidR="00123363" w:rsidRPr="00123363">
          <w:rPr>
            <w:rFonts w:ascii="Times New Roman" w:eastAsia="MinionPro-Regular" w:hAnsi="Times New Roman" w:cs="Times New Roman"/>
            <w:noProof/>
            <w:webHidden/>
            <w:sz w:val="24"/>
            <w:szCs w:val="24"/>
          </w:rPr>
          <w:tab/>
          <w:t>35</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69" w:history="1">
        <w:r w:rsidR="00095251" w:rsidRPr="00A84D3C">
          <w:rPr>
            <w:rFonts w:ascii="Times New Roman" w:eastAsia="MinionPro-Regular" w:hAnsi="Times New Roman" w:cs="Times New Roman"/>
            <w:b/>
            <w:noProof/>
            <w:sz w:val="24"/>
            <w:szCs w:val="24"/>
          </w:rPr>
          <w:t>Tablo 5:</w:t>
        </w:r>
        <w:r w:rsidR="00095251" w:rsidRPr="00A84D3C">
          <w:rPr>
            <w:rFonts w:ascii="Times New Roman" w:eastAsia="MinionPro-Regular" w:hAnsi="Times New Roman" w:cs="Times New Roman"/>
            <w:noProof/>
            <w:sz w:val="24"/>
            <w:szCs w:val="24"/>
          </w:rPr>
          <w:t xml:space="preserve"> Katılımcıların aspirasyon yapma nedeni</w:t>
        </w:r>
        <w:r w:rsidR="00123363" w:rsidRPr="00123363">
          <w:rPr>
            <w:rFonts w:ascii="Times New Roman" w:eastAsia="MinionPro-Regular" w:hAnsi="Times New Roman" w:cs="Times New Roman"/>
            <w:noProof/>
            <w:webHidden/>
            <w:sz w:val="24"/>
            <w:szCs w:val="24"/>
          </w:rPr>
          <w:tab/>
          <w:t>35</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0" w:history="1">
        <w:r w:rsidR="00095251" w:rsidRPr="00A84D3C">
          <w:rPr>
            <w:rFonts w:ascii="Times New Roman" w:eastAsia="MinionPro-Regular" w:hAnsi="Times New Roman" w:cs="Times New Roman"/>
            <w:b/>
            <w:noProof/>
            <w:sz w:val="24"/>
            <w:szCs w:val="24"/>
          </w:rPr>
          <w:t>Tablo 6:</w:t>
        </w:r>
        <w:r w:rsidR="00095251" w:rsidRPr="00A84D3C">
          <w:rPr>
            <w:rFonts w:ascii="Times New Roman" w:eastAsia="MinionPro-Regular" w:hAnsi="Times New Roman" w:cs="Times New Roman"/>
            <w:noProof/>
            <w:sz w:val="24"/>
            <w:szCs w:val="24"/>
          </w:rPr>
          <w:t xml:space="preserve"> Katılımcıların aspirasyon işlemi öncesi enfeksiyon kontrol önlemlerini alma durumları</w:t>
        </w:r>
        <w:r w:rsidR="00123363" w:rsidRPr="00123363">
          <w:rPr>
            <w:rFonts w:ascii="Times New Roman" w:eastAsia="MinionPro-Regular" w:hAnsi="Times New Roman" w:cs="Times New Roman"/>
            <w:noProof/>
            <w:webHidden/>
            <w:sz w:val="24"/>
            <w:szCs w:val="24"/>
          </w:rPr>
          <w:tab/>
          <w:t>36</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1" w:history="1">
        <w:r w:rsidR="00095251" w:rsidRPr="00A84D3C">
          <w:rPr>
            <w:rFonts w:ascii="Times New Roman" w:eastAsia="MinionPro-Regular" w:hAnsi="Times New Roman" w:cs="Times New Roman"/>
            <w:b/>
            <w:noProof/>
            <w:sz w:val="24"/>
            <w:szCs w:val="24"/>
          </w:rPr>
          <w:t>Tablo 7:</w:t>
        </w:r>
        <w:r w:rsidR="00095251" w:rsidRPr="00A84D3C">
          <w:rPr>
            <w:rFonts w:ascii="Times New Roman" w:eastAsia="MinionPro-Regular" w:hAnsi="Times New Roman" w:cs="Times New Roman"/>
            <w:noProof/>
            <w:sz w:val="24"/>
            <w:szCs w:val="24"/>
          </w:rPr>
          <w:t xml:space="preserve"> Katılımcıların aspirasyon işlemi hakkında hastayı bilgilendirme durumları</w:t>
        </w:r>
        <w:r w:rsidR="00123363" w:rsidRPr="00123363">
          <w:rPr>
            <w:rFonts w:ascii="Times New Roman" w:eastAsia="MinionPro-Regular" w:hAnsi="Times New Roman" w:cs="Times New Roman"/>
            <w:noProof/>
            <w:webHidden/>
            <w:sz w:val="24"/>
            <w:szCs w:val="24"/>
          </w:rPr>
          <w:tab/>
          <w:t>36</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2" w:history="1">
        <w:r w:rsidR="00095251" w:rsidRPr="00A84D3C">
          <w:rPr>
            <w:rFonts w:ascii="Times New Roman" w:eastAsia="MinionPro-Regular" w:hAnsi="Times New Roman" w:cs="Times New Roman"/>
            <w:b/>
            <w:noProof/>
            <w:sz w:val="24"/>
            <w:szCs w:val="24"/>
          </w:rPr>
          <w:t>Tablo 8:</w:t>
        </w:r>
        <w:r w:rsidR="00095251" w:rsidRPr="00A84D3C">
          <w:rPr>
            <w:rFonts w:ascii="Times New Roman" w:eastAsia="MinionPro-Regular" w:hAnsi="Times New Roman" w:cs="Times New Roman"/>
            <w:noProof/>
            <w:sz w:val="24"/>
            <w:szCs w:val="24"/>
          </w:rPr>
          <w:t xml:space="preserve"> Katılımcıların işlem öncesi hazırlık yapma durumları</w:t>
        </w:r>
        <w:r w:rsidR="00123363" w:rsidRPr="00123363">
          <w:rPr>
            <w:rFonts w:ascii="Times New Roman" w:eastAsia="MinionPro-Regular" w:hAnsi="Times New Roman" w:cs="Times New Roman"/>
            <w:noProof/>
            <w:webHidden/>
            <w:sz w:val="24"/>
            <w:szCs w:val="24"/>
          </w:rPr>
          <w:tab/>
          <w:t>37</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3" w:history="1">
        <w:r w:rsidR="00095251" w:rsidRPr="00A84D3C">
          <w:rPr>
            <w:rFonts w:ascii="Times New Roman" w:eastAsia="MinionPro-Regular" w:hAnsi="Times New Roman" w:cs="Times New Roman"/>
            <w:b/>
            <w:noProof/>
            <w:sz w:val="24"/>
            <w:szCs w:val="24"/>
          </w:rPr>
          <w:t xml:space="preserve">Tablo 9: </w:t>
        </w:r>
        <w:r w:rsidR="00095251" w:rsidRPr="00A84D3C">
          <w:rPr>
            <w:rFonts w:ascii="Times New Roman" w:eastAsia="MinionPro-Regular" w:hAnsi="Times New Roman" w:cs="Times New Roman"/>
            <w:noProof/>
            <w:sz w:val="24"/>
            <w:szCs w:val="24"/>
          </w:rPr>
          <w:t>Katılımcıların aspirasyon işlemini uygulama durumları</w:t>
        </w:r>
        <w:r w:rsidR="00123363" w:rsidRPr="00123363">
          <w:rPr>
            <w:rFonts w:ascii="Times New Roman" w:eastAsia="MinionPro-Regular" w:hAnsi="Times New Roman" w:cs="Times New Roman"/>
            <w:noProof/>
            <w:webHidden/>
            <w:sz w:val="24"/>
            <w:szCs w:val="24"/>
          </w:rPr>
          <w:tab/>
          <w:t>38</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4" w:history="1">
        <w:r w:rsidR="00095251" w:rsidRPr="00A84D3C">
          <w:rPr>
            <w:rFonts w:ascii="Times New Roman" w:eastAsia="MinionPro-Regular" w:hAnsi="Times New Roman" w:cs="Times New Roman"/>
            <w:b/>
            <w:noProof/>
            <w:sz w:val="24"/>
            <w:szCs w:val="24"/>
          </w:rPr>
          <w:t>Tablo 10:</w:t>
        </w:r>
        <w:r w:rsidR="00095251" w:rsidRPr="00A84D3C">
          <w:rPr>
            <w:rFonts w:ascii="Times New Roman" w:eastAsia="MinionPro-Regular" w:hAnsi="Times New Roman" w:cs="Times New Roman"/>
            <w:noProof/>
            <w:sz w:val="24"/>
            <w:szCs w:val="24"/>
          </w:rPr>
          <w:t xml:space="preserve"> Katılımcıların aspirasyon sonrası uygulamaları</w:t>
        </w:r>
        <w:r w:rsidR="00123363" w:rsidRPr="00123363">
          <w:rPr>
            <w:rFonts w:ascii="Times New Roman" w:eastAsia="MinionPro-Regular" w:hAnsi="Times New Roman" w:cs="Times New Roman"/>
            <w:noProof/>
            <w:webHidden/>
            <w:sz w:val="24"/>
            <w:szCs w:val="24"/>
          </w:rPr>
          <w:tab/>
          <w:t>3</w:t>
        </w:r>
        <w:r w:rsidR="007F1D38">
          <w:rPr>
            <w:rFonts w:ascii="Times New Roman" w:eastAsia="MinionPro-Regular" w:hAnsi="Times New Roman" w:cs="Times New Roman"/>
            <w:noProof/>
            <w:webHidden/>
            <w:sz w:val="24"/>
            <w:szCs w:val="24"/>
          </w:rPr>
          <w:t>8</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5" w:history="1">
        <w:r w:rsidR="00095251" w:rsidRPr="00A84D3C">
          <w:rPr>
            <w:rFonts w:ascii="Times New Roman" w:eastAsia="MinionPro-Regular" w:hAnsi="Times New Roman" w:cs="Times New Roman"/>
            <w:b/>
            <w:noProof/>
            <w:sz w:val="24"/>
            <w:szCs w:val="24"/>
          </w:rPr>
          <w:t>Tablo 11:</w:t>
        </w:r>
        <w:r w:rsidR="00095251" w:rsidRPr="00A84D3C">
          <w:rPr>
            <w:rFonts w:ascii="Times New Roman" w:eastAsia="MinionPro-Regular" w:hAnsi="Times New Roman" w:cs="Times New Roman"/>
            <w:noProof/>
            <w:sz w:val="24"/>
            <w:szCs w:val="24"/>
          </w:rPr>
          <w:t xml:space="preserve"> Katılımcıların işlem esnası ve sonrası enfeksiyon kontrol önlemlerini alma durumu</w:t>
        </w:r>
        <w:r w:rsidR="00123363" w:rsidRPr="00123363">
          <w:rPr>
            <w:rFonts w:ascii="Times New Roman" w:eastAsia="MinionPro-Regular" w:hAnsi="Times New Roman" w:cs="Times New Roman"/>
            <w:noProof/>
            <w:webHidden/>
            <w:sz w:val="24"/>
            <w:szCs w:val="24"/>
          </w:rPr>
          <w:tab/>
          <w:t>39</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6" w:history="1">
        <w:r w:rsidR="00095251" w:rsidRPr="00A84D3C">
          <w:rPr>
            <w:rFonts w:ascii="Times New Roman" w:eastAsia="MinionPro-Regular" w:hAnsi="Times New Roman" w:cs="Times New Roman"/>
            <w:b/>
            <w:noProof/>
            <w:sz w:val="24"/>
            <w:szCs w:val="24"/>
          </w:rPr>
          <w:t>Tablo 12:</w:t>
        </w:r>
        <w:r w:rsidR="00095251" w:rsidRPr="00A84D3C">
          <w:rPr>
            <w:rFonts w:ascii="Times New Roman" w:eastAsia="MinionPro-Regular" w:hAnsi="Times New Roman" w:cs="Times New Roman"/>
            <w:noProof/>
            <w:sz w:val="24"/>
            <w:szCs w:val="24"/>
          </w:rPr>
          <w:t xml:space="preserve"> Katılımcıların, aspirasyon işleminde eğitim öncesi ve sonrası elde ettikleri toplam puan ortalamalarının karşılaştırılması</w:t>
        </w:r>
        <w:r w:rsidR="00123363" w:rsidRPr="00123363">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39</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7" w:history="1">
        <w:r w:rsidR="00095251" w:rsidRPr="00A84D3C">
          <w:rPr>
            <w:rFonts w:ascii="Times New Roman" w:eastAsia="MinionPro-Regular" w:hAnsi="Times New Roman" w:cs="Times New Roman"/>
            <w:b/>
            <w:noProof/>
            <w:sz w:val="24"/>
            <w:szCs w:val="24"/>
          </w:rPr>
          <w:t>Tablo 13:</w:t>
        </w:r>
        <w:r w:rsidR="00095251" w:rsidRPr="00A84D3C">
          <w:rPr>
            <w:rFonts w:ascii="Times New Roman" w:eastAsia="MinionPro-Regular" w:hAnsi="Times New Roman" w:cs="Times New Roman"/>
            <w:noProof/>
            <w:sz w:val="24"/>
            <w:szCs w:val="24"/>
          </w:rPr>
          <w:t xml:space="preserve"> Aspirasyon işlemi uygulama basamaklarının eğitim öncesi ve sonrası puan ortalamalarının karşılaştırılması</w:t>
        </w:r>
        <w:r w:rsidR="00123363" w:rsidRPr="00123363">
          <w:rPr>
            <w:rFonts w:ascii="Times New Roman" w:eastAsia="MinionPro-Regular" w:hAnsi="Times New Roman" w:cs="Times New Roman"/>
            <w:noProof/>
            <w:webHidden/>
            <w:sz w:val="24"/>
            <w:szCs w:val="24"/>
          </w:rPr>
          <w:tab/>
          <w:t>40</w:t>
        </w:r>
      </w:hyperlink>
    </w:p>
    <w:p w:rsidR="00123363" w:rsidRPr="00123363" w:rsidRDefault="00C27208" w:rsidP="00A84D3C">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78" w:history="1">
        <w:r w:rsidR="00095251" w:rsidRPr="00A84D3C">
          <w:rPr>
            <w:rFonts w:ascii="Times New Roman" w:eastAsia="MinionPro-Regular" w:hAnsi="Times New Roman" w:cs="Times New Roman"/>
            <w:b/>
            <w:noProof/>
            <w:sz w:val="24"/>
            <w:szCs w:val="24"/>
          </w:rPr>
          <w:t>Tablo 14:</w:t>
        </w:r>
        <w:r w:rsidR="00095251" w:rsidRPr="00A84D3C">
          <w:rPr>
            <w:rFonts w:ascii="Times New Roman" w:eastAsia="MinionPro-Regular" w:hAnsi="Times New Roman" w:cs="Times New Roman"/>
            <w:noProof/>
            <w:sz w:val="24"/>
            <w:szCs w:val="24"/>
          </w:rPr>
          <w:t xml:space="preserve"> Katılımcıların sosyo-demografik özelliklerine göre eğitim öncesi ve sonrası puan ortalama farklarının karşılaştırılması</w:t>
        </w:r>
        <w:r w:rsidR="00123363" w:rsidRPr="00123363">
          <w:rPr>
            <w:rFonts w:ascii="Times New Roman" w:eastAsia="MinionPro-Regular" w:hAnsi="Times New Roman" w:cs="Times New Roman"/>
            <w:noProof/>
            <w:webHidden/>
            <w:sz w:val="24"/>
            <w:szCs w:val="24"/>
          </w:rPr>
          <w:tab/>
          <w:t>41</w:t>
        </w:r>
      </w:hyperlink>
    </w:p>
    <w:p w:rsidR="00123363" w:rsidRDefault="00123363" w:rsidP="00A63D93">
      <w:pPr>
        <w:pStyle w:val="T1"/>
      </w:pPr>
    </w:p>
    <w:p w:rsidR="00FD2268" w:rsidRPr="00305726" w:rsidRDefault="00FD2268" w:rsidP="008116D2">
      <w:pPr>
        <w:spacing w:after="0" w:line="360" w:lineRule="auto"/>
        <w:jc w:val="both"/>
        <w:rPr>
          <w:rFonts w:ascii="Times New Roman" w:hAnsi="Times New Roman" w:cs="Times New Roman"/>
          <w:color w:val="000000" w:themeColor="text1"/>
          <w:sz w:val="24"/>
          <w:szCs w:val="24"/>
        </w:rPr>
      </w:pPr>
    </w:p>
    <w:p w:rsidR="008116D2" w:rsidRDefault="008116D2" w:rsidP="008B1006">
      <w:pPr>
        <w:spacing w:after="0" w:line="360" w:lineRule="auto"/>
        <w:jc w:val="both"/>
        <w:rPr>
          <w:rFonts w:ascii="Times New Roman" w:hAnsi="Times New Roman" w:cs="Times New Roman"/>
          <w:sz w:val="24"/>
          <w:szCs w:val="24"/>
        </w:rPr>
      </w:pPr>
    </w:p>
    <w:p w:rsidR="008116D2" w:rsidRDefault="008116D2" w:rsidP="008B1006">
      <w:pPr>
        <w:spacing w:after="0" w:line="360" w:lineRule="auto"/>
        <w:jc w:val="both"/>
        <w:rPr>
          <w:rFonts w:ascii="Times New Roman" w:hAnsi="Times New Roman" w:cs="Times New Roman"/>
          <w:sz w:val="24"/>
          <w:szCs w:val="24"/>
        </w:rPr>
      </w:pPr>
    </w:p>
    <w:p w:rsidR="008116D2" w:rsidRDefault="008116D2" w:rsidP="008B1006">
      <w:pPr>
        <w:spacing w:after="0" w:line="360" w:lineRule="auto"/>
        <w:jc w:val="both"/>
        <w:rPr>
          <w:rFonts w:ascii="Times New Roman" w:hAnsi="Times New Roman" w:cs="Times New Roman"/>
          <w:sz w:val="24"/>
          <w:szCs w:val="24"/>
        </w:rPr>
      </w:pPr>
    </w:p>
    <w:p w:rsidR="008116D2" w:rsidRDefault="008116D2" w:rsidP="008B1006">
      <w:pPr>
        <w:spacing w:after="0" w:line="360" w:lineRule="auto"/>
        <w:jc w:val="both"/>
        <w:rPr>
          <w:rFonts w:ascii="Times New Roman" w:hAnsi="Times New Roman" w:cs="Times New Roman"/>
          <w:sz w:val="24"/>
          <w:szCs w:val="24"/>
        </w:rPr>
      </w:pPr>
    </w:p>
    <w:p w:rsidR="00305726" w:rsidRDefault="00305726" w:rsidP="008B1006">
      <w:pPr>
        <w:spacing w:after="0" w:line="360" w:lineRule="auto"/>
        <w:jc w:val="both"/>
        <w:rPr>
          <w:rFonts w:ascii="Times New Roman" w:hAnsi="Times New Roman" w:cs="Times New Roman"/>
          <w:sz w:val="24"/>
          <w:szCs w:val="24"/>
        </w:rPr>
      </w:pPr>
    </w:p>
    <w:p w:rsidR="000955F3" w:rsidRDefault="000955F3" w:rsidP="008B1006">
      <w:pPr>
        <w:spacing w:after="0" w:line="360" w:lineRule="auto"/>
        <w:jc w:val="both"/>
        <w:rPr>
          <w:rFonts w:ascii="Times New Roman" w:hAnsi="Times New Roman" w:cs="Times New Roman"/>
          <w:sz w:val="24"/>
          <w:szCs w:val="24"/>
        </w:rPr>
      </w:pPr>
    </w:p>
    <w:p w:rsidR="00AE66DD" w:rsidRPr="00C51500" w:rsidRDefault="00AE66DD" w:rsidP="00C51500">
      <w:pPr>
        <w:autoSpaceDE w:val="0"/>
        <w:autoSpaceDN w:val="0"/>
        <w:adjustRightInd w:val="0"/>
        <w:spacing w:after="0" w:line="240" w:lineRule="auto"/>
        <w:jc w:val="center"/>
        <w:rPr>
          <w:rFonts w:ascii="Times New Roman" w:eastAsia="MinionPro-Regular" w:hAnsi="Times New Roman" w:cs="Times New Roman"/>
          <w:b/>
          <w:sz w:val="28"/>
          <w:szCs w:val="28"/>
        </w:rPr>
      </w:pPr>
      <w:r w:rsidRPr="00C51500">
        <w:rPr>
          <w:rFonts w:ascii="Times New Roman" w:eastAsia="MinionPro-Regular" w:hAnsi="Times New Roman" w:cs="Times New Roman"/>
          <w:b/>
          <w:sz w:val="28"/>
          <w:szCs w:val="28"/>
        </w:rPr>
        <w:lastRenderedPageBreak/>
        <w:t>EKLER DİZİNİ</w:t>
      </w:r>
    </w:p>
    <w:p w:rsidR="008E6C30" w:rsidRPr="000955F3" w:rsidRDefault="008E6C30" w:rsidP="00C51500">
      <w:pPr>
        <w:spacing w:after="0" w:line="240" w:lineRule="auto"/>
        <w:jc w:val="center"/>
        <w:rPr>
          <w:rFonts w:ascii="Times New Roman" w:hAnsi="Times New Roman" w:cs="Times New Roman"/>
          <w:sz w:val="24"/>
          <w:szCs w:val="24"/>
        </w:rPr>
      </w:pPr>
    </w:p>
    <w:p w:rsidR="008E6C30" w:rsidRPr="000955F3" w:rsidRDefault="008E6C30" w:rsidP="00C51500">
      <w:pPr>
        <w:spacing w:after="0" w:line="240" w:lineRule="auto"/>
        <w:jc w:val="center"/>
        <w:rPr>
          <w:rFonts w:ascii="Times New Roman" w:hAnsi="Times New Roman" w:cs="Times New Roman"/>
          <w:sz w:val="24"/>
          <w:szCs w:val="24"/>
        </w:rPr>
      </w:pPr>
    </w:p>
    <w:p w:rsidR="0036140D" w:rsidRPr="0036140D" w:rsidRDefault="00C27208" w:rsidP="0036140D">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83" w:history="1">
        <w:r w:rsidR="00095251" w:rsidRPr="00A84D3C">
          <w:rPr>
            <w:rFonts w:ascii="Times New Roman" w:eastAsia="MinionPro-Regular" w:hAnsi="Times New Roman" w:cs="Times New Roman"/>
            <w:b/>
            <w:noProof/>
            <w:sz w:val="24"/>
            <w:szCs w:val="24"/>
          </w:rPr>
          <w:t xml:space="preserve">Ek-1. </w:t>
        </w:r>
        <w:r w:rsidR="00095251" w:rsidRPr="0036140D">
          <w:rPr>
            <w:rFonts w:ascii="Times New Roman" w:eastAsia="MinionPro-Regular" w:hAnsi="Times New Roman" w:cs="Times New Roman"/>
            <w:noProof/>
            <w:sz w:val="24"/>
            <w:szCs w:val="24"/>
          </w:rPr>
          <w:t>Katılımcı Bilgi Formu</w:t>
        </w:r>
        <w:r w:rsidR="0036140D" w:rsidRPr="0036140D">
          <w:rPr>
            <w:rFonts w:ascii="Times New Roman" w:eastAsia="MinionPro-Regular" w:hAnsi="Times New Roman" w:cs="Times New Roman"/>
            <w:noProof/>
            <w:webHidden/>
            <w:sz w:val="24"/>
            <w:szCs w:val="24"/>
          </w:rPr>
          <w:tab/>
          <w:t>6</w:t>
        </w:r>
        <w:r w:rsidR="007F1D38">
          <w:rPr>
            <w:rFonts w:ascii="Times New Roman" w:eastAsia="MinionPro-Regular" w:hAnsi="Times New Roman" w:cs="Times New Roman"/>
            <w:noProof/>
            <w:webHidden/>
            <w:sz w:val="24"/>
            <w:szCs w:val="24"/>
          </w:rPr>
          <w:t>6</w:t>
        </w:r>
      </w:hyperlink>
    </w:p>
    <w:p w:rsidR="0036140D" w:rsidRPr="0036140D" w:rsidRDefault="00C27208" w:rsidP="0036140D">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84" w:history="1">
        <w:r w:rsidR="00095251" w:rsidRPr="00A84D3C">
          <w:rPr>
            <w:rFonts w:ascii="Times New Roman" w:eastAsia="MinionPro-Regular" w:hAnsi="Times New Roman" w:cs="Times New Roman"/>
            <w:b/>
            <w:noProof/>
            <w:sz w:val="24"/>
            <w:szCs w:val="24"/>
          </w:rPr>
          <w:t xml:space="preserve">Ek-2. </w:t>
        </w:r>
        <w:r w:rsidR="00095251" w:rsidRPr="0036140D">
          <w:rPr>
            <w:rFonts w:ascii="Times New Roman" w:eastAsia="MinionPro-Regular" w:hAnsi="Times New Roman" w:cs="Times New Roman"/>
            <w:noProof/>
            <w:sz w:val="24"/>
            <w:szCs w:val="24"/>
          </w:rPr>
          <w:t>Yapılandırılmış Form</w:t>
        </w:r>
        <w:r w:rsidR="0036140D" w:rsidRPr="0036140D">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67</w:t>
        </w:r>
      </w:hyperlink>
    </w:p>
    <w:p w:rsidR="0036140D" w:rsidRPr="0036140D" w:rsidRDefault="00C27208" w:rsidP="0036140D">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85" w:history="1">
        <w:r w:rsidR="00095251" w:rsidRPr="00A84D3C">
          <w:rPr>
            <w:rFonts w:ascii="Times New Roman" w:eastAsia="MinionPro-Regular" w:hAnsi="Times New Roman" w:cs="Times New Roman"/>
            <w:b/>
            <w:noProof/>
            <w:sz w:val="24"/>
            <w:szCs w:val="24"/>
          </w:rPr>
          <w:t xml:space="preserve">Ek-3. </w:t>
        </w:r>
        <w:r w:rsidR="00095251" w:rsidRPr="0036140D">
          <w:rPr>
            <w:rFonts w:ascii="Times New Roman" w:eastAsia="MinionPro-Regular" w:hAnsi="Times New Roman" w:cs="Times New Roman"/>
            <w:noProof/>
            <w:sz w:val="24"/>
            <w:szCs w:val="24"/>
          </w:rPr>
          <w:t>Uzman Paneli</w:t>
        </w:r>
        <w:r w:rsidR="0036140D" w:rsidRPr="0036140D">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69</w:t>
        </w:r>
      </w:hyperlink>
    </w:p>
    <w:p w:rsidR="0036140D" w:rsidRPr="0036140D" w:rsidRDefault="00C27208" w:rsidP="0036140D">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86" w:history="1">
        <w:r w:rsidR="00095251" w:rsidRPr="00A84D3C">
          <w:rPr>
            <w:rFonts w:ascii="Times New Roman" w:eastAsia="MinionPro-Regular" w:hAnsi="Times New Roman" w:cs="Times New Roman"/>
            <w:b/>
            <w:noProof/>
            <w:sz w:val="24"/>
            <w:szCs w:val="24"/>
          </w:rPr>
          <w:t xml:space="preserve">Ek-4. </w:t>
        </w:r>
        <w:r w:rsidR="00095251" w:rsidRPr="0036140D">
          <w:rPr>
            <w:rFonts w:ascii="Times New Roman" w:eastAsia="MinionPro-Regular" w:hAnsi="Times New Roman" w:cs="Times New Roman"/>
            <w:noProof/>
            <w:sz w:val="24"/>
            <w:szCs w:val="24"/>
          </w:rPr>
          <w:t>Adnan Menderes Üniversitesi Tıp Fakültesi Girişimsel Olmayan Klinik Araştırmalar Etik Kurulu</w:t>
        </w:r>
        <w:r w:rsidR="0036140D" w:rsidRPr="0036140D">
          <w:rPr>
            <w:rFonts w:ascii="Times New Roman" w:eastAsia="MinionPro-Regular" w:hAnsi="Times New Roman" w:cs="Times New Roman"/>
            <w:noProof/>
            <w:webHidden/>
            <w:sz w:val="24"/>
            <w:szCs w:val="24"/>
          </w:rPr>
          <w:tab/>
          <w:t>7</w:t>
        </w:r>
        <w:r w:rsidR="007F1D38">
          <w:rPr>
            <w:rFonts w:ascii="Times New Roman" w:eastAsia="MinionPro-Regular" w:hAnsi="Times New Roman" w:cs="Times New Roman"/>
            <w:noProof/>
            <w:webHidden/>
            <w:sz w:val="24"/>
            <w:szCs w:val="24"/>
          </w:rPr>
          <w:t>4</w:t>
        </w:r>
      </w:hyperlink>
    </w:p>
    <w:p w:rsidR="0036140D" w:rsidRPr="0036140D" w:rsidRDefault="00C27208" w:rsidP="0036140D">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87" w:history="1">
        <w:r w:rsidR="00095251" w:rsidRPr="00A84D3C">
          <w:rPr>
            <w:rFonts w:ascii="Times New Roman" w:eastAsia="MinionPro-Regular" w:hAnsi="Times New Roman" w:cs="Times New Roman"/>
            <w:b/>
            <w:noProof/>
            <w:sz w:val="24"/>
            <w:szCs w:val="24"/>
          </w:rPr>
          <w:t xml:space="preserve">Ek-5. </w:t>
        </w:r>
        <w:r w:rsidR="00095251" w:rsidRPr="0036140D">
          <w:rPr>
            <w:rFonts w:ascii="Times New Roman" w:eastAsia="MinionPro-Regular" w:hAnsi="Times New Roman" w:cs="Times New Roman"/>
            <w:noProof/>
            <w:sz w:val="24"/>
            <w:szCs w:val="24"/>
          </w:rPr>
          <w:t>T.C. Adnan Menderes Üniversitesi Uygulama ve Araştırma Hastanesi Araştırma İzin Belgesi</w:t>
        </w:r>
        <w:r w:rsidR="0036140D" w:rsidRPr="0036140D">
          <w:rPr>
            <w:rFonts w:ascii="Times New Roman" w:eastAsia="MinionPro-Regular" w:hAnsi="Times New Roman" w:cs="Times New Roman"/>
            <w:noProof/>
            <w:webHidden/>
            <w:sz w:val="24"/>
            <w:szCs w:val="24"/>
          </w:rPr>
          <w:tab/>
        </w:r>
        <w:r w:rsidR="007F1D38">
          <w:rPr>
            <w:rFonts w:ascii="Times New Roman" w:eastAsia="MinionPro-Regular" w:hAnsi="Times New Roman" w:cs="Times New Roman"/>
            <w:noProof/>
            <w:webHidden/>
            <w:sz w:val="24"/>
            <w:szCs w:val="24"/>
          </w:rPr>
          <w:t>75</w:t>
        </w:r>
      </w:hyperlink>
    </w:p>
    <w:p w:rsidR="0036140D" w:rsidRPr="0036140D" w:rsidRDefault="00C27208" w:rsidP="0036140D">
      <w:pPr>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rPr>
      </w:pPr>
      <w:hyperlink w:anchor="_Toc488855488" w:history="1">
        <w:r w:rsidR="00095251" w:rsidRPr="00A84D3C">
          <w:rPr>
            <w:rFonts w:ascii="Times New Roman" w:eastAsia="MinionPro-Regular" w:hAnsi="Times New Roman" w:cs="Times New Roman"/>
            <w:b/>
            <w:noProof/>
            <w:sz w:val="24"/>
            <w:szCs w:val="24"/>
          </w:rPr>
          <w:t xml:space="preserve">Ek-6. </w:t>
        </w:r>
        <w:r w:rsidR="00095251" w:rsidRPr="0036140D">
          <w:rPr>
            <w:rFonts w:ascii="Times New Roman" w:eastAsia="MinionPro-Regular" w:hAnsi="Times New Roman" w:cs="Times New Roman"/>
            <w:noProof/>
            <w:sz w:val="24"/>
            <w:szCs w:val="24"/>
          </w:rPr>
          <w:t>Endotrakeal Aspirasyon Uygulaması İçin Temel Bilgiler</w:t>
        </w:r>
        <w:r w:rsidR="0036140D" w:rsidRPr="0036140D">
          <w:rPr>
            <w:rFonts w:ascii="Times New Roman" w:eastAsia="MinionPro-Regular" w:hAnsi="Times New Roman" w:cs="Times New Roman"/>
            <w:noProof/>
            <w:webHidden/>
            <w:sz w:val="24"/>
            <w:szCs w:val="24"/>
          </w:rPr>
          <w:tab/>
          <w:t>7</w:t>
        </w:r>
        <w:r w:rsidR="007F1D38">
          <w:rPr>
            <w:rFonts w:ascii="Times New Roman" w:eastAsia="MinionPro-Regular" w:hAnsi="Times New Roman" w:cs="Times New Roman"/>
            <w:noProof/>
            <w:webHidden/>
            <w:sz w:val="24"/>
            <w:szCs w:val="24"/>
          </w:rPr>
          <w:t>6</w:t>
        </w:r>
      </w:hyperlink>
    </w:p>
    <w:p w:rsidR="00AE66DD" w:rsidRDefault="00AE66DD" w:rsidP="004C79F1">
      <w:pPr>
        <w:spacing w:after="0" w:line="360" w:lineRule="auto"/>
        <w:jc w:val="both"/>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AE66DD" w:rsidRDefault="00AE66DD" w:rsidP="001676CB">
      <w:pPr>
        <w:spacing w:after="0" w:line="360" w:lineRule="auto"/>
        <w:jc w:val="center"/>
        <w:rPr>
          <w:rFonts w:ascii="Times New Roman" w:hAnsi="Times New Roman" w:cs="Times New Roman"/>
          <w:b/>
          <w:sz w:val="28"/>
          <w:szCs w:val="28"/>
        </w:rPr>
      </w:pPr>
    </w:p>
    <w:p w:rsidR="002D00CC" w:rsidRDefault="002D00CC" w:rsidP="001676CB">
      <w:pPr>
        <w:spacing w:after="0" w:line="360" w:lineRule="auto"/>
        <w:jc w:val="center"/>
        <w:rPr>
          <w:rFonts w:ascii="Times New Roman" w:hAnsi="Times New Roman" w:cs="Times New Roman"/>
          <w:b/>
          <w:sz w:val="28"/>
          <w:szCs w:val="28"/>
        </w:rPr>
      </w:pPr>
    </w:p>
    <w:p w:rsidR="002D00CC" w:rsidRDefault="002D00CC" w:rsidP="001676CB">
      <w:pPr>
        <w:spacing w:after="0" w:line="360" w:lineRule="auto"/>
        <w:jc w:val="center"/>
        <w:rPr>
          <w:rFonts w:ascii="Times New Roman" w:hAnsi="Times New Roman" w:cs="Times New Roman"/>
          <w:b/>
          <w:sz w:val="28"/>
          <w:szCs w:val="28"/>
        </w:rPr>
      </w:pPr>
    </w:p>
    <w:p w:rsidR="006051C5" w:rsidRDefault="006051C5" w:rsidP="001676CB">
      <w:pPr>
        <w:spacing w:after="0" w:line="360" w:lineRule="auto"/>
        <w:jc w:val="center"/>
        <w:rPr>
          <w:rFonts w:ascii="Times New Roman" w:hAnsi="Times New Roman" w:cs="Times New Roman"/>
          <w:b/>
          <w:sz w:val="28"/>
          <w:szCs w:val="28"/>
        </w:rPr>
      </w:pPr>
    </w:p>
    <w:p w:rsidR="006051C5" w:rsidRDefault="006051C5" w:rsidP="001676CB">
      <w:pPr>
        <w:spacing w:after="0" w:line="360" w:lineRule="auto"/>
        <w:jc w:val="center"/>
        <w:rPr>
          <w:rFonts w:ascii="Times New Roman" w:hAnsi="Times New Roman" w:cs="Times New Roman"/>
          <w:b/>
          <w:sz w:val="28"/>
          <w:szCs w:val="28"/>
        </w:rPr>
      </w:pPr>
    </w:p>
    <w:p w:rsidR="006051C5" w:rsidRDefault="006051C5" w:rsidP="001676CB">
      <w:pPr>
        <w:spacing w:after="0" w:line="360" w:lineRule="auto"/>
        <w:jc w:val="center"/>
        <w:rPr>
          <w:rFonts w:ascii="Times New Roman" w:hAnsi="Times New Roman" w:cs="Times New Roman"/>
          <w:b/>
          <w:sz w:val="28"/>
          <w:szCs w:val="28"/>
        </w:rPr>
      </w:pPr>
    </w:p>
    <w:p w:rsidR="006051C5" w:rsidRDefault="006051C5" w:rsidP="001676CB">
      <w:pPr>
        <w:spacing w:after="0" w:line="360" w:lineRule="auto"/>
        <w:jc w:val="center"/>
        <w:rPr>
          <w:rFonts w:ascii="Times New Roman" w:hAnsi="Times New Roman" w:cs="Times New Roman"/>
          <w:b/>
          <w:sz w:val="28"/>
          <w:szCs w:val="28"/>
        </w:rPr>
      </w:pPr>
    </w:p>
    <w:p w:rsidR="004A1C74" w:rsidRPr="00C51500" w:rsidRDefault="004A1C74" w:rsidP="00C51500">
      <w:pPr>
        <w:autoSpaceDE w:val="0"/>
        <w:autoSpaceDN w:val="0"/>
        <w:adjustRightInd w:val="0"/>
        <w:spacing w:after="0" w:line="240" w:lineRule="auto"/>
        <w:jc w:val="center"/>
        <w:rPr>
          <w:rFonts w:ascii="Times New Roman" w:eastAsia="MinionPro-Regular" w:hAnsi="Times New Roman" w:cs="Times New Roman"/>
          <w:b/>
          <w:sz w:val="28"/>
          <w:szCs w:val="28"/>
        </w:rPr>
      </w:pPr>
      <w:r w:rsidRPr="00C51500">
        <w:rPr>
          <w:rFonts w:ascii="Times New Roman" w:eastAsia="MinionPro-Regular" w:hAnsi="Times New Roman" w:cs="Times New Roman"/>
          <w:b/>
          <w:sz w:val="28"/>
          <w:szCs w:val="28"/>
        </w:rPr>
        <w:lastRenderedPageBreak/>
        <w:t>ÖZET</w:t>
      </w:r>
    </w:p>
    <w:p w:rsidR="00557B47" w:rsidRDefault="00557B47" w:rsidP="00C51500">
      <w:pPr>
        <w:spacing w:after="0" w:line="240" w:lineRule="auto"/>
        <w:jc w:val="center"/>
        <w:rPr>
          <w:rFonts w:ascii="Times New Roman" w:hAnsi="Times New Roman" w:cs="Times New Roman"/>
          <w:b/>
          <w:sz w:val="24"/>
          <w:szCs w:val="24"/>
        </w:rPr>
      </w:pPr>
    </w:p>
    <w:p w:rsidR="00557B47" w:rsidRDefault="00557B47" w:rsidP="00C51500">
      <w:pPr>
        <w:spacing w:after="0" w:line="240" w:lineRule="auto"/>
        <w:jc w:val="center"/>
        <w:rPr>
          <w:rFonts w:ascii="Times New Roman" w:hAnsi="Times New Roman" w:cs="Times New Roman"/>
          <w:b/>
          <w:sz w:val="24"/>
          <w:szCs w:val="24"/>
        </w:rPr>
      </w:pPr>
    </w:p>
    <w:p w:rsidR="00557B47" w:rsidRPr="00C51500" w:rsidRDefault="00557B47" w:rsidP="00C51500">
      <w:pPr>
        <w:autoSpaceDE w:val="0"/>
        <w:autoSpaceDN w:val="0"/>
        <w:adjustRightInd w:val="0"/>
        <w:spacing w:after="0" w:line="360" w:lineRule="auto"/>
        <w:jc w:val="center"/>
        <w:rPr>
          <w:rFonts w:ascii="Times New Roman" w:eastAsia="MinionPro-Regular" w:hAnsi="Times New Roman" w:cs="Times New Roman"/>
          <w:b/>
          <w:sz w:val="28"/>
          <w:szCs w:val="28"/>
        </w:rPr>
      </w:pPr>
      <w:r w:rsidRPr="00C51500">
        <w:rPr>
          <w:rFonts w:ascii="Times New Roman" w:eastAsia="MinionPro-Regular" w:hAnsi="Times New Roman" w:cs="Times New Roman"/>
          <w:b/>
          <w:sz w:val="28"/>
          <w:szCs w:val="28"/>
        </w:rPr>
        <w:t xml:space="preserve">YOĞUN BAKIM HEMŞİRELERİNİN AÇIK ENDOTRAKEAL ASPİRASYON UYGULAMALARININ İZLENMESİ VE </w:t>
      </w:r>
    </w:p>
    <w:p w:rsidR="00557B47" w:rsidRPr="00C51500" w:rsidRDefault="00557B47" w:rsidP="00C51500">
      <w:pPr>
        <w:autoSpaceDE w:val="0"/>
        <w:autoSpaceDN w:val="0"/>
        <w:adjustRightInd w:val="0"/>
        <w:spacing w:after="0" w:line="360" w:lineRule="auto"/>
        <w:jc w:val="center"/>
        <w:rPr>
          <w:rFonts w:ascii="Times New Roman" w:eastAsia="MinionPro-Regular" w:hAnsi="Times New Roman" w:cs="Times New Roman"/>
          <w:b/>
          <w:sz w:val="28"/>
          <w:szCs w:val="28"/>
        </w:rPr>
      </w:pPr>
      <w:r w:rsidRPr="00C51500">
        <w:rPr>
          <w:rFonts w:ascii="Times New Roman" w:eastAsia="MinionPro-Regular" w:hAnsi="Times New Roman" w:cs="Times New Roman"/>
          <w:b/>
          <w:sz w:val="28"/>
          <w:szCs w:val="28"/>
        </w:rPr>
        <w:t>HATA ODAKLI KISA SÜRELİ BİLGİLENDİRMENİN UYGULAMAYA ETKİSİNİN İNCELENMESİ</w:t>
      </w:r>
    </w:p>
    <w:p w:rsidR="00557B47" w:rsidRDefault="00557B47" w:rsidP="00C51500">
      <w:pPr>
        <w:spacing w:after="0" w:line="240" w:lineRule="auto"/>
        <w:jc w:val="center"/>
        <w:rPr>
          <w:rFonts w:ascii="Times New Roman" w:hAnsi="Times New Roman" w:cs="Times New Roman"/>
          <w:b/>
          <w:sz w:val="24"/>
          <w:szCs w:val="24"/>
        </w:rPr>
      </w:pPr>
    </w:p>
    <w:p w:rsidR="00C51500" w:rsidRPr="00552701" w:rsidRDefault="00C51500" w:rsidP="00C51500">
      <w:pPr>
        <w:spacing w:after="0" w:line="240" w:lineRule="auto"/>
        <w:jc w:val="center"/>
        <w:rPr>
          <w:rFonts w:ascii="Times New Roman" w:hAnsi="Times New Roman" w:cs="Times New Roman"/>
          <w:b/>
          <w:sz w:val="24"/>
          <w:szCs w:val="24"/>
        </w:rPr>
      </w:pPr>
    </w:p>
    <w:p w:rsidR="00557B47" w:rsidRPr="00960893" w:rsidRDefault="00253977" w:rsidP="00C51500">
      <w:pPr>
        <w:spacing w:after="240" w:line="360" w:lineRule="auto"/>
        <w:jc w:val="both"/>
        <w:rPr>
          <w:rFonts w:ascii="Times New Roman" w:hAnsi="Times New Roman" w:cs="Times New Roman"/>
          <w:b/>
          <w:bCs/>
          <w:sz w:val="24"/>
          <w:szCs w:val="24"/>
        </w:rPr>
      </w:pPr>
      <w:r w:rsidRPr="00960893">
        <w:rPr>
          <w:rFonts w:ascii="Times New Roman" w:hAnsi="Times New Roman" w:cs="Times New Roman"/>
          <w:b/>
          <w:sz w:val="24"/>
          <w:szCs w:val="24"/>
        </w:rPr>
        <w:t>Er F.</w:t>
      </w:r>
      <w:r w:rsidRPr="00960893">
        <w:rPr>
          <w:rFonts w:ascii="Times New Roman" w:hAnsi="Times New Roman" w:cs="Times New Roman"/>
          <w:sz w:val="24"/>
          <w:szCs w:val="24"/>
        </w:rPr>
        <w:t xml:space="preserve"> </w:t>
      </w:r>
      <w:r w:rsidRPr="00960893">
        <w:rPr>
          <w:rFonts w:ascii="Times New Roman" w:hAnsi="Times New Roman" w:cs="Times New Roman"/>
          <w:b/>
          <w:sz w:val="24"/>
          <w:szCs w:val="24"/>
        </w:rPr>
        <w:t>Adnan Menderes Ün</w:t>
      </w:r>
      <w:r w:rsidR="006A68BE" w:rsidRPr="00960893">
        <w:rPr>
          <w:rFonts w:ascii="Times New Roman" w:hAnsi="Times New Roman" w:cs="Times New Roman"/>
          <w:b/>
          <w:bCs/>
          <w:sz w:val="24"/>
          <w:szCs w:val="24"/>
        </w:rPr>
        <w:t>i</w:t>
      </w:r>
      <w:r w:rsidRPr="00960893">
        <w:rPr>
          <w:rFonts w:ascii="Times New Roman" w:hAnsi="Times New Roman" w:cs="Times New Roman"/>
          <w:b/>
          <w:bCs/>
          <w:sz w:val="24"/>
          <w:szCs w:val="24"/>
        </w:rPr>
        <w:t>versitesi Sağlık Bilimleri Enstitüsü İç Hastalıkları Hemşireliği Programı Yüksek Lisans Tezi, Aydın, 2017</w:t>
      </w:r>
    </w:p>
    <w:p w:rsidR="007D73EE" w:rsidRDefault="007D73EE" w:rsidP="00C51500">
      <w:pPr>
        <w:spacing w:before="240" w:after="240" w:line="360" w:lineRule="auto"/>
        <w:jc w:val="both"/>
        <w:rPr>
          <w:rFonts w:ascii="Times New Roman" w:hAnsi="Times New Roman" w:cs="Times New Roman"/>
          <w:sz w:val="24"/>
          <w:szCs w:val="24"/>
        </w:rPr>
      </w:pPr>
      <w:r w:rsidRPr="007D73EE">
        <w:rPr>
          <w:rFonts w:ascii="Times New Roman" w:hAnsi="Times New Roman" w:cs="Times New Roman"/>
          <w:sz w:val="24"/>
          <w:szCs w:val="24"/>
        </w:rPr>
        <w:t xml:space="preserve">Bu çalışma, yoğun bakım hemşirelerinin açık endotrakeal aspirasyon uygulamasındaki eksiklik ve hataları belirlemek, bu hataları düzeltmeye, eksiklikleri gidermeye yönelik kısa bilgilendirme sunularının uygulamaya etkisini göstermek amacıyla </w:t>
      </w:r>
      <w:r>
        <w:rPr>
          <w:rFonts w:ascii="Times New Roman" w:hAnsi="Times New Roman" w:cs="Times New Roman"/>
          <w:sz w:val="24"/>
          <w:szCs w:val="24"/>
        </w:rPr>
        <w:t xml:space="preserve">yapılmıştır. </w:t>
      </w:r>
    </w:p>
    <w:p w:rsidR="00F3096E" w:rsidRDefault="007E3D1F" w:rsidP="00C51500">
      <w:pPr>
        <w:spacing w:before="240" w:after="240" w:line="360" w:lineRule="auto"/>
        <w:jc w:val="both"/>
        <w:rPr>
          <w:rFonts w:ascii="Times New Roman" w:hAnsi="Times New Roman" w:cs="Times New Roman"/>
          <w:sz w:val="24"/>
          <w:szCs w:val="24"/>
        </w:rPr>
      </w:pPr>
      <w:r w:rsidRPr="00CE734D">
        <w:rPr>
          <w:rFonts w:ascii="Times New Roman" w:hAnsi="Times New Roman" w:cs="Times New Roman"/>
          <w:sz w:val="24"/>
          <w:szCs w:val="24"/>
        </w:rPr>
        <w:t>Bu müdahale çalışmasına</w:t>
      </w:r>
      <w:r w:rsidR="00511E11">
        <w:rPr>
          <w:rFonts w:ascii="Times New Roman" w:hAnsi="Times New Roman" w:cs="Times New Roman"/>
          <w:sz w:val="24"/>
          <w:szCs w:val="24"/>
        </w:rPr>
        <w:t>,</w:t>
      </w:r>
      <w:r w:rsidR="00014BF9">
        <w:rPr>
          <w:rFonts w:ascii="Times New Roman" w:hAnsi="Times New Roman" w:cs="Times New Roman"/>
          <w:sz w:val="24"/>
          <w:szCs w:val="24"/>
        </w:rPr>
        <w:t xml:space="preserve"> </w:t>
      </w:r>
      <w:r w:rsidR="009C01C9" w:rsidRPr="009C01C9">
        <w:rPr>
          <w:rFonts w:ascii="Times New Roman" w:hAnsi="Times New Roman" w:cs="Times New Roman"/>
          <w:sz w:val="24"/>
          <w:szCs w:val="24"/>
        </w:rPr>
        <w:t>Adnan Menderes Üniversitesi Uygulama ve Araştırma Hastanesi yetişkin yoğun bakım ünitelerinde çalışan, hemşirelik bölümü mezunu ve çalışmaya katılmaya istekli olan hemşireler alın</w:t>
      </w:r>
      <w:r w:rsidR="009C01C9">
        <w:rPr>
          <w:rFonts w:ascii="Times New Roman" w:hAnsi="Times New Roman" w:cs="Times New Roman"/>
          <w:sz w:val="24"/>
          <w:szCs w:val="24"/>
        </w:rPr>
        <w:t>m</w:t>
      </w:r>
      <w:r w:rsidR="009C01C9" w:rsidRPr="009C01C9">
        <w:rPr>
          <w:rFonts w:ascii="Times New Roman" w:hAnsi="Times New Roman" w:cs="Times New Roman"/>
          <w:sz w:val="24"/>
          <w:szCs w:val="24"/>
        </w:rPr>
        <w:t>ı</w:t>
      </w:r>
      <w:r w:rsidR="009C01C9">
        <w:rPr>
          <w:rFonts w:ascii="Times New Roman" w:hAnsi="Times New Roman" w:cs="Times New Roman"/>
          <w:sz w:val="24"/>
          <w:szCs w:val="24"/>
        </w:rPr>
        <w:t>ştır</w:t>
      </w:r>
      <w:r w:rsidR="009C01C9" w:rsidRPr="009C01C9">
        <w:rPr>
          <w:rFonts w:ascii="Times New Roman" w:hAnsi="Times New Roman" w:cs="Times New Roman"/>
          <w:sz w:val="24"/>
          <w:szCs w:val="24"/>
        </w:rPr>
        <w:t>.</w:t>
      </w:r>
      <w:r w:rsidR="009C01C9">
        <w:rPr>
          <w:rFonts w:ascii="Times New Roman" w:hAnsi="Times New Roman" w:cs="Times New Roman"/>
          <w:sz w:val="24"/>
          <w:szCs w:val="24"/>
        </w:rPr>
        <w:t xml:space="preserve"> </w:t>
      </w:r>
      <w:r w:rsidR="00014BF9" w:rsidRPr="00014BF9">
        <w:rPr>
          <w:rFonts w:ascii="Times New Roman" w:hAnsi="Times New Roman" w:cs="Times New Roman"/>
          <w:sz w:val="24"/>
          <w:szCs w:val="24"/>
        </w:rPr>
        <w:t>Power analizi kullanılarak</w:t>
      </w:r>
      <w:r w:rsidR="00504EAD" w:rsidRPr="00504EAD">
        <w:t xml:space="preserve"> </w:t>
      </w:r>
      <w:r w:rsidR="00014BF9" w:rsidRPr="00014BF9">
        <w:rPr>
          <w:rFonts w:ascii="Times New Roman" w:hAnsi="Times New Roman" w:cs="Times New Roman"/>
          <w:sz w:val="24"/>
          <w:szCs w:val="24"/>
        </w:rPr>
        <w:t>örneklem sayısı 35 olarak belirlenmiş</w:t>
      </w:r>
      <w:r w:rsidR="009C01C9">
        <w:rPr>
          <w:rFonts w:ascii="Times New Roman" w:hAnsi="Times New Roman" w:cs="Times New Roman"/>
          <w:sz w:val="24"/>
          <w:szCs w:val="24"/>
        </w:rPr>
        <w:t>,</w:t>
      </w:r>
      <w:r w:rsidR="00014BF9">
        <w:rPr>
          <w:rFonts w:ascii="Times New Roman" w:hAnsi="Times New Roman" w:cs="Times New Roman"/>
          <w:sz w:val="24"/>
          <w:szCs w:val="24"/>
        </w:rPr>
        <w:t xml:space="preserve"> </w:t>
      </w:r>
      <w:r w:rsidR="009C01C9">
        <w:rPr>
          <w:rFonts w:ascii="Times New Roman" w:hAnsi="Times New Roman" w:cs="Times New Roman"/>
          <w:sz w:val="24"/>
          <w:szCs w:val="24"/>
        </w:rPr>
        <w:t xml:space="preserve">çalışma </w:t>
      </w:r>
      <w:r w:rsidR="00504EAD" w:rsidRPr="00504EAD">
        <w:rPr>
          <w:rFonts w:ascii="Times New Roman" w:hAnsi="Times New Roman" w:cs="Times New Roman"/>
          <w:sz w:val="24"/>
          <w:szCs w:val="24"/>
        </w:rPr>
        <w:t>101 yoğun bakım hemşiresi</w:t>
      </w:r>
      <w:r w:rsidR="00504EAD">
        <w:rPr>
          <w:rFonts w:ascii="Times New Roman" w:hAnsi="Times New Roman" w:cs="Times New Roman"/>
          <w:sz w:val="24"/>
          <w:szCs w:val="24"/>
        </w:rPr>
        <w:t>yl</w:t>
      </w:r>
      <w:r w:rsidR="00504EAD" w:rsidRPr="00504EAD">
        <w:rPr>
          <w:rFonts w:ascii="Times New Roman" w:hAnsi="Times New Roman" w:cs="Times New Roman"/>
          <w:sz w:val="24"/>
          <w:szCs w:val="24"/>
        </w:rPr>
        <w:t>e gerçekleştiril</w:t>
      </w:r>
      <w:r w:rsidR="00504EAD">
        <w:rPr>
          <w:rFonts w:ascii="Times New Roman" w:hAnsi="Times New Roman" w:cs="Times New Roman"/>
          <w:sz w:val="24"/>
          <w:szCs w:val="24"/>
        </w:rPr>
        <w:t>m</w:t>
      </w:r>
      <w:r w:rsidR="00504EAD" w:rsidRPr="00504EAD">
        <w:rPr>
          <w:rFonts w:ascii="Times New Roman" w:hAnsi="Times New Roman" w:cs="Times New Roman"/>
          <w:sz w:val="24"/>
          <w:szCs w:val="24"/>
        </w:rPr>
        <w:t>i</w:t>
      </w:r>
      <w:r w:rsidR="00504EAD">
        <w:rPr>
          <w:rFonts w:ascii="Times New Roman" w:hAnsi="Times New Roman" w:cs="Times New Roman"/>
          <w:sz w:val="24"/>
          <w:szCs w:val="24"/>
        </w:rPr>
        <w:t>ştir</w:t>
      </w:r>
      <w:r w:rsidR="00504EAD" w:rsidRPr="00504EAD">
        <w:rPr>
          <w:rFonts w:ascii="Times New Roman" w:hAnsi="Times New Roman" w:cs="Times New Roman"/>
          <w:sz w:val="24"/>
          <w:szCs w:val="24"/>
        </w:rPr>
        <w:t>.</w:t>
      </w:r>
    </w:p>
    <w:p w:rsidR="00A9420F" w:rsidRDefault="00A9420F" w:rsidP="00C51500">
      <w:pPr>
        <w:spacing w:before="240" w:after="240" w:line="360" w:lineRule="auto"/>
        <w:jc w:val="both"/>
        <w:rPr>
          <w:rFonts w:ascii="Times New Roman" w:hAnsi="Times New Roman" w:cs="Times New Roman"/>
          <w:sz w:val="24"/>
          <w:szCs w:val="24"/>
        </w:rPr>
      </w:pPr>
      <w:r w:rsidRPr="00A9420F">
        <w:rPr>
          <w:rFonts w:ascii="Times New Roman" w:hAnsi="Times New Roman" w:cs="Times New Roman"/>
          <w:sz w:val="24"/>
          <w:szCs w:val="24"/>
        </w:rPr>
        <w:t>Araştırmanın verileri</w:t>
      </w:r>
      <w:r w:rsidRPr="00A9420F">
        <w:t xml:space="preserve"> </w:t>
      </w:r>
      <w:r w:rsidRPr="00A9420F">
        <w:rPr>
          <w:rFonts w:ascii="Times New Roman" w:hAnsi="Times New Roman" w:cs="Times New Roman"/>
          <w:sz w:val="24"/>
          <w:szCs w:val="24"/>
        </w:rPr>
        <w:t xml:space="preserve">yoğun bakım hemşirelerinin </w:t>
      </w:r>
      <w:r w:rsidR="006F266F" w:rsidRPr="006F266F">
        <w:rPr>
          <w:rFonts w:ascii="Times New Roman" w:hAnsi="Times New Roman" w:cs="Times New Roman"/>
          <w:sz w:val="24"/>
          <w:szCs w:val="24"/>
        </w:rPr>
        <w:t>demografik özellikleri</w:t>
      </w:r>
      <w:r w:rsidR="006F266F">
        <w:rPr>
          <w:rFonts w:ascii="Times New Roman" w:hAnsi="Times New Roman" w:cs="Times New Roman"/>
          <w:sz w:val="24"/>
          <w:szCs w:val="24"/>
        </w:rPr>
        <w:t xml:space="preserve">ni saptamayı </w:t>
      </w:r>
      <w:r w:rsidR="006F266F" w:rsidRPr="00A9420F">
        <w:rPr>
          <w:rFonts w:ascii="Times New Roman" w:hAnsi="Times New Roman" w:cs="Times New Roman"/>
          <w:sz w:val="24"/>
          <w:szCs w:val="24"/>
        </w:rPr>
        <w:t>hedefleyen “Katılımcı Bilgi Formu”</w:t>
      </w:r>
      <w:r w:rsidR="006F266F">
        <w:rPr>
          <w:rFonts w:ascii="Times New Roman" w:hAnsi="Times New Roman" w:cs="Times New Roman"/>
          <w:sz w:val="24"/>
          <w:szCs w:val="24"/>
        </w:rPr>
        <w:t xml:space="preserve"> ve</w:t>
      </w:r>
      <w:r w:rsidR="006F266F" w:rsidRPr="006F266F">
        <w:rPr>
          <w:rFonts w:ascii="Times New Roman" w:hAnsi="Times New Roman" w:cs="Times New Roman"/>
          <w:sz w:val="24"/>
          <w:szCs w:val="24"/>
        </w:rPr>
        <w:t xml:space="preserve"> </w:t>
      </w:r>
      <w:r w:rsidR="006F266F">
        <w:rPr>
          <w:rFonts w:ascii="Times New Roman" w:hAnsi="Times New Roman" w:cs="Times New Roman"/>
          <w:sz w:val="24"/>
          <w:szCs w:val="24"/>
        </w:rPr>
        <w:t xml:space="preserve">hemşirelerin </w:t>
      </w:r>
      <w:r w:rsidRPr="00A9420F">
        <w:rPr>
          <w:rFonts w:ascii="Times New Roman" w:hAnsi="Times New Roman" w:cs="Times New Roman"/>
          <w:sz w:val="24"/>
          <w:szCs w:val="24"/>
        </w:rPr>
        <w:t xml:space="preserve">açık endotrakeal aspirasyon uygulamalarının değerlendirilmesini </w:t>
      </w:r>
      <w:r w:rsidR="00D00154">
        <w:rPr>
          <w:rFonts w:ascii="Times New Roman" w:hAnsi="Times New Roman" w:cs="Times New Roman"/>
          <w:sz w:val="24"/>
          <w:szCs w:val="24"/>
        </w:rPr>
        <w:t>amaçlayan</w:t>
      </w:r>
      <w:r w:rsidRPr="00A9420F">
        <w:rPr>
          <w:rFonts w:ascii="Times New Roman" w:hAnsi="Times New Roman" w:cs="Times New Roman"/>
          <w:sz w:val="24"/>
          <w:szCs w:val="24"/>
        </w:rPr>
        <w:t xml:space="preserve"> “Yapılandırılmış Form” ile toplanmıştır.</w:t>
      </w:r>
      <w:r w:rsidR="00275FC4" w:rsidRPr="00275FC4">
        <w:t xml:space="preserve"> </w:t>
      </w:r>
      <w:r w:rsidR="00275FC4" w:rsidRPr="00275FC4">
        <w:rPr>
          <w:rFonts w:ascii="Times New Roman" w:hAnsi="Times New Roman" w:cs="Times New Roman"/>
          <w:sz w:val="24"/>
          <w:szCs w:val="24"/>
        </w:rPr>
        <w:t>Veriler; iki gözlemci tarafından</w:t>
      </w:r>
      <w:r w:rsidR="00275FC4">
        <w:rPr>
          <w:rFonts w:ascii="Times New Roman" w:hAnsi="Times New Roman" w:cs="Times New Roman"/>
          <w:sz w:val="24"/>
          <w:szCs w:val="24"/>
        </w:rPr>
        <w:t>,</w:t>
      </w:r>
      <w:r w:rsidR="00275FC4" w:rsidRPr="00275FC4">
        <w:rPr>
          <w:rFonts w:ascii="Times New Roman" w:hAnsi="Times New Roman" w:cs="Times New Roman"/>
          <w:sz w:val="24"/>
          <w:szCs w:val="24"/>
        </w:rPr>
        <w:t xml:space="preserve"> habersiz gözlem yoluyla </w:t>
      </w:r>
      <w:r w:rsidR="00511E11">
        <w:rPr>
          <w:rFonts w:ascii="Times New Roman" w:hAnsi="Times New Roman" w:cs="Times New Roman"/>
          <w:sz w:val="24"/>
          <w:szCs w:val="24"/>
        </w:rPr>
        <w:t>elde edilmiştir</w:t>
      </w:r>
      <w:r w:rsidR="00275FC4" w:rsidRPr="00275FC4">
        <w:rPr>
          <w:rFonts w:ascii="Times New Roman" w:hAnsi="Times New Roman" w:cs="Times New Roman"/>
          <w:sz w:val="24"/>
          <w:szCs w:val="24"/>
        </w:rPr>
        <w:t>.</w:t>
      </w:r>
      <w:r w:rsidR="00E23040" w:rsidRPr="00E23040">
        <w:t xml:space="preserve"> </w:t>
      </w:r>
      <w:r w:rsidR="00511E11">
        <w:rPr>
          <w:rFonts w:ascii="Times New Roman" w:hAnsi="Times New Roman" w:cs="Times New Roman"/>
          <w:sz w:val="24"/>
          <w:szCs w:val="24"/>
        </w:rPr>
        <w:t xml:space="preserve">Veriler iki aşamada toplanmıştır. </w:t>
      </w:r>
      <w:r w:rsidR="007D4728" w:rsidRPr="007D4728">
        <w:rPr>
          <w:rFonts w:ascii="Times New Roman" w:hAnsi="Times New Roman" w:cs="Times New Roman"/>
          <w:sz w:val="24"/>
          <w:szCs w:val="24"/>
        </w:rPr>
        <w:t>Birinci aşamada; gözlemciler hemşireleri aspirasyon işlemini uygularken gözleyerek formları doldurmuşlardır.</w:t>
      </w:r>
      <w:r w:rsidR="007D4728">
        <w:rPr>
          <w:rFonts w:ascii="Times New Roman" w:hAnsi="Times New Roman" w:cs="Times New Roman"/>
          <w:sz w:val="24"/>
          <w:szCs w:val="24"/>
        </w:rPr>
        <w:t xml:space="preserve"> </w:t>
      </w:r>
      <w:r w:rsidR="007D4728" w:rsidRPr="007D4728">
        <w:rPr>
          <w:rFonts w:ascii="Times New Roman" w:hAnsi="Times New Roman" w:cs="Times New Roman"/>
          <w:sz w:val="24"/>
          <w:szCs w:val="24"/>
        </w:rPr>
        <w:t xml:space="preserve">Gözlem sonucunda </w:t>
      </w:r>
      <w:r w:rsidR="00E23040" w:rsidRPr="00E23040">
        <w:rPr>
          <w:rFonts w:ascii="Times New Roman" w:hAnsi="Times New Roman" w:cs="Times New Roman"/>
          <w:sz w:val="24"/>
          <w:szCs w:val="24"/>
        </w:rPr>
        <w:t xml:space="preserve">hemşirelerin eksik ve hatalı </w:t>
      </w:r>
      <w:r w:rsidR="007D4728" w:rsidRPr="007D4728">
        <w:rPr>
          <w:rFonts w:ascii="Times New Roman" w:hAnsi="Times New Roman" w:cs="Times New Roman"/>
          <w:sz w:val="24"/>
          <w:szCs w:val="24"/>
        </w:rPr>
        <w:t>uygulamaları belirlenmiş ve bunları düzeltmeye yönelik “yapay hava yollarının açık endotrakeal aspirasyonu” eğitimi verilmiştir.</w:t>
      </w:r>
      <w:r w:rsidR="00E23040" w:rsidRPr="00E23040">
        <w:t xml:space="preserve"> </w:t>
      </w:r>
      <w:r w:rsidR="007D4728" w:rsidRPr="007D4728">
        <w:rPr>
          <w:rFonts w:ascii="Times New Roman" w:hAnsi="Times New Roman" w:cs="Times New Roman"/>
          <w:sz w:val="24"/>
          <w:szCs w:val="24"/>
        </w:rPr>
        <w:t>İkinci aşamada; gözlemciler hemşireleri aspirasyon işlemini uygularken gözleyerek aynı formları doldurmuşlardır</w:t>
      </w:r>
      <w:r w:rsidR="007D4728">
        <w:rPr>
          <w:rFonts w:ascii="Times New Roman" w:hAnsi="Times New Roman" w:cs="Times New Roman"/>
          <w:sz w:val="24"/>
          <w:szCs w:val="24"/>
        </w:rPr>
        <w:t>.</w:t>
      </w:r>
    </w:p>
    <w:p w:rsidR="00C344A5" w:rsidRDefault="00C344A5" w:rsidP="00C5150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Verilerin değerlendirilmesinde;</w:t>
      </w:r>
      <w:r w:rsidRPr="00C344A5">
        <w:t xml:space="preserve"> </w:t>
      </w:r>
      <w:r w:rsidRPr="00C344A5">
        <w:rPr>
          <w:rFonts w:ascii="Times New Roman" w:hAnsi="Times New Roman" w:cs="Times New Roman"/>
          <w:sz w:val="24"/>
          <w:szCs w:val="24"/>
        </w:rPr>
        <w:t>sayı ve yüzde dağılımlar</w:t>
      </w:r>
      <w:r>
        <w:rPr>
          <w:rFonts w:ascii="Times New Roman" w:hAnsi="Times New Roman" w:cs="Times New Roman"/>
          <w:sz w:val="24"/>
          <w:szCs w:val="24"/>
        </w:rPr>
        <w:t>ı</w:t>
      </w:r>
      <w:r w:rsidRPr="00C344A5">
        <w:rPr>
          <w:rFonts w:ascii="Times New Roman" w:hAnsi="Times New Roman" w:cs="Times New Roman"/>
          <w:sz w:val="24"/>
          <w:szCs w:val="24"/>
        </w:rPr>
        <w:t>, ortalama (ort) ± standart sapma (SS)</w:t>
      </w:r>
      <w:r>
        <w:rPr>
          <w:rFonts w:ascii="Times New Roman" w:hAnsi="Times New Roman" w:cs="Times New Roman"/>
          <w:sz w:val="24"/>
          <w:szCs w:val="24"/>
        </w:rPr>
        <w:t xml:space="preserve">, </w:t>
      </w:r>
      <w:r w:rsidR="00444C30" w:rsidRPr="00444C30">
        <w:rPr>
          <w:rFonts w:ascii="Times New Roman" w:hAnsi="Times New Roman" w:cs="Times New Roman"/>
          <w:sz w:val="24"/>
          <w:szCs w:val="24"/>
        </w:rPr>
        <w:t xml:space="preserve">Kolmogorov-Simirnow </w:t>
      </w:r>
      <w:r w:rsidR="00947511">
        <w:rPr>
          <w:rFonts w:ascii="Times New Roman" w:hAnsi="Times New Roman" w:cs="Times New Roman"/>
          <w:sz w:val="24"/>
          <w:szCs w:val="24"/>
        </w:rPr>
        <w:t>t</w:t>
      </w:r>
      <w:r w:rsidR="00444C30" w:rsidRPr="00444C30">
        <w:rPr>
          <w:rFonts w:ascii="Times New Roman" w:hAnsi="Times New Roman" w:cs="Times New Roman"/>
          <w:sz w:val="24"/>
          <w:szCs w:val="24"/>
        </w:rPr>
        <w:t>esti</w:t>
      </w:r>
      <w:r w:rsidR="00444C30">
        <w:rPr>
          <w:rFonts w:ascii="Times New Roman" w:hAnsi="Times New Roman" w:cs="Times New Roman"/>
          <w:sz w:val="24"/>
          <w:szCs w:val="24"/>
        </w:rPr>
        <w:t>,</w:t>
      </w:r>
      <w:r w:rsidR="00444C30" w:rsidRPr="00444C30">
        <w:rPr>
          <w:rFonts w:ascii="Times New Roman" w:hAnsi="Times New Roman" w:cs="Times New Roman"/>
          <w:sz w:val="24"/>
          <w:szCs w:val="24"/>
        </w:rPr>
        <w:t xml:space="preserve"> </w:t>
      </w:r>
      <w:r w:rsidRPr="00C344A5">
        <w:rPr>
          <w:rFonts w:ascii="Times New Roman" w:hAnsi="Times New Roman" w:cs="Times New Roman"/>
          <w:sz w:val="24"/>
          <w:szCs w:val="24"/>
        </w:rPr>
        <w:t xml:space="preserve">Bağımlı Gruplarda Ki-Kare </w:t>
      </w:r>
      <w:r w:rsidR="00947511">
        <w:rPr>
          <w:rFonts w:ascii="Times New Roman" w:hAnsi="Times New Roman" w:cs="Times New Roman"/>
          <w:sz w:val="24"/>
          <w:szCs w:val="24"/>
        </w:rPr>
        <w:t>t</w:t>
      </w:r>
      <w:r w:rsidRPr="00C344A5">
        <w:rPr>
          <w:rFonts w:ascii="Times New Roman" w:hAnsi="Times New Roman" w:cs="Times New Roman"/>
          <w:sz w:val="24"/>
          <w:szCs w:val="24"/>
        </w:rPr>
        <w:t>esti (Mc-Nemar testi)</w:t>
      </w:r>
      <w:r>
        <w:rPr>
          <w:rFonts w:ascii="Times New Roman" w:hAnsi="Times New Roman" w:cs="Times New Roman"/>
          <w:sz w:val="24"/>
          <w:szCs w:val="24"/>
        </w:rPr>
        <w:t xml:space="preserve">, </w:t>
      </w:r>
      <w:r w:rsidR="00EC48A7" w:rsidRPr="00EC48A7">
        <w:rPr>
          <w:rFonts w:ascii="Times New Roman" w:hAnsi="Times New Roman" w:cs="Times New Roman"/>
          <w:sz w:val="24"/>
          <w:szCs w:val="24"/>
        </w:rPr>
        <w:t xml:space="preserve">Eşleştirilmiş T </w:t>
      </w:r>
      <w:r w:rsidR="00947511">
        <w:rPr>
          <w:rFonts w:ascii="Times New Roman" w:hAnsi="Times New Roman" w:cs="Times New Roman"/>
          <w:sz w:val="24"/>
          <w:szCs w:val="24"/>
        </w:rPr>
        <w:t>t</w:t>
      </w:r>
      <w:r w:rsidR="00EC48A7" w:rsidRPr="00EC48A7">
        <w:rPr>
          <w:rFonts w:ascii="Times New Roman" w:hAnsi="Times New Roman" w:cs="Times New Roman"/>
          <w:sz w:val="24"/>
          <w:szCs w:val="24"/>
        </w:rPr>
        <w:t xml:space="preserve">esti (Paired Samples T </w:t>
      </w:r>
      <w:r w:rsidR="00EB51B3">
        <w:rPr>
          <w:rFonts w:ascii="Times New Roman" w:hAnsi="Times New Roman" w:cs="Times New Roman"/>
          <w:sz w:val="24"/>
          <w:szCs w:val="24"/>
        </w:rPr>
        <w:t>t</w:t>
      </w:r>
      <w:r w:rsidR="00EC48A7" w:rsidRPr="00EC48A7">
        <w:rPr>
          <w:rFonts w:ascii="Times New Roman" w:hAnsi="Times New Roman" w:cs="Times New Roman"/>
          <w:sz w:val="24"/>
          <w:szCs w:val="24"/>
        </w:rPr>
        <w:t>est)</w:t>
      </w:r>
      <w:r w:rsidR="00EC48A7">
        <w:rPr>
          <w:rFonts w:ascii="Times New Roman" w:hAnsi="Times New Roman" w:cs="Times New Roman"/>
          <w:sz w:val="24"/>
          <w:szCs w:val="24"/>
        </w:rPr>
        <w:t>,</w:t>
      </w:r>
      <w:r w:rsidR="0071772E" w:rsidRPr="0071772E">
        <w:t xml:space="preserve"> </w:t>
      </w:r>
      <w:r w:rsidR="0071772E" w:rsidRPr="0071772E">
        <w:rPr>
          <w:rFonts w:ascii="Times New Roman" w:hAnsi="Times New Roman" w:cs="Times New Roman"/>
          <w:sz w:val="24"/>
          <w:szCs w:val="24"/>
        </w:rPr>
        <w:t xml:space="preserve">Wilcoxon </w:t>
      </w:r>
      <w:r w:rsidR="00947511">
        <w:rPr>
          <w:rFonts w:ascii="Times New Roman" w:hAnsi="Times New Roman" w:cs="Times New Roman"/>
          <w:sz w:val="24"/>
          <w:szCs w:val="24"/>
        </w:rPr>
        <w:t>t</w:t>
      </w:r>
      <w:r w:rsidR="0071772E" w:rsidRPr="0071772E">
        <w:rPr>
          <w:rFonts w:ascii="Times New Roman" w:hAnsi="Times New Roman" w:cs="Times New Roman"/>
          <w:sz w:val="24"/>
          <w:szCs w:val="24"/>
        </w:rPr>
        <w:t>esti</w:t>
      </w:r>
      <w:r w:rsidR="0071772E">
        <w:rPr>
          <w:rFonts w:ascii="Times New Roman" w:hAnsi="Times New Roman" w:cs="Times New Roman"/>
          <w:sz w:val="24"/>
          <w:szCs w:val="24"/>
        </w:rPr>
        <w:t>,</w:t>
      </w:r>
      <w:r w:rsidR="00EC48A7">
        <w:rPr>
          <w:rFonts w:ascii="Times New Roman" w:hAnsi="Times New Roman" w:cs="Times New Roman"/>
          <w:sz w:val="24"/>
          <w:szCs w:val="24"/>
        </w:rPr>
        <w:t xml:space="preserve"> </w:t>
      </w:r>
      <w:r w:rsidR="00EC48A7" w:rsidRPr="00EC48A7">
        <w:rPr>
          <w:rFonts w:ascii="Times New Roman" w:hAnsi="Times New Roman" w:cs="Times New Roman"/>
          <w:sz w:val="24"/>
          <w:szCs w:val="24"/>
        </w:rPr>
        <w:t xml:space="preserve">Bağımsız İki Örnek T </w:t>
      </w:r>
      <w:r w:rsidR="00947511">
        <w:rPr>
          <w:rFonts w:ascii="Times New Roman" w:hAnsi="Times New Roman" w:cs="Times New Roman"/>
          <w:sz w:val="24"/>
          <w:szCs w:val="24"/>
        </w:rPr>
        <w:t>t</w:t>
      </w:r>
      <w:r w:rsidR="00EC48A7" w:rsidRPr="00EC48A7">
        <w:rPr>
          <w:rFonts w:ascii="Times New Roman" w:hAnsi="Times New Roman" w:cs="Times New Roman"/>
          <w:sz w:val="24"/>
          <w:szCs w:val="24"/>
        </w:rPr>
        <w:t>esti ve Tek Yönlü Varyans Analizi (Oneway ANOVA)</w:t>
      </w:r>
      <w:r w:rsidR="00EC48A7">
        <w:rPr>
          <w:rFonts w:ascii="Times New Roman" w:hAnsi="Times New Roman" w:cs="Times New Roman"/>
          <w:sz w:val="24"/>
          <w:szCs w:val="24"/>
        </w:rPr>
        <w:t xml:space="preserve"> </w:t>
      </w:r>
      <w:r w:rsidR="00EC48A7" w:rsidRPr="00EC48A7">
        <w:rPr>
          <w:rFonts w:ascii="Times New Roman" w:hAnsi="Times New Roman" w:cs="Times New Roman"/>
          <w:sz w:val="24"/>
          <w:szCs w:val="24"/>
        </w:rPr>
        <w:t>kullanılmıştır.</w:t>
      </w:r>
    </w:p>
    <w:p w:rsidR="00390FEB" w:rsidRDefault="00390FEB" w:rsidP="00C5150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Araştırmaya katılan hemşirelerin</w:t>
      </w:r>
      <w:r w:rsidRPr="00390FEB">
        <w:rPr>
          <w:rFonts w:ascii="Times New Roman" w:hAnsi="Times New Roman" w:cs="Times New Roman"/>
          <w:sz w:val="24"/>
          <w:szCs w:val="24"/>
        </w:rPr>
        <w:t>; %77,2’</w:t>
      </w:r>
      <w:r w:rsidR="00752C33">
        <w:rPr>
          <w:rFonts w:ascii="Times New Roman" w:hAnsi="Times New Roman" w:cs="Times New Roman"/>
          <w:sz w:val="24"/>
          <w:szCs w:val="24"/>
        </w:rPr>
        <w:t xml:space="preserve"> </w:t>
      </w:r>
      <w:r w:rsidRPr="00390FEB">
        <w:rPr>
          <w:rFonts w:ascii="Times New Roman" w:hAnsi="Times New Roman" w:cs="Times New Roman"/>
          <w:sz w:val="24"/>
          <w:szCs w:val="24"/>
        </w:rPr>
        <w:t>sinin 20-30 yaş aralığında, %93,1’</w:t>
      </w:r>
      <w:r w:rsidR="00752C33">
        <w:rPr>
          <w:rFonts w:ascii="Times New Roman" w:hAnsi="Times New Roman" w:cs="Times New Roman"/>
          <w:sz w:val="24"/>
          <w:szCs w:val="24"/>
        </w:rPr>
        <w:t xml:space="preserve"> </w:t>
      </w:r>
      <w:r w:rsidRPr="00390FEB">
        <w:rPr>
          <w:rFonts w:ascii="Times New Roman" w:hAnsi="Times New Roman" w:cs="Times New Roman"/>
          <w:sz w:val="24"/>
          <w:szCs w:val="24"/>
        </w:rPr>
        <w:t>inin kadın ve %46,5’</w:t>
      </w:r>
      <w:r w:rsidR="00752C33">
        <w:rPr>
          <w:rFonts w:ascii="Times New Roman" w:hAnsi="Times New Roman" w:cs="Times New Roman"/>
          <w:sz w:val="24"/>
          <w:szCs w:val="24"/>
        </w:rPr>
        <w:t xml:space="preserve"> </w:t>
      </w:r>
      <w:r w:rsidRPr="00390FEB">
        <w:rPr>
          <w:rFonts w:ascii="Times New Roman" w:hAnsi="Times New Roman" w:cs="Times New Roman"/>
          <w:sz w:val="24"/>
          <w:szCs w:val="24"/>
        </w:rPr>
        <w:t>inin sağlık meslek lisesi mezunu olduğu</w:t>
      </w:r>
      <w:r w:rsidR="00B96BBE">
        <w:rPr>
          <w:rFonts w:ascii="Times New Roman" w:hAnsi="Times New Roman" w:cs="Times New Roman"/>
          <w:sz w:val="24"/>
          <w:szCs w:val="24"/>
        </w:rPr>
        <w:t>,</w:t>
      </w:r>
      <w:r w:rsidRPr="00390FEB">
        <w:rPr>
          <w:rFonts w:ascii="Times New Roman" w:hAnsi="Times New Roman" w:cs="Times New Roman"/>
          <w:sz w:val="24"/>
          <w:szCs w:val="24"/>
        </w:rPr>
        <w:t xml:space="preserve"> %67,3’</w:t>
      </w:r>
      <w:r w:rsidR="00752C33">
        <w:rPr>
          <w:rFonts w:ascii="Times New Roman" w:hAnsi="Times New Roman" w:cs="Times New Roman"/>
          <w:sz w:val="24"/>
          <w:szCs w:val="24"/>
        </w:rPr>
        <w:t xml:space="preserve"> </w:t>
      </w:r>
      <w:r w:rsidRPr="00390FEB">
        <w:rPr>
          <w:rFonts w:ascii="Times New Roman" w:hAnsi="Times New Roman" w:cs="Times New Roman"/>
          <w:sz w:val="24"/>
          <w:szCs w:val="24"/>
        </w:rPr>
        <w:t>ünün 1-5 yıl arası hemşirelik yaptığı ve %74,3’</w:t>
      </w:r>
      <w:r w:rsidR="00752C33">
        <w:rPr>
          <w:rFonts w:ascii="Times New Roman" w:hAnsi="Times New Roman" w:cs="Times New Roman"/>
          <w:sz w:val="24"/>
          <w:szCs w:val="24"/>
        </w:rPr>
        <w:t xml:space="preserve"> </w:t>
      </w:r>
      <w:r w:rsidRPr="00390FEB">
        <w:rPr>
          <w:rFonts w:ascii="Times New Roman" w:hAnsi="Times New Roman" w:cs="Times New Roman"/>
          <w:sz w:val="24"/>
          <w:szCs w:val="24"/>
        </w:rPr>
        <w:t>ünü</w:t>
      </w:r>
      <w:r>
        <w:rPr>
          <w:rFonts w:ascii="Times New Roman" w:hAnsi="Times New Roman" w:cs="Times New Roman"/>
          <w:sz w:val="24"/>
          <w:szCs w:val="24"/>
        </w:rPr>
        <w:t>n</w:t>
      </w:r>
      <w:r w:rsidRPr="00390FEB">
        <w:rPr>
          <w:rFonts w:ascii="Times New Roman" w:hAnsi="Times New Roman" w:cs="Times New Roman"/>
          <w:sz w:val="24"/>
          <w:szCs w:val="24"/>
        </w:rPr>
        <w:t xml:space="preserve"> 1-5 yıl arası yoğun bakımda çalışan hemşireler</w:t>
      </w:r>
      <w:r>
        <w:rPr>
          <w:rFonts w:ascii="Times New Roman" w:hAnsi="Times New Roman" w:cs="Times New Roman"/>
          <w:sz w:val="24"/>
          <w:szCs w:val="24"/>
        </w:rPr>
        <w:t>den</w:t>
      </w:r>
      <w:r w:rsidRPr="00390FEB">
        <w:rPr>
          <w:rFonts w:ascii="Times New Roman" w:hAnsi="Times New Roman" w:cs="Times New Roman"/>
          <w:sz w:val="24"/>
          <w:szCs w:val="24"/>
        </w:rPr>
        <w:t xml:space="preserve"> oluştuğu belirlenmiştir.</w:t>
      </w:r>
    </w:p>
    <w:p w:rsidR="002079DE" w:rsidRDefault="002079DE" w:rsidP="00C51500">
      <w:pPr>
        <w:spacing w:before="240" w:after="240" w:line="360" w:lineRule="auto"/>
        <w:jc w:val="both"/>
        <w:rPr>
          <w:rFonts w:ascii="Times New Roman" w:hAnsi="Times New Roman" w:cs="Times New Roman"/>
          <w:sz w:val="24"/>
          <w:szCs w:val="24"/>
        </w:rPr>
      </w:pPr>
      <w:r w:rsidRPr="002079DE">
        <w:rPr>
          <w:rFonts w:ascii="Times New Roman" w:hAnsi="Times New Roman" w:cs="Times New Roman"/>
          <w:sz w:val="24"/>
          <w:szCs w:val="24"/>
        </w:rPr>
        <w:t xml:space="preserve">Katılımcıların aspirasyon uygulaması toplam puan ortalamalarında </w:t>
      </w:r>
      <w:r>
        <w:rPr>
          <w:rFonts w:ascii="Times New Roman" w:hAnsi="Times New Roman" w:cs="Times New Roman"/>
          <w:sz w:val="24"/>
          <w:szCs w:val="24"/>
        </w:rPr>
        <w:t>ve a</w:t>
      </w:r>
      <w:r w:rsidRPr="002079DE">
        <w:rPr>
          <w:rFonts w:ascii="Times New Roman" w:hAnsi="Times New Roman" w:cs="Times New Roman"/>
          <w:sz w:val="24"/>
          <w:szCs w:val="24"/>
        </w:rPr>
        <w:t>spirasyon işleminin gözlenebilir 29 basamağından 16’</w:t>
      </w:r>
      <w:r w:rsidR="006F21F4">
        <w:rPr>
          <w:rFonts w:ascii="Times New Roman" w:hAnsi="Times New Roman" w:cs="Times New Roman"/>
          <w:sz w:val="24"/>
          <w:szCs w:val="24"/>
        </w:rPr>
        <w:t xml:space="preserve"> </w:t>
      </w:r>
      <w:r w:rsidRPr="002079DE">
        <w:rPr>
          <w:rFonts w:ascii="Times New Roman" w:hAnsi="Times New Roman" w:cs="Times New Roman"/>
          <w:sz w:val="24"/>
          <w:szCs w:val="24"/>
        </w:rPr>
        <w:t>sının toplam puan ortalamasında anlamlı bir iyileşme olduğu</w:t>
      </w:r>
      <w:r>
        <w:rPr>
          <w:rFonts w:ascii="Times New Roman" w:hAnsi="Times New Roman" w:cs="Times New Roman"/>
          <w:sz w:val="24"/>
          <w:szCs w:val="24"/>
        </w:rPr>
        <w:t xml:space="preserve"> belirlenmiştir.</w:t>
      </w:r>
    </w:p>
    <w:p w:rsidR="002079DE" w:rsidRDefault="002079DE" w:rsidP="00C51500">
      <w:pPr>
        <w:spacing w:before="240" w:after="240" w:line="360" w:lineRule="auto"/>
        <w:jc w:val="both"/>
        <w:rPr>
          <w:rFonts w:ascii="Times New Roman" w:hAnsi="Times New Roman" w:cs="Times New Roman"/>
          <w:sz w:val="24"/>
          <w:szCs w:val="24"/>
        </w:rPr>
      </w:pPr>
      <w:r w:rsidRPr="002079DE">
        <w:rPr>
          <w:rFonts w:ascii="Times New Roman" w:hAnsi="Times New Roman" w:cs="Times New Roman"/>
          <w:sz w:val="24"/>
          <w:szCs w:val="24"/>
        </w:rPr>
        <w:t>Katılımcıların sosyodemografik özellikleri ile aspirasyon işlemi ortalama puanları arasında istatistiksel olarak ilişki</w:t>
      </w:r>
      <w:r>
        <w:rPr>
          <w:rFonts w:ascii="Times New Roman" w:hAnsi="Times New Roman" w:cs="Times New Roman"/>
          <w:sz w:val="24"/>
          <w:szCs w:val="24"/>
        </w:rPr>
        <w:t xml:space="preserve"> olmadığı belirlenmiştir.</w:t>
      </w:r>
    </w:p>
    <w:p w:rsidR="000346E1" w:rsidRDefault="000346E1" w:rsidP="00C51500">
      <w:pPr>
        <w:spacing w:before="240" w:after="240" w:line="360" w:lineRule="auto"/>
        <w:jc w:val="both"/>
        <w:rPr>
          <w:rFonts w:ascii="Times New Roman" w:hAnsi="Times New Roman" w:cs="Times New Roman"/>
          <w:sz w:val="24"/>
          <w:szCs w:val="24"/>
        </w:rPr>
      </w:pPr>
      <w:r w:rsidRPr="000346E1">
        <w:rPr>
          <w:rFonts w:ascii="Times New Roman" w:hAnsi="Times New Roman" w:cs="Times New Roman"/>
          <w:sz w:val="24"/>
          <w:szCs w:val="24"/>
        </w:rPr>
        <w:t>Bu sonuçlar; açık endotrakeal aspirasyon uygulamasındaki eksiklik ve hataları düzeltmeye yönelik kısa bilgilendirme sunularının uygulamaların daha doğru yapılmasında etkili olduğunu göstermektedir.</w:t>
      </w:r>
    </w:p>
    <w:p w:rsidR="00C51500" w:rsidRDefault="00C51500" w:rsidP="00C51500">
      <w:pPr>
        <w:spacing w:before="240" w:after="240" w:line="360" w:lineRule="auto"/>
        <w:jc w:val="both"/>
        <w:rPr>
          <w:rFonts w:ascii="Times New Roman" w:hAnsi="Times New Roman" w:cs="Times New Roman"/>
          <w:sz w:val="24"/>
          <w:szCs w:val="24"/>
        </w:rPr>
      </w:pPr>
    </w:p>
    <w:p w:rsidR="007B2B4D" w:rsidRDefault="007B2B4D" w:rsidP="00C51500">
      <w:pPr>
        <w:spacing w:before="240" w:after="240" w:line="360" w:lineRule="auto"/>
        <w:jc w:val="both"/>
        <w:rPr>
          <w:rFonts w:ascii="Times New Roman" w:hAnsi="Times New Roman" w:cs="Times New Roman"/>
          <w:sz w:val="24"/>
          <w:szCs w:val="24"/>
        </w:rPr>
      </w:pPr>
      <w:r w:rsidRPr="00EE69F2">
        <w:rPr>
          <w:rFonts w:ascii="Times New Roman" w:hAnsi="Times New Roman" w:cs="Times New Roman"/>
          <w:b/>
          <w:sz w:val="24"/>
          <w:szCs w:val="24"/>
        </w:rPr>
        <w:t>Anahtar Kelimeler:</w:t>
      </w:r>
      <w:r w:rsidR="00EE69F2">
        <w:rPr>
          <w:rFonts w:ascii="Times New Roman" w:hAnsi="Times New Roman" w:cs="Times New Roman"/>
          <w:sz w:val="24"/>
          <w:szCs w:val="24"/>
        </w:rPr>
        <w:t xml:space="preserve"> </w:t>
      </w:r>
      <w:r w:rsidR="00552701">
        <w:rPr>
          <w:rFonts w:ascii="Times New Roman" w:hAnsi="Times New Roman" w:cs="Times New Roman"/>
          <w:sz w:val="24"/>
          <w:szCs w:val="24"/>
        </w:rPr>
        <w:t>Eğitim etkisi, e</w:t>
      </w:r>
      <w:r w:rsidR="00EE69F2">
        <w:rPr>
          <w:rFonts w:ascii="Times New Roman" w:hAnsi="Times New Roman" w:cs="Times New Roman"/>
          <w:sz w:val="24"/>
          <w:szCs w:val="24"/>
        </w:rPr>
        <w:t xml:space="preserve">ndotrakeal aspirasyon, </w:t>
      </w:r>
      <w:r w:rsidR="00552701">
        <w:rPr>
          <w:rFonts w:ascii="Times New Roman" w:hAnsi="Times New Roman" w:cs="Times New Roman"/>
          <w:sz w:val="24"/>
          <w:szCs w:val="24"/>
        </w:rPr>
        <w:t>uygulama, yoğun bakım hemşireleri</w:t>
      </w:r>
      <w:r w:rsidR="00EE69F2">
        <w:rPr>
          <w:rFonts w:ascii="Times New Roman" w:hAnsi="Times New Roman" w:cs="Times New Roman"/>
          <w:sz w:val="24"/>
          <w:szCs w:val="24"/>
        </w:rPr>
        <w:t xml:space="preserve"> </w:t>
      </w:r>
    </w:p>
    <w:p w:rsidR="00A9420F" w:rsidRPr="00F3096E" w:rsidRDefault="00A9420F" w:rsidP="00557B47">
      <w:pPr>
        <w:spacing w:after="0" w:line="360" w:lineRule="auto"/>
        <w:jc w:val="both"/>
        <w:rPr>
          <w:rFonts w:ascii="Times New Roman" w:hAnsi="Times New Roman" w:cs="Times New Roman"/>
          <w:sz w:val="24"/>
          <w:szCs w:val="24"/>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4A1C74" w:rsidRDefault="004A1C74"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Pr="00C51500" w:rsidRDefault="00F36033" w:rsidP="00C51500">
      <w:pPr>
        <w:autoSpaceDE w:val="0"/>
        <w:autoSpaceDN w:val="0"/>
        <w:adjustRightInd w:val="0"/>
        <w:spacing w:after="0" w:line="240" w:lineRule="auto"/>
        <w:jc w:val="center"/>
        <w:rPr>
          <w:rFonts w:ascii="Times New Roman" w:eastAsia="MinionPro-Regular" w:hAnsi="Times New Roman" w:cs="Times New Roman"/>
          <w:b/>
          <w:sz w:val="28"/>
          <w:szCs w:val="28"/>
        </w:rPr>
      </w:pPr>
      <w:r w:rsidRPr="00C51500">
        <w:rPr>
          <w:rFonts w:ascii="Times New Roman" w:eastAsia="MinionPro-Regular" w:hAnsi="Times New Roman" w:cs="Times New Roman"/>
          <w:b/>
          <w:sz w:val="28"/>
          <w:szCs w:val="28"/>
        </w:rPr>
        <w:lastRenderedPageBreak/>
        <w:t>ABSTRACT</w:t>
      </w:r>
    </w:p>
    <w:p w:rsidR="00F36033" w:rsidRPr="00C34434" w:rsidRDefault="00F36033" w:rsidP="00C51500">
      <w:pPr>
        <w:spacing w:after="0" w:line="240" w:lineRule="auto"/>
        <w:jc w:val="center"/>
        <w:rPr>
          <w:rFonts w:ascii="Times New Roman" w:hAnsi="Times New Roman" w:cs="Times New Roman"/>
          <w:b/>
          <w:sz w:val="24"/>
          <w:szCs w:val="24"/>
        </w:rPr>
      </w:pPr>
    </w:p>
    <w:p w:rsidR="00F36033" w:rsidRPr="00C34434" w:rsidRDefault="00F36033" w:rsidP="00C51500">
      <w:pPr>
        <w:spacing w:after="0" w:line="240" w:lineRule="auto"/>
        <w:jc w:val="center"/>
        <w:rPr>
          <w:rFonts w:ascii="Times New Roman" w:hAnsi="Times New Roman" w:cs="Times New Roman"/>
          <w:b/>
          <w:sz w:val="24"/>
          <w:szCs w:val="24"/>
        </w:rPr>
      </w:pPr>
    </w:p>
    <w:p w:rsidR="00F36033" w:rsidRDefault="00F36033" w:rsidP="00F36033">
      <w:pPr>
        <w:spacing w:after="0" w:line="360" w:lineRule="auto"/>
        <w:jc w:val="center"/>
        <w:rPr>
          <w:rFonts w:ascii="Times New Roman" w:hAnsi="Times New Roman" w:cs="Times New Roman"/>
          <w:b/>
          <w:sz w:val="28"/>
          <w:szCs w:val="28"/>
        </w:rPr>
      </w:pPr>
      <w:r w:rsidRPr="00C34434">
        <w:rPr>
          <w:rFonts w:ascii="Times New Roman" w:hAnsi="Times New Roman" w:cs="Times New Roman"/>
          <w:b/>
          <w:sz w:val="28"/>
          <w:szCs w:val="28"/>
        </w:rPr>
        <w:t>MONITORING INTENSIVE CARE NURSES' OPEN ENDOTRACHEAL ASPIRATION APPLICATIONS AND INVESTIGATION OF THE EFFECT OF ERROR-FOCUSED SHORT PERIODICAL INFORMING ON APPLICATION</w:t>
      </w:r>
    </w:p>
    <w:p w:rsidR="00F36033" w:rsidRDefault="00F36033" w:rsidP="00C51500">
      <w:pPr>
        <w:spacing w:after="0" w:line="240" w:lineRule="auto"/>
        <w:jc w:val="center"/>
        <w:rPr>
          <w:rFonts w:ascii="Times New Roman" w:hAnsi="Times New Roman" w:cs="Times New Roman"/>
          <w:b/>
          <w:sz w:val="24"/>
          <w:szCs w:val="24"/>
        </w:rPr>
      </w:pPr>
    </w:p>
    <w:p w:rsidR="00C51500" w:rsidRPr="00C34434" w:rsidRDefault="00C51500" w:rsidP="00C51500">
      <w:pPr>
        <w:spacing w:after="0" w:line="240" w:lineRule="auto"/>
        <w:jc w:val="center"/>
        <w:rPr>
          <w:rFonts w:ascii="Times New Roman" w:hAnsi="Times New Roman" w:cs="Times New Roman"/>
          <w:b/>
          <w:sz w:val="24"/>
          <w:szCs w:val="24"/>
        </w:rPr>
      </w:pPr>
    </w:p>
    <w:p w:rsidR="00F36033" w:rsidRPr="00C62AF9" w:rsidRDefault="00F36033" w:rsidP="00C51500">
      <w:pPr>
        <w:spacing w:after="240" w:line="360" w:lineRule="auto"/>
        <w:jc w:val="both"/>
        <w:rPr>
          <w:rFonts w:ascii="Times New Roman" w:hAnsi="Times New Roman" w:cs="Times New Roman"/>
          <w:b/>
          <w:sz w:val="24"/>
          <w:szCs w:val="24"/>
        </w:rPr>
      </w:pPr>
      <w:r w:rsidRPr="00C62AF9">
        <w:rPr>
          <w:rFonts w:ascii="Times New Roman" w:hAnsi="Times New Roman" w:cs="Times New Roman"/>
          <w:b/>
          <w:sz w:val="24"/>
          <w:szCs w:val="24"/>
        </w:rPr>
        <w:t>Er F.</w:t>
      </w:r>
      <w:r w:rsidRPr="00C62AF9">
        <w:rPr>
          <w:sz w:val="24"/>
          <w:szCs w:val="24"/>
        </w:rPr>
        <w:t xml:space="preserve"> </w:t>
      </w:r>
      <w:r w:rsidRPr="00C62AF9">
        <w:rPr>
          <w:rFonts w:ascii="Times New Roman" w:hAnsi="Times New Roman" w:cs="Times New Roman"/>
          <w:b/>
          <w:sz w:val="24"/>
          <w:szCs w:val="24"/>
        </w:rPr>
        <w:t>Adnan Menderes University Institution of Health Sciences Department of Internal D</w:t>
      </w:r>
      <w:r w:rsidR="006000E6" w:rsidRPr="00C62AF9">
        <w:rPr>
          <w:rFonts w:ascii="Times New Roman" w:hAnsi="Times New Roman" w:cs="Times New Roman"/>
          <w:b/>
          <w:sz w:val="24"/>
          <w:szCs w:val="24"/>
        </w:rPr>
        <w:t>iseases Nursing Masters Thesis,</w:t>
      </w:r>
      <w:r w:rsidRPr="00C62AF9">
        <w:rPr>
          <w:rFonts w:ascii="Times New Roman" w:hAnsi="Times New Roman" w:cs="Times New Roman"/>
          <w:b/>
          <w:sz w:val="24"/>
          <w:szCs w:val="24"/>
        </w:rPr>
        <w:t xml:space="preserve"> Aydın, 2017</w:t>
      </w:r>
    </w:p>
    <w:p w:rsidR="00F36033" w:rsidRDefault="00F36033" w:rsidP="00C51500">
      <w:pPr>
        <w:spacing w:before="240" w:after="240" w:line="360" w:lineRule="auto"/>
        <w:jc w:val="both"/>
        <w:rPr>
          <w:rFonts w:ascii="Times New Roman" w:hAnsi="Times New Roman" w:cs="Times New Roman"/>
          <w:bCs/>
          <w:sz w:val="24"/>
          <w:szCs w:val="28"/>
        </w:rPr>
      </w:pPr>
      <w:r w:rsidRPr="00A84914">
        <w:rPr>
          <w:rFonts w:ascii="Times New Roman" w:hAnsi="Times New Roman" w:cs="Times New Roman"/>
          <w:bCs/>
          <w:sz w:val="24"/>
          <w:szCs w:val="28"/>
        </w:rPr>
        <w:t>This study was conducted to determine the deficiencies and errors of intensive care nurses in the application of open endotracheal aspiration and to demonstrate the effect of brief informing presentations to correct these errors and to overcome these deficienc</w:t>
      </w:r>
      <w:r>
        <w:rPr>
          <w:rFonts w:ascii="Times New Roman" w:hAnsi="Times New Roman" w:cs="Times New Roman"/>
          <w:bCs/>
          <w:sz w:val="24"/>
          <w:szCs w:val="28"/>
        </w:rPr>
        <w:t>i</w:t>
      </w:r>
      <w:r w:rsidRPr="00A84914">
        <w:rPr>
          <w:rFonts w:ascii="Times New Roman" w:hAnsi="Times New Roman" w:cs="Times New Roman"/>
          <w:bCs/>
          <w:sz w:val="24"/>
          <w:szCs w:val="28"/>
        </w:rPr>
        <w:t>es on application.</w:t>
      </w:r>
      <w:r>
        <w:rPr>
          <w:rFonts w:ascii="Times New Roman" w:hAnsi="Times New Roman" w:cs="Times New Roman"/>
          <w:bCs/>
          <w:sz w:val="24"/>
          <w:szCs w:val="28"/>
        </w:rPr>
        <w:t xml:space="preserve"> </w:t>
      </w:r>
    </w:p>
    <w:p w:rsidR="00F36033" w:rsidRDefault="00F36033" w:rsidP="00C51500">
      <w:pPr>
        <w:spacing w:before="240" w:after="240" w:line="360" w:lineRule="auto"/>
        <w:jc w:val="both"/>
        <w:rPr>
          <w:rFonts w:ascii="Times New Roman" w:hAnsi="Times New Roman" w:cs="Times New Roman"/>
          <w:bCs/>
          <w:sz w:val="24"/>
          <w:szCs w:val="28"/>
        </w:rPr>
      </w:pPr>
      <w:r w:rsidRPr="00A84914">
        <w:rPr>
          <w:rFonts w:ascii="Times New Roman" w:hAnsi="Times New Roman" w:cs="Times New Roman"/>
          <w:bCs/>
          <w:sz w:val="24"/>
          <w:szCs w:val="28"/>
        </w:rPr>
        <w:t xml:space="preserve">In this </w:t>
      </w:r>
      <w:r w:rsidR="003326AE" w:rsidRPr="00CE734D">
        <w:rPr>
          <w:rFonts w:ascii="Times New Roman" w:hAnsi="Times New Roman" w:cs="Times New Roman"/>
          <w:bCs/>
          <w:sz w:val="24"/>
          <w:szCs w:val="28"/>
        </w:rPr>
        <w:t>intervention</w:t>
      </w:r>
      <w:r w:rsidRPr="00A84914">
        <w:rPr>
          <w:rFonts w:ascii="Times New Roman" w:hAnsi="Times New Roman" w:cs="Times New Roman"/>
          <w:bCs/>
          <w:sz w:val="24"/>
          <w:szCs w:val="28"/>
        </w:rPr>
        <w:t xml:space="preserve"> study, nurses working in Adnan Menderes University Application and Research Hospital adult intensive care units, the nurses graduated from nursing department and the nurses willing to participate in the study were involved. Using power analysis, the number of samples was determined as 35, and the study was conducted with 101 intensive care nurses.</w:t>
      </w:r>
    </w:p>
    <w:p w:rsidR="00F36033" w:rsidRDefault="00F36033" w:rsidP="00C51500">
      <w:pPr>
        <w:spacing w:before="240" w:after="240" w:line="360" w:lineRule="auto"/>
        <w:jc w:val="both"/>
        <w:rPr>
          <w:rFonts w:ascii="Times New Roman" w:hAnsi="Times New Roman" w:cs="Times New Roman"/>
          <w:bCs/>
          <w:sz w:val="24"/>
          <w:szCs w:val="28"/>
        </w:rPr>
      </w:pPr>
      <w:r w:rsidRPr="00A84914">
        <w:rPr>
          <w:rFonts w:ascii="Times New Roman" w:hAnsi="Times New Roman" w:cs="Times New Roman"/>
          <w:bCs/>
          <w:sz w:val="24"/>
          <w:szCs w:val="28"/>
        </w:rPr>
        <w:t xml:space="preserve">The data of the study were collected by the "Participant Information Form" aiming to determine the demographic characteristics of intensive care nurses and the "Structured Form" aiming to evaluate the open endotracheal aspiration </w:t>
      </w:r>
      <w:r>
        <w:rPr>
          <w:rFonts w:ascii="Times New Roman" w:hAnsi="Times New Roman" w:cs="Times New Roman"/>
          <w:bCs/>
          <w:sz w:val="24"/>
          <w:szCs w:val="28"/>
        </w:rPr>
        <w:t>application</w:t>
      </w:r>
      <w:r w:rsidRPr="00A84914">
        <w:rPr>
          <w:rFonts w:ascii="Times New Roman" w:hAnsi="Times New Roman" w:cs="Times New Roman"/>
          <w:bCs/>
          <w:sz w:val="24"/>
          <w:szCs w:val="28"/>
        </w:rPr>
        <w:t>s of the nurses. The data were obtained by two observers through unaware observation. The data were collected in two stages. In the first stage, observers filled out the forms by observing the nurses while applying the aspiration procedure.</w:t>
      </w:r>
      <w:r>
        <w:rPr>
          <w:rFonts w:ascii="Times New Roman" w:hAnsi="Times New Roman" w:cs="Times New Roman"/>
          <w:bCs/>
          <w:sz w:val="24"/>
          <w:szCs w:val="28"/>
        </w:rPr>
        <w:t xml:space="preserve"> </w:t>
      </w:r>
      <w:r w:rsidRPr="00A84914">
        <w:rPr>
          <w:rFonts w:ascii="Times New Roman" w:hAnsi="Times New Roman" w:cs="Times New Roman"/>
          <w:bCs/>
          <w:sz w:val="24"/>
          <w:szCs w:val="28"/>
        </w:rPr>
        <w:t>As a result of the observation, the incomplete and incorrect applications of the nurses were determined and the training of "open endotracheal aspiration of artificial airways" was carried out to correct them. In the second stage, observers filled up the same forms by observing the nurses while applying the aspiration procedure.</w:t>
      </w:r>
      <w:r>
        <w:rPr>
          <w:rFonts w:ascii="Times New Roman" w:hAnsi="Times New Roman" w:cs="Times New Roman"/>
          <w:bCs/>
          <w:sz w:val="24"/>
          <w:szCs w:val="28"/>
        </w:rPr>
        <w:t xml:space="preserve"> </w:t>
      </w:r>
    </w:p>
    <w:p w:rsidR="00F36033" w:rsidRDefault="00F36033" w:rsidP="00C51500">
      <w:pPr>
        <w:spacing w:before="240" w:after="240" w:line="360" w:lineRule="auto"/>
        <w:jc w:val="both"/>
        <w:rPr>
          <w:rFonts w:ascii="Times New Roman" w:hAnsi="Times New Roman" w:cs="Times New Roman"/>
          <w:bCs/>
          <w:sz w:val="24"/>
          <w:szCs w:val="28"/>
        </w:rPr>
      </w:pPr>
      <w:r w:rsidRPr="00A84914">
        <w:rPr>
          <w:rFonts w:ascii="Times New Roman" w:hAnsi="Times New Roman" w:cs="Times New Roman"/>
          <w:bCs/>
          <w:sz w:val="24"/>
          <w:szCs w:val="28"/>
        </w:rPr>
        <w:t xml:space="preserve">In the evaluation of the data, number and percentage distributions, mean ± standard deviation (SD), Kolmogorov-Simirnow </w:t>
      </w:r>
      <w:r w:rsidR="00E17F7B">
        <w:rPr>
          <w:rFonts w:ascii="Times New Roman" w:hAnsi="Times New Roman" w:cs="Times New Roman"/>
          <w:bCs/>
          <w:sz w:val="24"/>
          <w:szCs w:val="28"/>
        </w:rPr>
        <w:t>t</w:t>
      </w:r>
      <w:r w:rsidRPr="00A84914">
        <w:rPr>
          <w:rFonts w:ascii="Times New Roman" w:hAnsi="Times New Roman" w:cs="Times New Roman"/>
          <w:bCs/>
          <w:sz w:val="24"/>
          <w:szCs w:val="28"/>
        </w:rPr>
        <w:t>est, Chi-square Test for Dependent Groups (Mc-</w:t>
      </w:r>
      <w:r w:rsidRPr="00A84914">
        <w:rPr>
          <w:rFonts w:ascii="Times New Roman" w:hAnsi="Times New Roman" w:cs="Times New Roman"/>
          <w:bCs/>
          <w:sz w:val="24"/>
          <w:szCs w:val="28"/>
        </w:rPr>
        <w:lastRenderedPageBreak/>
        <w:t xml:space="preserve">Nemar test), Paired Samples T test, </w:t>
      </w:r>
      <w:r w:rsidR="0071772E">
        <w:rPr>
          <w:rFonts w:ascii="Times New Roman" w:hAnsi="Times New Roman" w:cs="Times New Roman"/>
          <w:bCs/>
          <w:sz w:val="24"/>
          <w:szCs w:val="28"/>
        </w:rPr>
        <w:t>Wilcoxon test,</w:t>
      </w:r>
      <w:r w:rsidR="0071772E" w:rsidRPr="0071772E">
        <w:rPr>
          <w:rFonts w:ascii="Times New Roman" w:hAnsi="Times New Roman" w:cs="Times New Roman"/>
          <w:bCs/>
          <w:sz w:val="24"/>
          <w:szCs w:val="28"/>
        </w:rPr>
        <w:t xml:space="preserve"> </w:t>
      </w:r>
      <w:r w:rsidRPr="00A84914">
        <w:rPr>
          <w:rFonts w:ascii="Times New Roman" w:hAnsi="Times New Roman" w:cs="Times New Roman"/>
          <w:bCs/>
          <w:sz w:val="24"/>
          <w:szCs w:val="28"/>
        </w:rPr>
        <w:t>Independent Samples T Test and One Way Analysis of Variance (One Way ANOVA) were used.</w:t>
      </w:r>
    </w:p>
    <w:p w:rsidR="00F36033" w:rsidRDefault="00F36033" w:rsidP="00C51500">
      <w:pPr>
        <w:spacing w:before="240" w:after="240" w:line="360" w:lineRule="auto"/>
        <w:jc w:val="both"/>
        <w:rPr>
          <w:rFonts w:ascii="Times New Roman" w:hAnsi="Times New Roman" w:cs="Times New Roman"/>
          <w:bCs/>
          <w:sz w:val="24"/>
          <w:szCs w:val="28"/>
        </w:rPr>
      </w:pPr>
      <w:r w:rsidRPr="003928E1">
        <w:rPr>
          <w:rFonts w:ascii="Times New Roman" w:hAnsi="Times New Roman" w:cs="Times New Roman"/>
          <w:bCs/>
          <w:sz w:val="24"/>
          <w:szCs w:val="28"/>
        </w:rPr>
        <w:t>Of the nurses participating in the study, 77.2% were in the age range of 20-30 years, 93.1% of them were women and 46.5% were graduated from health vocational high school, in addition, 67.3% of them were nursing for 1-5 years, and 74.3% of them were composed of nurses working in intensive care unit for 1-5 years.</w:t>
      </w:r>
    </w:p>
    <w:p w:rsidR="00F36033" w:rsidRDefault="00F36033" w:rsidP="00C51500">
      <w:pPr>
        <w:spacing w:before="240" w:after="240" w:line="360" w:lineRule="auto"/>
        <w:jc w:val="both"/>
        <w:rPr>
          <w:rFonts w:ascii="Times New Roman" w:hAnsi="Times New Roman" w:cs="Times New Roman"/>
          <w:bCs/>
          <w:sz w:val="24"/>
          <w:szCs w:val="28"/>
        </w:rPr>
      </w:pPr>
      <w:r w:rsidRPr="003928E1">
        <w:rPr>
          <w:rFonts w:ascii="Times New Roman" w:hAnsi="Times New Roman" w:cs="Times New Roman"/>
          <w:bCs/>
          <w:sz w:val="24"/>
          <w:szCs w:val="28"/>
        </w:rPr>
        <w:t>Participants' aspiration application was determined to have a significant improvement in the mean of the total scores and in the mean total score of 16 out of 29 observable steps of the aspiration procedure.</w:t>
      </w:r>
    </w:p>
    <w:p w:rsidR="00F36033" w:rsidRDefault="00F36033" w:rsidP="00C51500">
      <w:pPr>
        <w:spacing w:before="240" w:after="240" w:line="360" w:lineRule="auto"/>
        <w:jc w:val="both"/>
        <w:rPr>
          <w:rFonts w:ascii="Times New Roman" w:hAnsi="Times New Roman" w:cs="Times New Roman"/>
          <w:bCs/>
          <w:sz w:val="24"/>
          <w:szCs w:val="28"/>
        </w:rPr>
      </w:pPr>
      <w:r w:rsidRPr="003928E1">
        <w:rPr>
          <w:rFonts w:ascii="Times New Roman" w:hAnsi="Times New Roman" w:cs="Times New Roman"/>
          <w:bCs/>
          <w:sz w:val="24"/>
          <w:szCs w:val="28"/>
        </w:rPr>
        <w:t>It was determined that there was no statistical correlation between the socio-demographic characteristics of the participants and the mean scores of aspiration procedure.</w:t>
      </w:r>
      <w:r>
        <w:rPr>
          <w:rFonts w:ascii="Times New Roman" w:hAnsi="Times New Roman" w:cs="Times New Roman"/>
          <w:bCs/>
          <w:sz w:val="24"/>
          <w:szCs w:val="28"/>
        </w:rPr>
        <w:t xml:space="preserve"> </w:t>
      </w:r>
    </w:p>
    <w:p w:rsidR="00F36033" w:rsidRDefault="00F36033" w:rsidP="00C51500">
      <w:pPr>
        <w:spacing w:before="240" w:after="240" w:line="360" w:lineRule="auto"/>
        <w:jc w:val="both"/>
        <w:rPr>
          <w:rFonts w:ascii="Times New Roman" w:hAnsi="Times New Roman" w:cs="Times New Roman"/>
          <w:bCs/>
          <w:sz w:val="24"/>
          <w:szCs w:val="28"/>
        </w:rPr>
      </w:pPr>
      <w:r w:rsidRPr="003928E1">
        <w:rPr>
          <w:rFonts w:ascii="Times New Roman" w:hAnsi="Times New Roman" w:cs="Times New Roman"/>
          <w:bCs/>
          <w:sz w:val="24"/>
          <w:szCs w:val="28"/>
        </w:rPr>
        <w:t>These results demonstrate that the brief informing presentations aimed at the correction of deficiencies and errors in open endotracheal aspiration application is effective in making the applications more accurate.</w:t>
      </w:r>
    </w:p>
    <w:p w:rsidR="00C51500" w:rsidRDefault="00C51500" w:rsidP="00C51500">
      <w:pPr>
        <w:spacing w:before="240" w:after="240" w:line="360" w:lineRule="auto"/>
        <w:jc w:val="both"/>
        <w:rPr>
          <w:rFonts w:ascii="Times New Roman" w:hAnsi="Times New Roman" w:cs="Times New Roman"/>
          <w:b/>
          <w:bCs/>
          <w:sz w:val="24"/>
          <w:szCs w:val="28"/>
        </w:rPr>
      </w:pPr>
    </w:p>
    <w:p w:rsidR="00F36033" w:rsidRPr="00A84914" w:rsidRDefault="00F36033" w:rsidP="00C51500">
      <w:pPr>
        <w:spacing w:before="240" w:after="240" w:line="360" w:lineRule="auto"/>
        <w:jc w:val="both"/>
        <w:rPr>
          <w:rFonts w:ascii="Times New Roman" w:hAnsi="Times New Roman" w:cs="Times New Roman"/>
          <w:bCs/>
          <w:sz w:val="24"/>
          <w:szCs w:val="28"/>
        </w:rPr>
      </w:pPr>
      <w:r w:rsidRPr="00CE2024">
        <w:rPr>
          <w:rFonts w:ascii="Times New Roman" w:hAnsi="Times New Roman" w:cs="Times New Roman"/>
          <w:b/>
          <w:bCs/>
          <w:sz w:val="24"/>
          <w:szCs w:val="28"/>
        </w:rPr>
        <w:t>Key words:</w:t>
      </w:r>
      <w:r w:rsidRPr="00CE2024">
        <w:rPr>
          <w:rFonts w:ascii="Times New Roman" w:hAnsi="Times New Roman" w:cs="Times New Roman"/>
          <w:bCs/>
          <w:sz w:val="24"/>
          <w:szCs w:val="28"/>
        </w:rPr>
        <w:t xml:space="preserve"> </w:t>
      </w:r>
      <w:r>
        <w:rPr>
          <w:rFonts w:ascii="Times New Roman" w:hAnsi="Times New Roman" w:cs="Times New Roman"/>
          <w:bCs/>
          <w:sz w:val="24"/>
          <w:szCs w:val="28"/>
        </w:rPr>
        <w:t>E</w:t>
      </w:r>
      <w:r w:rsidRPr="00CE2024">
        <w:rPr>
          <w:rFonts w:ascii="Times New Roman" w:hAnsi="Times New Roman" w:cs="Times New Roman"/>
          <w:bCs/>
          <w:sz w:val="24"/>
          <w:szCs w:val="28"/>
        </w:rPr>
        <w:t>ducation effect</w:t>
      </w:r>
      <w:r>
        <w:rPr>
          <w:rFonts w:ascii="Times New Roman" w:hAnsi="Times New Roman" w:cs="Times New Roman"/>
          <w:bCs/>
          <w:sz w:val="24"/>
          <w:szCs w:val="28"/>
        </w:rPr>
        <w:t>,</w:t>
      </w:r>
      <w:r w:rsidRPr="00CE2024">
        <w:rPr>
          <w:rFonts w:ascii="Times New Roman" w:hAnsi="Times New Roman" w:cs="Times New Roman"/>
          <w:bCs/>
          <w:sz w:val="24"/>
          <w:szCs w:val="28"/>
        </w:rPr>
        <w:t xml:space="preserve"> </w:t>
      </w:r>
      <w:r>
        <w:rPr>
          <w:rFonts w:ascii="Times New Roman" w:hAnsi="Times New Roman" w:cs="Times New Roman"/>
          <w:bCs/>
          <w:sz w:val="24"/>
          <w:szCs w:val="28"/>
        </w:rPr>
        <w:t>e</w:t>
      </w:r>
      <w:r w:rsidRPr="00CE2024">
        <w:rPr>
          <w:rFonts w:ascii="Times New Roman" w:hAnsi="Times New Roman" w:cs="Times New Roman"/>
          <w:bCs/>
          <w:sz w:val="24"/>
          <w:szCs w:val="28"/>
        </w:rPr>
        <w:t xml:space="preserve">ndotracheal aspiration, </w:t>
      </w:r>
      <w:r>
        <w:rPr>
          <w:rFonts w:ascii="Times New Roman" w:hAnsi="Times New Roman" w:cs="Times New Roman"/>
          <w:bCs/>
          <w:sz w:val="24"/>
          <w:szCs w:val="28"/>
        </w:rPr>
        <w:t>application, intensive care nurses</w:t>
      </w:r>
      <w:r w:rsidRPr="00CE2024">
        <w:rPr>
          <w:rFonts w:ascii="Times New Roman" w:hAnsi="Times New Roman" w:cs="Times New Roman"/>
          <w:bCs/>
          <w:sz w:val="24"/>
          <w:szCs w:val="28"/>
        </w:rPr>
        <w:t xml:space="preserve"> </w:t>
      </w: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F36033" w:rsidRDefault="00F36033" w:rsidP="001676CB">
      <w:pPr>
        <w:spacing w:after="0" w:line="360" w:lineRule="auto"/>
        <w:jc w:val="center"/>
        <w:rPr>
          <w:rFonts w:ascii="Times New Roman" w:hAnsi="Times New Roman" w:cs="Times New Roman"/>
          <w:b/>
          <w:sz w:val="28"/>
          <w:szCs w:val="28"/>
        </w:rPr>
      </w:pPr>
    </w:p>
    <w:p w:rsidR="004A1C74" w:rsidRDefault="004A1C74" w:rsidP="0012176A">
      <w:pPr>
        <w:spacing w:after="0" w:line="360" w:lineRule="auto"/>
        <w:rPr>
          <w:rFonts w:ascii="Times New Roman" w:hAnsi="Times New Roman" w:cs="Times New Roman"/>
          <w:b/>
          <w:sz w:val="28"/>
          <w:szCs w:val="28"/>
        </w:rPr>
      </w:pPr>
    </w:p>
    <w:p w:rsidR="002D00CC" w:rsidRDefault="002D00CC" w:rsidP="001676CB">
      <w:pPr>
        <w:spacing w:after="0" w:line="360" w:lineRule="auto"/>
        <w:jc w:val="center"/>
        <w:rPr>
          <w:rFonts w:ascii="Times New Roman" w:hAnsi="Times New Roman" w:cs="Times New Roman"/>
          <w:b/>
          <w:sz w:val="28"/>
          <w:szCs w:val="28"/>
        </w:rPr>
        <w:sectPr w:rsidR="002D00CC" w:rsidSect="001A599B">
          <w:footerReference w:type="default" r:id="rId9"/>
          <w:pgSz w:w="11906" w:h="16838" w:code="9"/>
          <w:pgMar w:top="1418" w:right="1304" w:bottom="1418" w:left="1701" w:header="850" w:footer="850" w:gutter="0"/>
          <w:pgNumType w:fmt="lowerRoman" w:start="1"/>
          <w:cols w:space="708"/>
          <w:docGrid w:linePitch="360"/>
        </w:sectPr>
      </w:pPr>
    </w:p>
    <w:p w:rsidR="008B1006" w:rsidRPr="00C57406" w:rsidRDefault="008B1006" w:rsidP="00C57406">
      <w:pPr>
        <w:autoSpaceDE w:val="0"/>
        <w:autoSpaceDN w:val="0"/>
        <w:adjustRightInd w:val="0"/>
        <w:spacing w:after="0" w:line="240" w:lineRule="auto"/>
        <w:jc w:val="center"/>
        <w:rPr>
          <w:rFonts w:ascii="Times New Roman" w:eastAsia="MinionPro-Regular" w:hAnsi="Times New Roman" w:cs="Times New Roman"/>
          <w:b/>
          <w:sz w:val="28"/>
          <w:szCs w:val="28"/>
        </w:rPr>
      </w:pPr>
      <w:r w:rsidRPr="00C57406">
        <w:rPr>
          <w:rFonts w:ascii="Times New Roman" w:eastAsia="MinionPro-Regular" w:hAnsi="Times New Roman" w:cs="Times New Roman"/>
          <w:b/>
          <w:sz w:val="28"/>
          <w:szCs w:val="28"/>
        </w:rPr>
        <w:lastRenderedPageBreak/>
        <w:t>1.</w:t>
      </w:r>
      <w:r w:rsidR="00C57406">
        <w:rPr>
          <w:rFonts w:ascii="Times New Roman" w:eastAsia="MinionPro-Regular" w:hAnsi="Times New Roman" w:cs="Times New Roman"/>
          <w:b/>
          <w:sz w:val="28"/>
          <w:szCs w:val="28"/>
        </w:rPr>
        <w:t xml:space="preserve"> </w:t>
      </w:r>
      <w:r w:rsidRPr="00C57406">
        <w:rPr>
          <w:rFonts w:ascii="Times New Roman" w:eastAsia="MinionPro-Regular" w:hAnsi="Times New Roman" w:cs="Times New Roman"/>
          <w:b/>
          <w:sz w:val="28"/>
          <w:szCs w:val="28"/>
        </w:rPr>
        <w:t>GİRİŞ</w:t>
      </w:r>
    </w:p>
    <w:p w:rsidR="008B1006" w:rsidRPr="00CA0B9C" w:rsidRDefault="008B1006" w:rsidP="00C57406">
      <w:pPr>
        <w:spacing w:after="0" w:line="240" w:lineRule="auto"/>
        <w:jc w:val="center"/>
        <w:rPr>
          <w:rFonts w:ascii="Times New Roman" w:hAnsi="Times New Roman" w:cs="Times New Roman"/>
          <w:b/>
          <w:sz w:val="24"/>
          <w:szCs w:val="24"/>
        </w:rPr>
      </w:pPr>
    </w:p>
    <w:p w:rsidR="008B1006" w:rsidRPr="00CA0B9C" w:rsidRDefault="008B1006" w:rsidP="00C57406">
      <w:pPr>
        <w:spacing w:after="0" w:line="240" w:lineRule="auto"/>
        <w:jc w:val="center"/>
        <w:rPr>
          <w:rFonts w:ascii="Times New Roman" w:hAnsi="Times New Roman" w:cs="Times New Roman"/>
          <w:b/>
          <w:sz w:val="24"/>
          <w:szCs w:val="24"/>
        </w:rPr>
      </w:pPr>
    </w:p>
    <w:p w:rsidR="00311B19" w:rsidRPr="00CA0B9C" w:rsidRDefault="008B1006" w:rsidP="00C57406">
      <w:pPr>
        <w:spacing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Hava yolu</w:t>
      </w:r>
      <w:r w:rsidR="00585223" w:rsidRPr="00CA0B9C">
        <w:rPr>
          <w:rFonts w:ascii="Times New Roman" w:hAnsi="Times New Roman" w:cs="Times New Roman"/>
          <w:sz w:val="24"/>
          <w:szCs w:val="24"/>
        </w:rPr>
        <w:t>nun</w:t>
      </w:r>
      <w:r w:rsidRPr="00CA0B9C">
        <w:rPr>
          <w:rFonts w:ascii="Times New Roman" w:hAnsi="Times New Roman" w:cs="Times New Roman"/>
          <w:sz w:val="24"/>
          <w:szCs w:val="24"/>
        </w:rPr>
        <w:t xml:space="preserve"> bütünlüğü</w:t>
      </w:r>
      <w:r w:rsidR="00585223" w:rsidRPr="00CA0B9C">
        <w:rPr>
          <w:rFonts w:ascii="Times New Roman" w:hAnsi="Times New Roman" w:cs="Times New Roman"/>
          <w:sz w:val="24"/>
          <w:szCs w:val="24"/>
        </w:rPr>
        <w:t>nü,</w:t>
      </w:r>
      <w:r w:rsidRPr="00CA0B9C">
        <w:rPr>
          <w:rFonts w:ascii="Times New Roman" w:hAnsi="Times New Roman" w:cs="Times New Roman"/>
          <w:sz w:val="24"/>
          <w:szCs w:val="24"/>
        </w:rPr>
        <w:t xml:space="preserve"> mukosiliyer</w:t>
      </w:r>
      <w:r w:rsidR="00585223" w:rsidRPr="00CA0B9C">
        <w:rPr>
          <w:rFonts w:ascii="Times New Roman" w:hAnsi="Times New Roman" w:cs="Times New Roman"/>
          <w:sz w:val="24"/>
          <w:szCs w:val="24"/>
        </w:rPr>
        <w:t xml:space="preserve"> hareketi</w:t>
      </w:r>
      <w:r w:rsidRPr="00CA0B9C">
        <w:rPr>
          <w:rFonts w:ascii="Times New Roman" w:hAnsi="Times New Roman" w:cs="Times New Roman"/>
          <w:sz w:val="24"/>
          <w:szCs w:val="24"/>
        </w:rPr>
        <w:t xml:space="preserve"> ve öksürüğün etkinliğini </w:t>
      </w:r>
      <w:r w:rsidR="00585223" w:rsidRPr="00CA0B9C">
        <w:rPr>
          <w:rFonts w:ascii="Times New Roman" w:hAnsi="Times New Roman" w:cs="Times New Roman"/>
          <w:sz w:val="24"/>
          <w:szCs w:val="24"/>
        </w:rPr>
        <w:t>bozan</w:t>
      </w:r>
      <w:r w:rsidRPr="00CA0B9C">
        <w:rPr>
          <w:rFonts w:ascii="Times New Roman" w:hAnsi="Times New Roman" w:cs="Times New Roman"/>
          <w:sz w:val="24"/>
          <w:szCs w:val="24"/>
        </w:rPr>
        <w:t xml:space="preserve"> </w:t>
      </w:r>
      <w:r w:rsidR="00585223" w:rsidRPr="00CA0B9C">
        <w:rPr>
          <w:rFonts w:ascii="Times New Roman" w:hAnsi="Times New Roman" w:cs="Times New Roman"/>
          <w:sz w:val="24"/>
          <w:szCs w:val="24"/>
        </w:rPr>
        <w:t>bazı durumlar</w:t>
      </w:r>
      <w:r w:rsidRPr="00CA0B9C">
        <w:rPr>
          <w:rFonts w:ascii="Times New Roman" w:hAnsi="Times New Roman" w:cs="Times New Roman"/>
          <w:sz w:val="24"/>
          <w:szCs w:val="24"/>
        </w:rPr>
        <w:t xml:space="preserve"> ve</w:t>
      </w:r>
      <w:r w:rsidR="00585223" w:rsidRPr="00CA0B9C">
        <w:rPr>
          <w:rFonts w:ascii="Times New Roman" w:hAnsi="Times New Roman" w:cs="Times New Roman"/>
          <w:sz w:val="24"/>
          <w:szCs w:val="24"/>
        </w:rPr>
        <w:t xml:space="preserve"> </w:t>
      </w:r>
      <w:r w:rsidRPr="00CA0B9C">
        <w:rPr>
          <w:rFonts w:ascii="Times New Roman" w:hAnsi="Times New Roman" w:cs="Times New Roman"/>
          <w:sz w:val="24"/>
          <w:szCs w:val="24"/>
        </w:rPr>
        <w:t>uygulamalar (yapay hava yolunun varlığı, abdominal kas zayıflığı, ağrı</w:t>
      </w:r>
      <w:r w:rsidR="00585223" w:rsidRPr="00CA0B9C">
        <w:rPr>
          <w:rFonts w:ascii="Times New Roman" w:hAnsi="Times New Roman" w:cs="Times New Roman"/>
          <w:sz w:val="24"/>
          <w:szCs w:val="24"/>
        </w:rPr>
        <w:t xml:space="preserve">, mekanik ventilatöre bağlı olmayla ilişkili </w:t>
      </w:r>
      <w:r w:rsidR="00BE7B54" w:rsidRPr="00CA0B9C">
        <w:rPr>
          <w:rFonts w:ascii="Times New Roman" w:hAnsi="Times New Roman" w:cs="Times New Roman"/>
          <w:sz w:val="24"/>
          <w:szCs w:val="24"/>
        </w:rPr>
        <w:t>hareketsizlik</w:t>
      </w:r>
      <w:r w:rsidR="00585223" w:rsidRPr="00CA0B9C">
        <w:rPr>
          <w:rFonts w:ascii="Times New Roman" w:hAnsi="Times New Roman" w:cs="Times New Roman"/>
          <w:sz w:val="24"/>
          <w:szCs w:val="24"/>
        </w:rPr>
        <w:t>, göğüs ve üst abdominal ameliyatlar</w:t>
      </w:r>
      <w:r w:rsidRPr="00CA0B9C">
        <w:rPr>
          <w:rFonts w:ascii="Times New Roman" w:hAnsi="Times New Roman" w:cs="Times New Roman"/>
          <w:sz w:val="24"/>
          <w:szCs w:val="24"/>
        </w:rPr>
        <w:t xml:space="preserve">), </w:t>
      </w:r>
      <w:r w:rsidR="00585223" w:rsidRPr="00CA0B9C">
        <w:rPr>
          <w:rFonts w:ascii="Times New Roman" w:hAnsi="Times New Roman" w:cs="Times New Roman"/>
          <w:sz w:val="24"/>
          <w:szCs w:val="24"/>
        </w:rPr>
        <w:t>atelektazi, yetersiz öksürük</w:t>
      </w:r>
      <w:r w:rsidR="00A17B30" w:rsidRPr="00CA0B9C">
        <w:rPr>
          <w:rFonts w:ascii="Times New Roman" w:hAnsi="Times New Roman" w:cs="Times New Roman"/>
          <w:sz w:val="24"/>
          <w:szCs w:val="24"/>
        </w:rPr>
        <w:t xml:space="preserve"> ve</w:t>
      </w:r>
      <w:r w:rsidRPr="00CA0B9C">
        <w:rPr>
          <w:rFonts w:ascii="Times New Roman" w:hAnsi="Times New Roman" w:cs="Times New Roman"/>
          <w:sz w:val="24"/>
          <w:szCs w:val="24"/>
        </w:rPr>
        <w:t xml:space="preserve"> </w:t>
      </w:r>
      <w:r w:rsidR="00156E8F" w:rsidRPr="00CA0B9C">
        <w:rPr>
          <w:rFonts w:ascii="Times New Roman" w:hAnsi="Times New Roman" w:cs="Times New Roman"/>
          <w:sz w:val="24"/>
          <w:szCs w:val="24"/>
        </w:rPr>
        <w:t>sekresyon birikimine neden olur</w:t>
      </w:r>
      <w:r w:rsidR="00A17B30" w:rsidRPr="00CA0B9C">
        <w:rPr>
          <w:rFonts w:ascii="Times New Roman" w:hAnsi="Times New Roman" w:cs="Times New Roman"/>
          <w:sz w:val="24"/>
          <w:szCs w:val="24"/>
        </w:rPr>
        <w:t xml:space="preserve"> (İnal İnce, 2006; Branson, 2007)</w:t>
      </w:r>
      <w:r w:rsidR="00156E8F" w:rsidRPr="00CA0B9C">
        <w:rPr>
          <w:rFonts w:ascii="Times New Roman" w:hAnsi="Times New Roman" w:cs="Times New Roman"/>
          <w:sz w:val="24"/>
          <w:szCs w:val="24"/>
        </w:rPr>
        <w:t>.</w:t>
      </w:r>
      <w:r w:rsidRPr="00CA0B9C">
        <w:rPr>
          <w:rFonts w:ascii="Times New Roman" w:hAnsi="Times New Roman" w:cs="Times New Roman"/>
          <w:sz w:val="24"/>
          <w:szCs w:val="24"/>
        </w:rPr>
        <w:t xml:space="preserve"> </w:t>
      </w:r>
    </w:p>
    <w:p w:rsidR="00311B19" w:rsidRPr="00CA0B9C" w:rsidRDefault="00E32685" w:rsidP="00C57406">
      <w:pPr>
        <w:spacing w:before="240"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Yoğun bakımda</w:t>
      </w:r>
      <w:r w:rsidR="00BE7B54">
        <w:rPr>
          <w:rFonts w:ascii="Times New Roman" w:hAnsi="Times New Roman" w:cs="Times New Roman"/>
          <w:sz w:val="24"/>
          <w:szCs w:val="24"/>
        </w:rPr>
        <w:t>,</w:t>
      </w:r>
      <w:r w:rsidRPr="00CA0B9C">
        <w:rPr>
          <w:rFonts w:ascii="Times New Roman" w:hAnsi="Times New Roman" w:cs="Times New Roman"/>
          <w:sz w:val="24"/>
          <w:szCs w:val="24"/>
        </w:rPr>
        <w:t xml:space="preserve"> endotrakeal tüp</w:t>
      </w:r>
      <w:r w:rsidR="00EF188F">
        <w:rPr>
          <w:rFonts w:ascii="Times New Roman" w:hAnsi="Times New Roman" w:cs="Times New Roman"/>
          <w:sz w:val="24"/>
          <w:szCs w:val="24"/>
        </w:rPr>
        <w:t xml:space="preserve"> (ETT)</w:t>
      </w:r>
      <w:r w:rsidRPr="00CA0B9C">
        <w:rPr>
          <w:rFonts w:ascii="Times New Roman" w:hAnsi="Times New Roman" w:cs="Times New Roman"/>
          <w:sz w:val="24"/>
          <w:szCs w:val="24"/>
        </w:rPr>
        <w:t xml:space="preserve"> veya trakeostomi gibi yapay hava yolu gerektiren</w:t>
      </w:r>
      <w:r w:rsidR="00BE7B54">
        <w:rPr>
          <w:rFonts w:ascii="Times New Roman" w:hAnsi="Times New Roman" w:cs="Times New Roman"/>
          <w:sz w:val="24"/>
          <w:szCs w:val="24"/>
        </w:rPr>
        <w:t xml:space="preserve"> ve</w:t>
      </w:r>
      <w:r w:rsidRPr="00CA0B9C">
        <w:rPr>
          <w:rFonts w:ascii="Times New Roman" w:hAnsi="Times New Roman" w:cs="Times New Roman"/>
          <w:sz w:val="24"/>
          <w:szCs w:val="24"/>
        </w:rPr>
        <w:t xml:space="preserve"> mekanik ventilasyon tedavisi alan hastalar</w:t>
      </w:r>
      <w:r w:rsidR="0058331F" w:rsidRPr="00CA0B9C">
        <w:rPr>
          <w:rFonts w:ascii="Times New Roman" w:hAnsi="Times New Roman" w:cs="Times New Roman"/>
          <w:sz w:val="24"/>
          <w:szCs w:val="24"/>
        </w:rPr>
        <w:t>da</w:t>
      </w:r>
      <w:r w:rsidR="00BE7B54">
        <w:rPr>
          <w:rFonts w:ascii="Times New Roman" w:hAnsi="Times New Roman" w:cs="Times New Roman"/>
          <w:sz w:val="24"/>
          <w:szCs w:val="24"/>
        </w:rPr>
        <w:t>,</w:t>
      </w:r>
      <w:r w:rsidR="0058331F" w:rsidRPr="00CA0B9C">
        <w:rPr>
          <w:rFonts w:ascii="Times New Roman" w:hAnsi="Times New Roman" w:cs="Times New Roman"/>
          <w:sz w:val="24"/>
          <w:szCs w:val="24"/>
        </w:rPr>
        <w:t xml:space="preserve"> endotrakeal/trakeostomi tüpü siliyar hareketi ve öksürük refleksini bozar</w:t>
      </w:r>
      <w:r w:rsidR="00BE7B54">
        <w:rPr>
          <w:rFonts w:ascii="Times New Roman" w:hAnsi="Times New Roman" w:cs="Times New Roman"/>
          <w:sz w:val="24"/>
          <w:szCs w:val="24"/>
        </w:rPr>
        <w:t>. V</w:t>
      </w:r>
      <w:r w:rsidR="0058331F" w:rsidRPr="00CA0B9C">
        <w:rPr>
          <w:rFonts w:ascii="Times New Roman" w:hAnsi="Times New Roman" w:cs="Times New Roman"/>
          <w:sz w:val="24"/>
          <w:szCs w:val="24"/>
        </w:rPr>
        <w:t>ücut yapay hava yolunu yabancı cisi</w:t>
      </w:r>
      <w:r w:rsidR="00E963A0" w:rsidRPr="00CA0B9C">
        <w:rPr>
          <w:rFonts w:ascii="Times New Roman" w:hAnsi="Times New Roman" w:cs="Times New Roman"/>
          <w:sz w:val="24"/>
          <w:szCs w:val="24"/>
        </w:rPr>
        <w:t>m</w:t>
      </w:r>
      <w:r w:rsidR="00BE7B54">
        <w:rPr>
          <w:rFonts w:ascii="Times New Roman" w:hAnsi="Times New Roman" w:cs="Times New Roman"/>
          <w:sz w:val="24"/>
          <w:szCs w:val="24"/>
        </w:rPr>
        <w:t xml:space="preserve"> olarak algıladığından</w:t>
      </w:r>
      <w:r w:rsidR="0058331F" w:rsidRPr="00CA0B9C">
        <w:rPr>
          <w:rFonts w:ascii="Times New Roman" w:hAnsi="Times New Roman" w:cs="Times New Roman"/>
          <w:sz w:val="24"/>
          <w:szCs w:val="24"/>
        </w:rPr>
        <w:t xml:space="preserve"> mukus üretimi artar</w:t>
      </w:r>
      <w:r w:rsidR="00211F44" w:rsidRPr="00CA0B9C">
        <w:rPr>
          <w:rFonts w:ascii="Times New Roman" w:hAnsi="Times New Roman" w:cs="Times New Roman"/>
          <w:sz w:val="24"/>
          <w:szCs w:val="24"/>
        </w:rPr>
        <w:t xml:space="preserve"> (Maggiore, 2006; Özden, 2007</w:t>
      </w:r>
      <w:r w:rsidR="00F22568">
        <w:rPr>
          <w:rFonts w:ascii="Times New Roman" w:hAnsi="Times New Roman" w:cs="Times New Roman"/>
          <w:sz w:val="24"/>
          <w:szCs w:val="24"/>
        </w:rPr>
        <w:t>a</w:t>
      </w:r>
      <w:r w:rsidR="00211F44" w:rsidRPr="00CA0B9C">
        <w:rPr>
          <w:rFonts w:ascii="Times New Roman" w:hAnsi="Times New Roman" w:cs="Times New Roman"/>
          <w:sz w:val="24"/>
          <w:szCs w:val="24"/>
        </w:rPr>
        <w:t xml:space="preserve">; </w:t>
      </w:r>
      <w:r w:rsidR="004952BA">
        <w:rPr>
          <w:rFonts w:ascii="Times New Roman" w:hAnsi="Times New Roman" w:cs="Times New Roman"/>
          <w:sz w:val="24"/>
          <w:szCs w:val="24"/>
        </w:rPr>
        <w:t xml:space="preserve">Altun </w:t>
      </w:r>
      <w:r w:rsidR="00211F44" w:rsidRPr="00CA0B9C">
        <w:rPr>
          <w:rFonts w:ascii="Times New Roman" w:hAnsi="Times New Roman" w:cs="Times New Roman"/>
          <w:sz w:val="24"/>
          <w:szCs w:val="24"/>
        </w:rPr>
        <w:t>Uğraş, 2011)</w:t>
      </w:r>
      <w:r w:rsidR="0058331F" w:rsidRPr="00CA0B9C">
        <w:rPr>
          <w:rFonts w:ascii="Times New Roman" w:hAnsi="Times New Roman" w:cs="Times New Roman"/>
          <w:sz w:val="24"/>
          <w:szCs w:val="24"/>
        </w:rPr>
        <w:t>.</w:t>
      </w:r>
      <w:r w:rsidRPr="00CA0B9C">
        <w:rPr>
          <w:rFonts w:ascii="Times New Roman" w:hAnsi="Times New Roman" w:cs="Times New Roman"/>
          <w:sz w:val="24"/>
          <w:szCs w:val="24"/>
        </w:rPr>
        <w:t xml:space="preserve"> </w:t>
      </w:r>
      <w:r w:rsidR="00BE7B54">
        <w:rPr>
          <w:rFonts w:ascii="Times New Roman" w:hAnsi="Times New Roman" w:cs="Times New Roman"/>
          <w:sz w:val="24"/>
          <w:szCs w:val="24"/>
        </w:rPr>
        <w:t>B</w:t>
      </w:r>
      <w:r w:rsidR="00BE7B54" w:rsidRPr="00CA0B9C">
        <w:rPr>
          <w:rFonts w:ascii="Times New Roman" w:hAnsi="Times New Roman" w:cs="Times New Roman"/>
          <w:sz w:val="24"/>
          <w:szCs w:val="24"/>
        </w:rPr>
        <w:t>u hastalar</w:t>
      </w:r>
      <w:r w:rsidR="00BE7B54">
        <w:rPr>
          <w:rFonts w:ascii="Times New Roman" w:hAnsi="Times New Roman" w:cs="Times New Roman"/>
          <w:sz w:val="24"/>
          <w:szCs w:val="24"/>
        </w:rPr>
        <w:t>,</w:t>
      </w:r>
      <w:r w:rsidR="00BE7B54" w:rsidRPr="00CA0B9C">
        <w:rPr>
          <w:rFonts w:ascii="Times New Roman" w:hAnsi="Times New Roman" w:cs="Times New Roman"/>
          <w:sz w:val="24"/>
          <w:szCs w:val="24"/>
        </w:rPr>
        <w:t xml:space="preserve"> </w:t>
      </w:r>
      <w:r w:rsidR="00BE7B54">
        <w:rPr>
          <w:rFonts w:ascii="Times New Roman" w:hAnsi="Times New Roman" w:cs="Times New Roman"/>
          <w:sz w:val="24"/>
          <w:szCs w:val="24"/>
        </w:rPr>
        <w:t>m</w:t>
      </w:r>
      <w:r w:rsidR="00211F44" w:rsidRPr="00CA0B9C">
        <w:rPr>
          <w:rFonts w:ascii="Times New Roman" w:hAnsi="Times New Roman" w:cs="Times New Roman"/>
          <w:sz w:val="24"/>
          <w:szCs w:val="24"/>
        </w:rPr>
        <w:t xml:space="preserve">ukus </w:t>
      </w:r>
      <w:r w:rsidR="00791331" w:rsidRPr="00CA0B9C">
        <w:rPr>
          <w:rFonts w:ascii="Times New Roman" w:hAnsi="Times New Roman" w:cs="Times New Roman"/>
          <w:sz w:val="24"/>
          <w:szCs w:val="24"/>
        </w:rPr>
        <w:t>yapımında</w:t>
      </w:r>
      <w:r w:rsidR="00BE7B54">
        <w:rPr>
          <w:rFonts w:ascii="Times New Roman" w:hAnsi="Times New Roman" w:cs="Times New Roman"/>
          <w:sz w:val="24"/>
          <w:szCs w:val="24"/>
        </w:rPr>
        <w:t>ki</w:t>
      </w:r>
      <w:r w:rsidR="008B1006" w:rsidRPr="00CA0B9C">
        <w:rPr>
          <w:rFonts w:ascii="Times New Roman" w:hAnsi="Times New Roman" w:cs="Times New Roman"/>
          <w:sz w:val="24"/>
          <w:szCs w:val="24"/>
        </w:rPr>
        <w:t xml:space="preserve"> artış, öksürü</w:t>
      </w:r>
      <w:r w:rsidR="00791331" w:rsidRPr="00CA0B9C">
        <w:rPr>
          <w:rFonts w:ascii="Times New Roman" w:hAnsi="Times New Roman" w:cs="Times New Roman"/>
          <w:sz w:val="24"/>
          <w:szCs w:val="24"/>
        </w:rPr>
        <w:t>kle</w:t>
      </w:r>
      <w:r w:rsidR="008B1006" w:rsidRPr="00CA0B9C">
        <w:rPr>
          <w:rFonts w:ascii="Times New Roman" w:hAnsi="Times New Roman" w:cs="Times New Roman"/>
          <w:sz w:val="24"/>
          <w:szCs w:val="24"/>
        </w:rPr>
        <w:t xml:space="preserve"> </w:t>
      </w:r>
      <w:r w:rsidR="00791331" w:rsidRPr="00CA0B9C">
        <w:rPr>
          <w:rFonts w:ascii="Times New Roman" w:hAnsi="Times New Roman" w:cs="Times New Roman"/>
          <w:sz w:val="24"/>
          <w:szCs w:val="24"/>
        </w:rPr>
        <w:t>sekresyonların atılamaması</w:t>
      </w:r>
      <w:r w:rsidRPr="00CA0B9C">
        <w:rPr>
          <w:rFonts w:ascii="Times New Roman" w:hAnsi="Times New Roman" w:cs="Times New Roman"/>
          <w:sz w:val="24"/>
          <w:szCs w:val="24"/>
        </w:rPr>
        <w:t xml:space="preserve">, </w:t>
      </w:r>
      <w:r w:rsidR="000E5E77" w:rsidRPr="000E5E77">
        <w:rPr>
          <w:rFonts w:ascii="Times New Roman" w:hAnsi="Times New Roman" w:cs="Times New Roman"/>
          <w:sz w:val="24"/>
          <w:szCs w:val="24"/>
        </w:rPr>
        <w:t>mukosiliyer</w:t>
      </w:r>
      <w:r w:rsidRPr="00CA0B9C">
        <w:rPr>
          <w:rFonts w:ascii="Times New Roman" w:hAnsi="Times New Roman" w:cs="Times New Roman"/>
          <w:sz w:val="24"/>
          <w:szCs w:val="24"/>
        </w:rPr>
        <w:t xml:space="preserve"> temizlikte azalma</w:t>
      </w:r>
      <w:r w:rsidR="008B1006" w:rsidRPr="00CA0B9C">
        <w:rPr>
          <w:rFonts w:ascii="Times New Roman" w:hAnsi="Times New Roman" w:cs="Times New Roman"/>
          <w:sz w:val="24"/>
          <w:szCs w:val="24"/>
        </w:rPr>
        <w:t xml:space="preserve"> ve </w:t>
      </w:r>
      <w:r w:rsidRPr="00CA0B9C">
        <w:rPr>
          <w:rFonts w:ascii="Times New Roman" w:hAnsi="Times New Roman" w:cs="Times New Roman"/>
          <w:sz w:val="24"/>
          <w:szCs w:val="24"/>
        </w:rPr>
        <w:t xml:space="preserve">endotrakeal/trakeostomi </w:t>
      </w:r>
      <w:r w:rsidR="008B1006" w:rsidRPr="00CA0B9C">
        <w:rPr>
          <w:rFonts w:ascii="Times New Roman" w:hAnsi="Times New Roman" w:cs="Times New Roman"/>
          <w:sz w:val="24"/>
          <w:szCs w:val="24"/>
        </w:rPr>
        <w:t>tüpün</w:t>
      </w:r>
      <w:r w:rsidRPr="00CA0B9C">
        <w:rPr>
          <w:rFonts w:ascii="Times New Roman" w:hAnsi="Times New Roman" w:cs="Times New Roman"/>
          <w:sz w:val="24"/>
          <w:szCs w:val="24"/>
        </w:rPr>
        <w:t>ün</w:t>
      </w:r>
      <w:r w:rsidR="008B1006" w:rsidRPr="00CA0B9C">
        <w:rPr>
          <w:rFonts w:ascii="Times New Roman" w:hAnsi="Times New Roman" w:cs="Times New Roman"/>
          <w:sz w:val="24"/>
          <w:szCs w:val="24"/>
        </w:rPr>
        <w:t xml:space="preserve"> iç ve dış yüzeyinde bakteriden zengin biyofilm </w:t>
      </w:r>
      <w:r w:rsidRPr="00CA0B9C">
        <w:rPr>
          <w:rFonts w:ascii="Times New Roman" w:hAnsi="Times New Roman" w:cs="Times New Roman"/>
          <w:sz w:val="24"/>
          <w:szCs w:val="24"/>
        </w:rPr>
        <w:t xml:space="preserve">tabakası </w:t>
      </w:r>
      <w:r w:rsidR="008B1006" w:rsidRPr="00CA0B9C">
        <w:rPr>
          <w:rFonts w:ascii="Times New Roman" w:hAnsi="Times New Roman" w:cs="Times New Roman"/>
          <w:sz w:val="24"/>
          <w:szCs w:val="24"/>
        </w:rPr>
        <w:t xml:space="preserve">gelişmesi nedeniyle </w:t>
      </w:r>
      <w:r w:rsidRPr="00CA0B9C">
        <w:rPr>
          <w:rFonts w:ascii="Times New Roman" w:hAnsi="Times New Roman" w:cs="Times New Roman"/>
          <w:sz w:val="24"/>
          <w:szCs w:val="24"/>
        </w:rPr>
        <w:t>akciğer</w:t>
      </w:r>
      <w:r w:rsidR="008B1006" w:rsidRPr="00CA0B9C">
        <w:rPr>
          <w:rFonts w:ascii="Times New Roman" w:hAnsi="Times New Roman" w:cs="Times New Roman"/>
          <w:sz w:val="24"/>
          <w:szCs w:val="24"/>
        </w:rPr>
        <w:t xml:space="preserve"> </w:t>
      </w:r>
      <w:r w:rsidR="008F3180" w:rsidRPr="00CA0B9C">
        <w:rPr>
          <w:rFonts w:ascii="Times New Roman" w:hAnsi="Times New Roman" w:cs="Times New Roman"/>
          <w:sz w:val="24"/>
          <w:szCs w:val="24"/>
        </w:rPr>
        <w:t>e</w:t>
      </w:r>
      <w:r w:rsidR="008B1006" w:rsidRPr="00CA0B9C">
        <w:rPr>
          <w:rFonts w:ascii="Times New Roman" w:hAnsi="Times New Roman" w:cs="Times New Roman"/>
          <w:sz w:val="24"/>
          <w:szCs w:val="24"/>
        </w:rPr>
        <w:t>nfeksiyon</w:t>
      </w:r>
      <w:r w:rsidRPr="00CA0B9C">
        <w:rPr>
          <w:rFonts w:ascii="Times New Roman" w:hAnsi="Times New Roman" w:cs="Times New Roman"/>
          <w:sz w:val="24"/>
          <w:szCs w:val="24"/>
        </w:rPr>
        <w:t>u</w:t>
      </w:r>
      <w:r w:rsidR="008B1006" w:rsidRPr="00CA0B9C">
        <w:rPr>
          <w:rFonts w:ascii="Times New Roman" w:hAnsi="Times New Roman" w:cs="Times New Roman"/>
          <w:sz w:val="24"/>
          <w:szCs w:val="24"/>
        </w:rPr>
        <w:t xml:space="preserve"> gelişimi riski </w:t>
      </w:r>
      <w:r w:rsidRPr="00CA0B9C">
        <w:rPr>
          <w:rFonts w:ascii="Times New Roman" w:hAnsi="Times New Roman" w:cs="Times New Roman"/>
          <w:sz w:val="24"/>
          <w:szCs w:val="24"/>
        </w:rPr>
        <w:t>taşırlar</w:t>
      </w:r>
      <w:r w:rsidR="008B1006" w:rsidRPr="00CA0B9C">
        <w:rPr>
          <w:rFonts w:ascii="Times New Roman" w:hAnsi="Times New Roman" w:cs="Times New Roman"/>
          <w:sz w:val="24"/>
          <w:szCs w:val="24"/>
        </w:rPr>
        <w:t xml:space="preserve"> (</w:t>
      </w:r>
      <w:r w:rsidR="00A05025" w:rsidRPr="00CA0B9C">
        <w:rPr>
          <w:rFonts w:ascii="Times New Roman" w:hAnsi="Times New Roman" w:cs="Times New Roman"/>
          <w:sz w:val="24"/>
          <w:szCs w:val="24"/>
        </w:rPr>
        <w:t>İnal İnce, 2006</w:t>
      </w:r>
      <w:r w:rsidR="00CA076D" w:rsidRPr="00CA0B9C">
        <w:rPr>
          <w:rFonts w:ascii="Times New Roman" w:hAnsi="Times New Roman" w:cs="Times New Roman"/>
          <w:sz w:val="24"/>
          <w:szCs w:val="24"/>
        </w:rPr>
        <w:t>; Sole ve ark, 2015</w:t>
      </w:r>
      <w:r w:rsidR="00311B19" w:rsidRPr="00CA0B9C">
        <w:rPr>
          <w:rFonts w:ascii="Times New Roman" w:hAnsi="Times New Roman" w:cs="Times New Roman"/>
          <w:sz w:val="24"/>
          <w:szCs w:val="24"/>
        </w:rPr>
        <w:t xml:space="preserve">). Ayrıca </w:t>
      </w:r>
      <w:r w:rsidR="008B1006" w:rsidRPr="00CA0B9C">
        <w:rPr>
          <w:rFonts w:ascii="Times New Roman" w:hAnsi="Times New Roman" w:cs="Times New Roman"/>
          <w:sz w:val="24"/>
          <w:szCs w:val="24"/>
        </w:rPr>
        <w:t>sekresyon birikimi</w:t>
      </w:r>
      <w:r w:rsidR="00BE7B54">
        <w:rPr>
          <w:rFonts w:ascii="Times New Roman" w:hAnsi="Times New Roman" w:cs="Times New Roman"/>
          <w:sz w:val="24"/>
          <w:szCs w:val="24"/>
        </w:rPr>
        <w:t>,</w:t>
      </w:r>
      <w:r w:rsidR="008B1006" w:rsidRPr="00CA0B9C">
        <w:rPr>
          <w:rFonts w:ascii="Times New Roman" w:hAnsi="Times New Roman" w:cs="Times New Roman"/>
          <w:sz w:val="24"/>
          <w:szCs w:val="24"/>
        </w:rPr>
        <w:t xml:space="preserve"> akciğer ventilasyonun</w:t>
      </w:r>
      <w:r w:rsidR="00D92890" w:rsidRPr="00CA0B9C">
        <w:rPr>
          <w:rFonts w:ascii="Times New Roman" w:hAnsi="Times New Roman" w:cs="Times New Roman"/>
          <w:sz w:val="24"/>
          <w:szCs w:val="24"/>
        </w:rPr>
        <w:t>d</w:t>
      </w:r>
      <w:r w:rsidR="008B1006" w:rsidRPr="00CA0B9C">
        <w:rPr>
          <w:rFonts w:ascii="Times New Roman" w:hAnsi="Times New Roman" w:cs="Times New Roman"/>
          <w:sz w:val="24"/>
          <w:szCs w:val="24"/>
        </w:rPr>
        <w:t xml:space="preserve">a </w:t>
      </w:r>
      <w:r w:rsidR="00D92890" w:rsidRPr="00CA0B9C">
        <w:rPr>
          <w:rFonts w:ascii="Times New Roman" w:hAnsi="Times New Roman" w:cs="Times New Roman"/>
          <w:sz w:val="24"/>
          <w:szCs w:val="24"/>
        </w:rPr>
        <w:t xml:space="preserve">yetersizliğe </w:t>
      </w:r>
      <w:r w:rsidR="00311B19" w:rsidRPr="00CA0B9C">
        <w:rPr>
          <w:rFonts w:ascii="Times New Roman" w:hAnsi="Times New Roman" w:cs="Times New Roman"/>
          <w:sz w:val="24"/>
          <w:szCs w:val="24"/>
        </w:rPr>
        <w:t xml:space="preserve">de </w:t>
      </w:r>
      <w:r w:rsidR="008B1006" w:rsidRPr="00CA0B9C">
        <w:rPr>
          <w:rFonts w:ascii="Times New Roman" w:hAnsi="Times New Roman" w:cs="Times New Roman"/>
          <w:sz w:val="24"/>
          <w:szCs w:val="24"/>
        </w:rPr>
        <w:t>neden olmaktadır (</w:t>
      </w:r>
      <w:r w:rsidR="00A05025" w:rsidRPr="00CA0B9C">
        <w:rPr>
          <w:rFonts w:ascii="Times New Roman" w:hAnsi="Times New Roman" w:cs="Times New Roman"/>
          <w:sz w:val="24"/>
          <w:szCs w:val="24"/>
        </w:rPr>
        <w:t>Turan ve ark, 2012</w:t>
      </w:r>
      <w:r w:rsidR="008B1006" w:rsidRPr="00CA0B9C">
        <w:rPr>
          <w:rFonts w:ascii="Times New Roman" w:hAnsi="Times New Roman" w:cs="Times New Roman"/>
          <w:sz w:val="24"/>
          <w:szCs w:val="24"/>
        </w:rPr>
        <w:t xml:space="preserve">). </w:t>
      </w:r>
    </w:p>
    <w:p w:rsidR="001859C6" w:rsidRDefault="008B1006" w:rsidP="00C57406">
      <w:pPr>
        <w:spacing w:before="240"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 xml:space="preserve">Yoğun bakım ünitesinde </w:t>
      </w:r>
      <w:r w:rsidR="001859C6" w:rsidRPr="00CA0B9C">
        <w:rPr>
          <w:rFonts w:ascii="Times New Roman" w:hAnsi="Times New Roman" w:cs="Times New Roman"/>
          <w:sz w:val="24"/>
          <w:szCs w:val="24"/>
        </w:rPr>
        <w:t xml:space="preserve">ventilasyon perfüzyon düzensizliği olan </w:t>
      </w:r>
      <w:r w:rsidR="001859C6">
        <w:rPr>
          <w:rFonts w:ascii="Times New Roman" w:hAnsi="Times New Roman" w:cs="Times New Roman"/>
          <w:sz w:val="24"/>
          <w:szCs w:val="24"/>
        </w:rPr>
        <w:t>(</w:t>
      </w:r>
      <w:r w:rsidR="001859C6" w:rsidRPr="00CA0B9C">
        <w:rPr>
          <w:rFonts w:ascii="Times New Roman" w:hAnsi="Times New Roman" w:cs="Times New Roman"/>
          <w:sz w:val="24"/>
          <w:szCs w:val="24"/>
        </w:rPr>
        <w:t>aşırı sekresyon üretimi, sekresyon bir</w:t>
      </w:r>
      <w:r w:rsidR="001859C6">
        <w:rPr>
          <w:rFonts w:ascii="Times New Roman" w:hAnsi="Times New Roman" w:cs="Times New Roman"/>
          <w:sz w:val="24"/>
          <w:szCs w:val="24"/>
        </w:rPr>
        <w:t>ikimi belirtileri, atelektazisi ve</w:t>
      </w:r>
      <w:r w:rsidR="001859C6" w:rsidRPr="00CA0B9C">
        <w:rPr>
          <w:rFonts w:ascii="Times New Roman" w:hAnsi="Times New Roman" w:cs="Times New Roman"/>
          <w:sz w:val="24"/>
          <w:szCs w:val="24"/>
        </w:rPr>
        <w:t xml:space="preserve"> akciğer infiltrasyonu nedeniyle</w:t>
      </w:r>
      <w:r w:rsidR="001859C6">
        <w:rPr>
          <w:rFonts w:ascii="Times New Roman" w:hAnsi="Times New Roman" w:cs="Times New Roman"/>
          <w:sz w:val="24"/>
          <w:szCs w:val="24"/>
        </w:rPr>
        <w:t xml:space="preserve">) </w:t>
      </w:r>
      <w:r w:rsidR="00BE7B54" w:rsidRPr="00CA0B9C">
        <w:rPr>
          <w:rFonts w:ascii="Times New Roman" w:hAnsi="Times New Roman" w:cs="Times New Roman"/>
          <w:sz w:val="24"/>
          <w:szCs w:val="24"/>
        </w:rPr>
        <w:t>mekanik ventilatördeki hastalara</w:t>
      </w:r>
      <w:r w:rsidRPr="00CA0B9C">
        <w:rPr>
          <w:rFonts w:ascii="Times New Roman" w:hAnsi="Times New Roman" w:cs="Times New Roman"/>
          <w:sz w:val="24"/>
          <w:szCs w:val="24"/>
        </w:rPr>
        <w:t xml:space="preserve"> </w:t>
      </w:r>
      <w:r w:rsidR="00C05B41" w:rsidRPr="00CA0B9C">
        <w:rPr>
          <w:rFonts w:ascii="Times New Roman" w:hAnsi="Times New Roman" w:cs="Times New Roman"/>
          <w:sz w:val="24"/>
          <w:szCs w:val="24"/>
        </w:rPr>
        <w:t>nemlendirme, pozisyon ve endotrakeal aspirasyonu içeren standart bakım ve</w:t>
      </w:r>
      <w:r w:rsidRPr="00CA0B9C">
        <w:rPr>
          <w:rFonts w:ascii="Times New Roman" w:hAnsi="Times New Roman" w:cs="Times New Roman"/>
          <w:sz w:val="24"/>
          <w:szCs w:val="24"/>
        </w:rPr>
        <w:t xml:space="preserve"> bronşiyal drenaj teknikleri uygulanmaktadır </w:t>
      </w:r>
      <w:r w:rsidR="00A05025" w:rsidRPr="00CA0B9C">
        <w:rPr>
          <w:rFonts w:ascii="Times New Roman" w:hAnsi="Times New Roman" w:cs="Times New Roman"/>
          <w:sz w:val="24"/>
          <w:szCs w:val="24"/>
        </w:rPr>
        <w:t>(İnal İnce, 2006</w:t>
      </w:r>
      <w:r w:rsidR="00C05B41" w:rsidRPr="00CA0B9C">
        <w:rPr>
          <w:rFonts w:ascii="Times New Roman" w:hAnsi="Times New Roman" w:cs="Times New Roman"/>
          <w:sz w:val="24"/>
          <w:szCs w:val="24"/>
        </w:rPr>
        <w:t>; Branson, 2007</w:t>
      </w:r>
      <w:r w:rsidR="00A05025" w:rsidRPr="00CA0B9C">
        <w:rPr>
          <w:rFonts w:ascii="Times New Roman" w:hAnsi="Times New Roman" w:cs="Times New Roman"/>
          <w:sz w:val="24"/>
          <w:szCs w:val="24"/>
        </w:rPr>
        <w:t>)</w:t>
      </w:r>
      <w:r w:rsidRPr="00CA0B9C">
        <w:rPr>
          <w:rFonts w:ascii="Times New Roman" w:hAnsi="Times New Roman" w:cs="Times New Roman"/>
          <w:sz w:val="24"/>
          <w:szCs w:val="24"/>
        </w:rPr>
        <w:t xml:space="preserve">. </w:t>
      </w:r>
    </w:p>
    <w:p w:rsidR="00C05B41" w:rsidRPr="00CA0B9C" w:rsidRDefault="001859C6" w:rsidP="00C57406">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Endotrakeal aspirasyon;</w:t>
      </w:r>
      <w:r w:rsidR="00C30A78" w:rsidRPr="00CA0B9C">
        <w:rPr>
          <w:rFonts w:ascii="Times New Roman" w:hAnsi="Times New Roman" w:cs="Times New Roman"/>
          <w:sz w:val="24"/>
          <w:szCs w:val="24"/>
        </w:rPr>
        <w:t xml:space="preserve"> mekanik ventilatörle tedavi edilen hastalarda yapay solunum ve bronşiyal hijyen tedavisinin bir bileşeni olup hastanın yapay hava yollarından sekresyonların </w:t>
      </w:r>
      <w:r w:rsidR="00F279DF" w:rsidRPr="00CA0B9C">
        <w:rPr>
          <w:rFonts w:ascii="Times New Roman" w:hAnsi="Times New Roman" w:cs="Times New Roman"/>
          <w:sz w:val="24"/>
          <w:szCs w:val="24"/>
        </w:rPr>
        <w:t xml:space="preserve">negatif basınçlı bir vakum cihazı ile temizlenmesidir </w:t>
      </w:r>
      <w:r w:rsidR="00C30A78" w:rsidRPr="00CA0B9C">
        <w:rPr>
          <w:rFonts w:ascii="Times New Roman" w:hAnsi="Times New Roman" w:cs="Times New Roman"/>
          <w:sz w:val="24"/>
          <w:szCs w:val="24"/>
        </w:rPr>
        <w:t>(Tuğrul ve Tunalı, 2002; Pedersen ve ark, 2009</w:t>
      </w:r>
      <w:r w:rsidR="00F279DF" w:rsidRPr="00CA0B9C">
        <w:rPr>
          <w:rFonts w:ascii="Times New Roman" w:hAnsi="Times New Roman" w:cs="Times New Roman"/>
          <w:sz w:val="24"/>
          <w:szCs w:val="24"/>
        </w:rPr>
        <w:t xml:space="preserve">; </w:t>
      </w:r>
      <w:r w:rsidR="009216D6">
        <w:rPr>
          <w:rFonts w:ascii="Times New Roman" w:hAnsi="Times New Roman" w:cs="Times New Roman"/>
          <w:sz w:val="24"/>
          <w:szCs w:val="24"/>
        </w:rPr>
        <w:t xml:space="preserve">Altun </w:t>
      </w:r>
      <w:r w:rsidR="00F279DF" w:rsidRPr="00CA0B9C">
        <w:rPr>
          <w:rFonts w:ascii="Times New Roman" w:hAnsi="Times New Roman" w:cs="Times New Roman"/>
          <w:sz w:val="24"/>
          <w:szCs w:val="24"/>
        </w:rPr>
        <w:t>Uğraş, 2011</w:t>
      </w:r>
      <w:r w:rsidR="00C30A78" w:rsidRPr="00CA0B9C">
        <w:rPr>
          <w:rFonts w:ascii="Times New Roman" w:hAnsi="Times New Roman" w:cs="Times New Roman"/>
          <w:sz w:val="24"/>
          <w:szCs w:val="24"/>
        </w:rPr>
        <w:t>).</w:t>
      </w:r>
    </w:p>
    <w:p w:rsidR="008B1006" w:rsidRPr="00CA0B9C" w:rsidRDefault="008B1006" w:rsidP="00C57406">
      <w:pPr>
        <w:spacing w:before="240"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Endotrakeal aspirasyon</w:t>
      </w:r>
      <w:r w:rsidR="001859C6">
        <w:rPr>
          <w:rFonts w:ascii="Times New Roman" w:hAnsi="Times New Roman" w:cs="Times New Roman"/>
          <w:sz w:val="24"/>
          <w:szCs w:val="24"/>
        </w:rPr>
        <w:t>;</w:t>
      </w:r>
      <w:r w:rsidRPr="00CA0B9C">
        <w:rPr>
          <w:rFonts w:ascii="Times New Roman" w:hAnsi="Times New Roman" w:cs="Times New Roman"/>
          <w:sz w:val="24"/>
          <w:szCs w:val="24"/>
        </w:rPr>
        <w:t xml:space="preserve"> kateter seçimi ve aspirasyon derinliğine göre sınıflandırılır. Kateter seçimine dayanan endotrakeal aspirasyon yöntemi</w:t>
      </w:r>
      <w:r w:rsidR="001859C6">
        <w:rPr>
          <w:rFonts w:ascii="Times New Roman" w:hAnsi="Times New Roman" w:cs="Times New Roman"/>
          <w:sz w:val="24"/>
          <w:szCs w:val="24"/>
        </w:rPr>
        <w:t>,</w:t>
      </w:r>
      <w:r w:rsidRPr="00CA0B9C">
        <w:rPr>
          <w:rFonts w:ascii="Times New Roman" w:hAnsi="Times New Roman" w:cs="Times New Roman"/>
          <w:sz w:val="24"/>
          <w:szCs w:val="24"/>
        </w:rPr>
        <w:t xml:space="preserve"> </w:t>
      </w:r>
      <w:r w:rsidR="00693391" w:rsidRPr="00CA0B9C">
        <w:rPr>
          <w:rFonts w:ascii="Times New Roman" w:hAnsi="Times New Roman" w:cs="Times New Roman"/>
          <w:sz w:val="24"/>
          <w:szCs w:val="24"/>
        </w:rPr>
        <w:t xml:space="preserve">tek kullanımlık </w:t>
      </w:r>
      <w:r w:rsidRPr="00CA0B9C">
        <w:rPr>
          <w:rFonts w:ascii="Times New Roman" w:hAnsi="Times New Roman" w:cs="Times New Roman"/>
          <w:sz w:val="24"/>
          <w:szCs w:val="24"/>
        </w:rPr>
        <w:t xml:space="preserve">açık ve </w:t>
      </w:r>
      <w:r w:rsidR="00693391" w:rsidRPr="00CA0B9C">
        <w:rPr>
          <w:rFonts w:ascii="Times New Roman" w:hAnsi="Times New Roman" w:cs="Times New Roman"/>
          <w:sz w:val="24"/>
          <w:szCs w:val="24"/>
        </w:rPr>
        <w:t xml:space="preserve">çok kullanımlık </w:t>
      </w:r>
      <w:r w:rsidRPr="00CA0B9C">
        <w:rPr>
          <w:rFonts w:ascii="Times New Roman" w:hAnsi="Times New Roman" w:cs="Times New Roman"/>
          <w:sz w:val="24"/>
          <w:szCs w:val="24"/>
        </w:rPr>
        <w:t>kapalı yöntemlerdir. Açık aspirasyon tekniği hastayı ventilatörden ayırmayı gerektirir. Kapalı aspirasyon tekniği; hastayı ventilatörden ayırmadan, aspirasyon kateterinin ventilatör hotumlarından yapay solunum yoluna doğruca geçişine izin veren, ster</w:t>
      </w:r>
      <w:r w:rsidR="00702895" w:rsidRPr="00CA0B9C">
        <w:rPr>
          <w:rFonts w:ascii="Times New Roman" w:hAnsi="Times New Roman" w:cs="Times New Roman"/>
          <w:sz w:val="24"/>
          <w:szCs w:val="24"/>
        </w:rPr>
        <w:t>il, kapalı bağlantı içerir</w:t>
      </w:r>
      <w:r w:rsidR="00B6301C" w:rsidRPr="00CA0B9C">
        <w:rPr>
          <w:rFonts w:ascii="Times New Roman" w:hAnsi="Times New Roman" w:cs="Times New Roman"/>
          <w:sz w:val="24"/>
          <w:szCs w:val="24"/>
        </w:rPr>
        <w:t>. Endotrakeal aspirasyon</w:t>
      </w:r>
      <w:r w:rsidR="004A657D" w:rsidRPr="00CA0B9C">
        <w:rPr>
          <w:rFonts w:ascii="Times New Roman" w:hAnsi="Times New Roman" w:cs="Times New Roman"/>
          <w:sz w:val="24"/>
          <w:szCs w:val="24"/>
        </w:rPr>
        <w:t>;</w:t>
      </w:r>
      <w:r w:rsidR="00B6301C" w:rsidRPr="00CA0B9C">
        <w:rPr>
          <w:rFonts w:ascii="Times New Roman" w:hAnsi="Times New Roman" w:cs="Times New Roman"/>
          <w:sz w:val="24"/>
          <w:szCs w:val="24"/>
        </w:rPr>
        <w:t xml:space="preserve"> aspirasyon kateterinin yapay hava yolu </w:t>
      </w:r>
      <w:r w:rsidR="00B6301C" w:rsidRPr="00CA0B9C">
        <w:rPr>
          <w:rFonts w:ascii="Times New Roman" w:hAnsi="Times New Roman" w:cs="Times New Roman"/>
          <w:sz w:val="24"/>
          <w:szCs w:val="24"/>
        </w:rPr>
        <w:lastRenderedPageBreak/>
        <w:t>içerisinde ilerletilme mesafesine göre yüzeyel ve derin yöntemlerle uygulanabilir</w:t>
      </w:r>
      <w:r w:rsidR="00702895" w:rsidRPr="00CA0B9C">
        <w:rPr>
          <w:rFonts w:ascii="Times New Roman" w:hAnsi="Times New Roman" w:cs="Times New Roman"/>
          <w:sz w:val="24"/>
          <w:szCs w:val="24"/>
        </w:rPr>
        <w:t xml:space="preserve"> </w:t>
      </w:r>
      <w:r w:rsidR="00702895" w:rsidRPr="006E275E">
        <w:rPr>
          <w:rFonts w:ascii="Times New Roman" w:hAnsi="Times New Roman" w:cs="Times New Roman"/>
          <w:sz w:val="24"/>
          <w:szCs w:val="24"/>
        </w:rPr>
        <w:t>(</w:t>
      </w:r>
      <w:r w:rsidR="00F61CD6" w:rsidRPr="00F61CD6">
        <w:rPr>
          <w:rFonts w:ascii="Times New Roman" w:hAnsi="Times New Roman" w:cs="Times New Roman"/>
          <w:sz w:val="24"/>
          <w:szCs w:val="24"/>
        </w:rPr>
        <w:t xml:space="preserve">American Association for Respiratory Care </w:t>
      </w:r>
      <w:r w:rsidR="00C81EEA" w:rsidRPr="00C81EEA">
        <w:rPr>
          <w:rFonts w:ascii="Times New Roman" w:hAnsi="Times New Roman" w:cs="Times New Roman"/>
          <w:sz w:val="24"/>
          <w:szCs w:val="24"/>
        </w:rPr>
        <w:t>[</w:t>
      </w:r>
      <w:r w:rsidR="00702895" w:rsidRPr="00F61CD6">
        <w:rPr>
          <w:rFonts w:ascii="Times New Roman" w:hAnsi="Times New Roman" w:cs="Times New Roman"/>
          <w:sz w:val="24"/>
          <w:szCs w:val="24"/>
        </w:rPr>
        <w:t>AARC</w:t>
      </w:r>
      <w:r w:rsidR="00C81EEA" w:rsidRPr="00C81EEA">
        <w:rPr>
          <w:rFonts w:ascii="Times New Roman" w:hAnsi="Times New Roman" w:cs="Times New Roman"/>
          <w:sz w:val="24"/>
          <w:szCs w:val="24"/>
        </w:rPr>
        <w:t>]</w:t>
      </w:r>
      <w:r w:rsidR="00702895" w:rsidRPr="006E275E">
        <w:rPr>
          <w:rFonts w:ascii="Times New Roman" w:hAnsi="Times New Roman" w:cs="Times New Roman"/>
          <w:sz w:val="24"/>
          <w:szCs w:val="24"/>
        </w:rPr>
        <w:t xml:space="preserve"> Clinical Practice Guıdeline: Endotracheal Suctioning, 2010</w:t>
      </w:r>
      <w:r w:rsidR="00693391" w:rsidRPr="006E275E">
        <w:rPr>
          <w:rFonts w:ascii="Times New Roman" w:hAnsi="Times New Roman" w:cs="Times New Roman"/>
          <w:sz w:val="24"/>
          <w:szCs w:val="24"/>
        </w:rPr>
        <w:t>;</w:t>
      </w:r>
      <w:r w:rsidR="00693391" w:rsidRPr="00CA0B9C">
        <w:rPr>
          <w:rFonts w:ascii="Times New Roman" w:hAnsi="Times New Roman" w:cs="Times New Roman"/>
          <w:color w:val="FF0000"/>
          <w:sz w:val="24"/>
          <w:szCs w:val="24"/>
        </w:rPr>
        <w:t xml:space="preserve"> </w:t>
      </w:r>
      <w:r w:rsidR="00D35C15" w:rsidRPr="00CA0B9C">
        <w:rPr>
          <w:rFonts w:ascii="Times New Roman" w:hAnsi="Times New Roman" w:cs="Times New Roman"/>
          <w:sz w:val="24"/>
          <w:szCs w:val="24"/>
        </w:rPr>
        <w:t>Jonge</w:t>
      </w:r>
      <w:r w:rsidR="00693391" w:rsidRPr="00CA0B9C">
        <w:rPr>
          <w:rFonts w:ascii="Times New Roman" w:hAnsi="Times New Roman" w:cs="Times New Roman"/>
          <w:sz w:val="24"/>
          <w:szCs w:val="24"/>
        </w:rPr>
        <w:t>rden ve ark, 2012</w:t>
      </w:r>
      <w:r w:rsidR="00B6301C" w:rsidRPr="00CA0B9C">
        <w:rPr>
          <w:rFonts w:ascii="Times New Roman" w:hAnsi="Times New Roman" w:cs="Times New Roman"/>
          <w:sz w:val="24"/>
          <w:szCs w:val="24"/>
        </w:rPr>
        <w:t>; Abbasinia ve ark, 2014</w:t>
      </w:r>
      <w:r w:rsidRPr="00CA0B9C">
        <w:rPr>
          <w:rFonts w:ascii="Times New Roman" w:hAnsi="Times New Roman" w:cs="Times New Roman"/>
          <w:sz w:val="24"/>
          <w:szCs w:val="24"/>
        </w:rPr>
        <w:t>).</w:t>
      </w:r>
    </w:p>
    <w:p w:rsidR="00A05025" w:rsidRPr="00CA0B9C" w:rsidRDefault="008B1006" w:rsidP="00C57406">
      <w:pPr>
        <w:spacing w:before="240"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Endotrakeal aspirasyon mekanik ventilasyondaki hastalarda yeterli oksijenasyon</w:t>
      </w:r>
      <w:r w:rsidR="009503AD" w:rsidRPr="00CA0B9C">
        <w:rPr>
          <w:rFonts w:ascii="Times New Roman" w:hAnsi="Times New Roman" w:cs="Times New Roman"/>
          <w:sz w:val="24"/>
          <w:szCs w:val="24"/>
        </w:rPr>
        <w:t>,</w:t>
      </w:r>
      <w:r w:rsidRPr="00CA0B9C">
        <w:rPr>
          <w:rFonts w:ascii="Times New Roman" w:hAnsi="Times New Roman" w:cs="Times New Roman"/>
          <w:sz w:val="24"/>
          <w:szCs w:val="24"/>
        </w:rPr>
        <w:t xml:space="preserve"> alveoler ventilasyon, gaz değişimini sağlamak ve sürdürmek</w:t>
      </w:r>
      <w:r w:rsidR="00B77ADD" w:rsidRPr="00CA0B9C">
        <w:rPr>
          <w:rFonts w:ascii="Times New Roman" w:hAnsi="Times New Roman" w:cs="Times New Roman"/>
          <w:sz w:val="24"/>
          <w:szCs w:val="24"/>
        </w:rPr>
        <w:t>, pulmoner konsolidasyon ve atelektaziyi önlemek, ventilatör ilişkili pnömoni riskini azaltmak</w:t>
      </w:r>
      <w:r w:rsidRPr="00CA0B9C">
        <w:rPr>
          <w:rFonts w:ascii="Times New Roman" w:hAnsi="Times New Roman" w:cs="Times New Roman"/>
          <w:sz w:val="24"/>
          <w:szCs w:val="24"/>
        </w:rPr>
        <w:t xml:space="preserve"> amacı ile yoğun bakım hemşireleri</w:t>
      </w:r>
      <w:r w:rsidR="00734119" w:rsidRPr="00CA0B9C">
        <w:rPr>
          <w:rFonts w:ascii="Times New Roman" w:hAnsi="Times New Roman" w:cs="Times New Roman"/>
          <w:sz w:val="24"/>
          <w:szCs w:val="24"/>
        </w:rPr>
        <w:t>nin</w:t>
      </w:r>
      <w:r w:rsidRPr="00CA0B9C">
        <w:rPr>
          <w:rFonts w:ascii="Times New Roman" w:hAnsi="Times New Roman" w:cs="Times New Roman"/>
          <w:sz w:val="24"/>
          <w:szCs w:val="24"/>
        </w:rPr>
        <w:t xml:space="preserve"> </w:t>
      </w:r>
      <w:r w:rsidR="00734119" w:rsidRPr="00CA0B9C">
        <w:rPr>
          <w:rFonts w:ascii="Times New Roman" w:hAnsi="Times New Roman" w:cs="Times New Roman"/>
          <w:sz w:val="24"/>
          <w:szCs w:val="24"/>
        </w:rPr>
        <w:t>en sık</w:t>
      </w:r>
      <w:r w:rsidRPr="00CA0B9C">
        <w:rPr>
          <w:rFonts w:ascii="Times New Roman" w:hAnsi="Times New Roman" w:cs="Times New Roman"/>
          <w:sz w:val="24"/>
          <w:szCs w:val="24"/>
        </w:rPr>
        <w:t xml:space="preserve"> </w:t>
      </w:r>
      <w:r w:rsidR="00734119" w:rsidRPr="00CA0B9C">
        <w:rPr>
          <w:rFonts w:ascii="Times New Roman" w:hAnsi="Times New Roman" w:cs="Times New Roman"/>
          <w:sz w:val="24"/>
          <w:szCs w:val="24"/>
        </w:rPr>
        <w:t xml:space="preserve">uyguladığı invaziv </w:t>
      </w:r>
      <w:r w:rsidR="008172C8" w:rsidRPr="00CA0B9C">
        <w:rPr>
          <w:rFonts w:ascii="Times New Roman" w:hAnsi="Times New Roman" w:cs="Times New Roman"/>
          <w:sz w:val="24"/>
          <w:szCs w:val="24"/>
        </w:rPr>
        <w:t>bir işlemdir</w:t>
      </w:r>
      <w:r w:rsidRPr="00CA0B9C">
        <w:rPr>
          <w:rFonts w:ascii="Times New Roman" w:hAnsi="Times New Roman" w:cs="Times New Roman"/>
          <w:sz w:val="24"/>
          <w:szCs w:val="24"/>
        </w:rPr>
        <w:t xml:space="preserve"> </w:t>
      </w:r>
      <w:r w:rsidR="008172C8" w:rsidRPr="00CA0B9C">
        <w:rPr>
          <w:rFonts w:ascii="Times New Roman" w:hAnsi="Times New Roman" w:cs="Times New Roman"/>
          <w:sz w:val="24"/>
          <w:szCs w:val="24"/>
        </w:rPr>
        <w:t xml:space="preserve">(Frota ve ark, 2013; Jansson ve ark, 2013; Negro ve ark, 2014). </w:t>
      </w:r>
      <w:r w:rsidRPr="00CA0B9C">
        <w:rPr>
          <w:rFonts w:ascii="Times New Roman" w:hAnsi="Times New Roman" w:cs="Times New Roman"/>
          <w:sz w:val="24"/>
          <w:szCs w:val="24"/>
        </w:rPr>
        <w:t xml:space="preserve">Bu işlem </w:t>
      </w:r>
      <w:r w:rsidR="009503AD" w:rsidRPr="00CA0B9C">
        <w:rPr>
          <w:rFonts w:ascii="Times New Roman" w:hAnsi="Times New Roman" w:cs="Times New Roman"/>
          <w:sz w:val="24"/>
          <w:szCs w:val="24"/>
        </w:rPr>
        <w:t xml:space="preserve">özellikle yapay havayolu </w:t>
      </w:r>
      <w:r w:rsidR="008F6E39" w:rsidRPr="00CA0B9C">
        <w:rPr>
          <w:rFonts w:ascii="Times New Roman" w:hAnsi="Times New Roman" w:cs="Times New Roman"/>
          <w:sz w:val="24"/>
          <w:szCs w:val="24"/>
        </w:rPr>
        <w:t>yönetiminde gerekli bir hemşirelik girişimi olmasının yanı</w:t>
      </w:r>
      <w:r w:rsidR="00627F97" w:rsidRPr="00CA0B9C">
        <w:rPr>
          <w:rFonts w:ascii="Times New Roman" w:hAnsi="Times New Roman" w:cs="Times New Roman"/>
          <w:sz w:val="24"/>
          <w:szCs w:val="24"/>
        </w:rPr>
        <w:t xml:space="preserve"> </w:t>
      </w:r>
      <w:r w:rsidR="008F6E39" w:rsidRPr="00CA0B9C">
        <w:rPr>
          <w:rFonts w:ascii="Times New Roman" w:hAnsi="Times New Roman" w:cs="Times New Roman"/>
          <w:sz w:val="24"/>
          <w:szCs w:val="24"/>
        </w:rPr>
        <w:t xml:space="preserve">sıra </w:t>
      </w:r>
      <w:r w:rsidRPr="00CA0B9C">
        <w:rPr>
          <w:rFonts w:ascii="Times New Roman" w:hAnsi="Times New Roman" w:cs="Times New Roman"/>
          <w:sz w:val="24"/>
          <w:szCs w:val="24"/>
        </w:rPr>
        <w:t>birtakım</w:t>
      </w:r>
      <w:r w:rsidR="008F6E39" w:rsidRPr="00CA0B9C">
        <w:rPr>
          <w:rFonts w:ascii="Times New Roman" w:hAnsi="Times New Roman" w:cs="Times New Roman"/>
          <w:sz w:val="24"/>
          <w:szCs w:val="24"/>
        </w:rPr>
        <w:t xml:space="preserve"> tehlikeli</w:t>
      </w:r>
      <w:r w:rsidRPr="00CA0B9C">
        <w:rPr>
          <w:rFonts w:ascii="Times New Roman" w:hAnsi="Times New Roman" w:cs="Times New Roman"/>
          <w:sz w:val="24"/>
          <w:szCs w:val="24"/>
        </w:rPr>
        <w:t xml:space="preserve"> komplikasyonlar ve riskler ile ilişkili</w:t>
      </w:r>
      <w:r w:rsidR="00627F97" w:rsidRPr="00CA0B9C">
        <w:rPr>
          <w:rFonts w:ascii="Times New Roman" w:hAnsi="Times New Roman" w:cs="Times New Roman"/>
          <w:sz w:val="24"/>
          <w:szCs w:val="24"/>
        </w:rPr>
        <w:t>dir.</w:t>
      </w:r>
      <w:r w:rsidRPr="00CA0B9C">
        <w:rPr>
          <w:rFonts w:ascii="Times New Roman" w:hAnsi="Times New Roman" w:cs="Times New Roman"/>
          <w:sz w:val="24"/>
          <w:szCs w:val="24"/>
        </w:rPr>
        <w:t xml:space="preserve"> </w:t>
      </w:r>
      <w:r w:rsidR="00627F97" w:rsidRPr="00CA0B9C">
        <w:rPr>
          <w:rFonts w:ascii="Times New Roman" w:hAnsi="Times New Roman" w:cs="Times New Roman"/>
          <w:sz w:val="24"/>
          <w:szCs w:val="24"/>
        </w:rPr>
        <w:t>Bu nedenle</w:t>
      </w:r>
      <w:r w:rsidRPr="00CA0B9C">
        <w:rPr>
          <w:rFonts w:ascii="Times New Roman" w:hAnsi="Times New Roman" w:cs="Times New Roman"/>
          <w:sz w:val="24"/>
          <w:szCs w:val="24"/>
        </w:rPr>
        <w:t xml:space="preserve"> hemşireler </w:t>
      </w:r>
      <w:r w:rsidR="008F6E39" w:rsidRPr="00CA0B9C">
        <w:rPr>
          <w:rFonts w:ascii="Times New Roman" w:hAnsi="Times New Roman" w:cs="Times New Roman"/>
          <w:sz w:val="24"/>
          <w:szCs w:val="24"/>
        </w:rPr>
        <w:t>ri</w:t>
      </w:r>
      <w:r w:rsidR="009503AD" w:rsidRPr="00CA0B9C">
        <w:rPr>
          <w:rFonts w:ascii="Times New Roman" w:hAnsi="Times New Roman" w:cs="Times New Roman"/>
          <w:sz w:val="24"/>
          <w:szCs w:val="24"/>
        </w:rPr>
        <w:t>s</w:t>
      </w:r>
      <w:r w:rsidR="008F6E39" w:rsidRPr="00CA0B9C">
        <w:rPr>
          <w:rFonts w:ascii="Times New Roman" w:hAnsi="Times New Roman" w:cs="Times New Roman"/>
          <w:sz w:val="24"/>
          <w:szCs w:val="24"/>
        </w:rPr>
        <w:t xml:space="preserve">klerin farkında olup </w:t>
      </w:r>
      <w:r w:rsidR="00627F97" w:rsidRPr="00CA0B9C">
        <w:rPr>
          <w:rFonts w:ascii="Times New Roman" w:hAnsi="Times New Roman" w:cs="Times New Roman"/>
          <w:sz w:val="24"/>
          <w:szCs w:val="24"/>
        </w:rPr>
        <w:t xml:space="preserve">işlemin </w:t>
      </w:r>
      <w:r w:rsidRPr="00CA0B9C">
        <w:rPr>
          <w:rFonts w:ascii="Times New Roman" w:hAnsi="Times New Roman" w:cs="Times New Roman"/>
          <w:sz w:val="24"/>
          <w:szCs w:val="24"/>
        </w:rPr>
        <w:t>kanıta dayalı uygulamalar</w:t>
      </w:r>
      <w:r w:rsidR="00627F97" w:rsidRPr="00CA0B9C">
        <w:rPr>
          <w:rFonts w:ascii="Times New Roman" w:hAnsi="Times New Roman" w:cs="Times New Roman"/>
          <w:sz w:val="24"/>
          <w:szCs w:val="24"/>
        </w:rPr>
        <w:t xml:space="preserve"> doğrultusunda yapılması için</w:t>
      </w:r>
      <w:r w:rsidRPr="00CA0B9C">
        <w:rPr>
          <w:rFonts w:ascii="Times New Roman" w:hAnsi="Times New Roman" w:cs="Times New Roman"/>
          <w:sz w:val="24"/>
          <w:szCs w:val="24"/>
        </w:rPr>
        <w:t xml:space="preserve"> yeterl</w:t>
      </w:r>
      <w:r w:rsidR="00A05025" w:rsidRPr="00CA0B9C">
        <w:rPr>
          <w:rFonts w:ascii="Times New Roman" w:hAnsi="Times New Roman" w:cs="Times New Roman"/>
          <w:sz w:val="24"/>
          <w:szCs w:val="24"/>
        </w:rPr>
        <w:t>i bilgiye sahip olmalıdır (</w:t>
      </w:r>
      <w:r w:rsidR="008F6E39" w:rsidRPr="00CA0B9C">
        <w:rPr>
          <w:rFonts w:ascii="Times New Roman" w:hAnsi="Times New Roman" w:cs="Times New Roman"/>
          <w:sz w:val="24"/>
          <w:szCs w:val="24"/>
        </w:rPr>
        <w:t xml:space="preserve">Day ve ark, 2001; </w:t>
      </w:r>
      <w:r w:rsidR="00C30E90" w:rsidRPr="00CA0B9C">
        <w:rPr>
          <w:rFonts w:ascii="Times New Roman" w:hAnsi="Times New Roman" w:cs="Times New Roman"/>
          <w:sz w:val="24"/>
          <w:szCs w:val="24"/>
        </w:rPr>
        <w:t>Negro ve ark, 2014</w:t>
      </w:r>
      <w:r w:rsidR="009351E4" w:rsidRPr="00CA0B9C">
        <w:rPr>
          <w:rFonts w:ascii="Times New Roman" w:hAnsi="Times New Roman" w:cs="Times New Roman"/>
          <w:sz w:val="24"/>
          <w:szCs w:val="24"/>
        </w:rPr>
        <w:t>; Abbasinia ve ark, 2014</w:t>
      </w:r>
      <w:r w:rsidR="00A05025" w:rsidRPr="00CA0B9C">
        <w:rPr>
          <w:rFonts w:ascii="Times New Roman" w:hAnsi="Times New Roman" w:cs="Times New Roman"/>
          <w:sz w:val="24"/>
          <w:szCs w:val="24"/>
        </w:rPr>
        <w:t xml:space="preserve">). </w:t>
      </w:r>
    </w:p>
    <w:p w:rsidR="00985480" w:rsidRPr="00CA0B9C" w:rsidRDefault="008B1006" w:rsidP="00C57406">
      <w:pPr>
        <w:spacing w:before="240"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Aspirasyon</w:t>
      </w:r>
      <w:r w:rsidR="00D9136B" w:rsidRPr="00CA0B9C">
        <w:rPr>
          <w:rFonts w:ascii="Times New Roman" w:hAnsi="Times New Roman" w:cs="Times New Roman"/>
          <w:sz w:val="24"/>
          <w:szCs w:val="24"/>
        </w:rPr>
        <w:t xml:space="preserve"> </w:t>
      </w:r>
      <w:r w:rsidRPr="00CA0B9C">
        <w:rPr>
          <w:rFonts w:ascii="Times New Roman" w:hAnsi="Times New Roman" w:cs="Times New Roman"/>
          <w:sz w:val="24"/>
          <w:szCs w:val="24"/>
        </w:rPr>
        <w:t>il</w:t>
      </w:r>
      <w:r w:rsidR="00D9136B" w:rsidRPr="00CA0B9C">
        <w:rPr>
          <w:rFonts w:ascii="Times New Roman" w:hAnsi="Times New Roman" w:cs="Times New Roman"/>
          <w:sz w:val="24"/>
          <w:szCs w:val="24"/>
        </w:rPr>
        <w:t xml:space="preserve">e </w:t>
      </w:r>
      <w:r w:rsidRPr="00CA0B9C">
        <w:rPr>
          <w:rFonts w:ascii="Times New Roman" w:hAnsi="Times New Roman" w:cs="Times New Roman"/>
          <w:sz w:val="24"/>
          <w:szCs w:val="24"/>
        </w:rPr>
        <w:t xml:space="preserve">ilişkili komplikasyon ve riskler; </w:t>
      </w:r>
      <w:r w:rsidR="00EF188F">
        <w:rPr>
          <w:rFonts w:ascii="Times New Roman" w:hAnsi="Times New Roman" w:cs="Times New Roman"/>
          <w:sz w:val="24"/>
          <w:szCs w:val="24"/>
        </w:rPr>
        <w:t xml:space="preserve">ETT </w:t>
      </w:r>
      <w:r w:rsidR="00E6676B" w:rsidRPr="00CA0B9C">
        <w:rPr>
          <w:rFonts w:ascii="Times New Roman" w:hAnsi="Times New Roman" w:cs="Times New Roman"/>
          <w:sz w:val="24"/>
          <w:szCs w:val="24"/>
        </w:rPr>
        <w:t xml:space="preserve">ün yerinden oynaması/çıkması, </w:t>
      </w:r>
      <w:r w:rsidRPr="00CA0B9C">
        <w:rPr>
          <w:rFonts w:ascii="Times New Roman" w:hAnsi="Times New Roman" w:cs="Times New Roman"/>
          <w:sz w:val="24"/>
          <w:szCs w:val="24"/>
        </w:rPr>
        <w:t xml:space="preserve">kanama, </w:t>
      </w:r>
      <w:r w:rsidR="00D9136B" w:rsidRPr="00CA0B9C">
        <w:rPr>
          <w:rFonts w:ascii="Times New Roman" w:hAnsi="Times New Roman" w:cs="Times New Roman"/>
          <w:sz w:val="24"/>
          <w:szCs w:val="24"/>
        </w:rPr>
        <w:t>e</w:t>
      </w:r>
      <w:r w:rsidRPr="00CA0B9C">
        <w:rPr>
          <w:rFonts w:ascii="Times New Roman" w:hAnsi="Times New Roman" w:cs="Times New Roman"/>
          <w:sz w:val="24"/>
          <w:szCs w:val="24"/>
        </w:rPr>
        <w:t>nfeksiyon, atelektazi, hipoksemi, kardiyovasküler düzensizlik, kafa içi basıncı</w:t>
      </w:r>
      <w:r w:rsidR="00995172">
        <w:rPr>
          <w:rFonts w:ascii="Times New Roman" w:hAnsi="Times New Roman" w:cs="Times New Roman"/>
          <w:sz w:val="24"/>
          <w:szCs w:val="24"/>
        </w:rPr>
        <w:t>nın artması</w:t>
      </w:r>
      <w:r w:rsidR="00E6676B" w:rsidRPr="00CA0B9C">
        <w:rPr>
          <w:rFonts w:ascii="Times New Roman" w:hAnsi="Times New Roman" w:cs="Times New Roman"/>
          <w:sz w:val="24"/>
          <w:szCs w:val="24"/>
        </w:rPr>
        <w:t>,</w:t>
      </w:r>
      <w:r w:rsidRPr="00CA0B9C">
        <w:rPr>
          <w:rFonts w:ascii="Times New Roman" w:hAnsi="Times New Roman" w:cs="Times New Roman"/>
          <w:sz w:val="24"/>
          <w:szCs w:val="24"/>
        </w:rPr>
        <w:t xml:space="preserve"> </w:t>
      </w:r>
      <w:r w:rsidR="00E6676B" w:rsidRPr="00CA0B9C">
        <w:rPr>
          <w:rFonts w:ascii="Times New Roman" w:hAnsi="Times New Roman" w:cs="Times New Roman"/>
          <w:sz w:val="24"/>
          <w:szCs w:val="24"/>
        </w:rPr>
        <w:t>hava</w:t>
      </w:r>
      <w:r w:rsidR="00995172">
        <w:rPr>
          <w:rFonts w:ascii="Times New Roman" w:hAnsi="Times New Roman" w:cs="Times New Roman"/>
          <w:sz w:val="24"/>
          <w:szCs w:val="24"/>
        </w:rPr>
        <w:t xml:space="preserve"> </w:t>
      </w:r>
      <w:r w:rsidR="00E6676B" w:rsidRPr="00CA0B9C">
        <w:rPr>
          <w:rFonts w:ascii="Times New Roman" w:hAnsi="Times New Roman" w:cs="Times New Roman"/>
          <w:sz w:val="24"/>
          <w:szCs w:val="24"/>
        </w:rPr>
        <w:t>yolu</w:t>
      </w:r>
      <w:r w:rsidRPr="00CA0B9C">
        <w:rPr>
          <w:rFonts w:ascii="Times New Roman" w:hAnsi="Times New Roman" w:cs="Times New Roman"/>
          <w:sz w:val="24"/>
          <w:szCs w:val="24"/>
        </w:rPr>
        <w:t xml:space="preserve"> mukoza</w:t>
      </w:r>
      <w:r w:rsidR="00E6676B" w:rsidRPr="00CA0B9C">
        <w:rPr>
          <w:rFonts w:ascii="Times New Roman" w:hAnsi="Times New Roman" w:cs="Times New Roman"/>
          <w:sz w:val="24"/>
          <w:szCs w:val="24"/>
        </w:rPr>
        <w:t>sında travma, kalp ve solunum durması</w:t>
      </w:r>
      <w:r w:rsidR="00C30E90" w:rsidRPr="00CA0B9C">
        <w:rPr>
          <w:rFonts w:ascii="Times New Roman" w:hAnsi="Times New Roman" w:cs="Times New Roman"/>
          <w:sz w:val="24"/>
          <w:szCs w:val="24"/>
        </w:rPr>
        <w:t xml:space="preserve"> olabilir (Trevisanuto ve ark, 2009</w:t>
      </w:r>
      <w:r w:rsidR="00E6676B" w:rsidRPr="00CA0B9C">
        <w:rPr>
          <w:rFonts w:ascii="Times New Roman" w:hAnsi="Times New Roman" w:cs="Times New Roman"/>
          <w:sz w:val="24"/>
          <w:szCs w:val="24"/>
        </w:rPr>
        <w:t>; Gillies ve Spence, 2011; Yousefi ve ark, 2014</w:t>
      </w:r>
      <w:r w:rsidRPr="00CA0B9C">
        <w:rPr>
          <w:rFonts w:ascii="Times New Roman" w:hAnsi="Times New Roman" w:cs="Times New Roman"/>
          <w:sz w:val="24"/>
          <w:szCs w:val="24"/>
        </w:rPr>
        <w:t xml:space="preserve">). </w:t>
      </w:r>
      <w:r w:rsidR="00EF188F">
        <w:rPr>
          <w:rFonts w:ascii="Times New Roman" w:hAnsi="Times New Roman" w:cs="Times New Roman"/>
          <w:sz w:val="24"/>
          <w:szCs w:val="24"/>
        </w:rPr>
        <w:t>ETT</w:t>
      </w:r>
      <w:r w:rsidRPr="00CA0B9C">
        <w:rPr>
          <w:rFonts w:ascii="Times New Roman" w:hAnsi="Times New Roman" w:cs="Times New Roman"/>
          <w:sz w:val="24"/>
          <w:szCs w:val="24"/>
        </w:rPr>
        <w:t xml:space="preserve"> aspirasyonu </w:t>
      </w:r>
      <w:r w:rsidR="00613896" w:rsidRPr="00CA0B9C">
        <w:rPr>
          <w:rFonts w:ascii="Times New Roman" w:hAnsi="Times New Roman" w:cs="Times New Roman"/>
          <w:sz w:val="24"/>
          <w:szCs w:val="24"/>
        </w:rPr>
        <w:t>emniyetsiz</w:t>
      </w:r>
      <w:r w:rsidR="005A27A5" w:rsidRPr="00CA0B9C">
        <w:rPr>
          <w:rFonts w:ascii="Times New Roman" w:hAnsi="Times New Roman" w:cs="Times New Roman"/>
          <w:sz w:val="24"/>
          <w:szCs w:val="24"/>
        </w:rPr>
        <w:t xml:space="preserve">, </w:t>
      </w:r>
      <w:r w:rsidRPr="00CA0B9C">
        <w:rPr>
          <w:rFonts w:ascii="Times New Roman" w:hAnsi="Times New Roman" w:cs="Times New Roman"/>
          <w:sz w:val="24"/>
          <w:szCs w:val="24"/>
        </w:rPr>
        <w:t xml:space="preserve">uygunsuz şekilde veya yanlış olarak uygulanırsa hayati risk içeren komplikasyonlarla </w:t>
      </w:r>
      <w:r w:rsidR="00613896" w:rsidRPr="00CA0B9C">
        <w:rPr>
          <w:rFonts w:ascii="Times New Roman" w:hAnsi="Times New Roman" w:cs="Times New Roman"/>
          <w:sz w:val="24"/>
          <w:szCs w:val="24"/>
        </w:rPr>
        <w:t>karşılaşma riski yüksek,</w:t>
      </w:r>
      <w:r w:rsidRPr="00CA0B9C">
        <w:rPr>
          <w:rFonts w:ascii="Times New Roman" w:hAnsi="Times New Roman" w:cs="Times New Roman"/>
          <w:sz w:val="24"/>
          <w:szCs w:val="24"/>
        </w:rPr>
        <w:t xml:space="preserve"> potansiyel olarak zararlı bir işlemdir</w:t>
      </w:r>
      <w:r w:rsidR="00237257" w:rsidRPr="00CA0B9C">
        <w:rPr>
          <w:rFonts w:ascii="Times New Roman" w:hAnsi="Times New Roman" w:cs="Times New Roman"/>
          <w:sz w:val="24"/>
          <w:szCs w:val="24"/>
        </w:rPr>
        <w:t xml:space="preserve"> (Day ve ark, 2001; Kelleher ve Andrews, 2008)</w:t>
      </w:r>
      <w:r w:rsidR="004F5254" w:rsidRPr="00CA0B9C">
        <w:rPr>
          <w:rFonts w:ascii="Times New Roman" w:hAnsi="Times New Roman" w:cs="Times New Roman"/>
          <w:sz w:val="24"/>
          <w:szCs w:val="24"/>
        </w:rPr>
        <w:t>.</w:t>
      </w:r>
      <w:r w:rsidRPr="00CA0B9C">
        <w:rPr>
          <w:rFonts w:ascii="Times New Roman" w:hAnsi="Times New Roman" w:cs="Times New Roman"/>
          <w:sz w:val="24"/>
          <w:szCs w:val="24"/>
        </w:rPr>
        <w:t xml:space="preserve"> </w:t>
      </w:r>
    </w:p>
    <w:p w:rsidR="00A05025" w:rsidRPr="00CA0B9C" w:rsidRDefault="008B1006" w:rsidP="00C57406">
      <w:pPr>
        <w:spacing w:before="240"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Literatür</w:t>
      </w:r>
      <w:r w:rsidR="00995172">
        <w:rPr>
          <w:rFonts w:ascii="Times New Roman" w:hAnsi="Times New Roman" w:cs="Times New Roman"/>
          <w:sz w:val="24"/>
          <w:szCs w:val="24"/>
        </w:rPr>
        <w:t>de,</w:t>
      </w:r>
      <w:r w:rsidRPr="00CA0B9C">
        <w:rPr>
          <w:rFonts w:ascii="Times New Roman" w:hAnsi="Times New Roman" w:cs="Times New Roman"/>
          <w:sz w:val="24"/>
          <w:szCs w:val="24"/>
        </w:rPr>
        <w:t xml:space="preserve"> yoğun bakım hemşirelerinin aspirasyon uygulamalarının çeşitli</w:t>
      </w:r>
      <w:r w:rsidR="00995172">
        <w:rPr>
          <w:rFonts w:ascii="Times New Roman" w:hAnsi="Times New Roman" w:cs="Times New Roman"/>
          <w:sz w:val="24"/>
          <w:szCs w:val="24"/>
        </w:rPr>
        <w:t>lik gösterdiği</w:t>
      </w:r>
      <w:r w:rsidR="00911A1F" w:rsidRPr="00CA0B9C">
        <w:rPr>
          <w:rFonts w:ascii="Times New Roman" w:hAnsi="Times New Roman" w:cs="Times New Roman"/>
          <w:sz w:val="24"/>
          <w:szCs w:val="24"/>
        </w:rPr>
        <w:t xml:space="preserve">, </w:t>
      </w:r>
      <w:r w:rsidR="004051EF" w:rsidRPr="00CA0B9C">
        <w:rPr>
          <w:rFonts w:ascii="Times New Roman" w:hAnsi="Times New Roman" w:cs="Times New Roman"/>
          <w:sz w:val="24"/>
          <w:szCs w:val="24"/>
        </w:rPr>
        <w:t xml:space="preserve">hemşirelerin </w:t>
      </w:r>
      <w:r w:rsidR="00911A1F" w:rsidRPr="00CA0B9C">
        <w:rPr>
          <w:rFonts w:ascii="Times New Roman" w:hAnsi="Times New Roman" w:cs="Times New Roman"/>
          <w:sz w:val="24"/>
          <w:szCs w:val="24"/>
        </w:rPr>
        <w:t>son bilimsel</w:t>
      </w:r>
      <w:r w:rsidR="00995172">
        <w:rPr>
          <w:rFonts w:ascii="Times New Roman" w:hAnsi="Times New Roman" w:cs="Times New Roman"/>
          <w:sz w:val="24"/>
          <w:szCs w:val="24"/>
        </w:rPr>
        <w:t xml:space="preserve"> önerilerden haberdar olmadığı</w:t>
      </w:r>
      <w:r w:rsidR="00911A1F" w:rsidRPr="00CA0B9C">
        <w:rPr>
          <w:rFonts w:ascii="Times New Roman" w:hAnsi="Times New Roman" w:cs="Times New Roman"/>
          <w:sz w:val="24"/>
          <w:szCs w:val="24"/>
        </w:rPr>
        <w:t>, uygulamalarını daha çok</w:t>
      </w:r>
      <w:r w:rsidRPr="00CA0B9C">
        <w:rPr>
          <w:rFonts w:ascii="Times New Roman" w:hAnsi="Times New Roman" w:cs="Times New Roman"/>
          <w:sz w:val="24"/>
          <w:szCs w:val="24"/>
        </w:rPr>
        <w:t xml:space="preserve"> </w:t>
      </w:r>
      <w:r w:rsidR="00911A1F" w:rsidRPr="00CA0B9C">
        <w:rPr>
          <w:rFonts w:ascii="Times New Roman" w:hAnsi="Times New Roman" w:cs="Times New Roman"/>
          <w:sz w:val="24"/>
          <w:szCs w:val="24"/>
        </w:rPr>
        <w:t>alışkanlıklarına ve gelene</w:t>
      </w:r>
      <w:r w:rsidR="00995172">
        <w:rPr>
          <w:rFonts w:ascii="Times New Roman" w:hAnsi="Times New Roman" w:cs="Times New Roman"/>
          <w:sz w:val="24"/>
          <w:szCs w:val="24"/>
        </w:rPr>
        <w:t>ksel uygulamalara dayandırdığı</w:t>
      </w:r>
      <w:r w:rsidR="0097313A" w:rsidRPr="00CA0B9C">
        <w:rPr>
          <w:rFonts w:ascii="Times New Roman" w:hAnsi="Times New Roman" w:cs="Times New Roman"/>
          <w:sz w:val="24"/>
          <w:szCs w:val="24"/>
        </w:rPr>
        <w:t>, protokoller veya kılavuzlar</w:t>
      </w:r>
      <w:r w:rsidR="004E3941" w:rsidRPr="00CA0B9C">
        <w:rPr>
          <w:rFonts w:ascii="Times New Roman" w:hAnsi="Times New Roman" w:cs="Times New Roman"/>
          <w:sz w:val="24"/>
          <w:szCs w:val="24"/>
        </w:rPr>
        <w:t>ın</w:t>
      </w:r>
      <w:r w:rsidR="0097313A" w:rsidRPr="00CA0B9C">
        <w:rPr>
          <w:rFonts w:ascii="Times New Roman" w:hAnsi="Times New Roman" w:cs="Times New Roman"/>
          <w:sz w:val="24"/>
          <w:szCs w:val="24"/>
        </w:rPr>
        <w:t xml:space="preserve"> genellikle uygulama ortamında eksik olduğunu</w:t>
      </w:r>
      <w:r w:rsidR="00911A1F" w:rsidRPr="00CA0B9C">
        <w:rPr>
          <w:rFonts w:ascii="Times New Roman" w:hAnsi="Times New Roman" w:cs="Times New Roman"/>
          <w:sz w:val="24"/>
          <w:szCs w:val="24"/>
        </w:rPr>
        <w:t xml:space="preserve"> </w:t>
      </w:r>
      <w:r w:rsidR="007F73BA">
        <w:rPr>
          <w:rFonts w:ascii="Times New Roman" w:hAnsi="Times New Roman" w:cs="Times New Roman"/>
          <w:sz w:val="24"/>
          <w:szCs w:val="24"/>
        </w:rPr>
        <w:t>ileri sür</w:t>
      </w:r>
      <w:r w:rsidR="00995172">
        <w:rPr>
          <w:rFonts w:ascii="Times New Roman" w:hAnsi="Times New Roman" w:cs="Times New Roman"/>
          <w:sz w:val="24"/>
          <w:szCs w:val="24"/>
        </w:rPr>
        <w:t>ül</w:t>
      </w:r>
      <w:r w:rsidR="007F73BA">
        <w:rPr>
          <w:rFonts w:ascii="Times New Roman" w:hAnsi="Times New Roman" w:cs="Times New Roman"/>
          <w:sz w:val="24"/>
          <w:szCs w:val="24"/>
        </w:rPr>
        <w:t>mektedir.</w:t>
      </w:r>
      <w:r w:rsidRPr="00CA0B9C">
        <w:rPr>
          <w:rFonts w:ascii="Times New Roman" w:hAnsi="Times New Roman" w:cs="Times New Roman"/>
          <w:sz w:val="24"/>
          <w:szCs w:val="24"/>
        </w:rPr>
        <w:t xml:space="preserve"> </w:t>
      </w:r>
      <w:r w:rsidR="00995172">
        <w:rPr>
          <w:rFonts w:ascii="Times New Roman" w:hAnsi="Times New Roman" w:cs="Times New Roman"/>
          <w:sz w:val="24"/>
          <w:szCs w:val="24"/>
        </w:rPr>
        <w:t>Aynı zamanda,</w:t>
      </w:r>
      <w:r w:rsidRPr="00CA0B9C">
        <w:rPr>
          <w:rFonts w:ascii="Times New Roman" w:hAnsi="Times New Roman" w:cs="Times New Roman"/>
          <w:sz w:val="24"/>
          <w:szCs w:val="24"/>
        </w:rPr>
        <w:t xml:space="preserve"> </w:t>
      </w:r>
      <w:r w:rsidR="007F73BA">
        <w:rPr>
          <w:rFonts w:ascii="Times New Roman" w:hAnsi="Times New Roman" w:cs="Times New Roman"/>
          <w:sz w:val="24"/>
          <w:szCs w:val="24"/>
        </w:rPr>
        <w:t xml:space="preserve">işlemin </w:t>
      </w:r>
      <w:r w:rsidRPr="00CA0B9C">
        <w:rPr>
          <w:rFonts w:ascii="Times New Roman" w:hAnsi="Times New Roman" w:cs="Times New Roman"/>
          <w:sz w:val="24"/>
          <w:szCs w:val="24"/>
        </w:rPr>
        <w:t>günlük olarak</w:t>
      </w:r>
      <w:r w:rsidR="001574B4">
        <w:rPr>
          <w:rFonts w:ascii="Times New Roman" w:hAnsi="Times New Roman" w:cs="Times New Roman"/>
          <w:sz w:val="24"/>
          <w:szCs w:val="24"/>
        </w:rPr>
        <w:t xml:space="preserve"> nasıl uygulandığını</w:t>
      </w:r>
      <w:r w:rsidR="00995172">
        <w:rPr>
          <w:rFonts w:ascii="Times New Roman" w:hAnsi="Times New Roman" w:cs="Times New Roman"/>
          <w:sz w:val="24"/>
          <w:szCs w:val="24"/>
        </w:rPr>
        <w:t xml:space="preserve"> gösteren </w:t>
      </w:r>
      <w:r w:rsidR="001574B4">
        <w:rPr>
          <w:rFonts w:ascii="Times New Roman" w:hAnsi="Times New Roman" w:cs="Times New Roman"/>
          <w:sz w:val="24"/>
          <w:szCs w:val="24"/>
        </w:rPr>
        <w:t xml:space="preserve">çalışmaların </w:t>
      </w:r>
      <w:r w:rsidRPr="00CA0B9C">
        <w:rPr>
          <w:rFonts w:ascii="Times New Roman" w:hAnsi="Times New Roman" w:cs="Times New Roman"/>
          <w:sz w:val="24"/>
          <w:szCs w:val="24"/>
        </w:rPr>
        <w:t xml:space="preserve">ağırlıklı olarak </w:t>
      </w:r>
      <w:r w:rsidR="001574B4">
        <w:rPr>
          <w:rFonts w:ascii="Times New Roman" w:hAnsi="Times New Roman" w:cs="Times New Roman"/>
          <w:sz w:val="24"/>
          <w:szCs w:val="24"/>
        </w:rPr>
        <w:t xml:space="preserve">yetersiz </w:t>
      </w:r>
      <w:r w:rsidRPr="00CA0B9C">
        <w:rPr>
          <w:rFonts w:ascii="Times New Roman" w:hAnsi="Times New Roman" w:cs="Times New Roman"/>
          <w:sz w:val="24"/>
          <w:szCs w:val="24"/>
        </w:rPr>
        <w:t>retrospektif ça</w:t>
      </w:r>
      <w:r w:rsidR="001574B4">
        <w:rPr>
          <w:rFonts w:ascii="Times New Roman" w:hAnsi="Times New Roman" w:cs="Times New Roman"/>
          <w:sz w:val="24"/>
          <w:szCs w:val="24"/>
        </w:rPr>
        <w:t xml:space="preserve">lışmalar olduğu belirtilmektedir </w:t>
      </w:r>
      <w:r w:rsidR="00C30E90" w:rsidRPr="00CA0B9C">
        <w:rPr>
          <w:rFonts w:ascii="Times New Roman" w:hAnsi="Times New Roman" w:cs="Times New Roman"/>
          <w:sz w:val="24"/>
          <w:szCs w:val="24"/>
        </w:rPr>
        <w:t>(</w:t>
      </w:r>
      <w:r w:rsidR="0097313A" w:rsidRPr="00CA0B9C">
        <w:rPr>
          <w:rFonts w:ascii="Times New Roman" w:hAnsi="Times New Roman" w:cs="Times New Roman"/>
          <w:sz w:val="24"/>
          <w:szCs w:val="24"/>
        </w:rPr>
        <w:t xml:space="preserve">Day ve ark, 2001; </w:t>
      </w:r>
      <w:r w:rsidR="00C30E90" w:rsidRPr="00CA0B9C">
        <w:rPr>
          <w:rFonts w:ascii="Times New Roman" w:hAnsi="Times New Roman" w:cs="Times New Roman"/>
          <w:sz w:val="24"/>
          <w:szCs w:val="24"/>
        </w:rPr>
        <w:t>Kelleher ve Andrews, 2008</w:t>
      </w:r>
      <w:r w:rsidR="00911A1F" w:rsidRPr="00CA0B9C">
        <w:rPr>
          <w:rFonts w:ascii="Times New Roman" w:hAnsi="Times New Roman" w:cs="Times New Roman"/>
          <w:sz w:val="24"/>
          <w:szCs w:val="24"/>
        </w:rPr>
        <w:t>; Sharma ve ark, 2014</w:t>
      </w:r>
      <w:r w:rsidRPr="00CA0B9C">
        <w:rPr>
          <w:rFonts w:ascii="Times New Roman" w:hAnsi="Times New Roman" w:cs="Times New Roman"/>
          <w:sz w:val="24"/>
          <w:szCs w:val="24"/>
        </w:rPr>
        <w:t xml:space="preserve">). </w:t>
      </w:r>
      <w:r w:rsidR="001574B4">
        <w:rPr>
          <w:rFonts w:ascii="Times New Roman" w:hAnsi="Times New Roman" w:cs="Times New Roman"/>
          <w:sz w:val="24"/>
          <w:szCs w:val="24"/>
        </w:rPr>
        <w:t>Ancak h</w:t>
      </w:r>
      <w:r w:rsidRPr="00CA0B9C">
        <w:rPr>
          <w:rFonts w:ascii="Times New Roman" w:hAnsi="Times New Roman" w:cs="Times New Roman"/>
          <w:sz w:val="24"/>
          <w:szCs w:val="24"/>
        </w:rPr>
        <w:t>emşireler</w:t>
      </w:r>
      <w:r w:rsidR="001574B4">
        <w:rPr>
          <w:rFonts w:ascii="Times New Roman" w:hAnsi="Times New Roman" w:cs="Times New Roman"/>
          <w:sz w:val="24"/>
          <w:szCs w:val="24"/>
        </w:rPr>
        <w:t>,</w:t>
      </w:r>
      <w:r w:rsidR="004E3941" w:rsidRPr="00CA0B9C">
        <w:rPr>
          <w:rFonts w:ascii="Times New Roman" w:hAnsi="Times New Roman" w:cs="Times New Roman"/>
          <w:sz w:val="24"/>
          <w:szCs w:val="24"/>
        </w:rPr>
        <w:t xml:space="preserve"> yüksek kaliteli hemşirelik bakımı</w:t>
      </w:r>
      <w:r w:rsidR="001574B4">
        <w:rPr>
          <w:rFonts w:ascii="Times New Roman" w:hAnsi="Times New Roman" w:cs="Times New Roman"/>
          <w:sz w:val="24"/>
          <w:szCs w:val="24"/>
        </w:rPr>
        <w:t xml:space="preserve"> vermek</w:t>
      </w:r>
      <w:r w:rsidR="004E3941" w:rsidRPr="00CA0B9C">
        <w:rPr>
          <w:rFonts w:ascii="Times New Roman" w:hAnsi="Times New Roman" w:cs="Times New Roman"/>
          <w:sz w:val="24"/>
          <w:szCs w:val="24"/>
        </w:rPr>
        <w:t xml:space="preserve"> ve hasta güvenliğini sağlamak için</w:t>
      </w:r>
      <w:r w:rsidRPr="00CA0B9C">
        <w:rPr>
          <w:rFonts w:ascii="Times New Roman" w:hAnsi="Times New Roman" w:cs="Times New Roman"/>
          <w:sz w:val="24"/>
          <w:szCs w:val="24"/>
        </w:rPr>
        <w:t xml:space="preserve"> </w:t>
      </w:r>
      <w:r w:rsidR="007E491B" w:rsidRPr="00CA0B9C">
        <w:rPr>
          <w:rFonts w:ascii="Times New Roman" w:hAnsi="Times New Roman" w:cs="Times New Roman"/>
          <w:sz w:val="24"/>
          <w:szCs w:val="24"/>
        </w:rPr>
        <w:t xml:space="preserve">endotrakeal aspirasyonla ilgili bilgi ve beceriye sahip olmak, </w:t>
      </w:r>
      <w:r w:rsidRPr="00CA0B9C">
        <w:rPr>
          <w:rFonts w:ascii="Times New Roman" w:hAnsi="Times New Roman" w:cs="Times New Roman"/>
          <w:sz w:val="24"/>
          <w:szCs w:val="24"/>
        </w:rPr>
        <w:t xml:space="preserve">risklerin farkında olmak ve uygulamalarını güncel araştırma önerilerine </w:t>
      </w:r>
      <w:r w:rsidR="005715A6" w:rsidRPr="00CA0B9C">
        <w:rPr>
          <w:rFonts w:ascii="Times New Roman" w:hAnsi="Times New Roman" w:cs="Times New Roman"/>
          <w:sz w:val="24"/>
          <w:szCs w:val="24"/>
        </w:rPr>
        <w:t xml:space="preserve">göre yapmak </w:t>
      </w:r>
      <w:r w:rsidR="00C30E90" w:rsidRPr="00CA0B9C">
        <w:rPr>
          <w:rFonts w:ascii="Times New Roman" w:hAnsi="Times New Roman" w:cs="Times New Roman"/>
          <w:sz w:val="24"/>
          <w:szCs w:val="24"/>
        </w:rPr>
        <w:t>zorundadırlar (Day ve ark, 2001</w:t>
      </w:r>
      <w:r w:rsidR="004E3941" w:rsidRPr="00CA0B9C">
        <w:rPr>
          <w:rFonts w:ascii="Times New Roman" w:hAnsi="Times New Roman" w:cs="Times New Roman"/>
          <w:sz w:val="24"/>
          <w:szCs w:val="24"/>
        </w:rPr>
        <w:t>;</w:t>
      </w:r>
      <w:r w:rsidR="007E491B" w:rsidRPr="00CA0B9C">
        <w:rPr>
          <w:rFonts w:ascii="Times New Roman" w:hAnsi="Times New Roman" w:cs="Times New Roman"/>
          <w:sz w:val="24"/>
          <w:szCs w:val="24"/>
        </w:rPr>
        <w:t xml:space="preserve"> </w:t>
      </w:r>
      <w:r w:rsidR="00EE1C1B">
        <w:rPr>
          <w:rFonts w:ascii="Times New Roman" w:hAnsi="Times New Roman" w:cs="Times New Roman"/>
          <w:sz w:val="24"/>
          <w:szCs w:val="24"/>
        </w:rPr>
        <w:t xml:space="preserve">Altun </w:t>
      </w:r>
      <w:r w:rsidR="007E491B" w:rsidRPr="00CA0B9C">
        <w:rPr>
          <w:rFonts w:ascii="Times New Roman" w:hAnsi="Times New Roman" w:cs="Times New Roman"/>
          <w:sz w:val="24"/>
          <w:szCs w:val="24"/>
        </w:rPr>
        <w:t>Uğraş, 2011;</w:t>
      </w:r>
      <w:r w:rsidR="004E3941" w:rsidRPr="00CA0B9C">
        <w:rPr>
          <w:rFonts w:ascii="Times New Roman" w:hAnsi="Times New Roman" w:cs="Times New Roman"/>
          <w:sz w:val="24"/>
          <w:szCs w:val="24"/>
        </w:rPr>
        <w:t xml:space="preserve"> Jansson ve ark, 2013</w:t>
      </w:r>
      <w:r w:rsidR="00A05025" w:rsidRPr="00CA0B9C">
        <w:rPr>
          <w:rFonts w:ascii="Times New Roman" w:hAnsi="Times New Roman" w:cs="Times New Roman"/>
          <w:sz w:val="24"/>
          <w:szCs w:val="24"/>
        </w:rPr>
        <w:t>).</w:t>
      </w:r>
    </w:p>
    <w:p w:rsidR="008B1006" w:rsidRDefault="003243FB" w:rsidP="00C57406">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H</w:t>
      </w:r>
      <w:r w:rsidR="008B1006" w:rsidRPr="00CA0B9C">
        <w:rPr>
          <w:rFonts w:ascii="Times New Roman" w:hAnsi="Times New Roman" w:cs="Times New Roman"/>
          <w:sz w:val="24"/>
          <w:szCs w:val="24"/>
        </w:rPr>
        <w:t>emşirelerin</w:t>
      </w:r>
      <w:r w:rsidR="00A14A3B">
        <w:rPr>
          <w:rFonts w:ascii="Times New Roman" w:hAnsi="Times New Roman" w:cs="Times New Roman"/>
          <w:sz w:val="24"/>
          <w:szCs w:val="24"/>
        </w:rPr>
        <w:t>,</w:t>
      </w:r>
      <w:r w:rsidR="008B1006" w:rsidRPr="00CA0B9C">
        <w:rPr>
          <w:rFonts w:ascii="Times New Roman" w:hAnsi="Times New Roman" w:cs="Times New Roman"/>
          <w:sz w:val="24"/>
          <w:szCs w:val="24"/>
        </w:rPr>
        <w:t xml:space="preserve"> açık endotrakeal aspirasyon uygulamalarını</w:t>
      </w:r>
      <w:r w:rsidR="00A14A3B">
        <w:rPr>
          <w:rFonts w:ascii="Times New Roman" w:hAnsi="Times New Roman" w:cs="Times New Roman"/>
          <w:sz w:val="24"/>
          <w:szCs w:val="24"/>
        </w:rPr>
        <w:t>n güncel klavuzlara uygunluğunu inceleyen</w:t>
      </w:r>
      <w:r w:rsidR="008B1006" w:rsidRPr="00CA0B9C">
        <w:rPr>
          <w:rFonts w:ascii="Times New Roman" w:hAnsi="Times New Roman" w:cs="Times New Roman"/>
          <w:sz w:val="24"/>
          <w:szCs w:val="24"/>
        </w:rPr>
        <w:t xml:space="preserve"> ve uygulama hatalarına yönelik</w:t>
      </w:r>
      <w:r w:rsidR="00A14A3B">
        <w:rPr>
          <w:rFonts w:ascii="Times New Roman" w:hAnsi="Times New Roman" w:cs="Times New Roman"/>
          <w:sz w:val="24"/>
          <w:szCs w:val="24"/>
        </w:rPr>
        <w:t xml:space="preserve"> bilgilendirmelerin etkinliğini</w:t>
      </w:r>
      <w:r w:rsidR="008B1006" w:rsidRPr="00CA0B9C">
        <w:rPr>
          <w:rFonts w:ascii="Times New Roman" w:hAnsi="Times New Roman" w:cs="Times New Roman"/>
          <w:sz w:val="24"/>
          <w:szCs w:val="24"/>
        </w:rPr>
        <w:t xml:space="preserve"> </w:t>
      </w:r>
      <w:r w:rsidR="008B1006" w:rsidRPr="00CA0B9C">
        <w:rPr>
          <w:rFonts w:ascii="Times New Roman" w:hAnsi="Times New Roman" w:cs="Times New Roman"/>
          <w:sz w:val="24"/>
          <w:szCs w:val="24"/>
        </w:rPr>
        <w:lastRenderedPageBreak/>
        <w:t>değ</w:t>
      </w:r>
      <w:r w:rsidR="00A14A3B">
        <w:rPr>
          <w:rFonts w:ascii="Times New Roman" w:hAnsi="Times New Roman" w:cs="Times New Roman"/>
          <w:sz w:val="24"/>
          <w:szCs w:val="24"/>
        </w:rPr>
        <w:t>erlendiren</w:t>
      </w:r>
      <w:r w:rsidR="008B1006" w:rsidRPr="00CA0B9C">
        <w:rPr>
          <w:rFonts w:ascii="Times New Roman" w:hAnsi="Times New Roman" w:cs="Times New Roman"/>
          <w:sz w:val="24"/>
          <w:szCs w:val="24"/>
        </w:rPr>
        <w:t xml:space="preserve"> yeterli </w:t>
      </w:r>
      <w:r w:rsidR="00A14A3B">
        <w:rPr>
          <w:rFonts w:ascii="Times New Roman" w:hAnsi="Times New Roman" w:cs="Times New Roman"/>
          <w:sz w:val="24"/>
          <w:szCs w:val="24"/>
        </w:rPr>
        <w:t xml:space="preserve">sayıda </w:t>
      </w:r>
      <w:r w:rsidR="008B1006" w:rsidRPr="00CA0B9C">
        <w:rPr>
          <w:rFonts w:ascii="Times New Roman" w:hAnsi="Times New Roman" w:cs="Times New Roman"/>
          <w:sz w:val="24"/>
          <w:szCs w:val="24"/>
        </w:rPr>
        <w:t>araştırma</w:t>
      </w:r>
      <w:r w:rsidR="00A14A3B">
        <w:rPr>
          <w:rFonts w:ascii="Times New Roman" w:hAnsi="Times New Roman" w:cs="Times New Roman"/>
          <w:sz w:val="24"/>
          <w:szCs w:val="24"/>
        </w:rPr>
        <w:t xml:space="preserve">ya ulaşılamamıştır. </w:t>
      </w:r>
      <w:r w:rsidR="008B1006" w:rsidRPr="00CA0B9C">
        <w:rPr>
          <w:rFonts w:ascii="Times New Roman" w:hAnsi="Times New Roman" w:cs="Times New Roman"/>
          <w:sz w:val="24"/>
          <w:szCs w:val="24"/>
        </w:rPr>
        <w:t>Bu araştırmanın yoğun bakım hem</w:t>
      </w:r>
      <w:r w:rsidR="005715A6" w:rsidRPr="00CA0B9C">
        <w:rPr>
          <w:rFonts w:ascii="Times New Roman" w:hAnsi="Times New Roman" w:cs="Times New Roman"/>
          <w:sz w:val="24"/>
          <w:szCs w:val="24"/>
        </w:rPr>
        <w:t xml:space="preserve">şirelerinin en sık uyguladığı </w:t>
      </w:r>
      <w:r w:rsidR="008B1006" w:rsidRPr="00CA0B9C">
        <w:rPr>
          <w:rFonts w:ascii="Times New Roman" w:hAnsi="Times New Roman" w:cs="Times New Roman"/>
          <w:sz w:val="24"/>
          <w:szCs w:val="24"/>
        </w:rPr>
        <w:t>açık endotrakeal aspirasyon uygulamasındaki eksiklik ve hatalarının belirlenmesi, bu hataları düzeltmeye yönelik kısa bilgilendirme sunularının uygulamaya etkisini gösterecek veri oluşturması bakımından önem teşkil ettiği düşünülmektedir.</w:t>
      </w:r>
    </w:p>
    <w:p w:rsidR="00D6043A" w:rsidRPr="00CE734D" w:rsidRDefault="00100089" w:rsidP="00C57406">
      <w:pPr>
        <w:spacing w:before="240" w:after="240" w:line="360" w:lineRule="auto"/>
        <w:ind w:firstLine="709"/>
        <w:jc w:val="both"/>
        <w:rPr>
          <w:rFonts w:ascii="Times New Roman" w:hAnsi="Times New Roman" w:cs="Times New Roman"/>
          <w:sz w:val="24"/>
          <w:szCs w:val="24"/>
        </w:rPr>
      </w:pPr>
      <w:r w:rsidRPr="00CE734D">
        <w:rPr>
          <w:rFonts w:ascii="Times New Roman" w:hAnsi="Times New Roman" w:cs="Times New Roman"/>
          <w:sz w:val="24"/>
          <w:szCs w:val="24"/>
        </w:rPr>
        <w:t>Bu çalışma</w:t>
      </w:r>
      <w:r w:rsidR="00D6043A" w:rsidRPr="00CE734D">
        <w:rPr>
          <w:rFonts w:ascii="Times New Roman" w:hAnsi="Times New Roman" w:cs="Times New Roman"/>
          <w:sz w:val="24"/>
          <w:szCs w:val="24"/>
        </w:rPr>
        <w:t>nın amacı;</w:t>
      </w:r>
      <w:r w:rsidRPr="00CE734D">
        <w:rPr>
          <w:rFonts w:ascii="Times New Roman" w:hAnsi="Times New Roman" w:cs="Times New Roman"/>
          <w:sz w:val="24"/>
          <w:szCs w:val="24"/>
        </w:rPr>
        <w:t xml:space="preserve"> yoğun bakım hemşirelerinin açık endotrakeal aspirasyon uygulamasındaki eksiklik ve hataları belirlemek, bu hataları düzeltmeye, eksiklikleri gidermeye yönelik kısa bilgilendirme sunularının uygulamaya etkisini göstermek</w:t>
      </w:r>
      <w:r w:rsidR="00D6043A" w:rsidRPr="00CE734D">
        <w:rPr>
          <w:rFonts w:ascii="Times New Roman" w:hAnsi="Times New Roman" w:cs="Times New Roman"/>
          <w:sz w:val="24"/>
          <w:szCs w:val="24"/>
        </w:rPr>
        <w:t>tir.</w:t>
      </w:r>
      <w:r w:rsidRPr="00CE734D">
        <w:rPr>
          <w:rFonts w:ascii="Times New Roman" w:hAnsi="Times New Roman" w:cs="Times New Roman"/>
          <w:sz w:val="24"/>
          <w:szCs w:val="24"/>
        </w:rPr>
        <w:t xml:space="preserve"> </w:t>
      </w:r>
    </w:p>
    <w:p w:rsidR="00100089" w:rsidRPr="00CE734D" w:rsidRDefault="00100089" w:rsidP="00C57406">
      <w:pPr>
        <w:spacing w:before="240" w:after="240" w:line="360" w:lineRule="auto"/>
        <w:ind w:firstLine="709"/>
        <w:jc w:val="both"/>
        <w:rPr>
          <w:rFonts w:ascii="Times New Roman" w:hAnsi="Times New Roman" w:cs="Times New Roman"/>
          <w:sz w:val="24"/>
          <w:szCs w:val="24"/>
        </w:rPr>
      </w:pPr>
      <w:r w:rsidRPr="00CE734D">
        <w:rPr>
          <w:rFonts w:ascii="Times New Roman" w:hAnsi="Times New Roman" w:cs="Times New Roman"/>
          <w:sz w:val="24"/>
          <w:szCs w:val="24"/>
        </w:rPr>
        <w:t>Araştırmanın hipotezleri</w:t>
      </w:r>
      <w:r w:rsidR="00C443AE" w:rsidRPr="00CE734D">
        <w:rPr>
          <w:rFonts w:ascii="Times New Roman" w:hAnsi="Times New Roman" w:cs="Times New Roman"/>
          <w:sz w:val="24"/>
          <w:szCs w:val="24"/>
        </w:rPr>
        <w:t xml:space="preserve"> şöyledir</w:t>
      </w:r>
      <w:r w:rsidRPr="00CE734D">
        <w:rPr>
          <w:rFonts w:ascii="Times New Roman" w:hAnsi="Times New Roman" w:cs="Times New Roman"/>
          <w:sz w:val="24"/>
          <w:szCs w:val="24"/>
        </w:rPr>
        <w:t>;</w:t>
      </w:r>
    </w:p>
    <w:p w:rsidR="00100089" w:rsidRPr="00CE734D" w:rsidRDefault="00100089" w:rsidP="00C57406">
      <w:pPr>
        <w:spacing w:before="240" w:after="240" w:line="360" w:lineRule="auto"/>
        <w:ind w:firstLine="709"/>
        <w:jc w:val="both"/>
        <w:rPr>
          <w:rFonts w:ascii="Times New Roman" w:hAnsi="Times New Roman" w:cs="Times New Roman"/>
          <w:sz w:val="24"/>
          <w:szCs w:val="24"/>
        </w:rPr>
      </w:pPr>
      <w:r w:rsidRPr="00CE734D">
        <w:rPr>
          <w:rFonts w:ascii="Times New Roman" w:hAnsi="Times New Roman" w:cs="Times New Roman"/>
          <w:sz w:val="24"/>
          <w:szCs w:val="24"/>
        </w:rPr>
        <w:t>H</w:t>
      </w:r>
      <w:r w:rsidRPr="00424C8C">
        <w:rPr>
          <w:rFonts w:ascii="Times New Roman" w:hAnsi="Times New Roman" w:cs="Times New Roman"/>
          <w:sz w:val="24"/>
          <w:szCs w:val="24"/>
          <w:vertAlign w:val="subscript"/>
        </w:rPr>
        <w:t>o</w:t>
      </w:r>
      <w:r w:rsidRPr="00CE734D">
        <w:rPr>
          <w:rFonts w:ascii="Times New Roman" w:hAnsi="Times New Roman" w:cs="Times New Roman"/>
          <w:sz w:val="24"/>
          <w:szCs w:val="24"/>
        </w:rPr>
        <w:t xml:space="preserve">: </w:t>
      </w:r>
      <w:r w:rsidR="009929AE" w:rsidRPr="00CE734D">
        <w:rPr>
          <w:rFonts w:ascii="Times New Roman" w:hAnsi="Times New Roman" w:cs="Times New Roman"/>
          <w:sz w:val="24"/>
          <w:szCs w:val="24"/>
        </w:rPr>
        <w:t>Kısa bilgilendirme sunularının</w:t>
      </w:r>
      <w:r w:rsidR="00424C8C">
        <w:rPr>
          <w:rFonts w:ascii="Times New Roman" w:hAnsi="Times New Roman" w:cs="Times New Roman"/>
          <w:sz w:val="24"/>
          <w:szCs w:val="24"/>
        </w:rPr>
        <w:t>,</w:t>
      </w:r>
      <w:r w:rsidR="009929AE" w:rsidRPr="00CE734D">
        <w:rPr>
          <w:rFonts w:ascii="Times New Roman" w:hAnsi="Times New Roman" w:cs="Times New Roman"/>
          <w:sz w:val="24"/>
          <w:szCs w:val="24"/>
        </w:rPr>
        <w:t xml:space="preserve"> hemşirelerin açık endotrakeal aspirasyon uygulamalarına etkisi yoktur.</w:t>
      </w:r>
    </w:p>
    <w:p w:rsidR="009929AE" w:rsidRPr="00CE734D" w:rsidRDefault="009929AE" w:rsidP="00C57406">
      <w:pPr>
        <w:spacing w:before="240" w:after="240" w:line="360" w:lineRule="auto"/>
        <w:ind w:firstLine="709"/>
        <w:jc w:val="both"/>
        <w:rPr>
          <w:rFonts w:ascii="Times New Roman" w:hAnsi="Times New Roman" w:cs="Times New Roman"/>
          <w:sz w:val="24"/>
          <w:szCs w:val="24"/>
        </w:rPr>
      </w:pPr>
      <w:r w:rsidRPr="00CE734D">
        <w:rPr>
          <w:rFonts w:ascii="Times New Roman" w:hAnsi="Times New Roman" w:cs="Times New Roman"/>
          <w:sz w:val="24"/>
          <w:szCs w:val="24"/>
        </w:rPr>
        <w:t>H</w:t>
      </w:r>
      <w:r w:rsidRPr="00424C8C">
        <w:rPr>
          <w:rFonts w:ascii="Times New Roman" w:hAnsi="Times New Roman" w:cs="Times New Roman"/>
          <w:sz w:val="24"/>
          <w:szCs w:val="24"/>
          <w:vertAlign w:val="subscript"/>
        </w:rPr>
        <w:t>1</w:t>
      </w:r>
      <w:r w:rsidRPr="00CE734D">
        <w:rPr>
          <w:rFonts w:ascii="Times New Roman" w:hAnsi="Times New Roman" w:cs="Times New Roman"/>
          <w:sz w:val="24"/>
          <w:szCs w:val="24"/>
        </w:rPr>
        <w:t>:</w:t>
      </w:r>
      <w:r w:rsidRPr="00CE734D">
        <w:t xml:space="preserve"> </w:t>
      </w:r>
      <w:r w:rsidRPr="00CE734D">
        <w:rPr>
          <w:rFonts w:ascii="Times New Roman" w:hAnsi="Times New Roman" w:cs="Times New Roman"/>
          <w:sz w:val="24"/>
          <w:szCs w:val="24"/>
        </w:rPr>
        <w:t>Kısa bilgilendirme sunularının</w:t>
      </w:r>
      <w:r w:rsidR="00424C8C">
        <w:rPr>
          <w:rFonts w:ascii="Times New Roman" w:hAnsi="Times New Roman" w:cs="Times New Roman"/>
          <w:sz w:val="24"/>
          <w:szCs w:val="24"/>
        </w:rPr>
        <w:t>,</w:t>
      </w:r>
      <w:r w:rsidRPr="00CE734D">
        <w:rPr>
          <w:rFonts w:ascii="Times New Roman" w:hAnsi="Times New Roman" w:cs="Times New Roman"/>
          <w:sz w:val="24"/>
          <w:szCs w:val="24"/>
        </w:rPr>
        <w:t xml:space="preserve"> hemşirelerin açık endotrakeal aspirasyon uygulamalarına etkisi vardır.</w:t>
      </w:r>
    </w:p>
    <w:p w:rsidR="00182974" w:rsidRDefault="00182974" w:rsidP="001676CB">
      <w:pPr>
        <w:spacing w:line="360" w:lineRule="auto"/>
        <w:jc w:val="both"/>
        <w:rPr>
          <w:rFonts w:ascii="Times New Roman" w:hAnsi="Times New Roman" w:cs="Times New Roman"/>
          <w:sz w:val="24"/>
          <w:szCs w:val="24"/>
        </w:rPr>
      </w:pPr>
    </w:p>
    <w:p w:rsidR="001676CB" w:rsidRDefault="001676CB" w:rsidP="001676CB">
      <w:pPr>
        <w:spacing w:line="360" w:lineRule="auto"/>
        <w:jc w:val="both"/>
        <w:rPr>
          <w:rFonts w:ascii="Times New Roman" w:hAnsi="Times New Roman" w:cs="Times New Roman"/>
          <w:sz w:val="24"/>
          <w:szCs w:val="24"/>
        </w:rPr>
      </w:pPr>
    </w:p>
    <w:p w:rsidR="00447A4A" w:rsidRDefault="00447A4A" w:rsidP="001676CB">
      <w:pPr>
        <w:spacing w:line="360" w:lineRule="auto"/>
        <w:jc w:val="both"/>
        <w:rPr>
          <w:rFonts w:ascii="Times New Roman" w:hAnsi="Times New Roman" w:cs="Times New Roman"/>
          <w:sz w:val="24"/>
          <w:szCs w:val="24"/>
        </w:rPr>
      </w:pPr>
    </w:p>
    <w:p w:rsidR="00447A4A" w:rsidRDefault="00447A4A" w:rsidP="001676CB">
      <w:pPr>
        <w:spacing w:line="360" w:lineRule="auto"/>
        <w:jc w:val="both"/>
        <w:rPr>
          <w:rFonts w:ascii="Times New Roman" w:hAnsi="Times New Roman" w:cs="Times New Roman"/>
          <w:sz w:val="24"/>
          <w:szCs w:val="24"/>
        </w:rPr>
      </w:pPr>
    </w:p>
    <w:p w:rsidR="00447A4A" w:rsidRDefault="00447A4A" w:rsidP="001676CB">
      <w:pPr>
        <w:spacing w:line="360" w:lineRule="auto"/>
        <w:jc w:val="both"/>
        <w:rPr>
          <w:rFonts w:ascii="Times New Roman" w:hAnsi="Times New Roman" w:cs="Times New Roman"/>
          <w:sz w:val="24"/>
          <w:szCs w:val="24"/>
        </w:rPr>
      </w:pPr>
    </w:p>
    <w:p w:rsidR="00447A4A" w:rsidRDefault="00447A4A" w:rsidP="001676CB">
      <w:pPr>
        <w:spacing w:line="360" w:lineRule="auto"/>
        <w:jc w:val="both"/>
        <w:rPr>
          <w:rFonts w:ascii="Times New Roman" w:hAnsi="Times New Roman" w:cs="Times New Roman"/>
          <w:sz w:val="24"/>
          <w:szCs w:val="24"/>
        </w:rPr>
      </w:pPr>
    </w:p>
    <w:p w:rsidR="00447A4A" w:rsidRDefault="00447A4A" w:rsidP="001676CB">
      <w:pPr>
        <w:spacing w:line="360" w:lineRule="auto"/>
        <w:jc w:val="both"/>
        <w:rPr>
          <w:rFonts w:ascii="Times New Roman" w:hAnsi="Times New Roman" w:cs="Times New Roman"/>
          <w:sz w:val="24"/>
          <w:szCs w:val="24"/>
        </w:rPr>
      </w:pPr>
    </w:p>
    <w:p w:rsidR="001A0CA5" w:rsidRDefault="001A0CA5" w:rsidP="001676CB">
      <w:pPr>
        <w:spacing w:line="360" w:lineRule="auto"/>
        <w:jc w:val="both"/>
        <w:rPr>
          <w:rFonts w:ascii="Times New Roman" w:hAnsi="Times New Roman" w:cs="Times New Roman"/>
          <w:sz w:val="24"/>
          <w:szCs w:val="24"/>
        </w:rPr>
      </w:pPr>
    </w:p>
    <w:p w:rsidR="001A0CA5" w:rsidRDefault="001A0CA5" w:rsidP="001676CB">
      <w:pPr>
        <w:spacing w:line="360" w:lineRule="auto"/>
        <w:jc w:val="both"/>
        <w:rPr>
          <w:rFonts w:ascii="Times New Roman" w:hAnsi="Times New Roman" w:cs="Times New Roman"/>
          <w:sz w:val="24"/>
          <w:szCs w:val="24"/>
        </w:rPr>
      </w:pPr>
    </w:p>
    <w:p w:rsidR="001A0CA5" w:rsidRDefault="001A0CA5" w:rsidP="001676CB">
      <w:pPr>
        <w:spacing w:line="360" w:lineRule="auto"/>
        <w:jc w:val="both"/>
        <w:rPr>
          <w:rFonts w:ascii="Times New Roman" w:hAnsi="Times New Roman" w:cs="Times New Roman"/>
          <w:sz w:val="24"/>
          <w:szCs w:val="24"/>
        </w:rPr>
      </w:pPr>
    </w:p>
    <w:p w:rsidR="001A0CA5" w:rsidRDefault="001A0CA5" w:rsidP="001676CB">
      <w:pPr>
        <w:spacing w:line="360" w:lineRule="auto"/>
        <w:jc w:val="both"/>
        <w:rPr>
          <w:rFonts w:ascii="Times New Roman" w:hAnsi="Times New Roman" w:cs="Times New Roman"/>
          <w:sz w:val="24"/>
          <w:szCs w:val="24"/>
        </w:rPr>
      </w:pPr>
    </w:p>
    <w:p w:rsidR="001A0CA5" w:rsidRDefault="001A0CA5" w:rsidP="001676CB">
      <w:pPr>
        <w:spacing w:line="360" w:lineRule="auto"/>
        <w:jc w:val="both"/>
        <w:rPr>
          <w:rFonts w:ascii="Times New Roman" w:hAnsi="Times New Roman" w:cs="Times New Roman"/>
          <w:sz w:val="24"/>
          <w:szCs w:val="24"/>
        </w:rPr>
      </w:pPr>
    </w:p>
    <w:p w:rsidR="00182974" w:rsidRPr="001F1FAE" w:rsidRDefault="00182974" w:rsidP="00C57406">
      <w:pPr>
        <w:spacing w:after="0" w:line="240" w:lineRule="auto"/>
        <w:jc w:val="center"/>
        <w:rPr>
          <w:rFonts w:ascii="Times New Roman" w:hAnsi="Times New Roman" w:cs="Times New Roman"/>
          <w:b/>
          <w:sz w:val="28"/>
          <w:szCs w:val="28"/>
        </w:rPr>
      </w:pPr>
      <w:r w:rsidRPr="001F1FAE">
        <w:rPr>
          <w:rFonts w:ascii="Times New Roman" w:hAnsi="Times New Roman" w:cs="Times New Roman"/>
          <w:b/>
          <w:sz w:val="28"/>
          <w:szCs w:val="28"/>
        </w:rPr>
        <w:lastRenderedPageBreak/>
        <w:t>2.</w:t>
      </w:r>
      <w:r w:rsidR="00C57406">
        <w:rPr>
          <w:rFonts w:ascii="Times New Roman" w:hAnsi="Times New Roman" w:cs="Times New Roman"/>
          <w:b/>
          <w:sz w:val="28"/>
          <w:szCs w:val="28"/>
        </w:rPr>
        <w:t xml:space="preserve"> </w:t>
      </w:r>
      <w:r w:rsidRPr="001F1FAE">
        <w:rPr>
          <w:rFonts w:ascii="Times New Roman" w:hAnsi="Times New Roman" w:cs="Times New Roman"/>
          <w:b/>
          <w:sz w:val="28"/>
          <w:szCs w:val="28"/>
        </w:rPr>
        <w:t>GENEL BİLGİLER</w:t>
      </w:r>
    </w:p>
    <w:p w:rsidR="00182974" w:rsidRPr="00CA0B9C" w:rsidRDefault="00182974" w:rsidP="00C57406">
      <w:pPr>
        <w:spacing w:after="0" w:line="240" w:lineRule="auto"/>
        <w:jc w:val="center"/>
        <w:rPr>
          <w:rFonts w:ascii="Times New Roman" w:hAnsi="Times New Roman" w:cs="Times New Roman"/>
          <w:sz w:val="24"/>
          <w:szCs w:val="24"/>
        </w:rPr>
      </w:pPr>
    </w:p>
    <w:p w:rsidR="00182974" w:rsidRPr="00CA0B9C" w:rsidRDefault="00182974" w:rsidP="00C57406">
      <w:pPr>
        <w:spacing w:after="0" w:line="240" w:lineRule="auto"/>
        <w:jc w:val="center"/>
        <w:rPr>
          <w:rFonts w:ascii="Times New Roman" w:hAnsi="Times New Roman" w:cs="Times New Roman"/>
          <w:b/>
          <w:sz w:val="24"/>
          <w:szCs w:val="24"/>
        </w:rPr>
      </w:pPr>
    </w:p>
    <w:p w:rsidR="00126FFB" w:rsidRPr="00CA0B9C" w:rsidRDefault="00405D14" w:rsidP="00C57406">
      <w:pPr>
        <w:spacing w:after="240" w:line="360" w:lineRule="auto"/>
        <w:ind w:firstLine="709"/>
        <w:jc w:val="both"/>
        <w:rPr>
          <w:rFonts w:ascii="Times New Roman" w:hAnsi="Times New Roman" w:cs="Times New Roman"/>
          <w:sz w:val="24"/>
          <w:szCs w:val="24"/>
        </w:rPr>
      </w:pPr>
      <w:r w:rsidRPr="00CA0B9C">
        <w:rPr>
          <w:rFonts w:ascii="Times New Roman" w:hAnsi="Times New Roman" w:cs="Times New Roman"/>
          <w:sz w:val="24"/>
          <w:szCs w:val="24"/>
        </w:rPr>
        <w:t>Mekanik ventilatördeki hastanın sekresyon yönetimi</w:t>
      </w:r>
      <w:r w:rsidR="00A14A3B">
        <w:rPr>
          <w:rFonts w:ascii="Times New Roman" w:hAnsi="Times New Roman" w:cs="Times New Roman"/>
          <w:sz w:val="24"/>
          <w:szCs w:val="24"/>
        </w:rPr>
        <w:t>;</w:t>
      </w:r>
      <w:r w:rsidRPr="00CA0B9C">
        <w:rPr>
          <w:rFonts w:ascii="Times New Roman" w:hAnsi="Times New Roman" w:cs="Times New Roman"/>
          <w:sz w:val="24"/>
          <w:szCs w:val="24"/>
        </w:rPr>
        <w:t xml:space="preserve"> nemlendirme, aspirasyon ve mobilizasyon </w:t>
      </w:r>
      <w:r w:rsidR="00A14A3B">
        <w:rPr>
          <w:rFonts w:ascii="Times New Roman" w:hAnsi="Times New Roman" w:cs="Times New Roman"/>
          <w:sz w:val="24"/>
          <w:szCs w:val="24"/>
        </w:rPr>
        <w:t>girişimlerini</w:t>
      </w:r>
      <w:r w:rsidRPr="00CA0B9C">
        <w:rPr>
          <w:rFonts w:ascii="Times New Roman" w:hAnsi="Times New Roman" w:cs="Times New Roman"/>
          <w:sz w:val="24"/>
          <w:szCs w:val="24"/>
        </w:rPr>
        <w:t xml:space="preserve"> içerir (</w:t>
      </w:r>
      <w:r w:rsidR="00A310FA" w:rsidRPr="00CA0B9C">
        <w:rPr>
          <w:rFonts w:ascii="Times New Roman" w:hAnsi="Times New Roman" w:cs="Times New Roman"/>
          <w:sz w:val="24"/>
          <w:szCs w:val="24"/>
        </w:rPr>
        <w:t xml:space="preserve">İnal İnce, 2006; Branson, 2007). </w:t>
      </w:r>
      <w:r w:rsidR="000B3566">
        <w:rPr>
          <w:rFonts w:ascii="Times New Roman" w:hAnsi="Times New Roman" w:cs="Times New Roman"/>
          <w:sz w:val="24"/>
          <w:szCs w:val="24"/>
        </w:rPr>
        <w:t>Endotrakeal aspirasyon;</w:t>
      </w:r>
      <w:r w:rsidR="00121759" w:rsidRPr="00CA0B9C">
        <w:rPr>
          <w:rFonts w:ascii="Times New Roman" w:hAnsi="Times New Roman" w:cs="Times New Roman"/>
          <w:sz w:val="24"/>
          <w:szCs w:val="24"/>
        </w:rPr>
        <w:t xml:space="preserve"> mekanik ventilatörle tedavi edilen hastalarda yapay solunum ve bronşiyal hijyen tedavisinin bir bileşeni olup hastanın yapay hava yollarından sekresyonların negatif basınçlı bir vakum cihazı ile temizlenmesidir (Tuğrul ve Tunalı, 2002; Pedersen ve ark, 2009; </w:t>
      </w:r>
      <w:r w:rsidR="00C762E5">
        <w:rPr>
          <w:rFonts w:ascii="Times New Roman" w:hAnsi="Times New Roman" w:cs="Times New Roman"/>
          <w:sz w:val="24"/>
          <w:szCs w:val="24"/>
        </w:rPr>
        <w:t xml:space="preserve">Altun </w:t>
      </w:r>
      <w:r w:rsidR="00121759" w:rsidRPr="00CA0B9C">
        <w:rPr>
          <w:rFonts w:ascii="Times New Roman" w:hAnsi="Times New Roman" w:cs="Times New Roman"/>
          <w:sz w:val="24"/>
          <w:szCs w:val="24"/>
        </w:rPr>
        <w:t>Uğraş, 2011).</w:t>
      </w:r>
    </w:p>
    <w:p w:rsidR="00126FFB" w:rsidRPr="00C57406" w:rsidRDefault="00182974"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Hava yolu </w:t>
      </w:r>
      <w:r w:rsidR="00531028" w:rsidRPr="00C57406">
        <w:rPr>
          <w:rFonts w:ascii="Times New Roman" w:hAnsi="Times New Roman" w:cs="Times New Roman"/>
          <w:sz w:val="24"/>
          <w:szCs w:val="24"/>
        </w:rPr>
        <w:t>bileşenleri</w:t>
      </w:r>
      <w:r w:rsidR="00BC0FC7" w:rsidRPr="00C57406">
        <w:rPr>
          <w:rFonts w:ascii="Times New Roman" w:hAnsi="Times New Roman" w:cs="Times New Roman"/>
          <w:sz w:val="24"/>
          <w:szCs w:val="24"/>
        </w:rPr>
        <w:t>,</w:t>
      </w:r>
      <w:r w:rsidR="00531028" w:rsidRPr="00C57406">
        <w:rPr>
          <w:rFonts w:ascii="Times New Roman" w:hAnsi="Times New Roman" w:cs="Times New Roman"/>
          <w:sz w:val="24"/>
          <w:szCs w:val="24"/>
        </w:rPr>
        <w:t xml:space="preserve"> anatomik ve</w:t>
      </w:r>
      <w:r w:rsidRPr="00C57406">
        <w:rPr>
          <w:rFonts w:ascii="Times New Roman" w:hAnsi="Times New Roman" w:cs="Times New Roman"/>
          <w:sz w:val="24"/>
          <w:szCs w:val="24"/>
        </w:rPr>
        <w:t xml:space="preserve"> fizyolojik </w:t>
      </w:r>
      <w:r w:rsidR="00531028" w:rsidRPr="00C57406">
        <w:rPr>
          <w:rFonts w:ascii="Times New Roman" w:hAnsi="Times New Roman" w:cs="Times New Roman"/>
          <w:sz w:val="24"/>
          <w:szCs w:val="24"/>
        </w:rPr>
        <w:t xml:space="preserve">olarak solunum sistemini dış etkenlerden koruma ve doğal yollarla temizleme </w:t>
      </w:r>
      <w:r w:rsidRPr="00C57406">
        <w:rPr>
          <w:rFonts w:ascii="Times New Roman" w:hAnsi="Times New Roman" w:cs="Times New Roman"/>
          <w:sz w:val="24"/>
          <w:szCs w:val="24"/>
        </w:rPr>
        <w:t>mekanizmasına sahiptir.</w:t>
      </w:r>
      <w:r w:rsidR="00531028" w:rsidRPr="00C57406">
        <w:rPr>
          <w:rFonts w:ascii="Times New Roman" w:hAnsi="Times New Roman" w:cs="Times New Roman"/>
          <w:sz w:val="24"/>
          <w:szCs w:val="24"/>
        </w:rPr>
        <w:t xml:space="preserve"> </w:t>
      </w:r>
      <w:r w:rsidR="003A164E" w:rsidRPr="00C57406">
        <w:rPr>
          <w:rFonts w:ascii="Times New Roman" w:hAnsi="Times New Roman" w:cs="Times New Roman"/>
          <w:sz w:val="24"/>
          <w:szCs w:val="24"/>
        </w:rPr>
        <w:t>Üst hava yollarında;</w:t>
      </w:r>
      <w:r w:rsidR="00531028" w:rsidRPr="00C57406">
        <w:rPr>
          <w:rFonts w:ascii="Times New Roman" w:hAnsi="Times New Roman" w:cs="Times New Roman"/>
          <w:sz w:val="24"/>
          <w:szCs w:val="24"/>
        </w:rPr>
        <w:t xml:space="preserve"> </w:t>
      </w:r>
      <w:r w:rsidR="0004486E" w:rsidRPr="00C57406">
        <w:rPr>
          <w:rFonts w:ascii="Times New Roman" w:hAnsi="Times New Roman" w:cs="Times New Roman"/>
          <w:sz w:val="24"/>
          <w:szCs w:val="24"/>
        </w:rPr>
        <w:t xml:space="preserve">nazal kavitedeki damarların inhale edilen havayı ısıtma ve nemlendirmesi, </w:t>
      </w:r>
      <w:r w:rsidR="00531028" w:rsidRPr="00C57406">
        <w:rPr>
          <w:rFonts w:ascii="Times New Roman" w:hAnsi="Times New Roman" w:cs="Times New Roman"/>
          <w:sz w:val="24"/>
          <w:szCs w:val="24"/>
        </w:rPr>
        <w:t>burun konk</w:t>
      </w:r>
      <w:r w:rsidR="001D1808" w:rsidRPr="00C57406">
        <w:rPr>
          <w:rFonts w:ascii="Times New Roman" w:hAnsi="Times New Roman" w:cs="Times New Roman"/>
          <w:sz w:val="24"/>
          <w:szCs w:val="24"/>
        </w:rPr>
        <w:t>a</w:t>
      </w:r>
      <w:r w:rsidR="00531028" w:rsidRPr="00C57406">
        <w:rPr>
          <w:rFonts w:ascii="Times New Roman" w:hAnsi="Times New Roman" w:cs="Times New Roman"/>
          <w:sz w:val="24"/>
          <w:szCs w:val="24"/>
        </w:rPr>
        <w:t xml:space="preserve">larının </w:t>
      </w:r>
      <w:r w:rsidR="009500DE" w:rsidRPr="00C57406">
        <w:rPr>
          <w:rFonts w:ascii="Times New Roman" w:hAnsi="Times New Roman" w:cs="Times New Roman"/>
          <w:sz w:val="24"/>
          <w:szCs w:val="24"/>
        </w:rPr>
        <w:t>gaz akışında türbülans oluşturması</w:t>
      </w:r>
      <w:r w:rsidR="00BC0FC7" w:rsidRPr="00C57406">
        <w:rPr>
          <w:rFonts w:ascii="Times New Roman" w:hAnsi="Times New Roman" w:cs="Times New Roman"/>
          <w:sz w:val="24"/>
          <w:szCs w:val="24"/>
        </w:rPr>
        <w:t xml:space="preserve"> ve</w:t>
      </w:r>
      <w:r w:rsidR="00531028" w:rsidRPr="00C57406">
        <w:rPr>
          <w:rFonts w:ascii="Times New Roman" w:hAnsi="Times New Roman" w:cs="Times New Roman"/>
          <w:sz w:val="24"/>
          <w:szCs w:val="24"/>
        </w:rPr>
        <w:t xml:space="preserve"> burun boşluğu mukozasındaki </w:t>
      </w:r>
      <w:r w:rsidR="00143C7C" w:rsidRPr="00C57406">
        <w:rPr>
          <w:rFonts w:ascii="Times New Roman" w:hAnsi="Times New Roman" w:cs="Times New Roman"/>
          <w:sz w:val="24"/>
          <w:szCs w:val="24"/>
        </w:rPr>
        <w:t xml:space="preserve">yabancı maddelerin tutulmasını sağlayan </w:t>
      </w:r>
      <w:r w:rsidR="00531028" w:rsidRPr="00C57406">
        <w:rPr>
          <w:rFonts w:ascii="Times New Roman" w:hAnsi="Times New Roman" w:cs="Times New Roman"/>
          <w:sz w:val="24"/>
          <w:szCs w:val="24"/>
        </w:rPr>
        <w:t>tüycükler</w:t>
      </w:r>
      <w:r w:rsidR="003A164E" w:rsidRPr="00C57406">
        <w:rPr>
          <w:rFonts w:ascii="Times New Roman" w:hAnsi="Times New Roman" w:cs="Times New Roman"/>
          <w:sz w:val="24"/>
          <w:szCs w:val="24"/>
        </w:rPr>
        <w:t xml:space="preserve"> bu mekanizmalardan bazılarıdır. Büyük hava yollarının </w:t>
      </w:r>
      <w:r w:rsidR="00143C7C" w:rsidRPr="00C57406">
        <w:rPr>
          <w:rFonts w:ascii="Times New Roman" w:hAnsi="Times New Roman" w:cs="Times New Roman"/>
          <w:sz w:val="24"/>
          <w:szCs w:val="24"/>
        </w:rPr>
        <w:t xml:space="preserve">siliar hareketi </w:t>
      </w:r>
      <w:r w:rsidR="00BC0FC7" w:rsidRPr="00C57406">
        <w:rPr>
          <w:rFonts w:ascii="Times New Roman" w:hAnsi="Times New Roman" w:cs="Times New Roman"/>
          <w:sz w:val="24"/>
          <w:szCs w:val="24"/>
        </w:rPr>
        <w:t>(</w:t>
      </w:r>
      <w:r w:rsidR="00143C7C" w:rsidRPr="00C57406">
        <w:rPr>
          <w:rFonts w:ascii="Times New Roman" w:hAnsi="Times New Roman" w:cs="Times New Roman"/>
          <w:sz w:val="24"/>
          <w:szCs w:val="24"/>
        </w:rPr>
        <w:t xml:space="preserve">kontamine ve fazla materyalin hava yolu dışına atılmasını sağlayan </w:t>
      </w:r>
      <w:r w:rsidR="009500DE" w:rsidRPr="00C57406">
        <w:rPr>
          <w:rFonts w:ascii="Times New Roman" w:hAnsi="Times New Roman" w:cs="Times New Roman"/>
          <w:sz w:val="24"/>
          <w:szCs w:val="24"/>
        </w:rPr>
        <w:t xml:space="preserve">silialı </w:t>
      </w:r>
      <w:r w:rsidR="001031FE" w:rsidRPr="00C57406">
        <w:rPr>
          <w:rFonts w:ascii="Times New Roman" w:hAnsi="Times New Roman" w:cs="Times New Roman"/>
          <w:sz w:val="24"/>
          <w:szCs w:val="24"/>
        </w:rPr>
        <w:t>epitel</w:t>
      </w:r>
      <w:r w:rsidR="00BC0FC7" w:rsidRPr="00C57406">
        <w:rPr>
          <w:rFonts w:ascii="Times New Roman" w:hAnsi="Times New Roman" w:cs="Times New Roman"/>
          <w:sz w:val="24"/>
          <w:szCs w:val="24"/>
        </w:rPr>
        <w:t>)</w:t>
      </w:r>
      <w:r w:rsidR="001031FE" w:rsidRPr="00C57406">
        <w:rPr>
          <w:rFonts w:ascii="Times New Roman" w:hAnsi="Times New Roman" w:cs="Times New Roman"/>
          <w:sz w:val="24"/>
          <w:szCs w:val="24"/>
        </w:rPr>
        <w:t xml:space="preserve">, goblet ve seröz hücreler ile desteklenmiş </w:t>
      </w:r>
      <w:r w:rsidR="00531028" w:rsidRPr="00C57406">
        <w:rPr>
          <w:rFonts w:ascii="Times New Roman" w:hAnsi="Times New Roman" w:cs="Times New Roman"/>
          <w:sz w:val="24"/>
          <w:szCs w:val="24"/>
        </w:rPr>
        <w:t>yapısı</w:t>
      </w:r>
      <w:r w:rsidR="00BC0FC7" w:rsidRPr="00C57406">
        <w:rPr>
          <w:rFonts w:ascii="Times New Roman" w:hAnsi="Times New Roman" w:cs="Times New Roman"/>
          <w:sz w:val="24"/>
          <w:szCs w:val="24"/>
        </w:rPr>
        <w:t>,</w:t>
      </w:r>
      <w:r w:rsidR="00531028" w:rsidRPr="00C57406">
        <w:rPr>
          <w:rFonts w:ascii="Times New Roman" w:hAnsi="Times New Roman" w:cs="Times New Roman"/>
          <w:sz w:val="24"/>
          <w:szCs w:val="24"/>
        </w:rPr>
        <w:t xml:space="preserve"> ya</w:t>
      </w:r>
      <w:r w:rsidR="00326FF3" w:rsidRPr="00C57406">
        <w:rPr>
          <w:rFonts w:ascii="Times New Roman" w:hAnsi="Times New Roman" w:cs="Times New Roman"/>
          <w:sz w:val="24"/>
          <w:szCs w:val="24"/>
        </w:rPr>
        <w:t>b</w:t>
      </w:r>
      <w:r w:rsidR="00531028" w:rsidRPr="00C57406">
        <w:rPr>
          <w:rFonts w:ascii="Times New Roman" w:hAnsi="Times New Roman" w:cs="Times New Roman"/>
          <w:sz w:val="24"/>
          <w:szCs w:val="24"/>
        </w:rPr>
        <w:t xml:space="preserve">ancı maddelerin tutulmasını sağlayan mukus salgılama özelliği, </w:t>
      </w:r>
      <w:r w:rsidR="004B57C6" w:rsidRPr="00C57406">
        <w:rPr>
          <w:rFonts w:ascii="Times New Roman" w:hAnsi="Times New Roman" w:cs="Times New Roman"/>
          <w:sz w:val="24"/>
          <w:szCs w:val="24"/>
        </w:rPr>
        <w:t>lokal bağışıklık sistemi</w:t>
      </w:r>
      <w:r w:rsidR="00BC0FC7" w:rsidRPr="00C57406">
        <w:rPr>
          <w:rFonts w:ascii="Times New Roman" w:hAnsi="Times New Roman" w:cs="Times New Roman"/>
          <w:sz w:val="24"/>
          <w:szCs w:val="24"/>
        </w:rPr>
        <w:t xml:space="preserve"> ve</w:t>
      </w:r>
      <w:r w:rsidR="004B57C6" w:rsidRPr="00C57406">
        <w:rPr>
          <w:rFonts w:ascii="Times New Roman" w:hAnsi="Times New Roman" w:cs="Times New Roman"/>
          <w:sz w:val="24"/>
          <w:szCs w:val="24"/>
        </w:rPr>
        <w:t xml:space="preserve"> </w:t>
      </w:r>
      <w:r w:rsidR="00531028" w:rsidRPr="00C57406">
        <w:rPr>
          <w:rFonts w:ascii="Times New Roman" w:hAnsi="Times New Roman" w:cs="Times New Roman"/>
          <w:sz w:val="24"/>
          <w:szCs w:val="24"/>
        </w:rPr>
        <w:t>öksürük refleksi</w:t>
      </w:r>
      <w:r w:rsidR="003A164E" w:rsidRPr="00C57406">
        <w:rPr>
          <w:rFonts w:ascii="Times New Roman" w:hAnsi="Times New Roman" w:cs="Times New Roman"/>
          <w:sz w:val="24"/>
          <w:szCs w:val="24"/>
        </w:rPr>
        <w:t xml:space="preserve"> de bu </w:t>
      </w:r>
      <w:r w:rsidR="00BC0FC7" w:rsidRPr="00C57406">
        <w:rPr>
          <w:rFonts w:ascii="Times New Roman" w:hAnsi="Times New Roman" w:cs="Times New Roman"/>
          <w:sz w:val="24"/>
          <w:szCs w:val="24"/>
        </w:rPr>
        <w:t>mekanizmalara</w:t>
      </w:r>
      <w:r w:rsidR="00531028" w:rsidRPr="00C57406">
        <w:rPr>
          <w:rFonts w:ascii="Times New Roman" w:hAnsi="Times New Roman" w:cs="Times New Roman"/>
          <w:sz w:val="24"/>
          <w:szCs w:val="24"/>
        </w:rPr>
        <w:t xml:space="preserve"> örnek verilebilir</w:t>
      </w:r>
      <w:r w:rsidR="001031FE" w:rsidRPr="00C57406">
        <w:rPr>
          <w:rFonts w:ascii="Times New Roman" w:hAnsi="Times New Roman" w:cs="Times New Roman"/>
          <w:sz w:val="24"/>
          <w:szCs w:val="24"/>
        </w:rPr>
        <w:t xml:space="preserve"> (</w:t>
      </w:r>
      <w:r w:rsidR="004B57C6" w:rsidRPr="00C57406">
        <w:rPr>
          <w:rFonts w:ascii="Times New Roman" w:hAnsi="Times New Roman" w:cs="Times New Roman"/>
          <w:sz w:val="24"/>
          <w:szCs w:val="24"/>
        </w:rPr>
        <w:t xml:space="preserve">Day ve ark, 2002; </w:t>
      </w:r>
      <w:r w:rsidR="00DC1C60" w:rsidRPr="00C57406">
        <w:rPr>
          <w:rFonts w:ascii="Times New Roman" w:hAnsi="Times New Roman" w:cs="Times New Roman"/>
          <w:color w:val="000000" w:themeColor="text1"/>
          <w:sz w:val="24"/>
          <w:szCs w:val="24"/>
        </w:rPr>
        <w:t>Corley ve Ringdal, 2011</w:t>
      </w:r>
      <w:r w:rsidR="00402FAF" w:rsidRPr="00C57406">
        <w:rPr>
          <w:rFonts w:ascii="Times New Roman" w:hAnsi="Times New Roman" w:cs="Times New Roman"/>
          <w:sz w:val="24"/>
          <w:szCs w:val="24"/>
        </w:rPr>
        <w:t xml:space="preserve">; </w:t>
      </w:r>
      <w:r w:rsidR="001D46C9" w:rsidRPr="00C57406">
        <w:rPr>
          <w:rFonts w:ascii="Times New Roman" w:hAnsi="Times New Roman" w:cs="Times New Roman"/>
          <w:sz w:val="24"/>
          <w:szCs w:val="24"/>
        </w:rPr>
        <w:t xml:space="preserve">Prendergast ve ark, </w:t>
      </w:r>
      <w:r w:rsidR="00402FAF" w:rsidRPr="00C57406">
        <w:rPr>
          <w:rFonts w:ascii="Times New Roman" w:hAnsi="Times New Roman" w:cs="Times New Roman"/>
          <w:sz w:val="24"/>
          <w:szCs w:val="24"/>
        </w:rPr>
        <w:t>2012</w:t>
      </w:r>
      <w:r w:rsidR="001031FE" w:rsidRPr="00C57406">
        <w:rPr>
          <w:rFonts w:ascii="Times New Roman" w:hAnsi="Times New Roman" w:cs="Times New Roman"/>
          <w:sz w:val="24"/>
          <w:szCs w:val="24"/>
        </w:rPr>
        <w:t>)</w:t>
      </w:r>
      <w:r w:rsidR="00531028" w:rsidRPr="00C57406">
        <w:rPr>
          <w:rFonts w:ascii="Times New Roman" w:hAnsi="Times New Roman" w:cs="Times New Roman"/>
          <w:sz w:val="24"/>
          <w:szCs w:val="24"/>
        </w:rPr>
        <w:t>.</w:t>
      </w:r>
      <w:r w:rsidR="00326FF3" w:rsidRPr="00C57406">
        <w:rPr>
          <w:rFonts w:ascii="Times New Roman" w:hAnsi="Times New Roman" w:cs="Times New Roman"/>
          <w:sz w:val="24"/>
          <w:szCs w:val="24"/>
        </w:rPr>
        <w:t xml:space="preserve"> </w:t>
      </w:r>
    </w:p>
    <w:p w:rsidR="00043988" w:rsidRPr="00C57406" w:rsidRDefault="009109A6"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Hava yoluna endotrakeal</w:t>
      </w:r>
      <w:r w:rsidR="004B57C6" w:rsidRPr="00C57406">
        <w:rPr>
          <w:rFonts w:ascii="Times New Roman" w:hAnsi="Times New Roman" w:cs="Times New Roman"/>
          <w:sz w:val="24"/>
          <w:szCs w:val="24"/>
        </w:rPr>
        <w:t>/trakeostomi tüpü yerleştirilmesi</w:t>
      </w:r>
      <w:r w:rsidR="00BC0FC7" w:rsidRPr="00C57406">
        <w:rPr>
          <w:rFonts w:ascii="Times New Roman" w:hAnsi="Times New Roman" w:cs="Times New Roman"/>
          <w:sz w:val="24"/>
          <w:szCs w:val="24"/>
        </w:rPr>
        <w:t>,</w:t>
      </w:r>
      <w:r w:rsidR="004B57C6" w:rsidRPr="00C57406">
        <w:rPr>
          <w:rFonts w:ascii="Times New Roman" w:hAnsi="Times New Roman" w:cs="Times New Roman"/>
          <w:sz w:val="24"/>
          <w:szCs w:val="24"/>
        </w:rPr>
        <w:t xml:space="preserve"> s</w:t>
      </w:r>
      <w:r w:rsidR="00326FF3" w:rsidRPr="00C57406">
        <w:rPr>
          <w:rFonts w:ascii="Times New Roman" w:hAnsi="Times New Roman" w:cs="Times New Roman"/>
          <w:sz w:val="24"/>
          <w:szCs w:val="24"/>
        </w:rPr>
        <w:t>olunum sisteminin</w:t>
      </w:r>
      <w:r w:rsidR="004B57C6" w:rsidRPr="00C57406">
        <w:rPr>
          <w:rFonts w:ascii="Times New Roman" w:hAnsi="Times New Roman" w:cs="Times New Roman"/>
          <w:sz w:val="24"/>
          <w:szCs w:val="24"/>
        </w:rPr>
        <w:t xml:space="preserve"> normal</w:t>
      </w:r>
      <w:r w:rsidR="00326FF3" w:rsidRPr="00C57406">
        <w:rPr>
          <w:rFonts w:ascii="Times New Roman" w:hAnsi="Times New Roman" w:cs="Times New Roman"/>
          <w:sz w:val="24"/>
          <w:szCs w:val="24"/>
        </w:rPr>
        <w:t xml:space="preserve"> </w:t>
      </w:r>
      <w:r w:rsidR="00BC0FC7" w:rsidRPr="00C57406">
        <w:rPr>
          <w:rFonts w:ascii="Times New Roman" w:hAnsi="Times New Roman" w:cs="Times New Roman"/>
          <w:sz w:val="24"/>
          <w:szCs w:val="24"/>
        </w:rPr>
        <w:t>işleyişini ortadan kaldırarak</w:t>
      </w:r>
      <w:r w:rsidR="004B57C6" w:rsidRPr="00C57406">
        <w:rPr>
          <w:rFonts w:ascii="Times New Roman" w:hAnsi="Times New Roman" w:cs="Times New Roman"/>
          <w:sz w:val="24"/>
          <w:szCs w:val="24"/>
        </w:rPr>
        <w:t xml:space="preserve"> </w:t>
      </w:r>
      <w:r w:rsidR="00326FF3" w:rsidRPr="00C57406">
        <w:rPr>
          <w:rFonts w:ascii="Times New Roman" w:hAnsi="Times New Roman" w:cs="Times New Roman"/>
          <w:sz w:val="24"/>
          <w:szCs w:val="24"/>
        </w:rPr>
        <w:t>doğal savunma mekanizmasını baskıla</w:t>
      </w:r>
      <w:r w:rsidR="004B57C6" w:rsidRPr="00C57406">
        <w:rPr>
          <w:rFonts w:ascii="Times New Roman" w:hAnsi="Times New Roman" w:cs="Times New Roman"/>
          <w:sz w:val="24"/>
          <w:szCs w:val="24"/>
        </w:rPr>
        <w:t>r</w:t>
      </w:r>
      <w:r w:rsidR="004940E4" w:rsidRPr="00C57406">
        <w:rPr>
          <w:rFonts w:ascii="Times New Roman" w:hAnsi="Times New Roman" w:cs="Times New Roman"/>
          <w:sz w:val="24"/>
          <w:szCs w:val="24"/>
        </w:rPr>
        <w:t xml:space="preserve">. </w:t>
      </w:r>
      <w:r w:rsidR="00EF188F" w:rsidRPr="00C57406">
        <w:rPr>
          <w:rFonts w:ascii="Times New Roman" w:hAnsi="Times New Roman" w:cs="Times New Roman"/>
          <w:sz w:val="24"/>
          <w:szCs w:val="24"/>
        </w:rPr>
        <w:t>ETT</w:t>
      </w:r>
      <w:r w:rsidR="004940E4" w:rsidRPr="00C57406">
        <w:rPr>
          <w:rFonts w:ascii="Times New Roman" w:hAnsi="Times New Roman" w:cs="Times New Roman"/>
          <w:sz w:val="24"/>
          <w:szCs w:val="24"/>
        </w:rPr>
        <w:t>/trakeostomili hastalarda en sık görülen sorunlardan biri yoğun ve yapışkan sekresyon miktarında</w:t>
      </w:r>
      <w:r w:rsidR="00BC0FC7" w:rsidRPr="00C57406">
        <w:rPr>
          <w:rFonts w:ascii="Times New Roman" w:hAnsi="Times New Roman" w:cs="Times New Roman"/>
          <w:sz w:val="24"/>
          <w:szCs w:val="24"/>
        </w:rPr>
        <w:t>ki</w:t>
      </w:r>
      <w:r w:rsidR="004940E4" w:rsidRPr="00C57406">
        <w:rPr>
          <w:rFonts w:ascii="Times New Roman" w:hAnsi="Times New Roman" w:cs="Times New Roman"/>
          <w:sz w:val="24"/>
          <w:szCs w:val="24"/>
        </w:rPr>
        <w:t xml:space="preserve"> artıştır. Hava </w:t>
      </w:r>
      <w:r w:rsidR="00326FF3" w:rsidRPr="00C57406">
        <w:rPr>
          <w:rFonts w:ascii="Times New Roman" w:hAnsi="Times New Roman" w:cs="Times New Roman"/>
          <w:sz w:val="24"/>
          <w:szCs w:val="24"/>
        </w:rPr>
        <w:t>yollarında aşırı sekresyon</w:t>
      </w:r>
      <w:r w:rsidR="004B57C6" w:rsidRPr="00C57406">
        <w:rPr>
          <w:rFonts w:ascii="Times New Roman" w:hAnsi="Times New Roman" w:cs="Times New Roman"/>
          <w:sz w:val="24"/>
          <w:szCs w:val="24"/>
        </w:rPr>
        <w:t xml:space="preserve"> üretilmesi ve</w:t>
      </w:r>
      <w:r w:rsidRPr="00C57406">
        <w:rPr>
          <w:rFonts w:ascii="Times New Roman" w:hAnsi="Times New Roman" w:cs="Times New Roman"/>
          <w:sz w:val="24"/>
          <w:szCs w:val="24"/>
        </w:rPr>
        <w:t xml:space="preserve"> </w:t>
      </w:r>
      <w:r w:rsidR="00326FF3" w:rsidRPr="00C57406">
        <w:rPr>
          <w:rFonts w:ascii="Times New Roman" w:hAnsi="Times New Roman" w:cs="Times New Roman"/>
          <w:sz w:val="24"/>
          <w:szCs w:val="24"/>
        </w:rPr>
        <w:t xml:space="preserve">birikimi, </w:t>
      </w:r>
      <w:r w:rsidR="00E1061A" w:rsidRPr="00C57406">
        <w:rPr>
          <w:rFonts w:ascii="Times New Roman" w:hAnsi="Times New Roman" w:cs="Times New Roman"/>
          <w:sz w:val="24"/>
          <w:szCs w:val="24"/>
        </w:rPr>
        <w:t>hava yolunda tıkanma</w:t>
      </w:r>
      <w:r w:rsidR="00326FF3" w:rsidRPr="00C57406">
        <w:rPr>
          <w:rFonts w:ascii="Times New Roman" w:hAnsi="Times New Roman" w:cs="Times New Roman"/>
          <w:sz w:val="24"/>
          <w:szCs w:val="24"/>
        </w:rPr>
        <w:t xml:space="preserve">, atelektazi dolayısıyla solunum fonksiyonlarında bozulma ile sonuçlanabilir. </w:t>
      </w:r>
      <w:r w:rsidR="00BC0FC7" w:rsidRPr="00C57406">
        <w:rPr>
          <w:rFonts w:ascii="Times New Roman" w:hAnsi="Times New Roman" w:cs="Times New Roman"/>
          <w:sz w:val="24"/>
          <w:szCs w:val="24"/>
        </w:rPr>
        <w:t>Bununla birlikte</w:t>
      </w:r>
      <w:r w:rsidR="00D820F6" w:rsidRPr="00C57406">
        <w:rPr>
          <w:rFonts w:ascii="Times New Roman" w:hAnsi="Times New Roman" w:cs="Times New Roman"/>
          <w:sz w:val="24"/>
          <w:szCs w:val="24"/>
        </w:rPr>
        <w:t xml:space="preserve"> </w:t>
      </w:r>
      <w:r w:rsidR="007460F3" w:rsidRPr="00C57406">
        <w:rPr>
          <w:rFonts w:ascii="Times New Roman" w:hAnsi="Times New Roman" w:cs="Times New Roman"/>
          <w:sz w:val="24"/>
          <w:szCs w:val="24"/>
        </w:rPr>
        <w:t>hava yolu</w:t>
      </w:r>
      <w:r w:rsidR="00BC0FC7" w:rsidRPr="00C57406">
        <w:rPr>
          <w:rFonts w:ascii="Times New Roman" w:hAnsi="Times New Roman" w:cs="Times New Roman"/>
          <w:sz w:val="24"/>
          <w:szCs w:val="24"/>
        </w:rPr>
        <w:t>;</w:t>
      </w:r>
      <w:r w:rsidR="007460F3" w:rsidRPr="00C57406">
        <w:rPr>
          <w:rFonts w:ascii="Times New Roman" w:hAnsi="Times New Roman" w:cs="Times New Roman"/>
          <w:sz w:val="24"/>
          <w:szCs w:val="24"/>
        </w:rPr>
        <w:t xml:space="preserve"> </w:t>
      </w:r>
      <w:r w:rsidR="00582520" w:rsidRPr="00C57406">
        <w:rPr>
          <w:rFonts w:ascii="Times New Roman" w:hAnsi="Times New Roman" w:cs="Times New Roman"/>
          <w:sz w:val="24"/>
          <w:szCs w:val="24"/>
        </w:rPr>
        <w:t xml:space="preserve">mukus üretiminde artışa, </w:t>
      </w:r>
      <w:r w:rsidR="00D820F6" w:rsidRPr="00C57406">
        <w:rPr>
          <w:rFonts w:ascii="Times New Roman" w:hAnsi="Times New Roman" w:cs="Times New Roman"/>
          <w:sz w:val="24"/>
          <w:szCs w:val="24"/>
        </w:rPr>
        <w:t xml:space="preserve">pnömositlerin ve yüzey aktif maddenin salınımının azalmasına bağlı olarak fırsatçı enfeksiyonlara karşı </w:t>
      </w:r>
      <w:r w:rsidR="00FB686D" w:rsidRPr="00C57406">
        <w:rPr>
          <w:rFonts w:ascii="Times New Roman" w:hAnsi="Times New Roman" w:cs="Times New Roman"/>
          <w:sz w:val="24"/>
          <w:szCs w:val="24"/>
        </w:rPr>
        <w:t>savunmasız kalır</w:t>
      </w:r>
      <w:r w:rsidR="00402FAF" w:rsidRPr="00C57406">
        <w:rPr>
          <w:rFonts w:ascii="Times New Roman" w:hAnsi="Times New Roman" w:cs="Times New Roman"/>
          <w:sz w:val="24"/>
          <w:szCs w:val="24"/>
        </w:rPr>
        <w:t xml:space="preserve"> </w:t>
      </w:r>
      <w:r w:rsidR="00582520" w:rsidRPr="00C57406">
        <w:rPr>
          <w:rFonts w:ascii="Times New Roman" w:hAnsi="Times New Roman" w:cs="Times New Roman"/>
          <w:sz w:val="24"/>
          <w:szCs w:val="24"/>
        </w:rPr>
        <w:t>(Day ve ark, 2002</w:t>
      </w:r>
      <w:r w:rsidR="00157ABF" w:rsidRPr="00C57406">
        <w:rPr>
          <w:rFonts w:ascii="Times New Roman" w:hAnsi="Times New Roman" w:cs="Times New Roman"/>
          <w:sz w:val="24"/>
          <w:szCs w:val="24"/>
        </w:rPr>
        <w:t>; İnal İnce, 2006</w:t>
      </w:r>
      <w:r w:rsidR="00582520" w:rsidRPr="00C57406">
        <w:rPr>
          <w:rFonts w:ascii="Times New Roman" w:hAnsi="Times New Roman" w:cs="Times New Roman"/>
          <w:sz w:val="24"/>
          <w:szCs w:val="24"/>
        </w:rPr>
        <w:t>)</w:t>
      </w:r>
      <w:r w:rsidR="00D820F6" w:rsidRPr="00C57406">
        <w:rPr>
          <w:rFonts w:ascii="Times New Roman" w:hAnsi="Times New Roman" w:cs="Times New Roman"/>
          <w:sz w:val="24"/>
          <w:szCs w:val="24"/>
        </w:rPr>
        <w:t>.</w:t>
      </w:r>
    </w:p>
    <w:p w:rsidR="00EB7CFE" w:rsidRPr="00C57406" w:rsidRDefault="00EB7CFE"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Me</w:t>
      </w:r>
      <w:r w:rsidR="009B54A0" w:rsidRPr="00C57406">
        <w:rPr>
          <w:rFonts w:ascii="Times New Roman" w:hAnsi="Times New Roman" w:cs="Times New Roman"/>
          <w:sz w:val="24"/>
          <w:szCs w:val="24"/>
        </w:rPr>
        <w:t xml:space="preserve">kanik ventilatördeki hastaların </w:t>
      </w:r>
      <w:r w:rsidR="001D1808" w:rsidRPr="00C57406">
        <w:rPr>
          <w:rFonts w:ascii="Times New Roman" w:hAnsi="Times New Roman" w:cs="Times New Roman"/>
          <w:sz w:val="24"/>
          <w:szCs w:val="24"/>
        </w:rPr>
        <w:t>yatağa bağımlı olmasıyla</w:t>
      </w:r>
      <w:r w:rsidR="009B54A0" w:rsidRPr="00C57406">
        <w:rPr>
          <w:rFonts w:ascii="Times New Roman" w:hAnsi="Times New Roman" w:cs="Times New Roman"/>
          <w:sz w:val="24"/>
          <w:szCs w:val="24"/>
        </w:rPr>
        <w:t xml:space="preserve"> da</w:t>
      </w:r>
      <w:r w:rsidR="001D1808" w:rsidRPr="00C57406">
        <w:rPr>
          <w:rFonts w:ascii="Times New Roman" w:hAnsi="Times New Roman" w:cs="Times New Roman"/>
          <w:sz w:val="24"/>
          <w:szCs w:val="24"/>
        </w:rPr>
        <w:t xml:space="preserve"> ilişkili </w:t>
      </w:r>
      <w:r w:rsidR="009B54A0" w:rsidRPr="00C57406">
        <w:rPr>
          <w:rFonts w:ascii="Times New Roman" w:hAnsi="Times New Roman" w:cs="Times New Roman"/>
          <w:sz w:val="24"/>
          <w:szCs w:val="24"/>
        </w:rPr>
        <w:t>hareketsizlik</w:t>
      </w:r>
      <w:r w:rsidR="001D1808" w:rsidRPr="00C57406">
        <w:rPr>
          <w:rFonts w:ascii="Times New Roman" w:hAnsi="Times New Roman" w:cs="Times New Roman"/>
          <w:sz w:val="24"/>
          <w:szCs w:val="24"/>
        </w:rPr>
        <w:t xml:space="preserve"> atalektaziye, öksürmede bozulmaya ve sekresyon birikimine yol</w:t>
      </w:r>
      <w:r w:rsidRPr="00C57406">
        <w:rPr>
          <w:rFonts w:ascii="Times New Roman" w:hAnsi="Times New Roman" w:cs="Times New Roman"/>
          <w:sz w:val="24"/>
          <w:szCs w:val="24"/>
        </w:rPr>
        <w:t xml:space="preserve"> </w:t>
      </w:r>
      <w:r w:rsidR="001D1808" w:rsidRPr="00C57406">
        <w:rPr>
          <w:rFonts w:ascii="Times New Roman" w:hAnsi="Times New Roman" w:cs="Times New Roman"/>
          <w:sz w:val="24"/>
          <w:szCs w:val="24"/>
        </w:rPr>
        <w:t xml:space="preserve">açar. </w:t>
      </w:r>
      <w:r w:rsidRPr="00C57406">
        <w:rPr>
          <w:rFonts w:ascii="Times New Roman" w:hAnsi="Times New Roman" w:cs="Times New Roman"/>
          <w:sz w:val="24"/>
          <w:szCs w:val="24"/>
        </w:rPr>
        <w:t>Ayrıca bu hastalarda</w:t>
      </w:r>
      <w:r w:rsidR="009B54A0" w:rsidRPr="00C57406">
        <w:rPr>
          <w:rFonts w:ascii="Times New Roman" w:hAnsi="Times New Roman" w:cs="Times New Roman"/>
          <w:sz w:val="24"/>
          <w:szCs w:val="24"/>
        </w:rPr>
        <w:t xml:space="preserve"> sıvı kısıtlaması </w:t>
      </w:r>
      <w:r w:rsidRPr="00C57406">
        <w:rPr>
          <w:rFonts w:ascii="Times New Roman" w:hAnsi="Times New Roman" w:cs="Times New Roman"/>
          <w:sz w:val="24"/>
          <w:szCs w:val="24"/>
        </w:rPr>
        <w:t xml:space="preserve">yapılması </w:t>
      </w:r>
      <w:r w:rsidR="009B54A0" w:rsidRPr="00C57406">
        <w:rPr>
          <w:rFonts w:ascii="Times New Roman" w:hAnsi="Times New Roman" w:cs="Times New Roman"/>
          <w:sz w:val="24"/>
          <w:szCs w:val="24"/>
        </w:rPr>
        <w:t>da sekresyonların yoğunlaşmasına katkıda bulunabilir</w:t>
      </w:r>
      <w:r w:rsidRPr="00C57406">
        <w:rPr>
          <w:rFonts w:ascii="Times New Roman" w:hAnsi="Times New Roman" w:cs="Times New Roman"/>
          <w:sz w:val="24"/>
          <w:szCs w:val="24"/>
        </w:rPr>
        <w:t xml:space="preserve"> (Branson, 2007)</w:t>
      </w:r>
      <w:r w:rsidR="009B54A0" w:rsidRPr="00C57406">
        <w:rPr>
          <w:rFonts w:ascii="Times New Roman" w:hAnsi="Times New Roman" w:cs="Times New Roman"/>
          <w:sz w:val="24"/>
          <w:szCs w:val="24"/>
        </w:rPr>
        <w:t xml:space="preserve">. </w:t>
      </w:r>
    </w:p>
    <w:p w:rsidR="00B53303" w:rsidRPr="00C57406" w:rsidRDefault="002E777E" w:rsidP="00C57406">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lastRenderedPageBreak/>
        <w:t xml:space="preserve">Endotrakeal aspirasyon mekanik ventilatördeki hastalarda gerekli ve sık uygulanan bir işlemdir. İşlemin her hastaya günde ortalama 8 ile 17 kez uygulandığını gösteren çalışmalar vardır. Endotrakeal aspirasyonla </w:t>
      </w:r>
      <w:r w:rsidR="003A6805" w:rsidRPr="00C57406">
        <w:rPr>
          <w:rFonts w:ascii="Times New Roman" w:hAnsi="Times New Roman" w:cs="Times New Roman"/>
          <w:sz w:val="24"/>
          <w:szCs w:val="24"/>
        </w:rPr>
        <w:t xml:space="preserve">hava yollarında tıkanmaya, solunum işinin artmasına, atalektazilere ve pulmoner enfeksiyona yol açan sekresyon birikimi önlenir. Trakebronşiyal </w:t>
      </w:r>
      <w:r w:rsidRPr="00C57406">
        <w:rPr>
          <w:rFonts w:ascii="Times New Roman" w:hAnsi="Times New Roman" w:cs="Times New Roman"/>
          <w:sz w:val="24"/>
          <w:szCs w:val="24"/>
        </w:rPr>
        <w:t>ağaç se</w:t>
      </w:r>
      <w:r w:rsidR="003A6805" w:rsidRPr="00C57406">
        <w:rPr>
          <w:rFonts w:ascii="Times New Roman" w:hAnsi="Times New Roman" w:cs="Times New Roman"/>
          <w:sz w:val="24"/>
          <w:szCs w:val="24"/>
        </w:rPr>
        <w:t>kresyonlardan temizlenir ve</w:t>
      </w:r>
      <w:r w:rsidRPr="00C57406">
        <w:rPr>
          <w:rFonts w:ascii="Times New Roman" w:hAnsi="Times New Roman" w:cs="Times New Roman"/>
          <w:sz w:val="24"/>
          <w:szCs w:val="24"/>
        </w:rPr>
        <w:t xml:space="preserve"> optimal oksijenasyon sağlanır (Jongerden ve ark, 2007; Pagotto ve ark, 2008). </w:t>
      </w:r>
    </w:p>
    <w:p w:rsidR="00B53303" w:rsidRPr="00C57406" w:rsidRDefault="00B53303" w:rsidP="00C57406">
      <w:pPr>
        <w:spacing w:after="0" w:line="240" w:lineRule="auto"/>
        <w:jc w:val="center"/>
        <w:rPr>
          <w:rFonts w:ascii="Times New Roman" w:hAnsi="Times New Roman" w:cs="Times New Roman"/>
          <w:sz w:val="24"/>
          <w:szCs w:val="24"/>
        </w:rPr>
      </w:pPr>
    </w:p>
    <w:p w:rsidR="00B53303" w:rsidRPr="00C57406" w:rsidRDefault="00B53303" w:rsidP="00C57406">
      <w:pPr>
        <w:spacing w:after="0" w:line="240" w:lineRule="auto"/>
        <w:jc w:val="center"/>
        <w:rPr>
          <w:rFonts w:ascii="Times New Roman" w:hAnsi="Times New Roman" w:cs="Times New Roman"/>
          <w:sz w:val="24"/>
          <w:szCs w:val="24"/>
        </w:rPr>
      </w:pPr>
    </w:p>
    <w:p w:rsidR="00B53303" w:rsidRPr="00C57406" w:rsidRDefault="00FD7249" w:rsidP="00C57406">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 xml:space="preserve">2.1. </w:t>
      </w:r>
      <w:r w:rsidR="00B53303" w:rsidRPr="00C57406">
        <w:rPr>
          <w:rFonts w:ascii="Times New Roman" w:hAnsi="Times New Roman" w:cs="Times New Roman"/>
          <w:b/>
          <w:sz w:val="24"/>
          <w:szCs w:val="24"/>
        </w:rPr>
        <w:t>Endotrakeal Aspirasyonun Sınıflandırılması</w:t>
      </w:r>
    </w:p>
    <w:p w:rsidR="00B53303" w:rsidRPr="00C57406" w:rsidRDefault="00B53303" w:rsidP="00C57406">
      <w:pPr>
        <w:spacing w:after="0" w:line="240" w:lineRule="auto"/>
        <w:jc w:val="center"/>
        <w:rPr>
          <w:rFonts w:ascii="Times New Roman" w:hAnsi="Times New Roman" w:cs="Times New Roman"/>
          <w:b/>
          <w:sz w:val="24"/>
          <w:szCs w:val="24"/>
        </w:rPr>
      </w:pPr>
    </w:p>
    <w:p w:rsidR="002E777E" w:rsidRPr="00C57406" w:rsidRDefault="002E777E" w:rsidP="00C57406">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kateter seçimi ve aspirasyon derinliğine göre sınıflandırılır. Kateter seçimine dayanan endotrakeal aspirasyon yöntemi açık ve kapalı yöntemlerdir (AARC Clinical Practice Guıdeline: Endotracheal Suctioning, 2010). Derinliğine göre aspirasyon derin ve yüzeyel endotrakeal aspirasyon şeklinde yapılır</w:t>
      </w:r>
      <w:r w:rsidR="00793C5C" w:rsidRPr="00C57406">
        <w:rPr>
          <w:rFonts w:ascii="Times New Roman" w:hAnsi="Times New Roman" w:cs="Times New Roman"/>
          <w:sz w:val="24"/>
          <w:szCs w:val="24"/>
        </w:rPr>
        <w:t xml:space="preserve"> (Abbasinia ve ark, 2014)</w:t>
      </w:r>
      <w:r w:rsidRPr="00C57406">
        <w:rPr>
          <w:rFonts w:ascii="Times New Roman" w:hAnsi="Times New Roman" w:cs="Times New Roman"/>
          <w:sz w:val="24"/>
          <w:szCs w:val="24"/>
        </w:rPr>
        <w:t>.</w:t>
      </w:r>
    </w:p>
    <w:p w:rsidR="00916559" w:rsidRPr="00C57406" w:rsidRDefault="002E777E" w:rsidP="00C57406">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Doğal yollarla sekresyonunu temizleyemeyen mekanik ventilatöre bağlı hastalarda sekresyonları temizlemek için endotrakeal aspirasyon gereklidir. Ancak</w:t>
      </w:r>
      <w:r w:rsidR="00916559" w:rsidRPr="00C57406">
        <w:rPr>
          <w:rFonts w:ascii="Times New Roman" w:hAnsi="Times New Roman" w:cs="Times New Roman"/>
          <w:sz w:val="24"/>
          <w:szCs w:val="24"/>
        </w:rPr>
        <w:t xml:space="preserve"> </w:t>
      </w:r>
      <w:r w:rsidR="006E32D4" w:rsidRPr="00C57406">
        <w:rPr>
          <w:rFonts w:ascii="Times New Roman" w:hAnsi="Times New Roman" w:cs="Times New Roman"/>
          <w:sz w:val="24"/>
          <w:szCs w:val="24"/>
        </w:rPr>
        <w:t xml:space="preserve">aspirasyonun </w:t>
      </w:r>
      <w:r w:rsidR="0016477F" w:rsidRPr="00C57406">
        <w:rPr>
          <w:rFonts w:ascii="Times New Roman" w:hAnsi="Times New Roman" w:cs="Times New Roman"/>
          <w:sz w:val="24"/>
          <w:szCs w:val="24"/>
        </w:rPr>
        <w:t xml:space="preserve">kardiyak ve solunum arresti oluşumuna kadar devam eden </w:t>
      </w:r>
      <w:r w:rsidR="00BC0F6B" w:rsidRPr="00C57406">
        <w:rPr>
          <w:rFonts w:ascii="Times New Roman" w:hAnsi="Times New Roman" w:cs="Times New Roman"/>
          <w:sz w:val="24"/>
          <w:szCs w:val="24"/>
        </w:rPr>
        <w:t xml:space="preserve">ve </w:t>
      </w:r>
      <w:r w:rsidR="006E32D4" w:rsidRPr="00C57406">
        <w:rPr>
          <w:rFonts w:ascii="Times New Roman" w:hAnsi="Times New Roman" w:cs="Times New Roman"/>
          <w:sz w:val="24"/>
          <w:szCs w:val="24"/>
        </w:rPr>
        <w:t>kardiyak ritimde bozulma, hipoksemi</w:t>
      </w:r>
      <w:r w:rsidR="0016477F" w:rsidRPr="00C57406">
        <w:rPr>
          <w:rFonts w:ascii="Times New Roman" w:hAnsi="Times New Roman" w:cs="Times New Roman"/>
          <w:sz w:val="24"/>
          <w:szCs w:val="24"/>
        </w:rPr>
        <w:t>,</w:t>
      </w:r>
      <w:r w:rsidR="006E32D4" w:rsidRPr="00C57406">
        <w:rPr>
          <w:rFonts w:ascii="Times New Roman" w:hAnsi="Times New Roman" w:cs="Times New Roman"/>
          <w:sz w:val="24"/>
          <w:szCs w:val="24"/>
        </w:rPr>
        <w:t xml:space="preserve"> </w:t>
      </w:r>
      <w:r w:rsidR="008F3180" w:rsidRPr="00C57406">
        <w:rPr>
          <w:rFonts w:ascii="Times New Roman" w:hAnsi="Times New Roman" w:cs="Times New Roman"/>
          <w:sz w:val="24"/>
          <w:szCs w:val="24"/>
        </w:rPr>
        <w:t>e</w:t>
      </w:r>
      <w:r w:rsidR="006E32D4" w:rsidRPr="00C57406">
        <w:rPr>
          <w:rFonts w:ascii="Times New Roman" w:hAnsi="Times New Roman" w:cs="Times New Roman"/>
          <w:sz w:val="24"/>
          <w:szCs w:val="24"/>
        </w:rPr>
        <w:t>nfeksiyon, ağrı</w:t>
      </w:r>
      <w:r w:rsidR="0016477F" w:rsidRPr="00C57406">
        <w:rPr>
          <w:rFonts w:ascii="Times New Roman" w:hAnsi="Times New Roman" w:cs="Times New Roman"/>
          <w:sz w:val="24"/>
          <w:szCs w:val="24"/>
        </w:rPr>
        <w:t>, bronşiyal ve trakeal mukozada travma,</w:t>
      </w:r>
      <w:r w:rsidR="000D01A0" w:rsidRPr="00C57406">
        <w:rPr>
          <w:rFonts w:ascii="Times New Roman" w:hAnsi="Times New Roman" w:cs="Times New Roman"/>
          <w:sz w:val="24"/>
          <w:szCs w:val="24"/>
        </w:rPr>
        <w:t xml:space="preserve"> hipotansiyon,</w:t>
      </w:r>
      <w:r w:rsidR="004F5A0D" w:rsidRPr="00C57406">
        <w:rPr>
          <w:rFonts w:ascii="Times New Roman" w:hAnsi="Times New Roman" w:cs="Times New Roman"/>
          <w:sz w:val="24"/>
          <w:szCs w:val="24"/>
        </w:rPr>
        <w:t xml:space="preserve"> bronkospazm, pulmoner hemoraji</w:t>
      </w:r>
      <w:r w:rsidR="0016477F" w:rsidRPr="00C57406">
        <w:rPr>
          <w:rFonts w:ascii="Times New Roman" w:hAnsi="Times New Roman" w:cs="Times New Roman"/>
          <w:sz w:val="24"/>
          <w:szCs w:val="24"/>
        </w:rPr>
        <w:t xml:space="preserve"> </w:t>
      </w:r>
      <w:r w:rsidR="006E32D4" w:rsidRPr="00C57406">
        <w:rPr>
          <w:rFonts w:ascii="Times New Roman" w:hAnsi="Times New Roman" w:cs="Times New Roman"/>
          <w:sz w:val="24"/>
          <w:szCs w:val="24"/>
        </w:rPr>
        <w:t>ve intrakranial basınç</w:t>
      </w:r>
      <w:r w:rsidR="004F5A0D" w:rsidRPr="00C57406">
        <w:rPr>
          <w:rFonts w:ascii="Times New Roman" w:hAnsi="Times New Roman" w:cs="Times New Roman"/>
          <w:sz w:val="24"/>
          <w:szCs w:val="24"/>
        </w:rPr>
        <w:t>ta artma</w:t>
      </w:r>
      <w:r w:rsidR="006E32D4" w:rsidRPr="00C57406">
        <w:rPr>
          <w:rFonts w:ascii="Times New Roman" w:hAnsi="Times New Roman" w:cs="Times New Roman"/>
          <w:sz w:val="24"/>
          <w:szCs w:val="24"/>
        </w:rPr>
        <w:t xml:space="preserve"> gibi </w:t>
      </w:r>
      <w:r w:rsidR="00BC0F6B" w:rsidRPr="00C57406">
        <w:rPr>
          <w:rFonts w:ascii="Times New Roman" w:hAnsi="Times New Roman" w:cs="Times New Roman"/>
          <w:sz w:val="24"/>
          <w:szCs w:val="24"/>
        </w:rPr>
        <w:t xml:space="preserve">olumsuz etkileri de içeren </w:t>
      </w:r>
      <w:r w:rsidR="006E32D4" w:rsidRPr="00C57406">
        <w:rPr>
          <w:rFonts w:ascii="Times New Roman" w:hAnsi="Times New Roman" w:cs="Times New Roman"/>
          <w:sz w:val="24"/>
          <w:szCs w:val="24"/>
        </w:rPr>
        <w:t>birçok ciddi komplikasyon ve riskleri mevcuttur (</w:t>
      </w:r>
      <w:r w:rsidR="008D41EA" w:rsidRPr="00C57406">
        <w:rPr>
          <w:rFonts w:ascii="Times New Roman" w:hAnsi="Times New Roman" w:cs="Times New Roman"/>
          <w:sz w:val="24"/>
          <w:szCs w:val="24"/>
        </w:rPr>
        <w:t>Jongerden ve ark, 2012</w:t>
      </w:r>
      <w:r w:rsidR="006E32D4" w:rsidRPr="00C57406">
        <w:rPr>
          <w:rFonts w:ascii="Times New Roman" w:hAnsi="Times New Roman" w:cs="Times New Roman"/>
          <w:sz w:val="24"/>
          <w:szCs w:val="24"/>
        </w:rPr>
        <w:t>; Evans ve ark,</w:t>
      </w:r>
      <w:r w:rsidR="008D41EA" w:rsidRPr="00C57406">
        <w:rPr>
          <w:rFonts w:ascii="Times New Roman" w:hAnsi="Times New Roman" w:cs="Times New Roman"/>
          <w:sz w:val="24"/>
          <w:szCs w:val="24"/>
        </w:rPr>
        <w:t xml:space="preserve"> </w:t>
      </w:r>
      <w:r w:rsidR="006E32D4" w:rsidRPr="00C57406">
        <w:rPr>
          <w:rFonts w:ascii="Times New Roman" w:hAnsi="Times New Roman" w:cs="Times New Roman"/>
          <w:sz w:val="24"/>
          <w:szCs w:val="24"/>
        </w:rPr>
        <w:t>2014</w:t>
      </w:r>
      <w:r w:rsidR="004C4859" w:rsidRPr="00C57406">
        <w:rPr>
          <w:rFonts w:ascii="Times New Roman" w:hAnsi="Times New Roman" w:cs="Times New Roman"/>
          <w:sz w:val="24"/>
          <w:szCs w:val="24"/>
        </w:rPr>
        <w:t>; Galbiati ve Paola, 2015</w:t>
      </w:r>
      <w:r w:rsidR="006E32D4" w:rsidRPr="00C57406">
        <w:rPr>
          <w:rFonts w:ascii="Times New Roman" w:hAnsi="Times New Roman" w:cs="Times New Roman"/>
          <w:sz w:val="24"/>
          <w:szCs w:val="24"/>
        </w:rPr>
        <w:t>).</w:t>
      </w:r>
      <w:r w:rsidR="00FD15B9" w:rsidRPr="00C57406">
        <w:rPr>
          <w:rFonts w:ascii="Times New Roman" w:hAnsi="Times New Roman" w:cs="Times New Roman"/>
          <w:sz w:val="24"/>
          <w:szCs w:val="24"/>
        </w:rPr>
        <w:t xml:space="preserve"> </w:t>
      </w:r>
      <w:r w:rsidR="00AE37B1" w:rsidRPr="00C57406">
        <w:rPr>
          <w:rFonts w:ascii="Times New Roman" w:hAnsi="Times New Roman" w:cs="Times New Roman"/>
          <w:sz w:val="24"/>
          <w:szCs w:val="24"/>
        </w:rPr>
        <w:t>K</w:t>
      </w:r>
      <w:r w:rsidRPr="00C57406">
        <w:rPr>
          <w:rFonts w:ascii="Times New Roman" w:hAnsi="Times New Roman" w:cs="Times New Roman"/>
          <w:sz w:val="24"/>
          <w:szCs w:val="24"/>
        </w:rPr>
        <w:t>ullanılan aspirasyon yöntemine göre işlemin</w:t>
      </w:r>
      <w:r w:rsidR="008E6377" w:rsidRPr="00C57406">
        <w:rPr>
          <w:rFonts w:ascii="Times New Roman" w:hAnsi="Times New Roman" w:cs="Times New Roman"/>
          <w:sz w:val="24"/>
          <w:szCs w:val="24"/>
        </w:rPr>
        <w:t xml:space="preserve"> olumlu/</w:t>
      </w:r>
      <w:r w:rsidRPr="00C57406">
        <w:rPr>
          <w:rFonts w:ascii="Times New Roman" w:hAnsi="Times New Roman" w:cs="Times New Roman"/>
          <w:sz w:val="24"/>
          <w:szCs w:val="24"/>
        </w:rPr>
        <w:t>olumsuz etkilerinin görülme sıklığın</w:t>
      </w:r>
      <w:r w:rsidR="00202665" w:rsidRPr="00C57406">
        <w:rPr>
          <w:rFonts w:ascii="Times New Roman" w:hAnsi="Times New Roman" w:cs="Times New Roman"/>
          <w:sz w:val="24"/>
          <w:szCs w:val="24"/>
        </w:rPr>
        <w:t>da</w:t>
      </w:r>
      <w:r w:rsidRPr="00C57406">
        <w:rPr>
          <w:rFonts w:ascii="Times New Roman" w:hAnsi="Times New Roman" w:cs="Times New Roman"/>
          <w:sz w:val="24"/>
          <w:szCs w:val="24"/>
        </w:rPr>
        <w:t xml:space="preserve"> </w:t>
      </w:r>
      <w:r w:rsidR="00202665" w:rsidRPr="00C57406">
        <w:rPr>
          <w:rFonts w:ascii="Times New Roman" w:hAnsi="Times New Roman" w:cs="Times New Roman"/>
          <w:sz w:val="24"/>
          <w:szCs w:val="24"/>
        </w:rPr>
        <w:t xml:space="preserve">farklılıklar olduğunu </w:t>
      </w:r>
      <w:r w:rsidR="008E6377" w:rsidRPr="00C57406">
        <w:rPr>
          <w:rFonts w:ascii="Times New Roman" w:hAnsi="Times New Roman" w:cs="Times New Roman"/>
          <w:sz w:val="24"/>
          <w:szCs w:val="24"/>
        </w:rPr>
        <w:t>belirten</w:t>
      </w:r>
      <w:r w:rsidRPr="00C57406">
        <w:rPr>
          <w:rFonts w:ascii="Times New Roman" w:hAnsi="Times New Roman" w:cs="Times New Roman"/>
          <w:sz w:val="24"/>
          <w:szCs w:val="24"/>
        </w:rPr>
        <w:t xml:space="preserve"> </w:t>
      </w:r>
      <w:r w:rsidR="00FD15B9" w:rsidRPr="00C57406">
        <w:rPr>
          <w:rFonts w:ascii="Times New Roman" w:hAnsi="Times New Roman" w:cs="Times New Roman"/>
          <w:sz w:val="24"/>
          <w:szCs w:val="24"/>
        </w:rPr>
        <w:t xml:space="preserve">çalışmalar bulunmaktadır. </w:t>
      </w:r>
      <w:r w:rsidR="009C7F07" w:rsidRPr="00C57406">
        <w:rPr>
          <w:rFonts w:ascii="Times New Roman" w:hAnsi="Times New Roman" w:cs="Times New Roman"/>
          <w:sz w:val="24"/>
          <w:szCs w:val="24"/>
        </w:rPr>
        <w:t>Bu yüzden aspirasyon yöntemlerinin özelliklerinin, yöntem</w:t>
      </w:r>
      <w:r w:rsidRPr="00C57406">
        <w:rPr>
          <w:rFonts w:ascii="Times New Roman" w:hAnsi="Times New Roman" w:cs="Times New Roman"/>
          <w:sz w:val="24"/>
          <w:szCs w:val="24"/>
        </w:rPr>
        <w:t>l</w:t>
      </w:r>
      <w:r w:rsidR="009C7F07" w:rsidRPr="00C57406">
        <w:rPr>
          <w:rFonts w:ascii="Times New Roman" w:hAnsi="Times New Roman" w:cs="Times New Roman"/>
          <w:sz w:val="24"/>
          <w:szCs w:val="24"/>
        </w:rPr>
        <w:t>e</w:t>
      </w:r>
      <w:r w:rsidRPr="00C57406">
        <w:rPr>
          <w:rFonts w:ascii="Times New Roman" w:hAnsi="Times New Roman" w:cs="Times New Roman"/>
          <w:sz w:val="24"/>
          <w:szCs w:val="24"/>
        </w:rPr>
        <w:t>rin</w:t>
      </w:r>
      <w:r w:rsidR="009C7F07" w:rsidRPr="00C57406">
        <w:rPr>
          <w:rFonts w:ascii="Times New Roman" w:hAnsi="Times New Roman" w:cs="Times New Roman"/>
          <w:sz w:val="24"/>
          <w:szCs w:val="24"/>
        </w:rPr>
        <w:t xml:space="preserve"> </w:t>
      </w:r>
      <w:r w:rsidRPr="00C57406">
        <w:rPr>
          <w:rFonts w:ascii="Times New Roman" w:hAnsi="Times New Roman" w:cs="Times New Roman"/>
          <w:sz w:val="24"/>
          <w:szCs w:val="24"/>
        </w:rPr>
        <w:t>birbirlerine üstünlüklerinin</w:t>
      </w:r>
      <w:r w:rsidR="009C7F07" w:rsidRPr="00C57406">
        <w:rPr>
          <w:rFonts w:ascii="Times New Roman" w:hAnsi="Times New Roman" w:cs="Times New Roman"/>
          <w:sz w:val="24"/>
          <w:szCs w:val="24"/>
        </w:rPr>
        <w:t xml:space="preserve"> bilinmesi önemlidir.</w:t>
      </w:r>
      <w:r w:rsidR="00A74747" w:rsidRPr="00C57406">
        <w:rPr>
          <w:rFonts w:ascii="Times New Roman" w:hAnsi="Times New Roman" w:cs="Times New Roman"/>
          <w:sz w:val="24"/>
          <w:szCs w:val="24"/>
        </w:rPr>
        <w:t xml:space="preserve"> </w:t>
      </w:r>
    </w:p>
    <w:p w:rsidR="00190C82" w:rsidRPr="00C57406" w:rsidRDefault="00190C82" w:rsidP="00C57406">
      <w:pPr>
        <w:spacing w:after="0" w:line="240" w:lineRule="auto"/>
        <w:jc w:val="center"/>
        <w:rPr>
          <w:rFonts w:ascii="Times New Roman" w:hAnsi="Times New Roman" w:cs="Times New Roman"/>
          <w:sz w:val="24"/>
          <w:szCs w:val="24"/>
        </w:rPr>
      </w:pPr>
    </w:p>
    <w:p w:rsidR="00190C82" w:rsidRPr="00C57406" w:rsidRDefault="00190C82" w:rsidP="00C57406">
      <w:pPr>
        <w:spacing w:after="0" w:line="240" w:lineRule="auto"/>
        <w:jc w:val="center"/>
        <w:rPr>
          <w:rFonts w:ascii="Times New Roman" w:hAnsi="Times New Roman" w:cs="Times New Roman"/>
          <w:sz w:val="24"/>
          <w:szCs w:val="24"/>
        </w:rPr>
      </w:pPr>
    </w:p>
    <w:p w:rsidR="00190C82" w:rsidRPr="00C57406" w:rsidRDefault="00190C82" w:rsidP="00C57406">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2.1.1.</w:t>
      </w:r>
      <w:r w:rsidR="00FD7249"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Açık Endotrakeal Aspirasyon</w:t>
      </w:r>
    </w:p>
    <w:p w:rsidR="00190C82" w:rsidRPr="00C57406" w:rsidRDefault="00190C82" w:rsidP="00C57406">
      <w:pPr>
        <w:spacing w:after="0" w:line="240" w:lineRule="auto"/>
        <w:jc w:val="center"/>
        <w:rPr>
          <w:rFonts w:ascii="Times New Roman" w:hAnsi="Times New Roman" w:cs="Times New Roman"/>
          <w:b/>
          <w:sz w:val="24"/>
          <w:szCs w:val="24"/>
        </w:rPr>
      </w:pPr>
    </w:p>
    <w:p w:rsidR="00420B86" w:rsidRPr="00C57406" w:rsidRDefault="0007178F" w:rsidP="00C57406">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Açık endotrakeal aspirasyon, </w:t>
      </w:r>
      <w:r w:rsidR="00A74747" w:rsidRPr="00C57406">
        <w:rPr>
          <w:rFonts w:ascii="Times New Roman" w:hAnsi="Times New Roman" w:cs="Times New Roman"/>
          <w:sz w:val="24"/>
          <w:szCs w:val="24"/>
        </w:rPr>
        <w:t xml:space="preserve">ventilatörden ayırdıktan sonra hastanın havayolunu </w:t>
      </w:r>
      <w:r w:rsidRPr="00C57406">
        <w:rPr>
          <w:rFonts w:ascii="Times New Roman" w:hAnsi="Times New Roman" w:cs="Times New Roman"/>
          <w:sz w:val="24"/>
          <w:szCs w:val="24"/>
        </w:rPr>
        <w:t>temizlemeyi</w:t>
      </w:r>
      <w:r w:rsidR="00A74747" w:rsidRPr="00C57406">
        <w:rPr>
          <w:rFonts w:ascii="Times New Roman" w:hAnsi="Times New Roman" w:cs="Times New Roman"/>
          <w:sz w:val="24"/>
          <w:szCs w:val="24"/>
        </w:rPr>
        <w:t xml:space="preserve"> </w:t>
      </w:r>
      <w:r w:rsidRPr="00C57406">
        <w:rPr>
          <w:rFonts w:ascii="Times New Roman" w:hAnsi="Times New Roman" w:cs="Times New Roman"/>
          <w:sz w:val="24"/>
          <w:szCs w:val="24"/>
        </w:rPr>
        <w:t>sağlayan</w:t>
      </w:r>
      <w:r w:rsidR="00A74747" w:rsidRPr="00C57406">
        <w:rPr>
          <w:rFonts w:ascii="Times New Roman" w:hAnsi="Times New Roman" w:cs="Times New Roman"/>
          <w:sz w:val="24"/>
          <w:szCs w:val="24"/>
        </w:rPr>
        <w:t xml:space="preserve"> </w:t>
      </w:r>
      <w:r w:rsidRPr="00C57406">
        <w:rPr>
          <w:rFonts w:ascii="Times New Roman" w:hAnsi="Times New Roman" w:cs="Times New Roman"/>
          <w:sz w:val="24"/>
          <w:szCs w:val="24"/>
        </w:rPr>
        <w:t>ve en yaygın kullanılan yöntemdir. Bu</w:t>
      </w:r>
      <w:r w:rsidR="001168B4" w:rsidRPr="00C57406">
        <w:rPr>
          <w:rFonts w:ascii="Times New Roman" w:hAnsi="Times New Roman" w:cs="Times New Roman"/>
          <w:sz w:val="24"/>
          <w:szCs w:val="24"/>
        </w:rPr>
        <w:t xml:space="preserve"> yöntemde </w:t>
      </w:r>
      <w:r w:rsidR="00800FF8" w:rsidRPr="00C57406">
        <w:rPr>
          <w:rFonts w:ascii="Times New Roman" w:hAnsi="Times New Roman" w:cs="Times New Roman"/>
          <w:sz w:val="24"/>
          <w:szCs w:val="24"/>
        </w:rPr>
        <w:t xml:space="preserve">mekanik ventilatör hastanın yapay hava yolundan </w:t>
      </w:r>
      <w:r w:rsidR="0092447E" w:rsidRPr="00C57406">
        <w:rPr>
          <w:rFonts w:ascii="Times New Roman" w:hAnsi="Times New Roman" w:cs="Times New Roman"/>
          <w:sz w:val="24"/>
          <w:szCs w:val="24"/>
        </w:rPr>
        <w:t xml:space="preserve">(ETT/trakeostomi) </w:t>
      </w:r>
      <w:r w:rsidR="00800FF8" w:rsidRPr="00C57406">
        <w:rPr>
          <w:rFonts w:ascii="Times New Roman" w:hAnsi="Times New Roman" w:cs="Times New Roman"/>
          <w:sz w:val="24"/>
          <w:szCs w:val="24"/>
        </w:rPr>
        <w:t xml:space="preserve">ayrılır, </w:t>
      </w:r>
      <w:r w:rsidR="005401CF" w:rsidRPr="00C57406">
        <w:rPr>
          <w:rFonts w:ascii="Times New Roman" w:hAnsi="Times New Roman" w:cs="Times New Roman"/>
          <w:sz w:val="24"/>
          <w:szCs w:val="24"/>
        </w:rPr>
        <w:t>aspiratör hortumu</w:t>
      </w:r>
      <w:r w:rsidR="00800FF8" w:rsidRPr="00C57406">
        <w:rPr>
          <w:rFonts w:ascii="Times New Roman" w:hAnsi="Times New Roman" w:cs="Times New Roman"/>
          <w:sz w:val="24"/>
          <w:szCs w:val="24"/>
        </w:rPr>
        <w:t xml:space="preserve"> ucuna yerleştiril</w:t>
      </w:r>
      <w:r w:rsidR="005401CF" w:rsidRPr="00C57406">
        <w:rPr>
          <w:rFonts w:ascii="Times New Roman" w:hAnsi="Times New Roman" w:cs="Times New Roman"/>
          <w:sz w:val="24"/>
          <w:szCs w:val="24"/>
        </w:rPr>
        <w:t>en</w:t>
      </w:r>
      <w:r w:rsidR="00800FF8" w:rsidRPr="00C57406">
        <w:rPr>
          <w:rFonts w:ascii="Times New Roman" w:hAnsi="Times New Roman" w:cs="Times New Roman"/>
          <w:sz w:val="24"/>
          <w:szCs w:val="24"/>
        </w:rPr>
        <w:t xml:space="preserve"> steril, tek kullanımlık kateter ile hastanın hava yolundaki sekresyonlar alınır. İşlem bitiminde mekanik ventilatör ile yapay hava yol</w:t>
      </w:r>
      <w:r w:rsidR="00957268" w:rsidRPr="00C57406">
        <w:rPr>
          <w:rFonts w:ascii="Times New Roman" w:hAnsi="Times New Roman" w:cs="Times New Roman"/>
          <w:sz w:val="24"/>
          <w:szCs w:val="24"/>
        </w:rPr>
        <w:t xml:space="preserve">u </w:t>
      </w:r>
      <w:r w:rsidR="00800FF8" w:rsidRPr="00C57406">
        <w:rPr>
          <w:rFonts w:ascii="Times New Roman" w:hAnsi="Times New Roman" w:cs="Times New Roman"/>
          <w:sz w:val="24"/>
          <w:szCs w:val="24"/>
        </w:rPr>
        <w:t>tekrar birleştirilir (Masry ve ark, 2005; Özden, 2007</w:t>
      </w:r>
      <w:r w:rsidR="00300507" w:rsidRPr="00C57406">
        <w:rPr>
          <w:rFonts w:ascii="Times New Roman" w:hAnsi="Times New Roman" w:cs="Times New Roman"/>
          <w:sz w:val="24"/>
          <w:szCs w:val="24"/>
        </w:rPr>
        <w:t>b</w:t>
      </w:r>
      <w:r w:rsidR="00800FF8" w:rsidRPr="00C57406">
        <w:rPr>
          <w:rFonts w:ascii="Times New Roman" w:hAnsi="Times New Roman" w:cs="Times New Roman"/>
          <w:sz w:val="24"/>
          <w:szCs w:val="24"/>
        </w:rPr>
        <w:t xml:space="preserve">; </w:t>
      </w:r>
      <w:r w:rsidR="002D4D4E" w:rsidRPr="00C57406">
        <w:rPr>
          <w:rFonts w:ascii="Times New Roman" w:hAnsi="Times New Roman" w:cs="Times New Roman"/>
          <w:sz w:val="24"/>
          <w:szCs w:val="24"/>
        </w:rPr>
        <w:t>Özden ve Görgülü, 2014)</w:t>
      </w:r>
      <w:r w:rsidR="00800FF8" w:rsidRPr="00C57406">
        <w:rPr>
          <w:rFonts w:ascii="Times New Roman" w:hAnsi="Times New Roman" w:cs="Times New Roman"/>
          <w:sz w:val="24"/>
          <w:szCs w:val="24"/>
        </w:rPr>
        <w:t>.</w:t>
      </w:r>
      <w:r w:rsidR="00B53303" w:rsidRPr="00C57406">
        <w:rPr>
          <w:rFonts w:ascii="Times New Roman" w:hAnsi="Times New Roman" w:cs="Times New Roman"/>
          <w:sz w:val="24"/>
          <w:szCs w:val="24"/>
        </w:rPr>
        <w:t xml:space="preserve"> </w:t>
      </w:r>
    </w:p>
    <w:p w:rsidR="0000159A" w:rsidRPr="00C57406" w:rsidRDefault="0000159A" w:rsidP="00C57406">
      <w:pPr>
        <w:tabs>
          <w:tab w:val="left" w:pos="567"/>
        </w:tabs>
        <w:spacing w:before="240" w:after="240" w:line="360" w:lineRule="auto"/>
        <w:jc w:val="both"/>
        <w:rPr>
          <w:rFonts w:ascii="Times New Roman" w:hAnsi="Times New Roman" w:cs="Times New Roman"/>
          <w:noProof/>
          <w:sz w:val="24"/>
          <w:szCs w:val="24"/>
          <w:lang w:eastAsia="tr-TR"/>
        </w:rPr>
      </w:pPr>
      <w:r w:rsidRPr="00C57406">
        <w:rPr>
          <w:rFonts w:ascii="Times New Roman" w:hAnsi="Times New Roman" w:cs="Times New Roman"/>
          <w:noProof/>
          <w:sz w:val="24"/>
          <w:szCs w:val="24"/>
          <w:lang w:eastAsia="tr-TR"/>
        </w:rPr>
        <w:lastRenderedPageBreak/>
        <w:drawing>
          <wp:inline distT="0" distB="0" distL="0" distR="0">
            <wp:extent cx="2340000" cy="1745545"/>
            <wp:effectExtent l="19050" t="19050" r="3175" b="7620"/>
            <wp:docPr id="3" name="Resim 3" descr="C:\Users\PC\Desktop\tez foto\Attachment-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ez foto\Attachment-1 (1).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1745545"/>
                    </a:xfrm>
                    <a:prstGeom prst="rect">
                      <a:avLst/>
                    </a:prstGeom>
                    <a:noFill/>
                    <a:ln>
                      <a:solidFill>
                        <a:schemeClr val="tx1"/>
                      </a:solidFill>
                    </a:ln>
                  </pic:spPr>
                </pic:pic>
              </a:graphicData>
            </a:graphic>
          </wp:inline>
        </w:drawing>
      </w:r>
      <w:r w:rsidRPr="00C57406">
        <w:rPr>
          <w:rFonts w:ascii="Times New Roman" w:hAnsi="Times New Roman" w:cs="Times New Roman"/>
          <w:noProof/>
          <w:sz w:val="24"/>
          <w:szCs w:val="24"/>
          <w:lang w:eastAsia="tr-TR"/>
        </w:rPr>
        <w:t xml:space="preserve">   </w:t>
      </w:r>
      <w:r w:rsidR="009004CD" w:rsidRPr="00C57406">
        <w:rPr>
          <w:rFonts w:ascii="Times New Roman" w:hAnsi="Times New Roman" w:cs="Times New Roman"/>
          <w:noProof/>
          <w:sz w:val="24"/>
          <w:szCs w:val="24"/>
          <w:lang w:eastAsia="tr-TR"/>
        </w:rPr>
        <w:t xml:space="preserve">          </w:t>
      </w:r>
      <w:r w:rsidRPr="00C57406">
        <w:rPr>
          <w:rFonts w:ascii="Times New Roman" w:hAnsi="Times New Roman" w:cs="Times New Roman"/>
          <w:noProof/>
          <w:sz w:val="24"/>
          <w:szCs w:val="24"/>
          <w:lang w:eastAsia="tr-TR"/>
        </w:rPr>
        <w:t xml:space="preserve">   </w:t>
      </w:r>
      <w:r w:rsidR="009004CD" w:rsidRPr="00C57406">
        <w:rPr>
          <w:rFonts w:ascii="Times New Roman" w:hAnsi="Times New Roman" w:cs="Times New Roman"/>
          <w:noProof/>
          <w:sz w:val="24"/>
          <w:szCs w:val="24"/>
          <w:lang w:eastAsia="tr-TR"/>
        </w:rPr>
        <w:t xml:space="preserve"> </w:t>
      </w:r>
      <w:r w:rsidRPr="00C57406">
        <w:rPr>
          <w:rFonts w:ascii="Times New Roman" w:hAnsi="Times New Roman" w:cs="Times New Roman"/>
          <w:noProof/>
          <w:sz w:val="24"/>
          <w:szCs w:val="24"/>
          <w:lang w:eastAsia="tr-TR"/>
        </w:rPr>
        <w:drawing>
          <wp:inline distT="0" distB="0" distL="0" distR="0">
            <wp:extent cx="2341791" cy="1746000"/>
            <wp:effectExtent l="19050" t="19050" r="1905" b="6985"/>
            <wp:docPr id="4" name="Resim 4" descr="C:\Users\PC\Desktop\tez foto\Attachment-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tez foto\Attachment-1 (2).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791" cy="1746000"/>
                    </a:xfrm>
                    <a:prstGeom prst="rect">
                      <a:avLst/>
                    </a:prstGeom>
                    <a:noFill/>
                    <a:ln>
                      <a:solidFill>
                        <a:schemeClr val="tx1"/>
                      </a:solidFill>
                    </a:ln>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21"/>
      </w:tblGrid>
      <w:tr w:rsidR="009467DC" w:rsidTr="009467DC">
        <w:trPr>
          <w:trHeight w:val="23"/>
        </w:trPr>
        <w:tc>
          <w:tcPr>
            <w:tcW w:w="4520" w:type="dxa"/>
          </w:tcPr>
          <w:p w:rsidR="009467DC" w:rsidRDefault="009467DC" w:rsidP="009467DC">
            <w:pPr>
              <w:jc w:val="both"/>
              <w:rPr>
                <w:rFonts w:ascii="Times New Roman" w:hAnsi="Times New Roman" w:cs="Times New Roman"/>
                <w:b/>
                <w:noProof/>
                <w:sz w:val="24"/>
                <w:szCs w:val="24"/>
                <w:lang w:eastAsia="tr-TR"/>
              </w:rPr>
            </w:pPr>
            <w:r w:rsidRPr="00C57406">
              <w:rPr>
                <w:rFonts w:ascii="Times New Roman" w:hAnsi="Times New Roman" w:cs="Times New Roman"/>
                <w:b/>
                <w:noProof/>
                <w:sz w:val="24"/>
                <w:szCs w:val="24"/>
                <w:lang w:eastAsia="tr-TR"/>
              </w:rPr>
              <w:t>Resim 1</w:t>
            </w:r>
            <w:r>
              <w:rPr>
                <w:rFonts w:ascii="Times New Roman" w:hAnsi="Times New Roman" w:cs="Times New Roman"/>
                <w:b/>
                <w:noProof/>
                <w:sz w:val="24"/>
                <w:szCs w:val="24"/>
                <w:lang w:eastAsia="tr-TR"/>
              </w:rPr>
              <w:t>:</w:t>
            </w:r>
            <w:r w:rsidRPr="00C57406">
              <w:rPr>
                <w:rFonts w:ascii="Times New Roman" w:hAnsi="Times New Roman" w:cs="Times New Roman"/>
                <w:noProof/>
                <w:sz w:val="24"/>
                <w:szCs w:val="24"/>
                <w:lang w:eastAsia="tr-TR"/>
              </w:rPr>
              <w:t xml:space="preserve"> Mekanik ventilatör/ETT bağlantısı</w:t>
            </w:r>
          </w:p>
        </w:tc>
        <w:tc>
          <w:tcPr>
            <w:tcW w:w="4521" w:type="dxa"/>
          </w:tcPr>
          <w:p w:rsidR="009467DC" w:rsidRDefault="009467DC" w:rsidP="009467DC">
            <w:pPr>
              <w:ind w:left="709" w:hanging="709"/>
              <w:jc w:val="both"/>
              <w:rPr>
                <w:rFonts w:ascii="Times New Roman" w:hAnsi="Times New Roman" w:cs="Times New Roman"/>
                <w:b/>
                <w:noProof/>
                <w:sz w:val="24"/>
                <w:szCs w:val="24"/>
                <w:lang w:eastAsia="tr-TR"/>
              </w:rPr>
            </w:pPr>
            <w:r w:rsidRPr="00C57406">
              <w:rPr>
                <w:rFonts w:ascii="Times New Roman" w:hAnsi="Times New Roman" w:cs="Times New Roman"/>
                <w:b/>
                <w:noProof/>
                <w:sz w:val="24"/>
                <w:szCs w:val="24"/>
                <w:lang w:eastAsia="tr-TR"/>
              </w:rPr>
              <w:t>Resim 2</w:t>
            </w:r>
            <w:r>
              <w:rPr>
                <w:rFonts w:ascii="Times New Roman" w:hAnsi="Times New Roman" w:cs="Times New Roman"/>
                <w:b/>
                <w:noProof/>
                <w:sz w:val="24"/>
                <w:szCs w:val="24"/>
                <w:lang w:eastAsia="tr-TR"/>
              </w:rPr>
              <w:t>:</w:t>
            </w:r>
            <w:r w:rsidRPr="00C57406">
              <w:rPr>
                <w:rFonts w:ascii="Times New Roman" w:hAnsi="Times New Roman" w:cs="Times New Roman"/>
                <w:noProof/>
                <w:sz w:val="24"/>
                <w:szCs w:val="24"/>
                <w:lang w:eastAsia="tr-TR"/>
              </w:rPr>
              <w:t xml:space="preserve"> Açık endotrakeal aspirasyon</w:t>
            </w:r>
            <w:r>
              <w:rPr>
                <w:rFonts w:ascii="Times New Roman" w:hAnsi="Times New Roman" w:cs="Times New Roman"/>
                <w:noProof/>
                <w:sz w:val="24"/>
                <w:szCs w:val="24"/>
                <w:lang w:eastAsia="tr-TR"/>
              </w:rPr>
              <w:t xml:space="preserve"> </w:t>
            </w:r>
            <w:r w:rsidRPr="00C57406">
              <w:rPr>
                <w:rFonts w:ascii="Times New Roman" w:hAnsi="Times New Roman" w:cs="Times New Roman"/>
                <w:noProof/>
                <w:sz w:val="24"/>
                <w:szCs w:val="24"/>
                <w:lang w:eastAsia="tr-TR"/>
              </w:rPr>
              <w:t>uygulaması</w:t>
            </w:r>
          </w:p>
        </w:tc>
      </w:tr>
    </w:tbl>
    <w:p w:rsidR="0000159A" w:rsidRPr="00C57406" w:rsidRDefault="0000159A" w:rsidP="009467DC">
      <w:pPr>
        <w:spacing w:before="240" w:after="240" w:line="360" w:lineRule="auto"/>
        <w:jc w:val="center"/>
        <w:rPr>
          <w:rFonts w:ascii="Times New Roman" w:hAnsi="Times New Roman" w:cs="Times New Roman"/>
          <w:sz w:val="24"/>
          <w:szCs w:val="24"/>
        </w:rPr>
      </w:pPr>
      <w:r w:rsidRPr="00C57406">
        <w:rPr>
          <w:rFonts w:ascii="Times New Roman" w:hAnsi="Times New Roman" w:cs="Times New Roman"/>
          <w:noProof/>
          <w:sz w:val="24"/>
          <w:szCs w:val="24"/>
          <w:lang w:eastAsia="tr-TR"/>
        </w:rPr>
        <w:drawing>
          <wp:inline distT="0" distB="0" distL="0" distR="0">
            <wp:extent cx="2520000" cy="1822798"/>
            <wp:effectExtent l="19050" t="19050" r="13970" b="25400"/>
            <wp:docPr id="5" name="Resim 5" descr="C:\Users\PC\Desktop\tez foto\Attachment-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ez foto\Attachment-1 (3).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22798"/>
                    </a:xfrm>
                    <a:prstGeom prst="rect">
                      <a:avLst/>
                    </a:prstGeom>
                    <a:noFill/>
                    <a:ln>
                      <a:solidFill>
                        <a:schemeClr val="tx1"/>
                      </a:solidFill>
                    </a:ln>
                  </pic:spPr>
                </pic:pic>
              </a:graphicData>
            </a:graphic>
          </wp:inline>
        </w:drawing>
      </w:r>
    </w:p>
    <w:p w:rsidR="009004CD" w:rsidRDefault="009004CD" w:rsidP="00036B9B">
      <w:pPr>
        <w:spacing w:before="240" w:after="0" w:line="240" w:lineRule="auto"/>
        <w:rPr>
          <w:rFonts w:ascii="Times New Roman" w:hAnsi="Times New Roman" w:cs="Times New Roman"/>
          <w:sz w:val="24"/>
          <w:szCs w:val="24"/>
        </w:rPr>
      </w:pPr>
      <w:r w:rsidRPr="00C57406">
        <w:rPr>
          <w:rFonts w:ascii="Times New Roman" w:hAnsi="Times New Roman" w:cs="Times New Roman"/>
          <w:b/>
          <w:sz w:val="24"/>
          <w:szCs w:val="24"/>
        </w:rPr>
        <w:t>Resim 3</w:t>
      </w:r>
      <w:r w:rsidR="009467DC">
        <w:rPr>
          <w:rFonts w:ascii="Times New Roman" w:hAnsi="Times New Roman" w:cs="Times New Roman"/>
          <w:b/>
          <w:sz w:val="24"/>
          <w:szCs w:val="24"/>
        </w:rPr>
        <w:t>:</w:t>
      </w:r>
      <w:r w:rsidRPr="00C57406">
        <w:rPr>
          <w:rFonts w:ascii="Times New Roman" w:hAnsi="Times New Roman" w:cs="Times New Roman"/>
          <w:sz w:val="24"/>
          <w:szCs w:val="24"/>
        </w:rPr>
        <w:t xml:space="preserve"> İşlem </w:t>
      </w:r>
      <w:r w:rsidR="001C2F71" w:rsidRPr="00C57406">
        <w:rPr>
          <w:rFonts w:ascii="Times New Roman" w:hAnsi="Times New Roman" w:cs="Times New Roman"/>
          <w:sz w:val="24"/>
          <w:szCs w:val="24"/>
        </w:rPr>
        <w:t xml:space="preserve">bitiminde mekanik ventilatör </w:t>
      </w:r>
      <w:r w:rsidRPr="00C57406">
        <w:rPr>
          <w:rFonts w:ascii="Times New Roman" w:hAnsi="Times New Roman" w:cs="Times New Roman"/>
          <w:sz w:val="24"/>
          <w:szCs w:val="24"/>
        </w:rPr>
        <w:t>ile</w:t>
      </w:r>
      <w:r w:rsidRPr="00C57406">
        <w:rPr>
          <w:rFonts w:ascii="Times New Roman" w:hAnsi="Times New Roman" w:cs="Times New Roman"/>
          <w:b/>
          <w:sz w:val="24"/>
          <w:szCs w:val="24"/>
        </w:rPr>
        <w:t xml:space="preserve"> </w:t>
      </w:r>
      <w:r w:rsidRPr="00C57406">
        <w:rPr>
          <w:rFonts w:ascii="Times New Roman" w:hAnsi="Times New Roman" w:cs="Times New Roman"/>
          <w:sz w:val="24"/>
          <w:szCs w:val="24"/>
        </w:rPr>
        <w:t xml:space="preserve">ETT’ ün </w:t>
      </w:r>
      <w:r w:rsidR="00723679" w:rsidRPr="00C57406">
        <w:rPr>
          <w:rFonts w:ascii="Times New Roman" w:hAnsi="Times New Roman" w:cs="Times New Roman"/>
          <w:sz w:val="24"/>
          <w:szCs w:val="24"/>
        </w:rPr>
        <w:t>b</w:t>
      </w:r>
      <w:r w:rsidRPr="00C57406">
        <w:rPr>
          <w:rFonts w:ascii="Times New Roman" w:hAnsi="Times New Roman" w:cs="Times New Roman"/>
          <w:sz w:val="24"/>
          <w:szCs w:val="24"/>
        </w:rPr>
        <w:t>irleştirilmesi</w:t>
      </w:r>
    </w:p>
    <w:p w:rsidR="00036B9B" w:rsidRPr="00C57406" w:rsidRDefault="00036B9B" w:rsidP="00036B9B">
      <w:pPr>
        <w:spacing w:after="0" w:line="240" w:lineRule="auto"/>
        <w:rPr>
          <w:rFonts w:ascii="Times New Roman" w:hAnsi="Times New Roman" w:cs="Times New Roman"/>
          <w:sz w:val="24"/>
          <w:szCs w:val="24"/>
        </w:rPr>
      </w:pPr>
    </w:p>
    <w:p w:rsidR="00947A29" w:rsidRPr="00C57406" w:rsidRDefault="00ED2654"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Açık ve kapalı endotrakeal aspirasyonun etk</w:t>
      </w:r>
      <w:r w:rsidR="00671601" w:rsidRPr="00C57406">
        <w:rPr>
          <w:rFonts w:ascii="Times New Roman" w:hAnsi="Times New Roman" w:cs="Times New Roman"/>
          <w:sz w:val="24"/>
          <w:szCs w:val="24"/>
        </w:rPr>
        <w:t>i</w:t>
      </w:r>
      <w:r w:rsidRPr="00C57406">
        <w:rPr>
          <w:rFonts w:ascii="Times New Roman" w:hAnsi="Times New Roman" w:cs="Times New Roman"/>
          <w:sz w:val="24"/>
          <w:szCs w:val="24"/>
        </w:rPr>
        <w:t xml:space="preserve">lerinin karşılaştırıldığı bazı çalışmalar açık endotrakeal aspirasyon işlemi esnasında </w:t>
      </w:r>
      <w:r w:rsidR="00140B4D" w:rsidRPr="00C57406">
        <w:rPr>
          <w:rFonts w:ascii="Times New Roman" w:hAnsi="Times New Roman" w:cs="Times New Roman"/>
          <w:sz w:val="24"/>
          <w:szCs w:val="24"/>
        </w:rPr>
        <w:t>aspirasyonun belirgin komplikasyonları olan</w:t>
      </w:r>
      <w:r w:rsidR="003A6B6F" w:rsidRPr="00C57406">
        <w:rPr>
          <w:rFonts w:ascii="Times New Roman" w:hAnsi="Times New Roman" w:cs="Times New Roman"/>
          <w:sz w:val="24"/>
          <w:szCs w:val="24"/>
        </w:rPr>
        <w:t>;</w:t>
      </w:r>
      <w:r w:rsidR="00140B4D" w:rsidRPr="00C57406">
        <w:rPr>
          <w:rFonts w:ascii="Times New Roman" w:hAnsi="Times New Roman" w:cs="Times New Roman"/>
          <w:sz w:val="24"/>
          <w:szCs w:val="24"/>
        </w:rPr>
        <w:t xml:space="preserve"> hipoksemi, kardiyovasküler düzensizlik ve serebral kan akımında değişiklik, arteriyal desatürasyon, ekspirasyon sonu poziti</w:t>
      </w:r>
      <w:r w:rsidR="003A6B6F" w:rsidRPr="00C57406">
        <w:rPr>
          <w:rFonts w:ascii="Times New Roman" w:hAnsi="Times New Roman" w:cs="Times New Roman"/>
          <w:sz w:val="24"/>
          <w:szCs w:val="24"/>
        </w:rPr>
        <w:t>f basıncı sürdürmede yetersizliğin daha sık görüldüğünü göstermiştir.</w:t>
      </w:r>
      <w:r w:rsidR="00140B4D" w:rsidRPr="00C57406">
        <w:rPr>
          <w:rFonts w:ascii="Times New Roman" w:hAnsi="Times New Roman" w:cs="Times New Roman"/>
          <w:sz w:val="24"/>
          <w:szCs w:val="24"/>
        </w:rPr>
        <w:t xml:space="preserve"> </w:t>
      </w:r>
      <w:r w:rsidR="003A6B6F" w:rsidRPr="00C57406">
        <w:rPr>
          <w:rFonts w:ascii="Times New Roman" w:hAnsi="Times New Roman" w:cs="Times New Roman"/>
          <w:sz w:val="24"/>
          <w:szCs w:val="24"/>
        </w:rPr>
        <w:t xml:space="preserve">Bunlara ek olarak </w:t>
      </w:r>
      <w:r w:rsidR="00140B4D" w:rsidRPr="00C57406">
        <w:rPr>
          <w:rFonts w:ascii="Times New Roman" w:hAnsi="Times New Roman" w:cs="Times New Roman"/>
          <w:sz w:val="24"/>
          <w:szCs w:val="24"/>
        </w:rPr>
        <w:t>özellikle kalp solunum düzensizliği olan hastalarda</w:t>
      </w:r>
      <w:r w:rsidR="003A6B6F" w:rsidRPr="00C57406">
        <w:rPr>
          <w:rFonts w:ascii="Times New Roman" w:hAnsi="Times New Roman" w:cs="Times New Roman"/>
          <w:sz w:val="24"/>
          <w:szCs w:val="24"/>
        </w:rPr>
        <w:t>;</w:t>
      </w:r>
      <w:r w:rsidR="00140B4D" w:rsidRPr="00C57406">
        <w:rPr>
          <w:rFonts w:ascii="Times New Roman" w:hAnsi="Times New Roman" w:cs="Times New Roman"/>
          <w:sz w:val="24"/>
          <w:szCs w:val="24"/>
        </w:rPr>
        <w:t xml:space="preserve"> kalp hızı</w:t>
      </w:r>
      <w:r w:rsidR="00671601" w:rsidRPr="00C57406">
        <w:rPr>
          <w:rFonts w:ascii="Times New Roman" w:hAnsi="Times New Roman" w:cs="Times New Roman"/>
          <w:sz w:val="24"/>
          <w:szCs w:val="24"/>
        </w:rPr>
        <w:t>,</w:t>
      </w:r>
      <w:r w:rsidR="00140B4D" w:rsidRPr="00C57406">
        <w:rPr>
          <w:rFonts w:ascii="Times New Roman" w:hAnsi="Times New Roman" w:cs="Times New Roman"/>
          <w:sz w:val="24"/>
          <w:szCs w:val="24"/>
        </w:rPr>
        <w:t xml:space="preserve"> kan basıncı ve kardiyak aritmide artış</w:t>
      </w:r>
      <w:r w:rsidR="00C32946" w:rsidRPr="00C57406">
        <w:rPr>
          <w:rFonts w:ascii="Times New Roman" w:hAnsi="Times New Roman" w:cs="Times New Roman"/>
          <w:sz w:val="24"/>
          <w:szCs w:val="24"/>
        </w:rPr>
        <w:t>, akciğer volümünde</w:t>
      </w:r>
      <w:r w:rsidR="00671601" w:rsidRPr="00C57406">
        <w:rPr>
          <w:rFonts w:ascii="Times New Roman" w:hAnsi="Times New Roman" w:cs="Times New Roman"/>
          <w:sz w:val="24"/>
          <w:szCs w:val="24"/>
        </w:rPr>
        <w:t>,</w:t>
      </w:r>
      <w:r w:rsidR="00C32946" w:rsidRPr="00C57406">
        <w:rPr>
          <w:rFonts w:ascii="Times New Roman" w:hAnsi="Times New Roman" w:cs="Times New Roman"/>
          <w:sz w:val="24"/>
          <w:szCs w:val="24"/>
        </w:rPr>
        <w:t xml:space="preserve"> arteryal ve v</w:t>
      </w:r>
      <w:r w:rsidR="003A6B6F" w:rsidRPr="00C57406">
        <w:rPr>
          <w:rFonts w:ascii="Times New Roman" w:hAnsi="Times New Roman" w:cs="Times New Roman"/>
          <w:sz w:val="24"/>
          <w:szCs w:val="24"/>
        </w:rPr>
        <w:t>e</w:t>
      </w:r>
      <w:r w:rsidR="00C32946" w:rsidRPr="00C57406">
        <w:rPr>
          <w:rFonts w:ascii="Times New Roman" w:hAnsi="Times New Roman" w:cs="Times New Roman"/>
          <w:sz w:val="24"/>
          <w:szCs w:val="24"/>
        </w:rPr>
        <w:t>nöz oksijen satürasyonunda azalma</w:t>
      </w:r>
      <w:r w:rsidR="00FA339A" w:rsidRPr="00C57406">
        <w:rPr>
          <w:rFonts w:ascii="Times New Roman" w:hAnsi="Times New Roman" w:cs="Times New Roman"/>
          <w:sz w:val="24"/>
          <w:szCs w:val="24"/>
        </w:rPr>
        <w:t>nın</w:t>
      </w:r>
      <w:r w:rsidR="003A6B6F" w:rsidRPr="00C57406">
        <w:rPr>
          <w:rFonts w:ascii="Times New Roman" w:hAnsi="Times New Roman" w:cs="Times New Roman"/>
          <w:sz w:val="24"/>
          <w:szCs w:val="24"/>
        </w:rPr>
        <w:t xml:space="preserve"> da</w:t>
      </w:r>
      <w:r w:rsidR="00FA339A" w:rsidRPr="00C57406">
        <w:rPr>
          <w:rFonts w:ascii="Times New Roman" w:hAnsi="Times New Roman" w:cs="Times New Roman"/>
          <w:sz w:val="24"/>
          <w:szCs w:val="24"/>
        </w:rPr>
        <w:t xml:space="preserve"> daha sık görüldüğü</w:t>
      </w:r>
      <w:r w:rsidR="00140B4D" w:rsidRPr="00C57406">
        <w:rPr>
          <w:rFonts w:ascii="Times New Roman" w:hAnsi="Times New Roman" w:cs="Times New Roman"/>
          <w:sz w:val="24"/>
          <w:szCs w:val="24"/>
        </w:rPr>
        <w:t xml:space="preserve"> ve bunun kısmen işlem esnasında </w:t>
      </w:r>
      <w:r w:rsidRPr="00C57406">
        <w:rPr>
          <w:rFonts w:ascii="Times New Roman" w:hAnsi="Times New Roman" w:cs="Times New Roman"/>
          <w:sz w:val="24"/>
          <w:szCs w:val="24"/>
        </w:rPr>
        <w:t>hastanın mekanik ventilatörden ayrılma</w:t>
      </w:r>
      <w:r w:rsidR="00140B4D" w:rsidRPr="00C57406">
        <w:rPr>
          <w:rFonts w:ascii="Times New Roman" w:hAnsi="Times New Roman" w:cs="Times New Roman"/>
          <w:sz w:val="24"/>
          <w:szCs w:val="24"/>
        </w:rPr>
        <w:t>yla</w:t>
      </w:r>
      <w:r w:rsidR="00B52635" w:rsidRPr="00C57406">
        <w:rPr>
          <w:rFonts w:ascii="Times New Roman" w:hAnsi="Times New Roman" w:cs="Times New Roman"/>
          <w:sz w:val="24"/>
          <w:szCs w:val="24"/>
        </w:rPr>
        <w:t xml:space="preserve"> ilişkili olduğu </w:t>
      </w:r>
      <w:r w:rsidR="003A6B6F" w:rsidRPr="00C57406">
        <w:rPr>
          <w:rFonts w:ascii="Times New Roman" w:hAnsi="Times New Roman" w:cs="Times New Roman"/>
          <w:sz w:val="24"/>
          <w:szCs w:val="24"/>
        </w:rPr>
        <w:t>belirtil</w:t>
      </w:r>
      <w:r w:rsidR="00B52635" w:rsidRPr="00C57406">
        <w:rPr>
          <w:rFonts w:ascii="Times New Roman" w:hAnsi="Times New Roman" w:cs="Times New Roman"/>
          <w:sz w:val="24"/>
          <w:szCs w:val="24"/>
        </w:rPr>
        <w:t>miştir</w:t>
      </w:r>
      <w:r w:rsidR="005B1037" w:rsidRPr="00C57406">
        <w:rPr>
          <w:rFonts w:ascii="Times New Roman" w:hAnsi="Times New Roman" w:cs="Times New Roman"/>
          <w:sz w:val="24"/>
          <w:szCs w:val="24"/>
        </w:rPr>
        <w:t xml:space="preserve"> (Copnell ve ark, 2007; </w:t>
      </w:r>
      <w:r w:rsidR="00C32946" w:rsidRPr="00C57406">
        <w:rPr>
          <w:rFonts w:ascii="Times New Roman" w:hAnsi="Times New Roman" w:cs="Times New Roman"/>
          <w:sz w:val="24"/>
          <w:szCs w:val="24"/>
        </w:rPr>
        <w:t>Evans ve ark, 2014;</w:t>
      </w:r>
      <w:r w:rsidRPr="00C57406">
        <w:rPr>
          <w:rFonts w:ascii="Times New Roman" w:hAnsi="Times New Roman" w:cs="Times New Roman"/>
          <w:sz w:val="24"/>
          <w:szCs w:val="24"/>
        </w:rPr>
        <w:t xml:space="preserve"> </w:t>
      </w:r>
      <w:r w:rsidR="00671601" w:rsidRPr="00C57406">
        <w:rPr>
          <w:rFonts w:ascii="Times New Roman" w:hAnsi="Times New Roman" w:cs="Times New Roman"/>
          <w:sz w:val="24"/>
          <w:szCs w:val="24"/>
        </w:rPr>
        <w:t>Özden ve Görgülü, 2014)</w:t>
      </w:r>
      <w:r w:rsidR="00B52635" w:rsidRPr="00C57406">
        <w:rPr>
          <w:rFonts w:ascii="Times New Roman" w:hAnsi="Times New Roman" w:cs="Times New Roman"/>
          <w:sz w:val="24"/>
          <w:szCs w:val="24"/>
        </w:rPr>
        <w:t>.</w:t>
      </w:r>
      <w:r w:rsidR="000C390C" w:rsidRPr="00C57406">
        <w:rPr>
          <w:rFonts w:ascii="Times New Roman" w:hAnsi="Times New Roman" w:cs="Times New Roman"/>
          <w:sz w:val="24"/>
          <w:szCs w:val="24"/>
        </w:rPr>
        <w:t xml:space="preserve"> </w:t>
      </w:r>
    </w:p>
    <w:p w:rsidR="00947A29" w:rsidRPr="00C57406" w:rsidRDefault="009C42B0"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Açık endotrakeal aspirasyon yönteminde yapay hava yolu ventilatörden ayrıldığı için işlemi yapan kişinin ve çevrenin hastanın enfekte sekresyonlarına maruz kalma riski ve yapay hava yolunun mikrobiyal kontaminasyon riski artmaktadır (Alp, 2007; Evans ve ark, 2014). Buna rağmen v</w:t>
      </w:r>
      <w:r w:rsidR="000C390C" w:rsidRPr="00C57406">
        <w:rPr>
          <w:rFonts w:ascii="Times New Roman" w:hAnsi="Times New Roman" w:cs="Times New Roman"/>
          <w:sz w:val="24"/>
          <w:szCs w:val="24"/>
        </w:rPr>
        <w:t>entilatör ilişkili pnömoni gelişme riski açısında</w:t>
      </w:r>
      <w:r w:rsidR="00F25E5E" w:rsidRPr="00C57406">
        <w:rPr>
          <w:rFonts w:ascii="Times New Roman" w:hAnsi="Times New Roman" w:cs="Times New Roman"/>
          <w:sz w:val="24"/>
          <w:szCs w:val="24"/>
        </w:rPr>
        <w:t>n</w:t>
      </w:r>
      <w:r w:rsidR="000C390C" w:rsidRPr="00C57406">
        <w:rPr>
          <w:rFonts w:ascii="Times New Roman" w:hAnsi="Times New Roman" w:cs="Times New Roman"/>
          <w:sz w:val="24"/>
          <w:szCs w:val="24"/>
        </w:rPr>
        <w:t xml:space="preserve"> açık ve kapalı sistem </w:t>
      </w:r>
      <w:r w:rsidR="000C390C" w:rsidRPr="00C57406">
        <w:rPr>
          <w:rFonts w:ascii="Times New Roman" w:hAnsi="Times New Roman" w:cs="Times New Roman"/>
          <w:sz w:val="24"/>
          <w:szCs w:val="24"/>
        </w:rPr>
        <w:lastRenderedPageBreak/>
        <w:t xml:space="preserve">aspirasyon uygulaması arasında bir farklılık gösterilmemiştir (Yosunkaya, 2010; </w:t>
      </w:r>
      <w:r w:rsidR="00F25E5E" w:rsidRPr="00C57406">
        <w:rPr>
          <w:rFonts w:ascii="Times New Roman" w:hAnsi="Times New Roman" w:cs="Times New Roman"/>
          <w:sz w:val="24"/>
          <w:szCs w:val="24"/>
        </w:rPr>
        <w:t>Kapucu ve Özden, 2014)</w:t>
      </w:r>
      <w:r w:rsidR="00B52635" w:rsidRPr="00C57406">
        <w:rPr>
          <w:rFonts w:ascii="Times New Roman" w:hAnsi="Times New Roman" w:cs="Times New Roman"/>
          <w:sz w:val="24"/>
          <w:szCs w:val="24"/>
        </w:rPr>
        <w:t>.</w:t>
      </w:r>
      <w:r w:rsidR="0040143E" w:rsidRPr="00C57406">
        <w:rPr>
          <w:rFonts w:ascii="Times New Roman" w:hAnsi="Times New Roman" w:cs="Times New Roman"/>
          <w:sz w:val="24"/>
          <w:szCs w:val="24"/>
        </w:rPr>
        <w:t xml:space="preserve"> </w:t>
      </w:r>
    </w:p>
    <w:p w:rsidR="00947A29" w:rsidRPr="00C57406" w:rsidRDefault="00C00E28"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Açık endotrakeal aspirasyon uygulaması</w:t>
      </w:r>
      <w:r w:rsidR="003F692C" w:rsidRPr="00C57406">
        <w:rPr>
          <w:rFonts w:ascii="Times New Roman" w:hAnsi="Times New Roman" w:cs="Times New Roman"/>
          <w:sz w:val="24"/>
          <w:szCs w:val="24"/>
        </w:rPr>
        <w:t>nda</w:t>
      </w:r>
      <w:r w:rsidRPr="00C57406">
        <w:rPr>
          <w:rFonts w:ascii="Times New Roman" w:hAnsi="Times New Roman" w:cs="Times New Roman"/>
          <w:sz w:val="24"/>
          <w:szCs w:val="24"/>
        </w:rPr>
        <w:t xml:space="preserve"> hastayı ventilatörden ayırma</w:t>
      </w:r>
      <w:r w:rsidR="003F692C" w:rsidRPr="00C57406">
        <w:rPr>
          <w:rFonts w:ascii="Times New Roman" w:hAnsi="Times New Roman" w:cs="Times New Roman"/>
          <w:sz w:val="24"/>
          <w:szCs w:val="24"/>
        </w:rPr>
        <w:t>k</w:t>
      </w:r>
      <w:r w:rsidRPr="00C57406">
        <w:rPr>
          <w:rFonts w:ascii="Times New Roman" w:hAnsi="Times New Roman" w:cs="Times New Roman"/>
          <w:sz w:val="24"/>
          <w:szCs w:val="24"/>
        </w:rPr>
        <w:t xml:space="preserve"> için her uygulamada </w:t>
      </w:r>
      <w:r w:rsidR="00D26C32" w:rsidRPr="00C57406">
        <w:rPr>
          <w:rFonts w:ascii="Times New Roman" w:hAnsi="Times New Roman" w:cs="Times New Roman"/>
          <w:sz w:val="24"/>
          <w:szCs w:val="24"/>
        </w:rPr>
        <w:t xml:space="preserve">ETT </w:t>
      </w:r>
      <w:r w:rsidRPr="00C57406">
        <w:rPr>
          <w:rFonts w:ascii="Times New Roman" w:hAnsi="Times New Roman" w:cs="Times New Roman"/>
          <w:sz w:val="24"/>
          <w:szCs w:val="24"/>
        </w:rPr>
        <w:t>ün el ile teması tüp güvenliği (</w:t>
      </w:r>
      <w:r w:rsidR="00D26C32" w:rsidRPr="00C57406">
        <w:rPr>
          <w:rFonts w:ascii="Times New Roman" w:hAnsi="Times New Roman" w:cs="Times New Roman"/>
          <w:sz w:val="24"/>
          <w:szCs w:val="24"/>
        </w:rPr>
        <w:t xml:space="preserve">ETT </w:t>
      </w:r>
      <w:r w:rsidRPr="00C57406">
        <w:rPr>
          <w:rFonts w:ascii="Times New Roman" w:hAnsi="Times New Roman" w:cs="Times New Roman"/>
          <w:sz w:val="24"/>
          <w:szCs w:val="24"/>
        </w:rPr>
        <w:t xml:space="preserve">ün yerinden ileri geri hareketi) açısından risk oluşturabilir ve tüpün el ile her </w:t>
      </w:r>
      <w:r w:rsidR="00E7773A" w:rsidRPr="00C57406">
        <w:rPr>
          <w:rFonts w:ascii="Times New Roman" w:hAnsi="Times New Roman" w:cs="Times New Roman"/>
          <w:sz w:val="24"/>
          <w:szCs w:val="24"/>
        </w:rPr>
        <w:t>tutulması</w:t>
      </w:r>
      <w:r w:rsidRPr="00C57406">
        <w:rPr>
          <w:rFonts w:ascii="Times New Roman" w:hAnsi="Times New Roman" w:cs="Times New Roman"/>
          <w:sz w:val="24"/>
          <w:szCs w:val="24"/>
        </w:rPr>
        <w:t xml:space="preserve"> vagal uyarım ve öksürü</w:t>
      </w:r>
      <w:r w:rsidR="003F692C" w:rsidRPr="00C57406">
        <w:rPr>
          <w:rFonts w:ascii="Times New Roman" w:hAnsi="Times New Roman" w:cs="Times New Roman"/>
          <w:sz w:val="24"/>
          <w:szCs w:val="24"/>
        </w:rPr>
        <w:t>kte artışa</w:t>
      </w:r>
      <w:r w:rsidRPr="00C57406">
        <w:rPr>
          <w:rFonts w:ascii="Times New Roman" w:hAnsi="Times New Roman" w:cs="Times New Roman"/>
          <w:sz w:val="24"/>
          <w:szCs w:val="24"/>
        </w:rPr>
        <w:t xml:space="preserve"> neden olabilir</w:t>
      </w:r>
      <w:r w:rsidR="003F692C" w:rsidRPr="00C57406">
        <w:rPr>
          <w:rFonts w:ascii="Times New Roman" w:hAnsi="Times New Roman" w:cs="Times New Roman"/>
          <w:sz w:val="24"/>
          <w:szCs w:val="24"/>
        </w:rPr>
        <w:t xml:space="preserve"> (Özden,</w:t>
      </w:r>
      <w:r w:rsidR="009A5E01" w:rsidRPr="00C57406">
        <w:rPr>
          <w:rFonts w:ascii="Times New Roman" w:hAnsi="Times New Roman" w:cs="Times New Roman"/>
          <w:sz w:val="24"/>
          <w:szCs w:val="24"/>
        </w:rPr>
        <w:t xml:space="preserve"> </w:t>
      </w:r>
      <w:r w:rsidR="003F692C" w:rsidRPr="00C57406">
        <w:rPr>
          <w:rFonts w:ascii="Times New Roman" w:hAnsi="Times New Roman" w:cs="Times New Roman"/>
          <w:sz w:val="24"/>
          <w:szCs w:val="24"/>
        </w:rPr>
        <w:t>2007</w:t>
      </w:r>
      <w:r w:rsidR="005B5077" w:rsidRPr="00C57406">
        <w:rPr>
          <w:rFonts w:ascii="Times New Roman" w:hAnsi="Times New Roman" w:cs="Times New Roman"/>
          <w:sz w:val="24"/>
          <w:szCs w:val="24"/>
        </w:rPr>
        <w:t>b</w:t>
      </w:r>
      <w:r w:rsidR="003F692C" w:rsidRPr="00C57406">
        <w:rPr>
          <w:rFonts w:ascii="Times New Roman" w:hAnsi="Times New Roman" w:cs="Times New Roman"/>
          <w:sz w:val="24"/>
          <w:szCs w:val="24"/>
        </w:rPr>
        <w:t>)</w:t>
      </w:r>
      <w:r w:rsidRPr="00C57406">
        <w:rPr>
          <w:rFonts w:ascii="Times New Roman" w:hAnsi="Times New Roman" w:cs="Times New Roman"/>
          <w:sz w:val="24"/>
          <w:szCs w:val="24"/>
        </w:rPr>
        <w:t xml:space="preserve">. </w:t>
      </w:r>
      <w:r w:rsidR="006948AD" w:rsidRPr="00C57406">
        <w:rPr>
          <w:rFonts w:ascii="Times New Roman" w:hAnsi="Times New Roman" w:cs="Times New Roman"/>
          <w:sz w:val="24"/>
          <w:szCs w:val="24"/>
        </w:rPr>
        <w:t>İ</w:t>
      </w:r>
      <w:r w:rsidRPr="00C57406">
        <w:rPr>
          <w:rFonts w:ascii="Times New Roman" w:hAnsi="Times New Roman" w:cs="Times New Roman"/>
          <w:sz w:val="24"/>
          <w:szCs w:val="24"/>
        </w:rPr>
        <w:t xml:space="preserve">şlem esnasında </w:t>
      </w:r>
      <w:r w:rsidR="006948AD" w:rsidRPr="00C57406">
        <w:rPr>
          <w:rFonts w:ascii="Times New Roman" w:hAnsi="Times New Roman" w:cs="Times New Roman"/>
          <w:sz w:val="24"/>
          <w:szCs w:val="24"/>
        </w:rPr>
        <w:t xml:space="preserve">ventilatörden ayırma, </w:t>
      </w:r>
      <w:r w:rsidRPr="00C57406">
        <w:rPr>
          <w:rFonts w:ascii="Times New Roman" w:hAnsi="Times New Roman" w:cs="Times New Roman"/>
          <w:sz w:val="24"/>
          <w:szCs w:val="24"/>
        </w:rPr>
        <w:t>kullanılan aspirasyon kateterinin steril</w:t>
      </w:r>
      <w:r w:rsidR="0089599A" w:rsidRPr="00C57406">
        <w:rPr>
          <w:rFonts w:ascii="Times New Roman" w:hAnsi="Times New Roman" w:cs="Times New Roman"/>
          <w:sz w:val="24"/>
          <w:szCs w:val="24"/>
        </w:rPr>
        <w:t>liğini</w:t>
      </w:r>
      <w:r w:rsidRPr="00C57406">
        <w:rPr>
          <w:rFonts w:ascii="Times New Roman" w:hAnsi="Times New Roman" w:cs="Times New Roman"/>
          <w:sz w:val="24"/>
          <w:szCs w:val="24"/>
        </w:rPr>
        <w:t xml:space="preserve"> koru</w:t>
      </w:r>
      <w:r w:rsidR="006948AD" w:rsidRPr="00C57406">
        <w:rPr>
          <w:rFonts w:ascii="Times New Roman" w:hAnsi="Times New Roman" w:cs="Times New Roman"/>
          <w:sz w:val="24"/>
          <w:szCs w:val="24"/>
        </w:rPr>
        <w:t>ma</w:t>
      </w:r>
      <w:r w:rsidR="009C1737" w:rsidRPr="00C57406">
        <w:rPr>
          <w:rFonts w:ascii="Times New Roman" w:hAnsi="Times New Roman" w:cs="Times New Roman"/>
          <w:sz w:val="24"/>
          <w:szCs w:val="24"/>
        </w:rPr>
        <w:t xml:space="preserve"> zorunluluğu</w:t>
      </w:r>
      <w:r w:rsidR="006948AD" w:rsidRPr="00C57406">
        <w:rPr>
          <w:rFonts w:ascii="Times New Roman" w:hAnsi="Times New Roman" w:cs="Times New Roman"/>
          <w:sz w:val="24"/>
          <w:szCs w:val="24"/>
        </w:rPr>
        <w:t xml:space="preserve">, </w:t>
      </w:r>
      <w:r w:rsidR="00CD04A3" w:rsidRPr="00C57406">
        <w:rPr>
          <w:rFonts w:ascii="Times New Roman" w:hAnsi="Times New Roman" w:cs="Times New Roman"/>
          <w:sz w:val="24"/>
          <w:szCs w:val="24"/>
        </w:rPr>
        <w:t xml:space="preserve">lüzum halinde </w:t>
      </w:r>
      <w:r w:rsidR="006948AD" w:rsidRPr="00C57406">
        <w:rPr>
          <w:rFonts w:ascii="Times New Roman" w:hAnsi="Times New Roman" w:cs="Times New Roman"/>
          <w:sz w:val="24"/>
          <w:szCs w:val="24"/>
        </w:rPr>
        <w:t>tüp içine serum fizyolojik</w:t>
      </w:r>
      <w:r w:rsidR="00CE3788" w:rsidRPr="00C57406">
        <w:rPr>
          <w:rFonts w:ascii="Times New Roman" w:hAnsi="Times New Roman" w:cs="Times New Roman"/>
          <w:sz w:val="24"/>
          <w:szCs w:val="24"/>
        </w:rPr>
        <w:t xml:space="preserve"> (SF)</w:t>
      </w:r>
      <w:r w:rsidR="006948AD" w:rsidRPr="00C57406">
        <w:rPr>
          <w:rFonts w:ascii="Times New Roman" w:hAnsi="Times New Roman" w:cs="Times New Roman"/>
          <w:sz w:val="24"/>
          <w:szCs w:val="24"/>
        </w:rPr>
        <w:t xml:space="preserve"> uygulama işlemin iki kişi ile </w:t>
      </w:r>
      <w:r w:rsidR="009C1737" w:rsidRPr="00C57406">
        <w:rPr>
          <w:rFonts w:ascii="Times New Roman" w:hAnsi="Times New Roman" w:cs="Times New Roman"/>
          <w:sz w:val="24"/>
          <w:szCs w:val="24"/>
        </w:rPr>
        <w:t>yapılmasını</w:t>
      </w:r>
      <w:r w:rsidR="006948AD" w:rsidRPr="00C57406">
        <w:rPr>
          <w:rFonts w:ascii="Times New Roman" w:hAnsi="Times New Roman" w:cs="Times New Roman"/>
          <w:sz w:val="24"/>
          <w:szCs w:val="24"/>
        </w:rPr>
        <w:t xml:space="preserve"> gerektirebilir.</w:t>
      </w:r>
      <w:r w:rsidRPr="00C57406">
        <w:rPr>
          <w:rFonts w:ascii="Times New Roman" w:hAnsi="Times New Roman" w:cs="Times New Roman"/>
          <w:sz w:val="24"/>
          <w:szCs w:val="24"/>
        </w:rPr>
        <w:t xml:space="preserve"> </w:t>
      </w:r>
    </w:p>
    <w:p w:rsidR="00575887" w:rsidRPr="00C57406" w:rsidRDefault="00575887" w:rsidP="009467DC">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Açık ve kapalı endotrakeal aspirasyon işlemini</w:t>
      </w:r>
      <w:r w:rsidR="00E7750A" w:rsidRPr="00C57406">
        <w:rPr>
          <w:rFonts w:ascii="Times New Roman" w:hAnsi="Times New Roman" w:cs="Times New Roman"/>
          <w:sz w:val="24"/>
          <w:szCs w:val="24"/>
        </w:rPr>
        <w:t>n</w:t>
      </w:r>
      <w:r w:rsidRPr="00C57406">
        <w:rPr>
          <w:rFonts w:ascii="Times New Roman" w:hAnsi="Times New Roman" w:cs="Times New Roman"/>
          <w:sz w:val="24"/>
          <w:szCs w:val="24"/>
        </w:rPr>
        <w:t xml:space="preserve"> ve her iki işlemin sürelerinin karşılaştırıldığı bazı araştırmalarda açık sistem aspirasyon </w:t>
      </w:r>
      <w:r w:rsidR="00B15B8B" w:rsidRPr="00C57406">
        <w:rPr>
          <w:rFonts w:ascii="Times New Roman" w:hAnsi="Times New Roman" w:cs="Times New Roman"/>
          <w:sz w:val="24"/>
          <w:szCs w:val="24"/>
        </w:rPr>
        <w:t>uygulamasının daha</w:t>
      </w:r>
      <w:r w:rsidRPr="00C57406">
        <w:rPr>
          <w:rFonts w:ascii="Times New Roman" w:hAnsi="Times New Roman" w:cs="Times New Roman"/>
          <w:sz w:val="24"/>
          <w:szCs w:val="24"/>
        </w:rPr>
        <w:t xml:space="preserve"> </w:t>
      </w:r>
      <w:r w:rsidR="00B15B8B" w:rsidRPr="00C57406">
        <w:rPr>
          <w:rFonts w:ascii="Times New Roman" w:hAnsi="Times New Roman" w:cs="Times New Roman"/>
          <w:sz w:val="24"/>
          <w:szCs w:val="24"/>
        </w:rPr>
        <w:t>çok zaman aldığı</w:t>
      </w:r>
      <w:r w:rsidRPr="00C57406">
        <w:rPr>
          <w:rFonts w:ascii="Times New Roman" w:hAnsi="Times New Roman" w:cs="Times New Roman"/>
          <w:sz w:val="24"/>
          <w:szCs w:val="24"/>
        </w:rPr>
        <w:t xml:space="preserve"> belirtilmiştir</w:t>
      </w:r>
      <w:r w:rsidR="00B52635" w:rsidRPr="00C57406">
        <w:rPr>
          <w:rFonts w:ascii="Times New Roman" w:hAnsi="Times New Roman" w:cs="Times New Roman"/>
          <w:sz w:val="24"/>
          <w:szCs w:val="24"/>
        </w:rPr>
        <w:t xml:space="preserve"> (Özden,</w:t>
      </w:r>
      <w:r w:rsidR="009A5E01" w:rsidRPr="00C57406">
        <w:rPr>
          <w:rFonts w:ascii="Times New Roman" w:hAnsi="Times New Roman" w:cs="Times New Roman"/>
          <w:sz w:val="24"/>
          <w:szCs w:val="24"/>
        </w:rPr>
        <w:t xml:space="preserve"> </w:t>
      </w:r>
      <w:r w:rsidR="00B52635" w:rsidRPr="00C57406">
        <w:rPr>
          <w:rFonts w:ascii="Times New Roman" w:hAnsi="Times New Roman" w:cs="Times New Roman"/>
          <w:sz w:val="24"/>
          <w:szCs w:val="24"/>
        </w:rPr>
        <w:t>2007</w:t>
      </w:r>
      <w:r w:rsidR="00B15B8B" w:rsidRPr="00C57406">
        <w:rPr>
          <w:rFonts w:ascii="Times New Roman" w:hAnsi="Times New Roman" w:cs="Times New Roman"/>
          <w:sz w:val="24"/>
          <w:szCs w:val="24"/>
        </w:rPr>
        <w:t>b</w:t>
      </w:r>
      <w:r w:rsidR="00B52635" w:rsidRPr="00C57406">
        <w:rPr>
          <w:rFonts w:ascii="Times New Roman" w:hAnsi="Times New Roman" w:cs="Times New Roman"/>
          <w:sz w:val="24"/>
          <w:szCs w:val="24"/>
        </w:rPr>
        <w:t>)</w:t>
      </w:r>
      <w:r w:rsidRPr="00C57406">
        <w:rPr>
          <w:rFonts w:ascii="Times New Roman" w:hAnsi="Times New Roman" w:cs="Times New Roman"/>
          <w:sz w:val="24"/>
          <w:szCs w:val="24"/>
        </w:rPr>
        <w:t>.</w:t>
      </w:r>
      <w:r w:rsidR="001C37BE" w:rsidRPr="00C57406">
        <w:rPr>
          <w:rFonts w:ascii="Times New Roman" w:hAnsi="Times New Roman" w:cs="Times New Roman"/>
          <w:sz w:val="24"/>
          <w:szCs w:val="24"/>
        </w:rPr>
        <w:t xml:space="preserve"> A</w:t>
      </w:r>
      <w:r w:rsidR="009C1737" w:rsidRPr="00C57406">
        <w:rPr>
          <w:rFonts w:ascii="Times New Roman" w:hAnsi="Times New Roman" w:cs="Times New Roman"/>
          <w:sz w:val="24"/>
          <w:szCs w:val="24"/>
        </w:rPr>
        <w:t>ç</w:t>
      </w:r>
      <w:r w:rsidR="001C37BE" w:rsidRPr="00C57406">
        <w:rPr>
          <w:rFonts w:ascii="Times New Roman" w:hAnsi="Times New Roman" w:cs="Times New Roman"/>
          <w:sz w:val="24"/>
          <w:szCs w:val="24"/>
        </w:rPr>
        <w:t>ık ve kapalı aspirasyon tekniklerinin hangisinin maliyet etkin olduğu yönünde güncel ve yeterli sayıda çalışma bulunmamaktadır. Var olan çalışmalarda maliyetin aspirasyon kateterinin fiyatına ve kullanım süresine bağlı olduğu üzerinde durulmuştur. Maliyet açısından bir sistemin diğerine üstünlüğünü destekleyen çok az kanıt bulunmaktadır (Pedersen ve ark, 2009).</w:t>
      </w:r>
    </w:p>
    <w:p w:rsidR="00947A29" w:rsidRPr="00C57406" w:rsidRDefault="00947A29" w:rsidP="009467DC">
      <w:pPr>
        <w:spacing w:after="0" w:line="240" w:lineRule="auto"/>
        <w:ind w:firstLine="709"/>
        <w:jc w:val="both"/>
        <w:rPr>
          <w:rFonts w:ascii="Times New Roman" w:hAnsi="Times New Roman" w:cs="Times New Roman"/>
          <w:sz w:val="24"/>
          <w:szCs w:val="24"/>
        </w:rPr>
      </w:pPr>
    </w:p>
    <w:p w:rsidR="00947A29" w:rsidRPr="00C57406" w:rsidRDefault="00947A29" w:rsidP="009467DC">
      <w:pPr>
        <w:spacing w:after="0" w:line="240" w:lineRule="auto"/>
        <w:ind w:firstLine="709"/>
        <w:jc w:val="both"/>
        <w:rPr>
          <w:rFonts w:ascii="Times New Roman" w:hAnsi="Times New Roman" w:cs="Times New Roman"/>
          <w:sz w:val="24"/>
          <w:szCs w:val="24"/>
        </w:rPr>
      </w:pPr>
    </w:p>
    <w:p w:rsidR="00947A29" w:rsidRPr="00C57406" w:rsidRDefault="00947A29" w:rsidP="009467DC">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2.1.2.</w:t>
      </w:r>
      <w:r w:rsidR="00FD7249"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Kapalı Endotrakeal Aspirasyon</w:t>
      </w:r>
    </w:p>
    <w:p w:rsidR="00947A29" w:rsidRPr="00C57406" w:rsidRDefault="00947A29" w:rsidP="009467DC">
      <w:pPr>
        <w:spacing w:after="0" w:line="240" w:lineRule="auto"/>
        <w:ind w:firstLine="709"/>
        <w:jc w:val="both"/>
        <w:rPr>
          <w:rFonts w:ascii="Times New Roman" w:hAnsi="Times New Roman" w:cs="Times New Roman"/>
          <w:sz w:val="24"/>
          <w:szCs w:val="24"/>
        </w:rPr>
      </w:pPr>
    </w:p>
    <w:p w:rsidR="00947A29" w:rsidRPr="00C57406" w:rsidRDefault="00B53303" w:rsidP="009467DC">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Kapalı aspirasyon tekniği; hastayı ventilatörden ayırmadan, aspirasyon kateterinin ventilatör ho</w:t>
      </w:r>
      <w:r w:rsidR="000B3642" w:rsidRPr="00C57406">
        <w:rPr>
          <w:rFonts w:ascii="Times New Roman" w:hAnsi="Times New Roman" w:cs="Times New Roman"/>
          <w:sz w:val="24"/>
          <w:szCs w:val="24"/>
        </w:rPr>
        <w:t>r</w:t>
      </w:r>
      <w:r w:rsidRPr="00C57406">
        <w:rPr>
          <w:rFonts w:ascii="Times New Roman" w:hAnsi="Times New Roman" w:cs="Times New Roman"/>
          <w:sz w:val="24"/>
          <w:szCs w:val="24"/>
        </w:rPr>
        <w:t>tumlarından yapay solunum yoluna doğruca geçişine izin veren, steril, kapalı bağlantı içerir (AARC Clinical Practice Guıdeline: Endotracheal Suctioning, 2010).</w:t>
      </w:r>
      <w:r w:rsidR="00EB182A" w:rsidRPr="00C57406">
        <w:rPr>
          <w:rFonts w:ascii="Times New Roman" w:hAnsi="Times New Roman" w:cs="Times New Roman"/>
          <w:color w:val="FF0000"/>
          <w:sz w:val="24"/>
          <w:szCs w:val="24"/>
        </w:rPr>
        <w:t xml:space="preserve"> </w:t>
      </w:r>
      <w:r w:rsidR="00EB182A" w:rsidRPr="00C57406">
        <w:rPr>
          <w:rFonts w:ascii="Times New Roman" w:hAnsi="Times New Roman" w:cs="Times New Roman"/>
          <w:sz w:val="24"/>
          <w:szCs w:val="24"/>
        </w:rPr>
        <w:t>Kapalı aspirasyon kateteri</w:t>
      </w:r>
      <w:r w:rsidR="00A820B9" w:rsidRPr="00C57406">
        <w:rPr>
          <w:rFonts w:ascii="Times New Roman" w:hAnsi="Times New Roman" w:cs="Times New Roman"/>
          <w:sz w:val="24"/>
          <w:szCs w:val="24"/>
        </w:rPr>
        <w:t>;</w:t>
      </w:r>
      <w:r w:rsidR="00EB182A" w:rsidRPr="00C57406">
        <w:rPr>
          <w:rFonts w:ascii="Times New Roman" w:hAnsi="Times New Roman" w:cs="Times New Roman"/>
          <w:sz w:val="24"/>
          <w:szCs w:val="24"/>
        </w:rPr>
        <w:t xml:space="preserve"> ventilatör devresi ve hastanın hava yolu ile aynı eksende birleşen</w:t>
      </w:r>
      <w:r w:rsidR="00A820B9" w:rsidRPr="00C57406">
        <w:rPr>
          <w:rFonts w:ascii="Times New Roman" w:hAnsi="Times New Roman" w:cs="Times New Roman"/>
          <w:sz w:val="24"/>
          <w:szCs w:val="24"/>
        </w:rPr>
        <w:t>,</w:t>
      </w:r>
      <w:r w:rsidR="00EB182A" w:rsidRPr="00C57406">
        <w:rPr>
          <w:rFonts w:ascii="Times New Roman" w:hAnsi="Times New Roman" w:cs="Times New Roman"/>
          <w:sz w:val="24"/>
          <w:szCs w:val="24"/>
        </w:rPr>
        <w:t xml:space="preserve"> </w:t>
      </w:r>
      <w:r w:rsidR="00A820B9" w:rsidRPr="00C57406">
        <w:rPr>
          <w:rFonts w:ascii="Times New Roman" w:hAnsi="Times New Roman" w:cs="Times New Roman"/>
          <w:sz w:val="24"/>
          <w:szCs w:val="24"/>
        </w:rPr>
        <w:t>bakteriyel bulaşı önleyen, steril, plastik</w:t>
      </w:r>
      <w:r w:rsidR="00EB182A" w:rsidRPr="00C57406">
        <w:rPr>
          <w:rFonts w:ascii="Times New Roman" w:hAnsi="Times New Roman" w:cs="Times New Roman"/>
          <w:sz w:val="24"/>
          <w:szCs w:val="24"/>
        </w:rPr>
        <w:t xml:space="preserve"> bir kılıf içerisinde bulunur</w:t>
      </w:r>
      <w:r w:rsidR="00675E31" w:rsidRPr="00C57406">
        <w:rPr>
          <w:rFonts w:ascii="Times New Roman" w:hAnsi="Times New Roman" w:cs="Times New Roman"/>
          <w:sz w:val="24"/>
          <w:szCs w:val="24"/>
        </w:rPr>
        <w:t xml:space="preserve"> (Zeitoun ve ark, 2003; Corley ve ar</w:t>
      </w:r>
      <w:r w:rsidR="005015B3" w:rsidRPr="00C57406">
        <w:rPr>
          <w:rFonts w:ascii="Times New Roman" w:hAnsi="Times New Roman" w:cs="Times New Roman"/>
          <w:sz w:val="24"/>
          <w:szCs w:val="24"/>
        </w:rPr>
        <w:t>k</w:t>
      </w:r>
      <w:r w:rsidR="00675E31" w:rsidRPr="00C57406">
        <w:rPr>
          <w:rFonts w:ascii="Times New Roman" w:hAnsi="Times New Roman" w:cs="Times New Roman"/>
          <w:sz w:val="24"/>
          <w:szCs w:val="24"/>
        </w:rPr>
        <w:t>, 2014)</w:t>
      </w:r>
      <w:r w:rsidR="00A820B9" w:rsidRPr="00C57406">
        <w:rPr>
          <w:rFonts w:ascii="Times New Roman" w:hAnsi="Times New Roman" w:cs="Times New Roman"/>
          <w:sz w:val="24"/>
          <w:szCs w:val="24"/>
        </w:rPr>
        <w:t>.</w:t>
      </w:r>
      <w:r w:rsidR="00A816E9" w:rsidRPr="00C57406">
        <w:rPr>
          <w:rFonts w:ascii="Times New Roman" w:hAnsi="Times New Roman" w:cs="Times New Roman"/>
          <w:sz w:val="24"/>
          <w:szCs w:val="24"/>
        </w:rPr>
        <w:t xml:space="preserve"> </w:t>
      </w:r>
      <w:r w:rsidR="00675E31" w:rsidRPr="00C57406">
        <w:rPr>
          <w:rFonts w:ascii="Times New Roman" w:hAnsi="Times New Roman" w:cs="Times New Roman"/>
          <w:sz w:val="24"/>
          <w:szCs w:val="24"/>
        </w:rPr>
        <w:t>Kateterin aspiratöre bağlanan uç</w:t>
      </w:r>
      <w:r w:rsidR="00AD589C" w:rsidRPr="00C57406">
        <w:rPr>
          <w:rFonts w:ascii="Times New Roman" w:hAnsi="Times New Roman" w:cs="Times New Roman"/>
          <w:sz w:val="24"/>
          <w:szCs w:val="24"/>
        </w:rPr>
        <w:t xml:space="preserve"> kısmında</w:t>
      </w:r>
      <w:r w:rsidR="00675E31" w:rsidRPr="00C57406">
        <w:rPr>
          <w:rFonts w:ascii="Times New Roman" w:hAnsi="Times New Roman" w:cs="Times New Roman"/>
          <w:sz w:val="24"/>
          <w:szCs w:val="24"/>
        </w:rPr>
        <w:t xml:space="preserve"> parmak ile kontrol edilen </w:t>
      </w:r>
      <w:r w:rsidR="00AD589C" w:rsidRPr="00C57406">
        <w:rPr>
          <w:rFonts w:ascii="Times New Roman" w:hAnsi="Times New Roman" w:cs="Times New Roman"/>
          <w:sz w:val="24"/>
          <w:szCs w:val="24"/>
        </w:rPr>
        <w:t>vakum</w:t>
      </w:r>
      <w:r w:rsidR="00675E31" w:rsidRPr="00C57406">
        <w:rPr>
          <w:rFonts w:ascii="Times New Roman" w:hAnsi="Times New Roman" w:cs="Times New Roman"/>
          <w:sz w:val="24"/>
          <w:szCs w:val="24"/>
        </w:rPr>
        <w:t xml:space="preserve"> kontrol düğmesi</w:t>
      </w:r>
      <w:r w:rsidR="00AD589C" w:rsidRPr="00C57406">
        <w:rPr>
          <w:rFonts w:ascii="Times New Roman" w:hAnsi="Times New Roman" w:cs="Times New Roman"/>
          <w:sz w:val="24"/>
          <w:szCs w:val="24"/>
        </w:rPr>
        <w:t>, devamında steril kılıf içinde kateter ve ardında kateter, ventilatör hortumu, entübasyon tüpünü birbirine bağlayan ve yıkamayı sağlayan girişin olduğu T parçası bulunur</w:t>
      </w:r>
      <w:r w:rsidR="00C24A48" w:rsidRPr="00C57406">
        <w:rPr>
          <w:rFonts w:ascii="Times New Roman" w:hAnsi="Times New Roman" w:cs="Times New Roman"/>
          <w:sz w:val="24"/>
          <w:szCs w:val="24"/>
        </w:rPr>
        <w:t>. Kapalı aspirasyon sistemi steril bir kılıf içerisinde bulunsa da her 24 saatt</w:t>
      </w:r>
      <w:r w:rsidR="00D2671A" w:rsidRPr="00C57406">
        <w:rPr>
          <w:rFonts w:ascii="Times New Roman" w:hAnsi="Times New Roman" w:cs="Times New Roman"/>
          <w:sz w:val="24"/>
          <w:szCs w:val="24"/>
        </w:rPr>
        <w:t xml:space="preserve">e değiştirilmesi önerilmektedir </w:t>
      </w:r>
      <w:r w:rsidR="00270C3B" w:rsidRPr="00C57406">
        <w:rPr>
          <w:rFonts w:ascii="Times New Roman" w:hAnsi="Times New Roman" w:cs="Times New Roman"/>
          <w:sz w:val="24"/>
          <w:szCs w:val="24"/>
        </w:rPr>
        <w:t>(Zeitoun ve ark, 2003; Özden, 2007</w:t>
      </w:r>
      <w:r w:rsidR="00662ACE" w:rsidRPr="00C57406">
        <w:rPr>
          <w:rFonts w:ascii="Times New Roman" w:hAnsi="Times New Roman" w:cs="Times New Roman"/>
          <w:sz w:val="24"/>
          <w:szCs w:val="24"/>
        </w:rPr>
        <w:t>b</w:t>
      </w:r>
      <w:r w:rsidR="00270C3B" w:rsidRPr="00C57406">
        <w:rPr>
          <w:rFonts w:ascii="Times New Roman" w:hAnsi="Times New Roman" w:cs="Times New Roman"/>
          <w:sz w:val="24"/>
          <w:szCs w:val="24"/>
        </w:rPr>
        <w:t>;</w:t>
      </w:r>
      <w:r w:rsidR="00E752BD" w:rsidRPr="00C57406">
        <w:rPr>
          <w:rFonts w:ascii="Times New Roman" w:hAnsi="Times New Roman" w:cs="Times New Roman"/>
          <w:sz w:val="24"/>
          <w:szCs w:val="24"/>
        </w:rPr>
        <w:t xml:space="preserve"> Pagotto</w:t>
      </w:r>
      <w:r w:rsidR="00DD77C5" w:rsidRPr="00C57406">
        <w:rPr>
          <w:rFonts w:ascii="Times New Roman" w:hAnsi="Times New Roman" w:cs="Times New Roman"/>
          <w:sz w:val="24"/>
          <w:szCs w:val="24"/>
        </w:rPr>
        <w:t xml:space="preserve"> ve ark</w:t>
      </w:r>
      <w:r w:rsidR="00E752BD" w:rsidRPr="00C57406">
        <w:rPr>
          <w:rFonts w:ascii="Times New Roman" w:hAnsi="Times New Roman" w:cs="Times New Roman"/>
          <w:sz w:val="24"/>
          <w:szCs w:val="24"/>
        </w:rPr>
        <w:t>, 2008;</w:t>
      </w:r>
      <w:r w:rsidR="00270C3B" w:rsidRPr="00C57406">
        <w:rPr>
          <w:rFonts w:ascii="Times New Roman" w:hAnsi="Times New Roman" w:cs="Times New Roman"/>
          <w:sz w:val="24"/>
          <w:szCs w:val="24"/>
        </w:rPr>
        <w:t xml:space="preserve"> </w:t>
      </w:r>
      <w:r w:rsidR="0037158F" w:rsidRPr="00C57406">
        <w:rPr>
          <w:rFonts w:ascii="Times New Roman" w:hAnsi="Times New Roman" w:cs="Times New Roman"/>
          <w:sz w:val="24"/>
          <w:szCs w:val="24"/>
        </w:rPr>
        <w:t xml:space="preserve">Altun </w:t>
      </w:r>
      <w:r w:rsidR="00270C3B" w:rsidRPr="00C57406">
        <w:rPr>
          <w:rFonts w:ascii="Times New Roman" w:hAnsi="Times New Roman" w:cs="Times New Roman"/>
          <w:sz w:val="24"/>
          <w:szCs w:val="24"/>
        </w:rPr>
        <w:t>Uğraş, 2011</w:t>
      </w:r>
      <w:r w:rsidR="00D2671A" w:rsidRPr="00C57406">
        <w:rPr>
          <w:rFonts w:ascii="Times New Roman" w:hAnsi="Times New Roman" w:cs="Times New Roman"/>
          <w:sz w:val="24"/>
          <w:szCs w:val="24"/>
        </w:rPr>
        <w:t>)</w:t>
      </w:r>
      <w:r w:rsidR="00AD589C" w:rsidRPr="00C57406">
        <w:rPr>
          <w:rFonts w:ascii="Times New Roman" w:hAnsi="Times New Roman" w:cs="Times New Roman"/>
          <w:sz w:val="24"/>
          <w:szCs w:val="24"/>
        </w:rPr>
        <w:t>.</w:t>
      </w:r>
    </w:p>
    <w:p w:rsidR="00B51AB7" w:rsidRPr="00C57406" w:rsidRDefault="00A6367B" w:rsidP="00287425">
      <w:pPr>
        <w:tabs>
          <w:tab w:val="left" w:pos="4820"/>
          <w:tab w:val="left" w:pos="4962"/>
          <w:tab w:val="left" w:pos="8789"/>
        </w:tabs>
        <w:spacing w:before="240" w:after="240" w:line="360" w:lineRule="auto"/>
        <w:jc w:val="both"/>
        <w:rPr>
          <w:rFonts w:ascii="Times New Roman" w:hAnsi="Times New Roman" w:cs="Times New Roman"/>
          <w:noProof/>
          <w:sz w:val="24"/>
          <w:szCs w:val="24"/>
          <w:lang w:eastAsia="tr-TR"/>
        </w:rPr>
      </w:pPr>
      <w:r w:rsidRPr="00C57406">
        <w:rPr>
          <w:rFonts w:ascii="Times New Roman" w:hAnsi="Times New Roman" w:cs="Times New Roman"/>
          <w:noProof/>
          <w:sz w:val="24"/>
          <w:szCs w:val="24"/>
          <w:lang w:eastAsia="tr-TR"/>
        </w:rPr>
        <w:lastRenderedPageBreak/>
        <w:drawing>
          <wp:inline distT="0" distB="0" distL="0" distR="0">
            <wp:extent cx="2775986" cy="1768415"/>
            <wp:effectExtent l="19050" t="19050" r="5715" b="3810"/>
            <wp:docPr id="8" name="Resim 8" descr="C:\Users\PC\Desktop\tez foto\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tez foto\FullSizeRender.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504" cy="1771930"/>
                    </a:xfrm>
                    <a:prstGeom prst="rect">
                      <a:avLst/>
                    </a:prstGeom>
                    <a:noFill/>
                    <a:ln>
                      <a:solidFill>
                        <a:schemeClr val="tx1"/>
                      </a:solidFill>
                    </a:ln>
                  </pic:spPr>
                </pic:pic>
              </a:graphicData>
            </a:graphic>
          </wp:inline>
        </w:drawing>
      </w:r>
      <w:r w:rsidRPr="00C57406">
        <w:rPr>
          <w:rFonts w:ascii="Times New Roman" w:hAnsi="Times New Roman" w:cs="Times New Roman"/>
          <w:noProof/>
          <w:sz w:val="24"/>
          <w:szCs w:val="24"/>
          <w:lang w:eastAsia="tr-TR"/>
        </w:rPr>
        <w:t xml:space="preserve">  </w:t>
      </w:r>
      <w:r w:rsidR="00287425">
        <w:rPr>
          <w:rFonts w:ascii="Times New Roman" w:hAnsi="Times New Roman" w:cs="Times New Roman"/>
          <w:noProof/>
          <w:sz w:val="24"/>
          <w:szCs w:val="24"/>
          <w:lang w:eastAsia="tr-TR"/>
        </w:rPr>
        <w:t xml:space="preserve">   </w:t>
      </w:r>
      <w:r w:rsidRPr="00C57406">
        <w:rPr>
          <w:rFonts w:ascii="Times New Roman" w:hAnsi="Times New Roman" w:cs="Times New Roman"/>
          <w:noProof/>
          <w:sz w:val="24"/>
          <w:szCs w:val="24"/>
          <w:lang w:eastAsia="tr-TR"/>
        </w:rPr>
        <w:t xml:space="preserve">  </w:t>
      </w:r>
      <w:r w:rsidR="00B51AB7" w:rsidRPr="00C57406">
        <w:rPr>
          <w:rFonts w:ascii="Times New Roman" w:hAnsi="Times New Roman" w:cs="Times New Roman"/>
          <w:noProof/>
          <w:sz w:val="24"/>
          <w:szCs w:val="24"/>
          <w:lang w:eastAsia="tr-TR"/>
        </w:rPr>
        <w:drawing>
          <wp:inline distT="0" distB="0" distL="0" distR="0">
            <wp:extent cx="2208362" cy="1764143"/>
            <wp:effectExtent l="19050" t="19050" r="1905" b="7620"/>
            <wp:docPr id="7" name="Resim 7" descr="C:\Users\PC\Desktop\tez foto\Attachment-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tez foto\Attachment-1 (4).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183" cy="1764000"/>
                    </a:xfrm>
                    <a:prstGeom prst="rect">
                      <a:avLst/>
                    </a:prstGeom>
                    <a:noFill/>
                    <a:ln>
                      <a:solidFill>
                        <a:schemeClr val="tx1"/>
                      </a:solidFill>
                    </a:ln>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21"/>
      </w:tblGrid>
      <w:tr w:rsidR="00287425" w:rsidTr="004E7279">
        <w:trPr>
          <w:trHeight w:val="23"/>
        </w:trPr>
        <w:tc>
          <w:tcPr>
            <w:tcW w:w="4520" w:type="dxa"/>
          </w:tcPr>
          <w:p w:rsidR="00287425" w:rsidRDefault="00287425" w:rsidP="00287425">
            <w:pPr>
              <w:jc w:val="both"/>
              <w:rPr>
                <w:rFonts w:ascii="Times New Roman" w:hAnsi="Times New Roman" w:cs="Times New Roman"/>
                <w:b/>
                <w:noProof/>
                <w:sz w:val="24"/>
                <w:szCs w:val="24"/>
                <w:lang w:eastAsia="tr-TR"/>
              </w:rPr>
            </w:pPr>
            <w:r w:rsidRPr="00C57406">
              <w:rPr>
                <w:rFonts w:ascii="Times New Roman" w:hAnsi="Times New Roman" w:cs="Times New Roman"/>
                <w:b/>
                <w:noProof/>
                <w:sz w:val="24"/>
                <w:szCs w:val="24"/>
                <w:lang w:eastAsia="tr-TR"/>
              </w:rPr>
              <w:t>Resim 4</w:t>
            </w:r>
            <w:r>
              <w:rPr>
                <w:rFonts w:ascii="Times New Roman" w:hAnsi="Times New Roman" w:cs="Times New Roman"/>
                <w:b/>
                <w:noProof/>
                <w:sz w:val="24"/>
                <w:szCs w:val="24"/>
                <w:lang w:eastAsia="tr-TR"/>
              </w:rPr>
              <w:t>:</w:t>
            </w:r>
            <w:r w:rsidRPr="00C57406">
              <w:rPr>
                <w:rFonts w:ascii="Times New Roman" w:hAnsi="Times New Roman" w:cs="Times New Roman"/>
                <w:noProof/>
                <w:sz w:val="24"/>
                <w:szCs w:val="24"/>
                <w:lang w:eastAsia="tr-TR"/>
              </w:rPr>
              <w:t xml:space="preserve"> Kapalı aspirasyon kateteri</w:t>
            </w:r>
          </w:p>
        </w:tc>
        <w:tc>
          <w:tcPr>
            <w:tcW w:w="4521" w:type="dxa"/>
          </w:tcPr>
          <w:p w:rsidR="00287425" w:rsidRDefault="00287425" w:rsidP="00287425">
            <w:pPr>
              <w:ind w:left="709" w:hanging="709"/>
              <w:jc w:val="both"/>
              <w:rPr>
                <w:rFonts w:ascii="Times New Roman" w:hAnsi="Times New Roman" w:cs="Times New Roman"/>
                <w:b/>
                <w:noProof/>
                <w:sz w:val="24"/>
                <w:szCs w:val="24"/>
                <w:lang w:eastAsia="tr-TR"/>
              </w:rPr>
            </w:pPr>
            <w:r w:rsidRPr="00C57406">
              <w:rPr>
                <w:rFonts w:ascii="Times New Roman" w:hAnsi="Times New Roman" w:cs="Times New Roman"/>
                <w:b/>
                <w:noProof/>
                <w:sz w:val="24"/>
                <w:szCs w:val="24"/>
                <w:lang w:eastAsia="tr-TR"/>
              </w:rPr>
              <w:t>Resim 5</w:t>
            </w:r>
            <w:r>
              <w:rPr>
                <w:rFonts w:ascii="Times New Roman" w:hAnsi="Times New Roman" w:cs="Times New Roman"/>
                <w:b/>
                <w:noProof/>
                <w:sz w:val="24"/>
                <w:szCs w:val="24"/>
                <w:lang w:eastAsia="tr-TR"/>
              </w:rPr>
              <w:t>:</w:t>
            </w:r>
            <w:r w:rsidRPr="00287425">
              <w:rPr>
                <w:rFonts w:ascii="Times New Roman" w:hAnsi="Times New Roman" w:cs="Times New Roman"/>
                <w:b/>
                <w:noProof/>
                <w:sz w:val="24"/>
                <w:szCs w:val="24"/>
                <w:lang w:eastAsia="tr-TR"/>
              </w:rPr>
              <w:t xml:space="preserve"> </w:t>
            </w:r>
            <w:r w:rsidRPr="00287425">
              <w:rPr>
                <w:rFonts w:ascii="Times New Roman" w:hAnsi="Times New Roman" w:cs="Times New Roman"/>
                <w:noProof/>
                <w:sz w:val="24"/>
                <w:szCs w:val="24"/>
                <w:lang w:eastAsia="tr-TR"/>
              </w:rPr>
              <w:t>Ventilatör devresi, ETT, kapalı aspirasyon kateteri birleşimi</w:t>
            </w:r>
          </w:p>
        </w:tc>
      </w:tr>
    </w:tbl>
    <w:p w:rsidR="00CF47AE" w:rsidRPr="00C57406" w:rsidRDefault="000F63B9" w:rsidP="00287425">
      <w:pPr>
        <w:spacing w:before="240" w:after="240" w:line="360" w:lineRule="auto"/>
        <w:jc w:val="center"/>
        <w:rPr>
          <w:rFonts w:ascii="Times New Roman" w:hAnsi="Times New Roman" w:cs="Times New Roman"/>
          <w:noProof/>
          <w:sz w:val="24"/>
          <w:szCs w:val="24"/>
          <w:lang w:eastAsia="tr-TR"/>
        </w:rPr>
      </w:pPr>
      <w:r w:rsidRPr="00C57406">
        <w:rPr>
          <w:rFonts w:ascii="Times New Roman" w:hAnsi="Times New Roman" w:cs="Times New Roman"/>
          <w:noProof/>
          <w:sz w:val="24"/>
          <w:szCs w:val="24"/>
          <w:lang w:eastAsia="tr-TR"/>
        </w:rPr>
        <w:drawing>
          <wp:inline distT="0" distB="0" distL="0" distR="0">
            <wp:extent cx="2520000" cy="1888577"/>
            <wp:effectExtent l="19050" t="19050" r="13970" b="16510"/>
            <wp:docPr id="9" name="Resim 9" descr="C:\Users\PC\Desktop\tez foto\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tez foto\FullSizeRender (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88577"/>
                    </a:xfrm>
                    <a:prstGeom prst="rect">
                      <a:avLst/>
                    </a:prstGeom>
                    <a:noFill/>
                    <a:ln>
                      <a:solidFill>
                        <a:schemeClr val="tx1"/>
                      </a:solidFill>
                    </a:ln>
                  </pic:spPr>
                </pic:pic>
              </a:graphicData>
            </a:graphic>
          </wp:inline>
        </w:drawing>
      </w:r>
    </w:p>
    <w:p w:rsidR="000F63B9" w:rsidRPr="00036B9B" w:rsidRDefault="000F63B9" w:rsidP="00036B9B">
      <w:pPr>
        <w:spacing w:before="240" w:after="0" w:line="240" w:lineRule="auto"/>
        <w:jc w:val="center"/>
        <w:rPr>
          <w:rFonts w:ascii="Times New Roman" w:hAnsi="Times New Roman" w:cs="Times New Roman"/>
          <w:b/>
          <w:sz w:val="24"/>
          <w:szCs w:val="24"/>
        </w:rPr>
      </w:pPr>
      <w:r w:rsidRPr="00C57406">
        <w:rPr>
          <w:rFonts w:ascii="Times New Roman" w:hAnsi="Times New Roman" w:cs="Times New Roman"/>
          <w:b/>
          <w:sz w:val="24"/>
          <w:szCs w:val="24"/>
        </w:rPr>
        <w:t>Resim 6</w:t>
      </w:r>
      <w:r w:rsidR="00287425">
        <w:rPr>
          <w:rFonts w:ascii="Times New Roman" w:hAnsi="Times New Roman" w:cs="Times New Roman"/>
          <w:b/>
          <w:sz w:val="24"/>
          <w:szCs w:val="24"/>
        </w:rPr>
        <w:t>:</w:t>
      </w:r>
      <w:r w:rsidRPr="00036B9B">
        <w:rPr>
          <w:rFonts w:ascii="Times New Roman" w:hAnsi="Times New Roman" w:cs="Times New Roman"/>
          <w:b/>
          <w:sz w:val="24"/>
          <w:szCs w:val="24"/>
        </w:rPr>
        <w:t xml:space="preserve"> </w:t>
      </w:r>
      <w:r w:rsidRPr="00036B9B">
        <w:rPr>
          <w:rFonts w:ascii="Times New Roman" w:hAnsi="Times New Roman" w:cs="Times New Roman"/>
          <w:sz w:val="24"/>
          <w:szCs w:val="24"/>
        </w:rPr>
        <w:t xml:space="preserve">Kapalı </w:t>
      </w:r>
      <w:r w:rsidR="00E1777A" w:rsidRPr="00036B9B">
        <w:rPr>
          <w:rFonts w:ascii="Times New Roman" w:hAnsi="Times New Roman" w:cs="Times New Roman"/>
          <w:sz w:val="24"/>
          <w:szCs w:val="24"/>
        </w:rPr>
        <w:t>a</w:t>
      </w:r>
      <w:r w:rsidRPr="00036B9B">
        <w:rPr>
          <w:rFonts w:ascii="Times New Roman" w:hAnsi="Times New Roman" w:cs="Times New Roman"/>
          <w:sz w:val="24"/>
          <w:szCs w:val="24"/>
        </w:rPr>
        <w:t xml:space="preserve">spirasyon </w:t>
      </w:r>
      <w:r w:rsidR="00E1777A" w:rsidRPr="00036B9B">
        <w:rPr>
          <w:rFonts w:ascii="Times New Roman" w:hAnsi="Times New Roman" w:cs="Times New Roman"/>
          <w:sz w:val="24"/>
          <w:szCs w:val="24"/>
        </w:rPr>
        <w:t>u</w:t>
      </w:r>
      <w:r w:rsidRPr="00036B9B">
        <w:rPr>
          <w:rFonts w:ascii="Times New Roman" w:hAnsi="Times New Roman" w:cs="Times New Roman"/>
          <w:sz w:val="24"/>
          <w:szCs w:val="24"/>
        </w:rPr>
        <w:t>ygulaması</w:t>
      </w:r>
    </w:p>
    <w:p w:rsidR="00036B9B" w:rsidRPr="00C57406" w:rsidRDefault="00036B9B" w:rsidP="00036B9B">
      <w:pPr>
        <w:spacing w:after="0" w:line="240" w:lineRule="auto"/>
        <w:jc w:val="center"/>
        <w:rPr>
          <w:rFonts w:ascii="Times New Roman" w:hAnsi="Times New Roman" w:cs="Times New Roman"/>
          <w:noProof/>
          <w:sz w:val="24"/>
          <w:szCs w:val="24"/>
          <w:lang w:eastAsia="tr-TR"/>
        </w:rPr>
      </w:pPr>
    </w:p>
    <w:p w:rsidR="00700F36" w:rsidRPr="00C57406" w:rsidRDefault="00EB182A"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Aspirasyon esnasında steril kılıf içerisindeki kateter</w:t>
      </w:r>
      <w:r w:rsidR="00992274" w:rsidRPr="00C57406">
        <w:rPr>
          <w:rFonts w:ascii="Times New Roman" w:hAnsi="Times New Roman" w:cs="Times New Roman"/>
          <w:sz w:val="24"/>
          <w:szCs w:val="24"/>
        </w:rPr>
        <w:t>,</w:t>
      </w:r>
      <w:r w:rsidRPr="00C57406">
        <w:rPr>
          <w:rFonts w:ascii="Times New Roman" w:hAnsi="Times New Roman" w:cs="Times New Roman"/>
          <w:sz w:val="24"/>
          <w:szCs w:val="24"/>
        </w:rPr>
        <w:t xml:space="preserve"> kılıf üzerinden tutularak hava yolu içerisine ilerletilir ve kateter hava yolu içerisinden döndürülerek geri çekilirken</w:t>
      </w:r>
      <w:r w:rsidR="00931B53" w:rsidRPr="00C57406">
        <w:rPr>
          <w:rFonts w:ascii="Times New Roman" w:hAnsi="Times New Roman" w:cs="Times New Roman"/>
          <w:sz w:val="24"/>
          <w:szCs w:val="24"/>
        </w:rPr>
        <w:t xml:space="preserve"> sistem üzerindeki negatif basınç uygulama düğmesine bastırılarak/valv parmakla kapatılarak</w:t>
      </w:r>
      <w:r w:rsidRPr="00C57406">
        <w:rPr>
          <w:rFonts w:ascii="Times New Roman" w:hAnsi="Times New Roman" w:cs="Times New Roman"/>
          <w:sz w:val="24"/>
          <w:szCs w:val="24"/>
        </w:rPr>
        <w:t xml:space="preserve"> negatif basınç uygulanır. </w:t>
      </w:r>
      <w:r w:rsidR="009C1093" w:rsidRPr="00C57406">
        <w:rPr>
          <w:rFonts w:ascii="Times New Roman" w:hAnsi="Times New Roman" w:cs="Times New Roman"/>
          <w:sz w:val="24"/>
          <w:szCs w:val="24"/>
        </w:rPr>
        <w:t xml:space="preserve">Kateter </w:t>
      </w:r>
      <w:r w:rsidR="003815AA" w:rsidRPr="00C57406">
        <w:rPr>
          <w:rFonts w:ascii="Times New Roman" w:hAnsi="Times New Roman" w:cs="Times New Roman"/>
          <w:sz w:val="24"/>
          <w:szCs w:val="24"/>
        </w:rPr>
        <w:t xml:space="preserve">hava yolundan tamamen geri çekildikten sonra kateterin </w:t>
      </w:r>
      <w:r w:rsidR="009C1093" w:rsidRPr="00C57406">
        <w:rPr>
          <w:rFonts w:ascii="Times New Roman" w:hAnsi="Times New Roman" w:cs="Times New Roman"/>
          <w:sz w:val="24"/>
          <w:szCs w:val="24"/>
        </w:rPr>
        <w:t>yıkanması</w:t>
      </w:r>
      <w:r w:rsidR="003815AA" w:rsidRPr="00C57406">
        <w:rPr>
          <w:rFonts w:ascii="Times New Roman" w:hAnsi="Times New Roman" w:cs="Times New Roman"/>
          <w:sz w:val="24"/>
          <w:szCs w:val="24"/>
        </w:rPr>
        <w:t xml:space="preserve"> için </w:t>
      </w:r>
      <w:r w:rsidR="00893C42" w:rsidRPr="00C57406">
        <w:rPr>
          <w:rFonts w:ascii="Times New Roman" w:hAnsi="Times New Roman" w:cs="Times New Roman"/>
          <w:sz w:val="24"/>
          <w:szCs w:val="24"/>
        </w:rPr>
        <w:t>SF</w:t>
      </w:r>
      <w:r w:rsidR="003815AA" w:rsidRPr="00C57406">
        <w:rPr>
          <w:rFonts w:ascii="Times New Roman" w:hAnsi="Times New Roman" w:cs="Times New Roman"/>
          <w:sz w:val="24"/>
          <w:szCs w:val="24"/>
        </w:rPr>
        <w:t xml:space="preserve"> vermede kullanılan girişten </w:t>
      </w:r>
      <w:r w:rsidR="00893C42" w:rsidRPr="00C57406">
        <w:rPr>
          <w:rFonts w:ascii="Times New Roman" w:hAnsi="Times New Roman" w:cs="Times New Roman"/>
          <w:sz w:val="24"/>
          <w:szCs w:val="24"/>
        </w:rPr>
        <w:t>SF</w:t>
      </w:r>
      <w:r w:rsidR="003815AA" w:rsidRPr="00C57406">
        <w:rPr>
          <w:rFonts w:ascii="Times New Roman" w:hAnsi="Times New Roman" w:cs="Times New Roman"/>
          <w:sz w:val="24"/>
          <w:szCs w:val="24"/>
        </w:rPr>
        <w:t xml:space="preserve"> verilirken eş zamanlı olarak negatif</w:t>
      </w:r>
      <w:r w:rsidR="00B83E65" w:rsidRPr="00C57406">
        <w:rPr>
          <w:rFonts w:ascii="Times New Roman" w:hAnsi="Times New Roman" w:cs="Times New Roman"/>
          <w:sz w:val="24"/>
          <w:szCs w:val="24"/>
        </w:rPr>
        <w:t xml:space="preserve"> basınç uygulanır ve kateterin </w:t>
      </w:r>
      <w:r w:rsidR="003815AA" w:rsidRPr="00C57406">
        <w:rPr>
          <w:rFonts w:ascii="Times New Roman" w:hAnsi="Times New Roman" w:cs="Times New Roman"/>
          <w:sz w:val="24"/>
          <w:szCs w:val="24"/>
        </w:rPr>
        <w:t>içerisindeki sekre</w:t>
      </w:r>
      <w:r w:rsidR="00967FAE" w:rsidRPr="00C57406">
        <w:rPr>
          <w:rFonts w:ascii="Times New Roman" w:hAnsi="Times New Roman" w:cs="Times New Roman"/>
          <w:sz w:val="24"/>
          <w:szCs w:val="24"/>
        </w:rPr>
        <w:t xml:space="preserve">syonların temizlenmesi sağlanır </w:t>
      </w:r>
      <w:r w:rsidR="009A5E01" w:rsidRPr="00C57406">
        <w:rPr>
          <w:rFonts w:ascii="Times New Roman" w:hAnsi="Times New Roman" w:cs="Times New Roman"/>
          <w:sz w:val="24"/>
          <w:szCs w:val="24"/>
        </w:rPr>
        <w:t>(</w:t>
      </w:r>
      <w:r w:rsidR="00D84D0E" w:rsidRPr="00C57406">
        <w:rPr>
          <w:rFonts w:ascii="Times New Roman" w:hAnsi="Times New Roman" w:cs="Times New Roman"/>
          <w:sz w:val="24"/>
          <w:szCs w:val="24"/>
        </w:rPr>
        <w:t xml:space="preserve">Demir, 2003; Zeitoun ve ark, 2003; Jongerden ve ark, 2007; </w:t>
      </w:r>
      <w:r w:rsidR="009A5E01" w:rsidRPr="00C57406">
        <w:rPr>
          <w:rFonts w:ascii="Times New Roman" w:hAnsi="Times New Roman" w:cs="Times New Roman"/>
          <w:sz w:val="24"/>
          <w:szCs w:val="24"/>
        </w:rPr>
        <w:t>Corley ve ark, 2014</w:t>
      </w:r>
      <w:r w:rsidR="00D84D0E" w:rsidRPr="00C57406">
        <w:rPr>
          <w:rFonts w:ascii="Times New Roman" w:hAnsi="Times New Roman" w:cs="Times New Roman"/>
          <w:sz w:val="24"/>
          <w:szCs w:val="24"/>
        </w:rPr>
        <w:t xml:space="preserve">; </w:t>
      </w:r>
      <w:r w:rsidR="009A5E01" w:rsidRPr="00C57406">
        <w:rPr>
          <w:rFonts w:ascii="Times New Roman" w:hAnsi="Times New Roman" w:cs="Times New Roman"/>
          <w:sz w:val="24"/>
          <w:szCs w:val="24"/>
        </w:rPr>
        <w:t>Faraji ve ark, 2015</w:t>
      </w:r>
      <w:r w:rsidR="00D84D0E" w:rsidRPr="00C57406">
        <w:rPr>
          <w:rFonts w:ascii="Times New Roman" w:hAnsi="Times New Roman" w:cs="Times New Roman"/>
          <w:sz w:val="24"/>
          <w:szCs w:val="24"/>
        </w:rPr>
        <w:t>)</w:t>
      </w:r>
      <w:r w:rsidR="00963721" w:rsidRPr="00C57406">
        <w:rPr>
          <w:rFonts w:ascii="Times New Roman" w:hAnsi="Times New Roman" w:cs="Times New Roman"/>
          <w:sz w:val="24"/>
          <w:szCs w:val="24"/>
        </w:rPr>
        <w:t>.</w:t>
      </w:r>
      <w:r w:rsidR="00A9467F" w:rsidRPr="00C57406">
        <w:rPr>
          <w:rFonts w:ascii="Times New Roman" w:hAnsi="Times New Roman" w:cs="Times New Roman"/>
          <w:sz w:val="24"/>
          <w:szCs w:val="24"/>
        </w:rPr>
        <w:t xml:space="preserve"> </w:t>
      </w:r>
    </w:p>
    <w:p w:rsidR="00947A29" w:rsidRPr="00C57406" w:rsidRDefault="00A13A1B"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Yetişkin hastalar ile yapılan bazı çalışm</w:t>
      </w:r>
      <w:r w:rsidR="00AF118F" w:rsidRPr="00C57406">
        <w:rPr>
          <w:rFonts w:ascii="Times New Roman" w:hAnsi="Times New Roman" w:cs="Times New Roman"/>
          <w:sz w:val="24"/>
          <w:szCs w:val="24"/>
        </w:rPr>
        <w:t>a</w:t>
      </w:r>
      <w:r w:rsidRPr="00C57406">
        <w:rPr>
          <w:rFonts w:ascii="Times New Roman" w:hAnsi="Times New Roman" w:cs="Times New Roman"/>
          <w:sz w:val="24"/>
          <w:szCs w:val="24"/>
        </w:rPr>
        <w:t>lar açık aspirasyon ile karşılaştırıldığında kapalı aspirasyon yönteminin daha az fizyolojik bozulmaya</w:t>
      </w:r>
      <w:r w:rsidR="0095635A" w:rsidRPr="00C57406">
        <w:rPr>
          <w:rFonts w:ascii="Times New Roman" w:hAnsi="Times New Roman" w:cs="Times New Roman"/>
          <w:sz w:val="24"/>
          <w:szCs w:val="24"/>
        </w:rPr>
        <w:t xml:space="preserve"> </w:t>
      </w:r>
      <w:r w:rsidRPr="00C57406">
        <w:rPr>
          <w:rFonts w:ascii="Times New Roman" w:hAnsi="Times New Roman" w:cs="Times New Roman"/>
          <w:sz w:val="24"/>
          <w:szCs w:val="24"/>
        </w:rPr>
        <w:t xml:space="preserve">neden olduğunu göstermiştir. </w:t>
      </w:r>
      <w:r w:rsidR="00002189" w:rsidRPr="00C57406">
        <w:rPr>
          <w:rFonts w:ascii="Times New Roman" w:hAnsi="Times New Roman" w:cs="Times New Roman"/>
          <w:sz w:val="24"/>
          <w:szCs w:val="24"/>
        </w:rPr>
        <w:t>İşlemde mekanik ventilatör yapay hava yolunda</w:t>
      </w:r>
      <w:r w:rsidR="00992274" w:rsidRPr="00C57406">
        <w:rPr>
          <w:rFonts w:ascii="Times New Roman" w:hAnsi="Times New Roman" w:cs="Times New Roman"/>
          <w:sz w:val="24"/>
          <w:szCs w:val="24"/>
        </w:rPr>
        <w:t>n</w:t>
      </w:r>
      <w:r w:rsidR="00002189" w:rsidRPr="00C57406">
        <w:rPr>
          <w:rFonts w:ascii="Times New Roman" w:hAnsi="Times New Roman" w:cs="Times New Roman"/>
          <w:sz w:val="24"/>
          <w:szCs w:val="24"/>
        </w:rPr>
        <w:t xml:space="preserve"> ayrılmadığı için</w:t>
      </w:r>
      <w:r w:rsidR="00BF4DA9" w:rsidRPr="00C57406">
        <w:rPr>
          <w:rFonts w:ascii="Times New Roman" w:hAnsi="Times New Roman" w:cs="Times New Roman"/>
          <w:sz w:val="24"/>
          <w:szCs w:val="24"/>
        </w:rPr>
        <w:t xml:space="preserve"> aspirasyon esnasında oksijenasyonda düşme</w:t>
      </w:r>
      <w:r w:rsidR="00002189" w:rsidRPr="00C57406">
        <w:rPr>
          <w:rFonts w:ascii="Times New Roman" w:hAnsi="Times New Roman" w:cs="Times New Roman"/>
          <w:sz w:val="24"/>
          <w:szCs w:val="24"/>
        </w:rPr>
        <w:t>,</w:t>
      </w:r>
      <w:r w:rsidR="00BF4DA9" w:rsidRPr="00C57406">
        <w:rPr>
          <w:rFonts w:ascii="Times New Roman" w:hAnsi="Times New Roman" w:cs="Times New Roman"/>
          <w:sz w:val="24"/>
          <w:szCs w:val="24"/>
        </w:rPr>
        <w:t xml:space="preserve"> </w:t>
      </w:r>
      <w:r w:rsidR="00002189" w:rsidRPr="00C57406">
        <w:rPr>
          <w:rFonts w:ascii="Times New Roman" w:hAnsi="Times New Roman" w:cs="Times New Roman"/>
          <w:sz w:val="24"/>
          <w:szCs w:val="24"/>
        </w:rPr>
        <w:t xml:space="preserve">hipoksemi, hipotansiyon ve kardiyak aritmi gibi aspirasyona bağlı hemodinamik bozukluk oranı azalmaktadır </w:t>
      </w:r>
      <w:r w:rsidRPr="00C57406">
        <w:rPr>
          <w:rFonts w:ascii="Times New Roman" w:hAnsi="Times New Roman" w:cs="Times New Roman"/>
          <w:sz w:val="24"/>
          <w:szCs w:val="24"/>
        </w:rPr>
        <w:t>(</w:t>
      </w:r>
      <w:r w:rsidR="00076646" w:rsidRPr="00C57406">
        <w:rPr>
          <w:rFonts w:ascii="Times New Roman" w:hAnsi="Times New Roman" w:cs="Times New Roman"/>
          <w:sz w:val="24"/>
          <w:szCs w:val="24"/>
        </w:rPr>
        <w:t>Özden, 2007</w:t>
      </w:r>
      <w:r w:rsidR="00BE5F7E" w:rsidRPr="00C57406">
        <w:rPr>
          <w:rFonts w:ascii="Times New Roman" w:hAnsi="Times New Roman" w:cs="Times New Roman"/>
          <w:sz w:val="24"/>
          <w:szCs w:val="24"/>
        </w:rPr>
        <w:t>b</w:t>
      </w:r>
      <w:r w:rsidR="00076646" w:rsidRPr="00C57406">
        <w:rPr>
          <w:rFonts w:ascii="Times New Roman" w:hAnsi="Times New Roman" w:cs="Times New Roman"/>
          <w:sz w:val="24"/>
          <w:szCs w:val="24"/>
        </w:rPr>
        <w:t xml:space="preserve">; Yosunkaya, 2010; </w:t>
      </w:r>
      <w:r w:rsidRPr="00C57406">
        <w:rPr>
          <w:rFonts w:ascii="Times New Roman" w:hAnsi="Times New Roman" w:cs="Times New Roman"/>
          <w:sz w:val="24"/>
          <w:szCs w:val="24"/>
        </w:rPr>
        <w:t>Evans ve ark, 2014</w:t>
      </w:r>
      <w:r w:rsidR="000B10EC" w:rsidRPr="00C57406">
        <w:rPr>
          <w:rFonts w:ascii="Times New Roman" w:hAnsi="Times New Roman" w:cs="Times New Roman"/>
          <w:sz w:val="24"/>
          <w:szCs w:val="24"/>
        </w:rPr>
        <w:t xml:space="preserve">). </w:t>
      </w:r>
    </w:p>
    <w:p w:rsidR="008209B1" w:rsidRPr="00C57406" w:rsidRDefault="000B10EC" w:rsidP="00036B9B">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lastRenderedPageBreak/>
        <w:t>Kapalı aspirasyon sisteminin diğer avantajları arasında işlem esnasında ventilasyon</w:t>
      </w:r>
      <w:r w:rsidR="00646A6C" w:rsidRPr="00C57406">
        <w:rPr>
          <w:rFonts w:ascii="Times New Roman" w:hAnsi="Times New Roman" w:cs="Times New Roman"/>
          <w:sz w:val="24"/>
          <w:szCs w:val="24"/>
        </w:rPr>
        <w:t>un devam ettirilmesi, işlemi ya</w:t>
      </w:r>
      <w:r w:rsidRPr="00C57406">
        <w:rPr>
          <w:rFonts w:ascii="Times New Roman" w:hAnsi="Times New Roman" w:cs="Times New Roman"/>
          <w:sz w:val="24"/>
          <w:szCs w:val="24"/>
        </w:rPr>
        <w:t>pan kişi ve çevreye</w:t>
      </w:r>
      <w:r w:rsidR="00646A6C" w:rsidRPr="00C57406">
        <w:rPr>
          <w:rFonts w:ascii="Times New Roman" w:hAnsi="Times New Roman" w:cs="Times New Roman"/>
          <w:sz w:val="24"/>
          <w:szCs w:val="24"/>
        </w:rPr>
        <w:t xml:space="preserve"> </w:t>
      </w:r>
      <w:r w:rsidR="008F3180" w:rsidRPr="00C57406">
        <w:rPr>
          <w:rFonts w:ascii="Times New Roman" w:hAnsi="Times New Roman" w:cs="Times New Roman"/>
          <w:sz w:val="24"/>
          <w:szCs w:val="24"/>
        </w:rPr>
        <w:t>e</w:t>
      </w:r>
      <w:r w:rsidR="00646A6C" w:rsidRPr="00C57406">
        <w:rPr>
          <w:rFonts w:ascii="Times New Roman" w:hAnsi="Times New Roman" w:cs="Times New Roman"/>
          <w:sz w:val="24"/>
          <w:szCs w:val="24"/>
        </w:rPr>
        <w:t xml:space="preserve">nfeksiyon bulaş riskinin azalması, işlem öncesi hazırlığın kısa sürmesi ve hasta ventilatörden ayrılmadığı için ventilatör hortumlarının, yapay hava yolunun güvenliğinin daha kolay sağlanabilmesi, gerektiğinde </w:t>
      </w:r>
      <w:r w:rsidR="00FB6ADB" w:rsidRPr="00C57406">
        <w:rPr>
          <w:rFonts w:ascii="Times New Roman" w:hAnsi="Times New Roman" w:cs="Times New Roman"/>
          <w:sz w:val="24"/>
          <w:szCs w:val="24"/>
        </w:rPr>
        <w:t>SF</w:t>
      </w:r>
      <w:r w:rsidR="00646A6C" w:rsidRPr="00C57406">
        <w:rPr>
          <w:rFonts w:ascii="Times New Roman" w:hAnsi="Times New Roman" w:cs="Times New Roman"/>
          <w:sz w:val="24"/>
          <w:szCs w:val="24"/>
        </w:rPr>
        <w:t xml:space="preserve"> ile yapılacak lavajın tek uygulayıcı i</w:t>
      </w:r>
      <w:r w:rsidR="00011764" w:rsidRPr="00C57406">
        <w:rPr>
          <w:rFonts w:ascii="Times New Roman" w:hAnsi="Times New Roman" w:cs="Times New Roman"/>
          <w:sz w:val="24"/>
          <w:szCs w:val="24"/>
        </w:rPr>
        <w:t>le sürdürülebilmesi sayılabilir (Hlinková</w:t>
      </w:r>
      <w:r w:rsidR="006B0276" w:rsidRPr="00C57406">
        <w:rPr>
          <w:rFonts w:ascii="Times New Roman" w:hAnsi="Times New Roman" w:cs="Times New Roman"/>
          <w:sz w:val="24"/>
          <w:szCs w:val="24"/>
        </w:rPr>
        <w:t xml:space="preserve"> ve ark</w:t>
      </w:r>
      <w:r w:rsidR="00011764" w:rsidRPr="00C57406">
        <w:rPr>
          <w:rFonts w:ascii="Times New Roman" w:hAnsi="Times New Roman" w:cs="Times New Roman"/>
          <w:sz w:val="24"/>
          <w:szCs w:val="24"/>
        </w:rPr>
        <w:t>, 201</w:t>
      </w:r>
      <w:r w:rsidR="008770F3" w:rsidRPr="00C57406">
        <w:rPr>
          <w:rFonts w:ascii="Times New Roman" w:hAnsi="Times New Roman" w:cs="Times New Roman"/>
          <w:sz w:val="24"/>
          <w:szCs w:val="24"/>
        </w:rPr>
        <w:t>4</w:t>
      </w:r>
      <w:r w:rsidR="00011764" w:rsidRPr="00C57406">
        <w:rPr>
          <w:rFonts w:ascii="Times New Roman" w:hAnsi="Times New Roman" w:cs="Times New Roman"/>
          <w:sz w:val="24"/>
          <w:szCs w:val="24"/>
        </w:rPr>
        <w:t>).</w:t>
      </w:r>
    </w:p>
    <w:p w:rsidR="00143E26" w:rsidRPr="00C57406" w:rsidRDefault="00143E26" w:rsidP="00036B9B">
      <w:pPr>
        <w:spacing w:after="0" w:line="240" w:lineRule="auto"/>
        <w:jc w:val="center"/>
        <w:rPr>
          <w:rFonts w:ascii="Times New Roman" w:hAnsi="Times New Roman" w:cs="Times New Roman"/>
          <w:b/>
          <w:sz w:val="24"/>
          <w:szCs w:val="24"/>
        </w:rPr>
      </w:pPr>
    </w:p>
    <w:p w:rsidR="00586EE2" w:rsidRPr="00C57406" w:rsidRDefault="00586EE2" w:rsidP="00036B9B">
      <w:pPr>
        <w:spacing w:after="0" w:line="240" w:lineRule="auto"/>
        <w:jc w:val="center"/>
        <w:rPr>
          <w:rFonts w:ascii="Times New Roman" w:hAnsi="Times New Roman" w:cs="Times New Roman"/>
          <w:b/>
          <w:sz w:val="24"/>
          <w:szCs w:val="24"/>
        </w:rPr>
      </w:pPr>
    </w:p>
    <w:p w:rsidR="00947A29" w:rsidRPr="00C57406" w:rsidRDefault="00947A29"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2.1.</w:t>
      </w:r>
      <w:r w:rsidR="0052640E" w:rsidRPr="00C57406">
        <w:rPr>
          <w:rFonts w:ascii="Times New Roman" w:hAnsi="Times New Roman" w:cs="Times New Roman"/>
          <w:b/>
          <w:sz w:val="24"/>
          <w:szCs w:val="24"/>
        </w:rPr>
        <w:t>3</w:t>
      </w:r>
      <w:r w:rsidRPr="00C57406">
        <w:rPr>
          <w:rFonts w:ascii="Times New Roman" w:hAnsi="Times New Roman" w:cs="Times New Roman"/>
          <w:b/>
          <w:sz w:val="24"/>
          <w:szCs w:val="24"/>
        </w:rPr>
        <w:t xml:space="preserve">. </w:t>
      </w:r>
      <w:r w:rsidR="008209B1" w:rsidRPr="00C57406">
        <w:rPr>
          <w:rFonts w:ascii="Times New Roman" w:hAnsi="Times New Roman" w:cs="Times New Roman"/>
          <w:b/>
          <w:sz w:val="24"/>
          <w:szCs w:val="24"/>
        </w:rPr>
        <w:t xml:space="preserve">Yüzeyel </w:t>
      </w:r>
      <w:r w:rsidRPr="00C57406">
        <w:rPr>
          <w:rFonts w:ascii="Times New Roman" w:hAnsi="Times New Roman" w:cs="Times New Roman"/>
          <w:b/>
          <w:sz w:val="24"/>
          <w:szCs w:val="24"/>
        </w:rPr>
        <w:t xml:space="preserve">ve </w:t>
      </w:r>
      <w:r w:rsidR="008209B1" w:rsidRPr="00C57406">
        <w:rPr>
          <w:rFonts w:ascii="Times New Roman" w:hAnsi="Times New Roman" w:cs="Times New Roman"/>
          <w:b/>
          <w:sz w:val="24"/>
          <w:szCs w:val="24"/>
        </w:rPr>
        <w:t xml:space="preserve">Derin </w:t>
      </w:r>
      <w:r w:rsidRPr="00C57406">
        <w:rPr>
          <w:rFonts w:ascii="Times New Roman" w:hAnsi="Times New Roman" w:cs="Times New Roman"/>
          <w:b/>
          <w:sz w:val="24"/>
          <w:szCs w:val="24"/>
        </w:rPr>
        <w:t>Endotrakeal Aspirasyon</w:t>
      </w:r>
    </w:p>
    <w:p w:rsidR="00947A29" w:rsidRPr="00C57406" w:rsidRDefault="00947A29" w:rsidP="00036B9B">
      <w:pPr>
        <w:spacing w:after="0" w:line="240" w:lineRule="auto"/>
        <w:jc w:val="center"/>
        <w:rPr>
          <w:rFonts w:ascii="Times New Roman" w:hAnsi="Times New Roman" w:cs="Times New Roman"/>
          <w:sz w:val="24"/>
          <w:szCs w:val="24"/>
        </w:rPr>
      </w:pPr>
    </w:p>
    <w:p w:rsidR="00947A29" w:rsidRPr="00C57406" w:rsidRDefault="003653EF"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Yüzeyel aspirasyon </w:t>
      </w:r>
      <w:r w:rsidR="00CB702B" w:rsidRPr="00C57406">
        <w:rPr>
          <w:rFonts w:ascii="Times New Roman" w:hAnsi="Times New Roman" w:cs="Times New Roman"/>
          <w:sz w:val="24"/>
          <w:szCs w:val="24"/>
        </w:rPr>
        <w:t>uygulaması</w:t>
      </w:r>
      <w:r w:rsidR="003C19A7" w:rsidRPr="00C57406">
        <w:rPr>
          <w:rFonts w:ascii="Times New Roman" w:hAnsi="Times New Roman" w:cs="Times New Roman"/>
          <w:sz w:val="24"/>
          <w:szCs w:val="24"/>
        </w:rPr>
        <w:t>,</w:t>
      </w:r>
      <w:r w:rsidR="00CB702B" w:rsidRPr="00C57406">
        <w:rPr>
          <w:rFonts w:ascii="Times New Roman" w:hAnsi="Times New Roman" w:cs="Times New Roman"/>
          <w:sz w:val="24"/>
          <w:szCs w:val="24"/>
        </w:rPr>
        <w:t xml:space="preserve"> </w:t>
      </w:r>
      <w:r w:rsidRPr="00C57406">
        <w:rPr>
          <w:rFonts w:ascii="Times New Roman" w:hAnsi="Times New Roman" w:cs="Times New Roman"/>
          <w:sz w:val="24"/>
          <w:szCs w:val="24"/>
        </w:rPr>
        <w:t xml:space="preserve">aspirasyon kateterinin negatif basınç uygulamadan </w:t>
      </w:r>
      <w:r w:rsidR="00B83E65" w:rsidRPr="00C57406">
        <w:rPr>
          <w:rFonts w:ascii="Times New Roman" w:hAnsi="Times New Roman" w:cs="Times New Roman"/>
          <w:sz w:val="24"/>
          <w:szCs w:val="24"/>
        </w:rPr>
        <w:t>ETT</w:t>
      </w:r>
      <w:r w:rsidRPr="00C57406">
        <w:rPr>
          <w:rFonts w:ascii="Times New Roman" w:hAnsi="Times New Roman" w:cs="Times New Roman"/>
          <w:sz w:val="24"/>
          <w:szCs w:val="24"/>
        </w:rPr>
        <w:t xml:space="preserve"> içerisinde sadece tüp boyunca (tüp bitimine kadar) ilerletilmesi, daha sonra negatif basınç uygulanarak aspirasyon kateterinin geri çekilmesi işlemidir. Derin aspirasyon işlemi ise aspirasyon sondasının negatif basınç uygulamadan hava yolu içerisinde bir dirençle karşılaşana kadar ilerletilmesi, dirençle karşılaştıktan sonra bir santimetre geri çekilip negatif basınç uygulayarak sekresyonların temizlenmesi işlemidir.</w:t>
      </w:r>
      <w:r w:rsidR="00FB5B22" w:rsidRPr="00C57406">
        <w:rPr>
          <w:rFonts w:ascii="Times New Roman" w:hAnsi="Times New Roman" w:cs="Times New Roman"/>
          <w:sz w:val="24"/>
          <w:szCs w:val="24"/>
        </w:rPr>
        <w:t xml:space="preserve"> Yüzeyel ve derin aspirasyonun her ikisi de açık ve kapalı yöntemle trakeal aspirasyonda uygulanabilir (</w:t>
      </w:r>
      <w:r w:rsidR="006217AA" w:rsidRPr="00C57406">
        <w:rPr>
          <w:rFonts w:ascii="Times New Roman" w:hAnsi="Times New Roman" w:cs="Times New Roman"/>
          <w:sz w:val="24"/>
          <w:szCs w:val="24"/>
        </w:rPr>
        <w:t>AARC Clinical Practice Guıdeline: Endotracheal Suctioning, 2010;</w:t>
      </w:r>
      <w:r w:rsidR="006217AA" w:rsidRPr="00C57406">
        <w:rPr>
          <w:rFonts w:ascii="Times New Roman" w:hAnsi="Times New Roman" w:cs="Times New Roman"/>
          <w:color w:val="FF0000"/>
          <w:sz w:val="24"/>
          <w:szCs w:val="24"/>
        </w:rPr>
        <w:t xml:space="preserve"> </w:t>
      </w:r>
      <w:r w:rsidR="00FB5B22" w:rsidRPr="00C57406">
        <w:rPr>
          <w:rFonts w:ascii="Times New Roman" w:hAnsi="Times New Roman" w:cs="Times New Roman"/>
          <w:sz w:val="24"/>
          <w:szCs w:val="24"/>
        </w:rPr>
        <w:t>Abbasinia</w:t>
      </w:r>
      <w:r w:rsidR="006217AA" w:rsidRPr="00C57406">
        <w:rPr>
          <w:rFonts w:ascii="Times New Roman" w:hAnsi="Times New Roman" w:cs="Times New Roman"/>
          <w:sz w:val="24"/>
          <w:szCs w:val="24"/>
        </w:rPr>
        <w:t xml:space="preserve"> ve ark, 2014</w:t>
      </w:r>
      <w:r w:rsidR="00FB5B22" w:rsidRPr="00C57406">
        <w:rPr>
          <w:rFonts w:ascii="Times New Roman" w:hAnsi="Times New Roman" w:cs="Times New Roman"/>
          <w:sz w:val="24"/>
          <w:szCs w:val="24"/>
        </w:rPr>
        <w:t>).</w:t>
      </w:r>
      <w:r w:rsidR="007E72BB" w:rsidRPr="00C57406">
        <w:rPr>
          <w:rFonts w:ascii="Times New Roman" w:hAnsi="Times New Roman" w:cs="Times New Roman"/>
          <w:sz w:val="24"/>
          <w:szCs w:val="24"/>
        </w:rPr>
        <w:t xml:space="preserve"> </w:t>
      </w:r>
    </w:p>
    <w:p w:rsidR="003653EF" w:rsidRPr="00C57406" w:rsidRDefault="004D6437" w:rsidP="00036B9B">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Y</w:t>
      </w:r>
      <w:r w:rsidR="009D36FE" w:rsidRPr="00C57406">
        <w:rPr>
          <w:rFonts w:ascii="Times New Roman" w:hAnsi="Times New Roman" w:cs="Times New Roman"/>
          <w:sz w:val="24"/>
          <w:szCs w:val="24"/>
        </w:rPr>
        <w:t>üzeyel ve derin aspirasyon uygulamalarının karşılaştırıldığı</w:t>
      </w:r>
      <w:r w:rsidR="007E72BB" w:rsidRPr="00C57406">
        <w:rPr>
          <w:rFonts w:ascii="Times New Roman" w:hAnsi="Times New Roman" w:cs="Times New Roman"/>
          <w:sz w:val="24"/>
          <w:szCs w:val="24"/>
        </w:rPr>
        <w:t xml:space="preserve"> bazı çalışmalar </w:t>
      </w:r>
      <w:r w:rsidR="00CB702B" w:rsidRPr="00C57406">
        <w:rPr>
          <w:rFonts w:ascii="Times New Roman" w:hAnsi="Times New Roman" w:cs="Times New Roman"/>
          <w:sz w:val="24"/>
          <w:szCs w:val="24"/>
        </w:rPr>
        <w:t xml:space="preserve">kalp hızı, solunum sayısı, </w:t>
      </w:r>
      <w:r w:rsidR="009D36FE" w:rsidRPr="00C57406">
        <w:rPr>
          <w:rFonts w:ascii="Times New Roman" w:hAnsi="Times New Roman" w:cs="Times New Roman"/>
          <w:sz w:val="24"/>
          <w:szCs w:val="24"/>
        </w:rPr>
        <w:t xml:space="preserve">arteryal oksijen satürasyonu, </w:t>
      </w:r>
      <w:r w:rsidR="007E72BB" w:rsidRPr="00C57406">
        <w:rPr>
          <w:rFonts w:ascii="Times New Roman" w:hAnsi="Times New Roman" w:cs="Times New Roman"/>
          <w:sz w:val="24"/>
          <w:szCs w:val="24"/>
        </w:rPr>
        <w:t>entübasyon süresi, yoğun bakımda kalma süresi veya ölüm oranında</w:t>
      </w:r>
      <w:r w:rsidR="009D36FE" w:rsidRPr="00C57406">
        <w:rPr>
          <w:rFonts w:ascii="Times New Roman" w:hAnsi="Times New Roman" w:cs="Times New Roman"/>
          <w:sz w:val="24"/>
          <w:szCs w:val="24"/>
        </w:rPr>
        <w:t xml:space="preserve"> belirgin bir</w:t>
      </w:r>
      <w:r w:rsidR="007E72BB" w:rsidRPr="00C57406">
        <w:rPr>
          <w:rFonts w:ascii="Times New Roman" w:hAnsi="Times New Roman" w:cs="Times New Roman"/>
          <w:sz w:val="24"/>
          <w:szCs w:val="24"/>
        </w:rPr>
        <w:t xml:space="preserve"> </w:t>
      </w:r>
      <w:r w:rsidR="009D36FE" w:rsidRPr="00C57406">
        <w:rPr>
          <w:rFonts w:ascii="Times New Roman" w:hAnsi="Times New Roman" w:cs="Times New Roman"/>
          <w:sz w:val="24"/>
          <w:szCs w:val="24"/>
        </w:rPr>
        <w:t>farklılık olmadığını göstermiştir.</w:t>
      </w:r>
      <w:r w:rsidR="003653EF" w:rsidRPr="00C57406">
        <w:rPr>
          <w:rFonts w:ascii="Times New Roman" w:hAnsi="Times New Roman" w:cs="Times New Roman"/>
          <w:sz w:val="24"/>
          <w:szCs w:val="24"/>
        </w:rPr>
        <w:t xml:space="preserve"> </w:t>
      </w:r>
      <w:r w:rsidR="00CB702B" w:rsidRPr="00C57406">
        <w:rPr>
          <w:rFonts w:ascii="Times New Roman" w:hAnsi="Times New Roman" w:cs="Times New Roman"/>
          <w:sz w:val="24"/>
          <w:szCs w:val="24"/>
        </w:rPr>
        <w:t xml:space="preserve">Ancak yüzeyel aspirasyon trakeal mukozada travmayı önleyebileceği için </w:t>
      </w:r>
      <w:r w:rsidR="005A004C" w:rsidRPr="00C57406">
        <w:rPr>
          <w:rFonts w:ascii="Times New Roman" w:hAnsi="Times New Roman" w:cs="Times New Roman"/>
          <w:sz w:val="24"/>
          <w:szCs w:val="24"/>
        </w:rPr>
        <w:t xml:space="preserve">yüzeyel uygulama önerilmektedir. </w:t>
      </w:r>
      <w:r w:rsidR="003C19A7" w:rsidRPr="00C57406">
        <w:rPr>
          <w:rFonts w:ascii="Times New Roman" w:hAnsi="Times New Roman" w:cs="Times New Roman"/>
          <w:sz w:val="24"/>
          <w:szCs w:val="24"/>
        </w:rPr>
        <w:t xml:space="preserve">Derin trakeal aspirasyonda, bronşiyal dalın yarısından fazlasının tıkanıp akciğerlere fazla negatif basınç uygulama riski olmasına </w:t>
      </w:r>
      <w:r w:rsidR="005A004C" w:rsidRPr="00C57406">
        <w:rPr>
          <w:rFonts w:ascii="Times New Roman" w:hAnsi="Times New Roman" w:cs="Times New Roman"/>
          <w:sz w:val="24"/>
          <w:szCs w:val="24"/>
        </w:rPr>
        <w:t>rağmen alt hava yollarında büyük miktarda sekresyon bulunan hastalarda uygula</w:t>
      </w:r>
      <w:r w:rsidR="003C19A7" w:rsidRPr="00C57406">
        <w:rPr>
          <w:rFonts w:ascii="Times New Roman" w:hAnsi="Times New Roman" w:cs="Times New Roman"/>
          <w:sz w:val="24"/>
          <w:szCs w:val="24"/>
        </w:rPr>
        <w:t>n</w:t>
      </w:r>
      <w:r w:rsidR="005A004C" w:rsidRPr="00C57406">
        <w:rPr>
          <w:rFonts w:ascii="Times New Roman" w:hAnsi="Times New Roman" w:cs="Times New Roman"/>
          <w:sz w:val="24"/>
          <w:szCs w:val="24"/>
        </w:rPr>
        <w:t xml:space="preserve">ması </w:t>
      </w:r>
      <w:r w:rsidR="003C19A7" w:rsidRPr="00C57406">
        <w:rPr>
          <w:rFonts w:ascii="Times New Roman" w:hAnsi="Times New Roman" w:cs="Times New Roman"/>
          <w:sz w:val="24"/>
          <w:szCs w:val="24"/>
        </w:rPr>
        <w:t>önerilmektedir</w:t>
      </w:r>
      <w:r w:rsidR="000A1584" w:rsidRPr="00C57406">
        <w:rPr>
          <w:rFonts w:ascii="Times New Roman" w:hAnsi="Times New Roman" w:cs="Times New Roman"/>
          <w:sz w:val="24"/>
          <w:szCs w:val="24"/>
        </w:rPr>
        <w:t xml:space="preserve"> (</w:t>
      </w:r>
      <w:r w:rsidR="00CD4897" w:rsidRPr="00C57406">
        <w:rPr>
          <w:rFonts w:ascii="Times New Roman" w:hAnsi="Times New Roman" w:cs="Times New Roman"/>
          <w:sz w:val="24"/>
          <w:szCs w:val="24"/>
        </w:rPr>
        <w:t>Youngmee</w:t>
      </w:r>
      <w:r w:rsidR="00375F1F" w:rsidRPr="00C57406">
        <w:rPr>
          <w:rFonts w:ascii="Times New Roman" w:hAnsi="Times New Roman" w:cs="Times New Roman"/>
          <w:sz w:val="24"/>
          <w:szCs w:val="24"/>
        </w:rPr>
        <w:t xml:space="preserve"> ve</w:t>
      </w:r>
      <w:r w:rsidR="00CD4897" w:rsidRPr="00C57406">
        <w:rPr>
          <w:rFonts w:ascii="Times New Roman" w:hAnsi="Times New Roman" w:cs="Times New Roman"/>
          <w:sz w:val="24"/>
          <w:szCs w:val="24"/>
        </w:rPr>
        <w:t xml:space="preserve"> Yonghoon, 2003; </w:t>
      </w:r>
      <w:r w:rsidR="000A1584" w:rsidRPr="00C57406">
        <w:rPr>
          <w:rFonts w:ascii="Times New Roman" w:hAnsi="Times New Roman" w:cs="Times New Roman"/>
          <w:sz w:val="24"/>
          <w:szCs w:val="24"/>
        </w:rPr>
        <w:t>Pedersen ve ark, 2009;</w:t>
      </w:r>
      <w:r w:rsidR="00CB702B" w:rsidRPr="00C57406">
        <w:rPr>
          <w:rFonts w:ascii="Times New Roman" w:hAnsi="Times New Roman" w:cs="Times New Roman"/>
          <w:sz w:val="24"/>
          <w:szCs w:val="24"/>
        </w:rPr>
        <w:t xml:space="preserve"> </w:t>
      </w:r>
      <w:r w:rsidR="0037677A" w:rsidRPr="00C57406">
        <w:rPr>
          <w:rFonts w:ascii="Times New Roman" w:hAnsi="Times New Roman" w:cs="Times New Roman"/>
          <w:sz w:val="24"/>
          <w:szCs w:val="24"/>
        </w:rPr>
        <w:t xml:space="preserve">AARC Clinical Practice Guıdeline: Endotracheal Suctioning, 2010; </w:t>
      </w:r>
      <w:r w:rsidR="00CD4897" w:rsidRPr="00C57406">
        <w:rPr>
          <w:rFonts w:ascii="Times New Roman" w:hAnsi="Times New Roman" w:cs="Times New Roman"/>
          <w:sz w:val="24"/>
          <w:szCs w:val="24"/>
        </w:rPr>
        <w:t>Gillies</w:t>
      </w:r>
      <w:r w:rsidR="00375F1F" w:rsidRPr="00C57406">
        <w:rPr>
          <w:rFonts w:ascii="Times New Roman" w:hAnsi="Times New Roman" w:cs="Times New Roman"/>
          <w:sz w:val="24"/>
          <w:szCs w:val="24"/>
        </w:rPr>
        <w:t xml:space="preserve"> ve</w:t>
      </w:r>
      <w:r w:rsidR="00CD4897" w:rsidRPr="00C57406">
        <w:rPr>
          <w:rFonts w:ascii="Times New Roman" w:hAnsi="Times New Roman" w:cs="Times New Roman"/>
          <w:sz w:val="24"/>
          <w:szCs w:val="24"/>
        </w:rPr>
        <w:t xml:space="preserve"> Spence, 2011; </w:t>
      </w:r>
      <w:r w:rsidR="0037677A" w:rsidRPr="00C57406">
        <w:rPr>
          <w:rFonts w:ascii="Times New Roman" w:hAnsi="Times New Roman" w:cs="Times New Roman"/>
          <w:sz w:val="24"/>
          <w:szCs w:val="24"/>
        </w:rPr>
        <w:t>Abbasinia ve ark, 2014)</w:t>
      </w:r>
      <w:r w:rsidR="005D64D1" w:rsidRPr="00C57406">
        <w:rPr>
          <w:rFonts w:ascii="Times New Roman" w:hAnsi="Times New Roman" w:cs="Times New Roman"/>
          <w:sz w:val="24"/>
          <w:szCs w:val="24"/>
        </w:rPr>
        <w:t>.</w:t>
      </w:r>
    </w:p>
    <w:p w:rsidR="0052640E" w:rsidRPr="00C57406" w:rsidRDefault="0052640E" w:rsidP="00036B9B">
      <w:pPr>
        <w:spacing w:after="0" w:line="240" w:lineRule="auto"/>
        <w:jc w:val="center"/>
        <w:rPr>
          <w:rFonts w:ascii="Times New Roman" w:hAnsi="Times New Roman" w:cs="Times New Roman"/>
          <w:sz w:val="24"/>
          <w:szCs w:val="24"/>
        </w:rPr>
      </w:pPr>
    </w:p>
    <w:p w:rsidR="003931DF" w:rsidRPr="00C57406" w:rsidRDefault="003931DF" w:rsidP="00036B9B">
      <w:pPr>
        <w:spacing w:after="0" w:line="240" w:lineRule="auto"/>
        <w:jc w:val="center"/>
        <w:rPr>
          <w:rFonts w:ascii="Times New Roman" w:hAnsi="Times New Roman" w:cs="Times New Roman"/>
          <w:sz w:val="24"/>
          <w:szCs w:val="24"/>
        </w:rPr>
      </w:pPr>
    </w:p>
    <w:p w:rsidR="0052640E" w:rsidRPr="00C57406" w:rsidRDefault="0052640E"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2.2.</w:t>
      </w:r>
      <w:r w:rsidR="00FD7249"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Endotrakeal Aspirasyon Endikasyonları</w:t>
      </w:r>
    </w:p>
    <w:p w:rsidR="001D4CF2" w:rsidRPr="00C57406" w:rsidRDefault="001D4CF2" w:rsidP="00036B9B">
      <w:pPr>
        <w:spacing w:after="0" w:line="240" w:lineRule="auto"/>
        <w:jc w:val="center"/>
        <w:rPr>
          <w:rFonts w:ascii="Times New Roman" w:hAnsi="Times New Roman" w:cs="Times New Roman"/>
          <w:b/>
          <w:sz w:val="24"/>
          <w:szCs w:val="24"/>
        </w:rPr>
      </w:pPr>
    </w:p>
    <w:p w:rsidR="00EB5360" w:rsidRPr="00C57406" w:rsidRDefault="001D4CF2"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vazgeçilemez bir uyg</w:t>
      </w:r>
      <w:r w:rsidR="004D6D01" w:rsidRPr="00C57406">
        <w:rPr>
          <w:rFonts w:ascii="Times New Roman" w:hAnsi="Times New Roman" w:cs="Times New Roman"/>
          <w:sz w:val="24"/>
          <w:szCs w:val="24"/>
        </w:rPr>
        <w:t>u</w:t>
      </w:r>
      <w:r w:rsidRPr="00C57406">
        <w:rPr>
          <w:rFonts w:ascii="Times New Roman" w:hAnsi="Times New Roman" w:cs="Times New Roman"/>
          <w:sz w:val="24"/>
          <w:szCs w:val="24"/>
        </w:rPr>
        <w:t xml:space="preserve">lama olmasına rağmen hipoksemi, aritmi, trakeal mukozal hasar, kanama, </w:t>
      </w:r>
      <w:r w:rsidR="008F3180" w:rsidRPr="00C57406">
        <w:rPr>
          <w:rFonts w:ascii="Times New Roman" w:hAnsi="Times New Roman" w:cs="Times New Roman"/>
          <w:sz w:val="24"/>
          <w:szCs w:val="24"/>
        </w:rPr>
        <w:t>e</w:t>
      </w:r>
      <w:r w:rsidRPr="00C57406">
        <w:rPr>
          <w:rFonts w:ascii="Times New Roman" w:hAnsi="Times New Roman" w:cs="Times New Roman"/>
          <w:sz w:val="24"/>
          <w:szCs w:val="24"/>
        </w:rPr>
        <w:t xml:space="preserve">nfeksiyon, atelektazi, intrakraniyal basınçta artış, ağrı, stres gibi bir çok olumsuz etkilerinden dolayı sadece gerektiğinde </w:t>
      </w:r>
      <w:r w:rsidR="00EB5360" w:rsidRPr="00C57406">
        <w:rPr>
          <w:rFonts w:ascii="Times New Roman" w:hAnsi="Times New Roman" w:cs="Times New Roman"/>
          <w:sz w:val="24"/>
          <w:szCs w:val="24"/>
        </w:rPr>
        <w:t>u</w:t>
      </w:r>
      <w:r w:rsidR="003C19A7" w:rsidRPr="00C57406">
        <w:rPr>
          <w:rFonts w:ascii="Times New Roman" w:hAnsi="Times New Roman" w:cs="Times New Roman"/>
          <w:sz w:val="24"/>
          <w:szCs w:val="24"/>
        </w:rPr>
        <w:t>ygulanması</w:t>
      </w:r>
      <w:r w:rsidRPr="00C57406">
        <w:rPr>
          <w:rFonts w:ascii="Times New Roman" w:hAnsi="Times New Roman" w:cs="Times New Roman"/>
          <w:sz w:val="24"/>
          <w:szCs w:val="24"/>
        </w:rPr>
        <w:t xml:space="preserve"> </w:t>
      </w:r>
      <w:r w:rsidRPr="00C57406">
        <w:rPr>
          <w:rFonts w:ascii="Times New Roman" w:hAnsi="Times New Roman" w:cs="Times New Roman"/>
          <w:sz w:val="24"/>
          <w:szCs w:val="24"/>
        </w:rPr>
        <w:lastRenderedPageBreak/>
        <w:t>gereken bir işlemdir.</w:t>
      </w:r>
      <w:r w:rsidR="003A2EE4" w:rsidRPr="00C57406">
        <w:rPr>
          <w:rFonts w:ascii="Times New Roman" w:hAnsi="Times New Roman" w:cs="Times New Roman"/>
          <w:sz w:val="24"/>
          <w:szCs w:val="24"/>
        </w:rPr>
        <w:t xml:space="preserve"> Bu nedenle aspirasyon gerekliliği uygulayıcılar tarafın</w:t>
      </w:r>
      <w:r w:rsidR="00C046D5" w:rsidRPr="00C57406">
        <w:rPr>
          <w:rFonts w:ascii="Times New Roman" w:hAnsi="Times New Roman" w:cs="Times New Roman"/>
          <w:sz w:val="24"/>
          <w:szCs w:val="24"/>
        </w:rPr>
        <w:t>dan dikkatle tespit edilmelidir (Trevisanuto ve ark, 2009; Sole ve ark, 2015).</w:t>
      </w:r>
    </w:p>
    <w:p w:rsidR="00EB5360" w:rsidRPr="00C57406" w:rsidRDefault="00C046D5"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Aspirasyonun hemşire uygulayıcılar tarafından geleneksel olarak ikişer saat aralıklarla yapıldığını gösteren çalışmalar bulunmaktadır. Sekresyon üretimi hastadan hastaya farklılık göster</w:t>
      </w:r>
      <w:r w:rsidR="00D76847" w:rsidRPr="00C57406">
        <w:rPr>
          <w:rFonts w:ascii="Times New Roman" w:hAnsi="Times New Roman" w:cs="Times New Roman"/>
          <w:sz w:val="24"/>
          <w:szCs w:val="24"/>
        </w:rPr>
        <w:t>e</w:t>
      </w:r>
      <w:r w:rsidRPr="00C57406">
        <w:rPr>
          <w:rFonts w:ascii="Times New Roman" w:hAnsi="Times New Roman" w:cs="Times New Roman"/>
          <w:sz w:val="24"/>
          <w:szCs w:val="24"/>
        </w:rPr>
        <w:t>bileceği</w:t>
      </w:r>
      <w:r w:rsidR="00D76847" w:rsidRPr="00C57406">
        <w:rPr>
          <w:rFonts w:ascii="Times New Roman" w:hAnsi="Times New Roman" w:cs="Times New Roman"/>
          <w:sz w:val="24"/>
          <w:szCs w:val="24"/>
        </w:rPr>
        <w:t>, aspirasyonun olumsuz etkileri olduğu</w:t>
      </w:r>
      <w:r w:rsidRPr="00C57406">
        <w:rPr>
          <w:rFonts w:ascii="Times New Roman" w:hAnsi="Times New Roman" w:cs="Times New Roman"/>
          <w:sz w:val="24"/>
          <w:szCs w:val="24"/>
        </w:rPr>
        <w:t xml:space="preserve"> </w:t>
      </w:r>
      <w:r w:rsidR="00D76847" w:rsidRPr="00C57406">
        <w:rPr>
          <w:rFonts w:ascii="Times New Roman" w:hAnsi="Times New Roman" w:cs="Times New Roman"/>
          <w:sz w:val="24"/>
          <w:szCs w:val="24"/>
        </w:rPr>
        <w:t>ve kaynaklarda</w:t>
      </w:r>
      <w:r w:rsidRPr="00C57406">
        <w:rPr>
          <w:rFonts w:ascii="Times New Roman" w:hAnsi="Times New Roman" w:cs="Times New Roman"/>
          <w:sz w:val="24"/>
          <w:szCs w:val="24"/>
        </w:rPr>
        <w:t xml:space="preserve"> </w:t>
      </w:r>
      <w:r w:rsidR="00D76847" w:rsidRPr="00C57406">
        <w:rPr>
          <w:rFonts w:ascii="Times New Roman" w:hAnsi="Times New Roman" w:cs="Times New Roman"/>
          <w:sz w:val="24"/>
          <w:szCs w:val="24"/>
        </w:rPr>
        <w:t xml:space="preserve">maksimum aspirasyon aralığını destekleyen kanıtlara rastlanmadığı için </w:t>
      </w:r>
      <w:r w:rsidRPr="00C57406">
        <w:rPr>
          <w:rFonts w:ascii="Times New Roman" w:hAnsi="Times New Roman" w:cs="Times New Roman"/>
          <w:sz w:val="24"/>
          <w:szCs w:val="24"/>
        </w:rPr>
        <w:t xml:space="preserve">böyle bir </w:t>
      </w:r>
      <w:r w:rsidR="00D76847" w:rsidRPr="00C57406">
        <w:rPr>
          <w:rFonts w:ascii="Times New Roman" w:hAnsi="Times New Roman" w:cs="Times New Roman"/>
          <w:sz w:val="24"/>
          <w:szCs w:val="24"/>
        </w:rPr>
        <w:t>rutin uygulama önerilmemektedir (</w:t>
      </w:r>
      <w:r w:rsidR="008F4F40" w:rsidRPr="00C57406">
        <w:rPr>
          <w:rFonts w:ascii="Times New Roman" w:hAnsi="Times New Roman" w:cs="Times New Roman"/>
          <w:sz w:val="24"/>
          <w:szCs w:val="24"/>
        </w:rPr>
        <w:t xml:space="preserve">Şen </w:t>
      </w:r>
      <w:r w:rsidR="00D76847" w:rsidRPr="00C57406">
        <w:rPr>
          <w:rFonts w:ascii="Times New Roman" w:hAnsi="Times New Roman" w:cs="Times New Roman"/>
          <w:sz w:val="24"/>
          <w:szCs w:val="24"/>
        </w:rPr>
        <w:t xml:space="preserve">Sevinç, 1998; </w:t>
      </w:r>
      <w:r w:rsidR="004D6D01" w:rsidRPr="00C57406">
        <w:rPr>
          <w:rFonts w:ascii="Times New Roman" w:hAnsi="Times New Roman" w:cs="Times New Roman"/>
          <w:sz w:val="24"/>
          <w:szCs w:val="24"/>
        </w:rPr>
        <w:t>Pedersen ve ark, 2009).</w:t>
      </w:r>
    </w:p>
    <w:p w:rsidR="004D6D01" w:rsidRPr="00C57406" w:rsidRDefault="007450C9"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w:t>
      </w:r>
      <w:r w:rsidR="004D6D01" w:rsidRPr="00C57406">
        <w:rPr>
          <w:rFonts w:ascii="Times New Roman" w:hAnsi="Times New Roman" w:cs="Times New Roman"/>
          <w:sz w:val="24"/>
          <w:szCs w:val="24"/>
        </w:rPr>
        <w:t xml:space="preserve">keal aspirasyon </w:t>
      </w:r>
      <w:r w:rsidRPr="00C57406">
        <w:rPr>
          <w:rFonts w:ascii="Times New Roman" w:hAnsi="Times New Roman" w:cs="Times New Roman"/>
          <w:sz w:val="24"/>
          <w:szCs w:val="24"/>
        </w:rPr>
        <w:t>endikasyonları aşağıdaki gibi sıralanabilir;</w:t>
      </w:r>
    </w:p>
    <w:p w:rsidR="007450C9" w:rsidRPr="00C57406" w:rsidRDefault="007450C9"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Yapay hava yollarının açıklığını ve bütünlüğünü sürdürmek</w:t>
      </w:r>
      <w:r w:rsidR="000F0C07" w:rsidRPr="00C57406">
        <w:rPr>
          <w:rFonts w:ascii="Times New Roman" w:hAnsi="Times New Roman" w:cs="Times New Roman"/>
          <w:sz w:val="24"/>
          <w:szCs w:val="24"/>
        </w:rPr>
        <w:t xml:space="preserve"> için,</w:t>
      </w:r>
      <w:r w:rsidRPr="00C57406">
        <w:rPr>
          <w:rFonts w:ascii="Times New Roman" w:hAnsi="Times New Roman" w:cs="Times New Roman"/>
          <w:sz w:val="24"/>
          <w:szCs w:val="24"/>
        </w:rPr>
        <w:t xml:space="preserve"> </w:t>
      </w:r>
    </w:p>
    <w:p w:rsidR="007450C9" w:rsidRPr="00C57406" w:rsidRDefault="00C36F6A"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Hastanın etkili bir spontan öksürük oluşturmada yetersizliği durumu</w:t>
      </w:r>
      <w:r w:rsidR="000F0C07" w:rsidRPr="00C57406">
        <w:rPr>
          <w:rFonts w:ascii="Times New Roman" w:hAnsi="Times New Roman" w:cs="Times New Roman"/>
          <w:sz w:val="24"/>
          <w:szCs w:val="24"/>
        </w:rPr>
        <w:t>nda,</w:t>
      </w:r>
    </w:p>
    <w:p w:rsidR="00C36F6A" w:rsidRPr="00C57406" w:rsidRDefault="000F0C07"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Hava yolu içinde gözle gö</w:t>
      </w:r>
      <w:r w:rsidR="00C36F6A" w:rsidRPr="00C57406">
        <w:rPr>
          <w:rFonts w:ascii="Times New Roman" w:hAnsi="Times New Roman" w:cs="Times New Roman"/>
          <w:sz w:val="24"/>
          <w:szCs w:val="24"/>
        </w:rPr>
        <w:t>rünür sekresyon varlığı</w:t>
      </w:r>
      <w:r w:rsidRPr="00C57406">
        <w:rPr>
          <w:rFonts w:ascii="Times New Roman" w:hAnsi="Times New Roman" w:cs="Times New Roman"/>
          <w:sz w:val="24"/>
          <w:szCs w:val="24"/>
        </w:rPr>
        <w:t>nda,</w:t>
      </w:r>
    </w:p>
    <w:p w:rsidR="00C36F6A" w:rsidRPr="00C57406" w:rsidRDefault="00C36F6A"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 xml:space="preserve">Trakea üzerinde kaba rallerin </w:t>
      </w:r>
      <w:r w:rsidR="00E32C97" w:rsidRPr="00C57406">
        <w:rPr>
          <w:rFonts w:ascii="Times New Roman" w:hAnsi="Times New Roman" w:cs="Times New Roman"/>
          <w:sz w:val="24"/>
          <w:szCs w:val="24"/>
        </w:rPr>
        <w:t>duyulması</w:t>
      </w:r>
      <w:r w:rsidR="000F0C07" w:rsidRPr="00C57406">
        <w:rPr>
          <w:rFonts w:ascii="Times New Roman" w:hAnsi="Times New Roman" w:cs="Times New Roman"/>
          <w:sz w:val="24"/>
          <w:szCs w:val="24"/>
        </w:rPr>
        <w:t>nda,</w:t>
      </w:r>
      <w:r w:rsidRPr="00C57406">
        <w:rPr>
          <w:rFonts w:ascii="Times New Roman" w:hAnsi="Times New Roman" w:cs="Times New Roman"/>
          <w:sz w:val="24"/>
          <w:szCs w:val="24"/>
        </w:rPr>
        <w:t xml:space="preserve"> </w:t>
      </w:r>
    </w:p>
    <w:p w:rsidR="00C36F6A" w:rsidRPr="00C57406" w:rsidRDefault="00C36F6A"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Kaba veya azalmış solunum sesleri duyul</w:t>
      </w:r>
      <w:r w:rsidR="00E32C97" w:rsidRPr="00C57406">
        <w:rPr>
          <w:rFonts w:ascii="Times New Roman" w:hAnsi="Times New Roman" w:cs="Times New Roman"/>
          <w:sz w:val="24"/>
          <w:szCs w:val="24"/>
        </w:rPr>
        <w:t>m</w:t>
      </w:r>
      <w:r w:rsidRPr="00C57406">
        <w:rPr>
          <w:rFonts w:ascii="Times New Roman" w:hAnsi="Times New Roman" w:cs="Times New Roman"/>
          <w:sz w:val="24"/>
          <w:szCs w:val="24"/>
        </w:rPr>
        <w:t>a</w:t>
      </w:r>
      <w:r w:rsidR="00E32C97" w:rsidRPr="00C57406">
        <w:rPr>
          <w:rFonts w:ascii="Times New Roman" w:hAnsi="Times New Roman" w:cs="Times New Roman"/>
          <w:sz w:val="24"/>
          <w:szCs w:val="24"/>
        </w:rPr>
        <w:t>sı</w:t>
      </w:r>
      <w:r w:rsidR="000F0C07" w:rsidRPr="00C57406">
        <w:rPr>
          <w:rFonts w:ascii="Times New Roman" w:hAnsi="Times New Roman" w:cs="Times New Roman"/>
          <w:sz w:val="24"/>
          <w:szCs w:val="24"/>
        </w:rPr>
        <w:t>nda,</w:t>
      </w:r>
    </w:p>
    <w:p w:rsidR="00C36F6A" w:rsidRPr="00C57406" w:rsidRDefault="000F0C07"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Solunum sayısı</w:t>
      </w:r>
      <w:r w:rsidR="001D50F6" w:rsidRPr="00C57406">
        <w:rPr>
          <w:rFonts w:ascii="Times New Roman" w:hAnsi="Times New Roman" w:cs="Times New Roman"/>
          <w:sz w:val="24"/>
          <w:szCs w:val="24"/>
        </w:rPr>
        <w:t xml:space="preserve"> ve s</w:t>
      </w:r>
      <w:r w:rsidR="00C36F6A" w:rsidRPr="00C57406">
        <w:rPr>
          <w:rFonts w:ascii="Times New Roman" w:hAnsi="Times New Roman" w:cs="Times New Roman"/>
          <w:sz w:val="24"/>
          <w:szCs w:val="24"/>
        </w:rPr>
        <w:t>olunum işinin artması, oksijen satürasyonunda azalma ve bradikardi</w:t>
      </w:r>
      <w:r w:rsidR="001D50F6" w:rsidRPr="00C57406">
        <w:rPr>
          <w:rFonts w:ascii="Times New Roman" w:hAnsi="Times New Roman" w:cs="Times New Roman"/>
          <w:sz w:val="24"/>
          <w:szCs w:val="24"/>
        </w:rPr>
        <w:t>/taşikardi</w:t>
      </w:r>
      <w:r w:rsidR="00E32C97" w:rsidRPr="00C57406">
        <w:rPr>
          <w:rFonts w:ascii="Times New Roman" w:hAnsi="Times New Roman" w:cs="Times New Roman"/>
          <w:sz w:val="24"/>
          <w:szCs w:val="24"/>
        </w:rPr>
        <w:t xml:space="preserve"> gelişm</w:t>
      </w:r>
      <w:r w:rsidR="00C36F6A" w:rsidRPr="00C57406">
        <w:rPr>
          <w:rFonts w:ascii="Times New Roman" w:hAnsi="Times New Roman" w:cs="Times New Roman"/>
          <w:sz w:val="24"/>
          <w:szCs w:val="24"/>
        </w:rPr>
        <w:t>e</w:t>
      </w:r>
      <w:r w:rsidR="00E32C97" w:rsidRPr="00C57406">
        <w:rPr>
          <w:rFonts w:ascii="Times New Roman" w:hAnsi="Times New Roman" w:cs="Times New Roman"/>
          <w:sz w:val="24"/>
          <w:szCs w:val="24"/>
        </w:rPr>
        <w:t>si</w:t>
      </w:r>
      <w:r w:rsidRPr="00C57406">
        <w:rPr>
          <w:rFonts w:ascii="Times New Roman" w:hAnsi="Times New Roman" w:cs="Times New Roman"/>
          <w:sz w:val="24"/>
          <w:szCs w:val="24"/>
        </w:rPr>
        <w:t xml:space="preserve"> durumunda,</w:t>
      </w:r>
    </w:p>
    <w:p w:rsidR="00E32C97" w:rsidRPr="00C57406" w:rsidRDefault="00C36F6A"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 xml:space="preserve">Oksijen satürasyonu ve/veya kan gazı değerlerinin </w:t>
      </w:r>
      <w:r w:rsidR="000F0C07" w:rsidRPr="00C57406">
        <w:rPr>
          <w:rFonts w:ascii="Times New Roman" w:hAnsi="Times New Roman" w:cs="Times New Roman"/>
          <w:sz w:val="24"/>
          <w:szCs w:val="24"/>
        </w:rPr>
        <w:t>bozulmasında,</w:t>
      </w:r>
    </w:p>
    <w:p w:rsidR="00C36F6A" w:rsidRPr="00C57406" w:rsidRDefault="00C36F6A"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Gastrik veya üst hava yolla</w:t>
      </w:r>
      <w:r w:rsidR="000F0C07" w:rsidRPr="00C57406">
        <w:rPr>
          <w:rFonts w:ascii="Times New Roman" w:hAnsi="Times New Roman" w:cs="Times New Roman"/>
          <w:sz w:val="24"/>
          <w:szCs w:val="24"/>
        </w:rPr>
        <w:t>rı sekresyonlarının aspirasyon</w:t>
      </w:r>
      <w:r w:rsidR="00D05703" w:rsidRPr="00C57406">
        <w:rPr>
          <w:rFonts w:ascii="Times New Roman" w:hAnsi="Times New Roman" w:cs="Times New Roman"/>
          <w:sz w:val="24"/>
          <w:szCs w:val="24"/>
        </w:rPr>
        <w:t>un</w:t>
      </w:r>
      <w:r w:rsidR="000F0C07" w:rsidRPr="00C57406">
        <w:rPr>
          <w:rFonts w:ascii="Times New Roman" w:hAnsi="Times New Roman" w:cs="Times New Roman"/>
          <w:sz w:val="24"/>
          <w:szCs w:val="24"/>
        </w:rPr>
        <w:t>dan şüphe edildiğinde,</w:t>
      </w:r>
    </w:p>
    <w:p w:rsidR="00C36F6A" w:rsidRPr="00C57406" w:rsidRDefault="00C36F6A"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Ventilatörün monitör ekranında volüm-akış döngüsünde testere dişi desen</w:t>
      </w:r>
      <w:r w:rsidR="001D50F6" w:rsidRPr="00C57406">
        <w:rPr>
          <w:rFonts w:ascii="Times New Roman" w:hAnsi="Times New Roman" w:cs="Times New Roman"/>
          <w:sz w:val="24"/>
          <w:szCs w:val="24"/>
        </w:rPr>
        <w:t xml:space="preserve"> varlığı</w:t>
      </w:r>
      <w:r w:rsidR="000F0C07" w:rsidRPr="00C57406">
        <w:rPr>
          <w:rFonts w:ascii="Times New Roman" w:hAnsi="Times New Roman" w:cs="Times New Roman"/>
          <w:sz w:val="24"/>
          <w:szCs w:val="24"/>
        </w:rPr>
        <w:t>nda,</w:t>
      </w:r>
    </w:p>
    <w:p w:rsidR="001D50F6" w:rsidRPr="00C57406" w:rsidRDefault="001D50F6"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Volum kontrollü mekanik ventilasyon esnasında artmış inspirasyon tepe basıncı veya basınç kontrollü ventilasyon esnasında azalmış tidal volüm</w:t>
      </w:r>
      <w:r w:rsidR="00E32C97" w:rsidRPr="00C57406">
        <w:rPr>
          <w:rFonts w:ascii="Times New Roman" w:hAnsi="Times New Roman" w:cs="Times New Roman"/>
          <w:sz w:val="24"/>
          <w:szCs w:val="24"/>
        </w:rPr>
        <w:t xml:space="preserve"> varlığı</w:t>
      </w:r>
      <w:r w:rsidR="000F0C07" w:rsidRPr="00C57406">
        <w:rPr>
          <w:rFonts w:ascii="Times New Roman" w:hAnsi="Times New Roman" w:cs="Times New Roman"/>
          <w:sz w:val="24"/>
          <w:szCs w:val="24"/>
        </w:rPr>
        <w:t>nda,</w:t>
      </w:r>
      <w:r w:rsidRPr="00C57406">
        <w:rPr>
          <w:rFonts w:ascii="Times New Roman" w:hAnsi="Times New Roman" w:cs="Times New Roman"/>
          <w:sz w:val="24"/>
          <w:szCs w:val="24"/>
        </w:rPr>
        <w:t xml:space="preserve"> </w:t>
      </w:r>
    </w:p>
    <w:p w:rsidR="001D50F6" w:rsidRPr="00C57406" w:rsidRDefault="001D50F6"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Fizyolojik bulgular ile birlikte hastada huzursuzluk, ajitasyon veya terleme bulgularının varlığı</w:t>
      </w:r>
      <w:r w:rsidR="000F0C07" w:rsidRPr="00C57406">
        <w:rPr>
          <w:rFonts w:ascii="Times New Roman" w:hAnsi="Times New Roman" w:cs="Times New Roman"/>
          <w:sz w:val="24"/>
          <w:szCs w:val="24"/>
        </w:rPr>
        <w:t>nda,</w:t>
      </w:r>
    </w:p>
    <w:p w:rsidR="001D50F6" w:rsidRPr="00C57406" w:rsidRDefault="001D50F6" w:rsidP="00036B9B">
      <w:pPr>
        <w:pStyle w:val="ListeParagraf"/>
        <w:numPr>
          <w:ilvl w:val="0"/>
          <w:numId w:val="1"/>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Balgam örneği alınması gerek</w:t>
      </w:r>
      <w:r w:rsidR="00EB5360" w:rsidRPr="00C57406">
        <w:rPr>
          <w:rFonts w:ascii="Times New Roman" w:hAnsi="Times New Roman" w:cs="Times New Roman"/>
          <w:sz w:val="24"/>
          <w:szCs w:val="24"/>
        </w:rPr>
        <w:t>tiğinde</w:t>
      </w:r>
    </w:p>
    <w:p w:rsidR="00782C66" w:rsidRPr="00C57406" w:rsidRDefault="00782C66" w:rsidP="00036B9B">
      <w:pPr>
        <w:spacing w:before="240" w:after="240" w:line="360" w:lineRule="auto"/>
        <w:jc w:val="both"/>
        <w:rPr>
          <w:rFonts w:ascii="Times New Roman" w:hAnsi="Times New Roman" w:cs="Times New Roman"/>
          <w:sz w:val="24"/>
          <w:szCs w:val="24"/>
        </w:rPr>
      </w:pPr>
      <w:r w:rsidRPr="00C57406">
        <w:rPr>
          <w:rFonts w:ascii="Times New Roman" w:hAnsi="Times New Roman" w:cs="Times New Roman"/>
          <w:noProof/>
          <w:sz w:val="24"/>
          <w:szCs w:val="24"/>
          <w:lang w:eastAsia="tr-TR"/>
        </w:rPr>
        <w:lastRenderedPageBreak/>
        <w:drawing>
          <wp:inline distT="0" distB="0" distL="0" distR="0">
            <wp:extent cx="3600000" cy="1786071"/>
            <wp:effectExtent l="0" t="0" r="635" b="5080"/>
            <wp:docPr id="10" name="Resim 10" descr="C:\Users\PC\Desktop\tez foto\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tez foto\FullSizeRender (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1786071"/>
                    </a:xfrm>
                    <a:prstGeom prst="rect">
                      <a:avLst/>
                    </a:prstGeom>
                    <a:noFill/>
                    <a:ln>
                      <a:noFill/>
                    </a:ln>
                  </pic:spPr>
                </pic:pic>
              </a:graphicData>
            </a:graphic>
          </wp:inline>
        </w:drawing>
      </w:r>
    </w:p>
    <w:p w:rsidR="00782C66" w:rsidRDefault="00782C66" w:rsidP="00036B9B">
      <w:pPr>
        <w:spacing w:after="0" w:line="240" w:lineRule="auto"/>
        <w:jc w:val="both"/>
        <w:rPr>
          <w:rFonts w:ascii="Times New Roman" w:hAnsi="Times New Roman" w:cs="Times New Roman"/>
          <w:sz w:val="24"/>
          <w:szCs w:val="24"/>
        </w:rPr>
      </w:pPr>
      <w:r w:rsidRPr="00C57406">
        <w:rPr>
          <w:rFonts w:ascii="Times New Roman" w:hAnsi="Times New Roman" w:cs="Times New Roman"/>
          <w:b/>
          <w:sz w:val="24"/>
          <w:szCs w:val="24"/>
        </w:rPr>
        <w:t>Resim 7</w:t>
      </w:r>
      <w:r w:rsidR="00036B9B">
        <w:rPr>
          <w:rFonts w:ascii="Times New Roman" w:hAnsi="Times New Roman" w:cs="Times New Roman"/>
          <w:b/>
          <w:sz w:val="24"/>
          <w:szCs w:val="24"/>
        </w:rPr>
        <w:t>:</w:t>
      </w:r>
      <w:r w:rsidRPr="00C57406">
        <w:rPr>
          <w:rFonts w:ascii="Times New Roman" w:hAnsi="Times New Roman" w:cs="Times New Roman"/>
          <w:sz w:val="24"/>
          <w:szCs w:val="24"/>
        </w:rPr>
        <w:t xml:space="preserve"> Volüm-</w:t>
      </w:r>
      <w:r w:rsidR="005763B1" w:rsidRPr="00C57406">
        <w:rPr>
          <w:rFonts w:ascii="Times New Roman" w:hAnsi="Times New Roman" w:cs="Times New Roman"/>
          <w:sz w:val="24"/>
          <w:szCs w:val="24"/>
        </w:rPr>
        <w:t>akış döngüsünde testere dişi desen</w:t>
      </w:r>
    </w:p>
    <w:p w:rsidR="00036B9B" w:rsidRPr="00C57406" w:rsidRDefault="00036B9B" w:rsidP="00036B9B">
      <w:pPr>
        <w:spacing w:after="0" w:line="240" w:lineRule="auto"/>
        <w:jc w:val="both"/>
        <w:rPr>
          <w:rFonts w:ascii="Times New Roman" w:hAnsi="Times New Roman" w:cs="Times New Roman"/>
          <w:sz w:val="24"/>
          <w:szCs w:val="24"/>
        </w:rPr>
      </w:pPr>
    </w:p>
    <w:p w:rsidR="00792634" w:rsidRPr="00C57406" w:rsidRDefault="00AF732B" w:rsidP="00036B9B">
      <w:pPr>
        <w:spacing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Bu durumların bir ya da birkaçının bir</w:t>
      </w:r>
      <w:r w:rsidR="00992274" w:rsidRPr="00C57406">
        <w:rPr>
          <w:rFonts w:ascii="Times New Roman" w:hAnsi="Times New Roman" w:cs="Times New Roman"/>
          <w:sz w:val="24"/>
          <w:szCs w:val="24"/>
        </w:rPr>
        <w:t xml:space="preserve"> </w:t>
      </w:r>
      <w:r w:rsidRPr="00C57406">
        <w:rPr>
          <w:rFonts w:ascii="Times New Roman" w:hAnsi="Times New Roman" w:cs="Times New Roman"/>
          <w:sz w:val="24"/>
          <w:szCs w:val="24"/>
        </w:rPr>
        <w:t>arada bulunmasında hastaya endotrakeal aspirasyon uygulanır (</w:t>
      </w:r>
      <w:r w:rsidR="009C0999" w:rsidRPr="00C57406">
        <w:rPr>
          <w:rFonts w:ascii="Times New Roman" w:hAnsi="Times New Roman" w:cs="Times New Roman"/>
          <w:sz w:val="24"/>
          <w:szCs w:val="24"/>
        </w:rPr>
        <w:t xml:space="preserve">Şen </w:t>
      </w:r>
      <w:r w:rsidRPr="00C57406">
        <w:rPr>
          <w:rFonts w:ascii="Times New Roman" w:hAnsi="Times New Roman" w:cs="Times New Roman"/>
          <w:sz w:val="24"/>
          <w:szCs w:val="24"/>
        </w:rPr>
        <w:t xml:space="preserve">Sevinç, 1998; Demir, 2003; Branson, 2007; Trevisanuto ve ark, 2009; AARC Clinical Practice Guıdeline: Endotracheal Suctioning, 2010; </w:t>
      </w:r>
      <w:r w:rsidR="008C017B" w:rsidRPr="00C57406">
        <w:rPr>
          <w:rFonts w:ascii="Times New Roman" w:hAnsi="Times New Roman" w:cs="Times New Roman"/>
          <w:sz w:val="24"/>
          <w:szCs w:val="24"/>
        </w:rPr>
        <w:t xml:space="preserve">Agency for Clinical Innovation </w:t>
      </w:r>
      <w:r w:rsidR="00B05AF3" w:rsidRPr="00C57406">
        <w:rPr>
          <w:rFonts w:ascii="Times New Roman" w:hAnsi="Times New Roman" w:cs="Times New Roman"/>
          <w:sz w:val="24"/>
          <w:szCs w:val="24"/>
        </w:rPr>
        <w:t>[</w:t>
      </w:r>
      <w:r w:rsidRPr="00C57406">
        <w:rPr>
          <w:rFonts w:ascii="Times New Roman" w:hAnsi="Times New Roman" w:cs="Times New Roman"/>
          <w:sz w:val="24"/>
          <w:szCs w:val="24"/>
        </w:rPr>
        <w:t>ACI</w:t>
      </w:r>
      <w:r w:rsidR="00B05AF3" w:rsidRPr="00C57406">
        <w:rPr>
          <w:rFonts w:ascii="Times New Roman" w:hAnsi="Times New Roman" w:cs="Times New Roman"/>
          <w:sz w:val="24"/>
          <w:szCs w:val="24"/>
        </w:rPr>
        <w:t>]</w:t>
      </w:r>
      <w:r w:rsidRPr="00C57406">
        <w:rPr>
          <w:rFonts w:ascii="Times New Roman" w:hAnsi="Times New Roman" w:cs="Times New Roman"/>
          <w:sz w:val="24"/>
          <w:szCs w:val="24"/>
        </w:rPr>
        <w:t xml:space="preserve"> Suctioning an Adult </w:t>
      </w:r>
      <w:r w:rsidR="00D34FA7" w:rsidRPr="00C57406">
        <w:rPr>
          <w:rFonts w:ascii="Times New Roman" w:hAnsi="Times New Roman" w:cs="Times New Roman"/>
          <w:sz w:val="24"/>
          <w:szCs w:val="24"/>
        </w:rPr>
        <w:t>Intensive Care Unit [</w:t>
      </w:r>
      <w:r w:rsidRPr="00C57406">
        <w:rPr>
          <w:rFonts w:ascii="Times New Roman" w:hAnsi="Times New Roman" w:cs="Times New Roman"/>
          <w:sz w:val="24"/>
          <w:szCs w:val="24"/>
        </w:rPr>
        <w:t>ICU</w:t>
      </w:r>
      <w:r w:rsidR="00D34FA7" w:rsidRPr="00C57406">
        <w:rPr>
          <w:rFonts w:ascii="Times New Roman" w:hAnsi="Times New Roman" w:cs="Times New Roman"/>
          <w:sz w:val="24"/>
          <w:szCs w:val="24"/>
        </w:rPr>
        <w:t>]</w:t>
      </w:r>
      <w:r w:rsidRPr="00C57406">
        <w:rPr>
          <w:rFonts w:ascii="Times New Roman" w:hAnsi="Times New Roman" w:cs="Times New Roman"/>
          <w:sz w:val="24"/>
          <w:szCs w:val="24"/>
        </w:rPr>
        <w:t xml:space="preserve"> Patient with an Artifcial Airway: A Clinical Practice Guideline, 2014; Sole ve ark, 2015).</w:t>
      </w:r>
    </w:p>
    <w:p w:rsidR="00792634" w:rsidRPr="00C57406" w:rsidRDefault="00792634" w:rsidP="00036B9B">
      <w:pPr>
        <w:spacing w:after="0" w:line="240" w:lineRule="auto"/>
        <w:jc w:val="center"/>
        <w:rPr>
          <w:rFonts w:ascii="Times New Roman" w:hAnsi="Times New Roman" w:cs="Times New Roman"/>
          <w:sz w:val="24"/>
          <w:szCs w:val="24"/>
        </w:rPr>
      </w:pPr>
    </w:p>
    <w:p w:rsidR="003D5333" w:rsidRPr="00C57406" w:rsidRDefault="003D5333" w:rsidP="00036B9B">
      <w:pPr>
        <w:spacing w:after="0" w:line="240" w:lineRule="auto"/>
        <w:jc w:val="center"/>
        <w:rPr>
          <w:rFonts w:ascii="Times New Roman" w:hAnsi="Times New Roman" w:cs="Times New Roman"/>
          <w:sz w:val="24"/>
          <w:szCs w:val="24"/>
        </w:rPr>
      </w:pPr>
    </w:p>
    <w:p w:rsidR="00792634" w:rsidRPr="00C57406" w:rsidRDefault="00792634"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2.3.</w:t>
      </w:r>
      <w:r w:rsidR="00FD7249"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Endotrakeal Aspirasyon Komplikasyonları</w:t>
      </w:r>
    </w:p>
    <w:p w:rsidR="007C397F" w:rsidRPr="00C57406" w:rsidRDefault="007C397F" w:rsidP="00036B9B">
      <w:pPr>
        <w:spacing w:after="0" w:line="240" w:lineRule="auto"/>
        <w:jc w:val="center"/>
        <w:rPr>
          <w:rFonts w:ascii="Times New Roman" w:hAnsi="Times New Roman" w:cs="Times New Roman"/>
          <w:b/>
          <w:sz w:val="24"/>
          <w:szCs w:val="24"/>
        </w:rPr>
      </w:pPr>
    </w:p>
    <w:p w:rsidR="004E048F" w:rsidRPr="00C57406" w:rsidRDefault="00724070"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hava yolundan sekresyonların alınıp, tıkanıklığın önlenmesi ve oksijenasyonun sağlanması için gerekli bir işlem olmasına rağmen</w:t>
      </w:r>
      <w:r w:rsidR="000F0C07" w:rsidRPr="00C57406">
        <w:rPr>
          <w:rFonts w:ascii="Times New Roman" w:hAnsi="Times New Roman" w:cs="Times New Roman"/>
          <w:sz w:val="24"/>
          <w:szCs w:val="24"/>
        </w:rPr>
        <w:t>,</w:t>
      </w:r>
      <w:r w:rsidRPr="00C57406">
        <w:rPr>
          <w:rFonts w:ascii="Times New Roman" w:hAnsi="Times New Roman" w:cs="Times New Roman"/>
          <w:sz w:val="24"/>
          <w:szCs w:val="24"/>
        </w:rPr>
        <w:t xml:space="preserve"> işleme bağlı birçok komplikasyon </w:t>
      </w:r>
      <w:r w:rsidR="000F0C07" w:rsidRPr="00C57406">
        <w:rPr>
          <w:rFonts w:ascii="Times New Roman" w:hAnsi="Times New Roman" w:cs="Times New Roman"/>
          <w:sz w:val="24"/>
          <w:szCs w:val="24"/>
        </w:rPr>
        <w:t>gelişebilmektedir</w:t>
      </w:r>
      <w:r w:rsidRPr="00C57406">
        <w:rPr>
          <w:rFonts w:ascii="Times New Roman" w:hAnsi="Times New Roman" w:cs="Times New Roman"/>
          <w:sz w:val="24"/>
          <w:szCs w:val="24"/>
        </w:rPr>
        <w:t xml:space="preserve">. </w:t>
      </w:r>
      <w:r w:rsidR="007C4D6E" w:rsidRPr="00C57406">
        <w:rPr>
          <w:rFonts w:ascii="Times New Roman" w:hAnsi="Times New Roman" w:cs="Times New Roman"/>
          <w:sz w:val="24"/>
          <w:szCs w:val="24"/>
        </w:rPr>
        <w:t>Literatürde k</w:t>
      </w:r>
      <w:r w:rsidRPr="00C57406">
        <w:rPr>
          <w:rFonts w:ascii="Times New Roman" w:hAnsi="Times New Roman" w:cs="Times New Roman"/>
          <w:sz w:val="24"/>
          <w:szCs w:val="24"/>
        </w:rPr>
        <w:t xml:space="preserve">omplikasyonların </w:t>
      </w:r>
      <w:r w:rsidR="007C4D6E" w:rsidRPr="00C57406">
        <w:rPr>
          <w:rFonts w:ascii="Times New Roman" w:hAnsi="Times New Roman" w:cs="Times New Roman"/>
          <w:sz w:val="24"/>
          <w:szCs w:val="24"/>
        </w:rPr>
        <w:t>gelişme riski ve şiddeti çoğunlukla kullanılan aspirasyon yöntemi, aspirasyonun süresi, tekniği, altta yatan hastalık vb. durumlarla ilişkilendirilmiştir.</w:t>
      </w:r>
      <w:r w:rsidR="00CB7338" w:rsidRPr="00C57406">
        <w:rPr>
          <w:rFonts w:ascii="Times New Roman" w:hAnsi="Times New Roman" w:cs="Times New Roman"/>
          <w:sz w:val="24"/>
          <w:szCs w:val="24"/>
        </w:rPr>
        <w:t xml:space="preserve"> Aspirasyon işlemi hasta için stresli ve rahatsızlık verici bir işlem olmasının yanı</w:t>
      </w:r>
      <w:r w:rsidR="00992274" w:rsidRPr="00C57406">
        <w:rPr>
          <w:rFonts w:ascii="Times New Roman" w:hAnsi="Times New Roman" w:cs="Times New Roman"/>
          <w:sz w:val="24"/>
          <w:szCs w:val="24"/>
        </w:rPr>
        <w:t xml:space="preserve"> </w:t>
      </w:r>
      <w:r w:rsidR="00CB7338" w:rsidRPr="00C57406">
        <w:rPr>
          <w:rFonts w:ascii="Times New Roman" w:hAnsi="Times New Roman" w:cs="Times New Roman"/>
          <w:sz w:val="24"/>
          <w:szCs w:val="24"/>
        </w:rPr>
        <w:t>sıra özellikle solunum, dolaşım ve sinir si</w:t>
      </w:r>
      <w:r w:rsidR="00AA3D09" w:rsidRPr="00C57406">
        <w:rPr>
          <w:rFonts w:ascii="Times New Roman" w:hAnsi="Times New Roman" w:cs="Times New Roman"/>
          <w:sz w:val="24"/>
          <w:szCs w:val="24"/>
        </w:rPr>
        <w:t>s</w:t>
      </w:r>
      <w:r w:rsidR="00CB7338" w:rsidRPr="00C57406">
        <w:rPr>
          <w:rFonts w:ascii="Times New Roman" w:hAnsi="Times New Roman" w:cs="Times New Roman"/>
          <w:sz w:val="24"/>
          <w:szCs w:val="24"/>
        </w:rPr>
        <w:t>temi üzerinde bir</w:t>
      </w:r>
      <w:r w:rsidR="00704730" w:rsidRPr="00C57406">
        <w:rPr>
          <w:rFonts w:ascii="Times New Roman" w:hAnsi="Times New Roman" w:cs="Times New Roman"/>
          <w:sz w:val="24"/>
          <w:szCs w:val="24"/>
        </w:rPr>
        <w:t>takım olumsuz etkilere sahiptir</w:t>
      </w:r>
      <w:r w:rsidR="004E048F" w:rsidRPr="00C57406">
        <w:rPr>
          <w:rFonts w:ascii="Times New Roman" w:hAnsi="Times New Roman" w:cs="Times New Roman"/>
          <w:sz w:val="24"/>
          <w:szCs w:val="24"/>
        </w:rPr>
        <w:t>.</w:t>
      </w:r>
      <w:r w:rsidR="00704730" w:rsidRPr="00C57406">
        <w:rPr>
          <w:rFonts w:ascii="Times New Roman" w:hAnsi="Times New Roman" w:cs="Times New Roman"/>
          <w:sz w:val="24"/>
          <w:szCs w:val="24"/>
        </w:rPr>
        <w:t xml:space="preserve"> </w:t>
      </w:r>
      <w:r w:rsidR="004E048F" w:rsidRPr="00C57406">
        <w:rPr>
          <w:rFonts w:ascii="Times New Roman" w:hAnsi="Times New Roman" w:cs="Times New Roman"/>
          <w:sz w:val="24"/>
          <w:szCs w:val="24"/>
        </w:rPr>
        <w:t xml:space="preserve">Ayrıca işlem, enfeksiyon ve ağrıya da neden olabilmektedir. </w:t>
      </w:r>
      <w:r w:rsidR="00704730" w:rsidRPr="00C57406">
        <w:rPr>
          <w:rFonts w:ascii="Times New Roman" w:hAnsi="Times New Roman" w:cs="Times New Roman"/>
          <w:sz w:val="24"/>
          <w:szCs w:val="24"/>
        </w:rPr>
        <w:t>(Moraveji ve ark, 2012).</w:t>
      </w:r>
      <w:r w:rsidR="008A0690" w:rsidRPr="00C57406">
        <w:rPr>
          <w:rFonts w:ascii="Times New Roman" w:hAnsi="Times New Roman" w:cs="Times New Roman"/>
          <w:sz w:val="24"/>
          <w:szCs w:val="24"/>
        </w:rPr>
        <w:t xml:space="preserve"> </w:t>
      </w:r>
      <w:r w:rsidR="004E048F" w:rsidRPr="00C57406">
        <w:rPr>
          <w:rFonts w:ascii="Times New Roman" w:hAnsi="Times New Roman" w:cs="Times New Roman"/>
          <w:sz w:val="24"/>
          <w:szCs w:val="24"/>
        </w:rPr>
        <w:t xml:space="preserve">Aspirasyonun bu olumsuz etkileri şöyle açıklanabilir; </w:t>
      </w:r>
    </w:p>
    <w:p w:rsidR="0000531F" w:rsidRPr="00C57406" w:rsidRDefault="007C4D6E"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i/>
          <w:sz w:val="24"/>
          <w:szCs w:val="24"/>
        </w:rPr>
        <w:t xml:space="preserve">Solunum </w:t>
      </w:r>
      <w:r w:rsidR="009F622C" w:rsidRPr="00C57406">
        <w:rPr>
          <w:rFonts w:ascii="Times New Roman" w:hAnsi="Times New Roman" w:cs="Times New Roman"/>
          <w:i/>
          <w:sz w:val="24"/>
          <w:szCs w:val="24"/>
        </w:rPr>
        <w:t xml:space="preserve">sistemi </w:t>
      </w:r>
      <w:r w:rsidRPr="00C57406">
        <w:rPr>
          <w:rFonts w:ascii="Times New Roman" w:hAnsi="Times New Roman" w:cs="Times New Roman"/>
          <w:i/>
          <w:sz w:val="24"/>
          <w:szCs w:val="24"/>
        </w:rPr>
        <w:t>ile ilişkili komplikasyonlar;</w:t>
      </w:r>
      <w:r w:rsidRPr="00C57406">
        <w:rPr>
          <w:rFonts w:ascii="Times New Roman" w:hAnsi="Times New Roman" w:cs="Times New Roman"/>
          <w:sz w:val="24"/>
          <w:szCs w:val="24"/>
        </w:rPr>
        <w:t xml:space="preserve"> akciğer kompliyansında ve </w:t>
      </w:r>
      <w:r w:rsidR="00510B86" w:rsidRPr="00C57406">
        <w:rPr>
          <w:rFonts w:ascii="Times New Roman" w:hAnsi="Times New Roman" w:cs="Times New Roman"/>
          <w:sz w:val="24"/>
          <w:szCs w:val="24"/>
        </w:rPr>
        <w:t xml:space="preserve">fonksiyonel rezidüel kapasitede </w:t>
      </w:r>
      <w:r w:rsidRPr="00C57406">
        <w:rPr>
          <w:rFonts w:ascii="Times New Roman" w:hAnsi="Times New Roman" w:cs="Times New Roman"/>
          <w:sz w:val="24"/>
          <w:szCs w:val="24"/>
        </w:rPr>
        <w:t>azalma, atelakteziler,</w:t>
      </w:r>
      <w:r w:rsidR="00510B86" w:rsidRPr="00C57406">
        <w:rPr>
          <w:rFonts w:ascii="Times New Roman" w:hAnsi="Times New Roman" w:cs="Times New Roman"/>
          <w:sz w:val="24"/>
          <w:szCs w:val="24"/>
        </w:rPr>
        <w:t xml:space="preserve"> bronkokonstriksiyon/bronkospazm</w:t>
      </w:r>
      <w:r w:rsidR="0019076E" w:rsidRPr="00C57406">
        <w:rPr>
          <w:rFonts w:ascii="Times New Roman" w:hAnsi="Times New Roman" w:cs="Times New Roman"/>
          <w:sz w:val="24"/>
          <w:szCs w:val="24"/>
        </w:rPr>
        <w:t>,</w:t>
      </w:r>
      <w:r w:rsidRPr="00C57406">
        <w:rPr>
          <w:rFonts w:ascii="Times New Roman" w:hAnsi="Times New Roman" w:cs="Times New Roman"/>
          <w:sz w:val="24"/>
          <w:szCs w:val="24"/>
        </w:rPr>
        <w:t xml:space="preserve"> hipoksi/hipoksemi, trakeal ve/veya bronşiyal mukozada doku travması</w:t>
      </w:r>
      <w:r w:rsidR="00510B86" w:rsidRPr="00C57406">
        <w:rPr>
          <w:rFonts w:ascii="Times New Roman" w:hAnsi="Times New Roman" w:cs="Times New Roman"/>
          <w:sz w:val="24"/>
          <w:szCs w:val="24"/>
        </w:rPr>
        <w:t xml:space="preserve">dır. </w:t>
      </w:r>
      <w:r w:rsidR="00695BFD" w:rsidRPr="00C57406">
        <w:rPr>
          <w:rFonts w:ascii="Times New Roman" w:hAnsi="Times New Roman" w:cs="Times New Roman"/>
          <w:sz w:val="24"/>
          <w:szCs w:val="24"/>
        </w:rPr>
        <w:t>H</w:t>
      </w:r>
      <w:r w:rsidR="000C54D0" w:rsidRPr="00C57406">
        <w:rPr>
          <w:rFonts w:ascii="Times New Roman" w:hAnsi="Times New Roman" w:cs="Times New Roman"/>
          <w:sz w:val="24"/>
          <w:szCs w:val="24"/>
        </w:rPr>
        <w:t xml:space="preserve">ipoksi, akciğer volümünde azalma </w:t>
      </w:r>
      <w:r w:rsidR="00D2343B" w:rsidRPr="00C57406">
        <w:rPr>
          <w:rFonts w:ascii="Times New Roman" w:hAnsi="Times New Roman" w:cs="Times New Roman"/>
          <w:sz w:val="24"/>
          <w:szCs w:val="24"/>
        </w:rPr>
        <w:t>il</w:t>
      </w:r>
      <w:r w:rsidR="000C54D0" w:rsidRPr="00C57406">
        <w:rPr>
          <w:rFonts w:ascii="Times New Roman" w:hAnsi="Times New Roman" w:cs="Times New Roman"/>
          <w:sz w:val="24"/>
          <w:szCs w:val="24"/>
        </w:rPr>
        <w:t xml:space="preserve">e atalektazi </w:t>
      </w:r>
      <w:r w:rsidR="00695BFD" w:rsidRPr="00C57406">
        <w:rPr>
          <w:rFonts w:ascii="Times New Roman" w:hAnsi="Times New Roman" w:cs="Times New Roman"/>
          <w:sz w:val="24"/>
          <w:szCs w:val="24"/>
        </w:rPr>
        <w:t xml:space="preserve">aspirasyonun </w:t>
      </w:r>
      <w:r w:rsidR="00B83E65" w:rsidRPr="00C57406">
        <w:rPr>
          <w:rFonts w:ascii="Times New Roman" w:hAnsi="Times New Roman" w:cs="Times New Roman"/>
          <w:sz w:val="24"/>
          <w:szCs w:val="24"/>
        </w:rPr>
        <w:t>ETT</w:t>
      </w:r>
      <w:r w:rsidR="00695BFD" w:rsidRPr="00C57406">
        <w:rPr>
          <w:rFonts w:ascii="Times New Roman" w:hAnsi="Times New Roman" w:cs="Times New Roman"/>
          <w:sz w:val="24"/>
          <w:szCs w:val="24"/>
        </w:rPr>
        <w:t xml:space="preserve"> içerisinde</w:t>
      </w:r>
      <w:r w:rsidR="004B7522" w:rsidRPr="00C57406">
        <w:rPr>
          <w:rFonts w:ascii="Times New Roman" w:hAnsi="Times New Roman" w:cs="Times New Roman"/>
          <w:sz w:val="24"/>
          <w:szCs w:val="24"/>
        </w:rPr>
        <w:t xml:space="preserve"> subatmosferik trakeal basınç yarat</w:t>
      </w:r>
      <w:r w:rsidR="000C54D0" w:rsidRPr="00C57406">
        <w:rPr>
          <w:rFonts w:ascii="Times New Roman" w:hAnsi="Times New Roman" w:cs="Times New Roman"/>
          <w:sz w:val="24"/>
          <w:szCs w:val="24"/>
        </w:rPr>
        <w:t>masıyla açıklanabilir</w:t>
      </w:r>
      <w:r w:rsidR="004B7522" w:rsidRPr="00C57406">
        <w:rPr>
          <w:rFonts w:ascii="Times New Roman" w:hAnsi="Times New Roman" w:cs="Times New Roman"/>
          <w:sz w:val="24"/>
          <w:szCs w:val="24"/>
        </w:rPr>
        <w:t>.</w:t>
      </w:r>
      <w:r w:rsidR="000C54D0" w:rsidRPr="00C57406">
        <w:rPr>
          <w:rFonts w:ascii="Times New Roman" w:hAnsi="Times New Roman" w:cs="Times New Roman"/>
          <w:sz w:val="24"/>
          <w:szCs w:val="24"/>
        </w:rPr>
        <w:t xml:space="preserve"> </w:t>
      </w:r>
    </w:p>
    <w:p w:rsidR="004E048F" w:rsidRPr="00C57406" w:rsidRDefault="000C54D0"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Özellikle açık aspirasyonda</w:t>
      </w:r>
      <w:r w:rsidR="00D3365B" w:rsidRPr="00C57406">
        <w:rPr>
          <w:rFonts w:ascii="Times New Roman" w:hAnsi="Times New Roman" w:cs="Times New Roman"/>
          <w:sz w:val="24"/>
          <w:szCs w:val="24"/>
        </w:rPr>
        <w:t xml:space="preserve"> </w:t>
      </w:r>
      <w:r w:rsidRPr="00C57406">
        <w:rPr>
          <w:rFonts w:ascii="Times New Roman" w:hAnsi="Times New Roman" w:cs="Times New Roman"/>
          <w:sz w:val="24"/>
          <w:szCs w:val="24"/>
        </w:rPr>
        <w:t xml:space="preserve">trakeal tüpün açık ucundaki basınç atmosfer basıncıdır. </w:t>
      </w:r>
      <w:r w:rsidR="000F46DF" w:rsidRPr="00C57406">
        <w:rPr>
          <w:rFonts w:ascii="Times New Roman" w:hAnsi="Times New Roman" w:cs="Times New Roman"/>
          <w:sz w:val="24"/>
          <w:szCs w:val="24"/>
        </w:rPr>
        <w:t xml:space="preserve">Aspirasyon esnasında </w:t>
      </w:r>
      <w:r w:rsidR="004C0D4A" w:rsidRPr="00C57406">
        <w:rPr>
          <w:rFonts w:ascii="Times New Roman" w:hAnsi="Times New Roman" w:cs="Times New Roman"/>
          <w:sz w:val="24"/>
          <w:szCs w:val="24"/>
        </w:rPr>
        <w:t>ETT</w:t>
      </w:r>
      <w:r w:rsidR="000F46DF" w:rsidRPr="00C57406">
        <w:rPr>
          <w:rFonts w:ascii="Times New Roman" w:hAnsi="Times New Roman" w:cs="Times New Roman"/>
          <w:sz w:val="24"/>
          <w:szCs w:val="24"/>
        </w:rPr>
        <w:t xml:space="preserve"> içerisindeki hava tüketilir. </w:t>
      </w:r>
      <w:r w:rsidRPr="00C57406">
        <w:rPr>
          <w:rFonts w:ascii="Times New Roman" w:hAnsi="Times New Roman" w:cs="Times New Roman"/>
          <w:sz w:val="24"/>
          <w:szCs w:val="24"/>
        </w:rPr>
        <w:t>Tüp içerisindeki hava aspire edildiği için trakea sonunda basınç subatmosferik basınç</w:t>
      </w:r>
      <w:r w:rsidR="00D2343B" w:rsidRPr="00C57406">
        <w:rPr>
          <w:rFonts w:ascii="Times New Roman" w:hAnsi="Times New Roman" w:cs="Times New Roman"/>
          <w:sz w:val="24"/>
          <w:szCs w:val="24"/>
        </w:rPr>
        <w:t>t</w:t>
      </w:r>
      <w:r w:rsidRPr="00C57406">
        <w:rPr>
          <w:rFonts w:ascii="Times New Roman" w:hAnsi="Times New Roman" w:cs="Times New Roman"/>
          <w:sz w:val="24"/>
          <w:szCs w:val="24"/>
        </w:rPr>
        <w:t xml:space="preserve">ır ve bu da </w:t>
      </w:r>
      <w:r w:rsidR="00695BFD" w:rsidRPr="00C57406">
        <w:rPr>
          <w:rFonts w:ascii="Times New Roman" w:hAnsi="Times New Roman" w:cs="Times New Roman"/>
          <w:sz w:val="24"/>
          <w:szCs w:val="24"/>
        </w:rPr>
        <w:t xml:space="preserve">tüpün açık ucuyla trakea </w:t>
      </w:r>
      <w:r w:rsidR="00695BFD" w:rsidRPr="00C57406">
        <w:rPr>
          <w:rFonts w:ascii="Times New Roman" w:hAnsi="Times New Roman" w:cs="Times New Roman"/>
          <w:sz w:val="24"/>
          <w:szCs w:val="24"/>
        </w:rPr>
        <w:lastRenderedPageBreak/>
        <w:t xml:space="preserve">sonunda </w:t>
      </w:r>
      <w:r w:rsidRPr="00C57406">
        <w:rPr>
          <w:rFonts w:ascii="Times New Roman" w:hAnsi="Times New Roman" w:cs="Times New Roman"/>
          <w:sz w:val="24"/>
          <w:szCs w:val="24"/>
        </w:rPr>
        <w:t xml:space="preserve">basınç farkı yaratır. </w:t>
      </w:r>
      <w:r w:rsidR="000F46DF" w:rsidRPr="00C57406">
        <w:rPr>
          <w:rFonts w:ascii="Times New Roman" w:hAnsi="Times New Roman" w:cs="Times New Roman"/>
          <w:sz w:val="24"/>
          <w:szCs w:val="24"/>
        </w:rPr>
        <w:t xml:space="preserve">Ayrıca uygulanan negatif basınç sonucu parsiyel akciğer kollapsı gelişebilir. </w:t>
      </w:r>
      <w:r w:rsidRPr="00C57406">
        <w:rPr>
          <w:rFonts w:ascii="Times New Roman" w:hAnsi="Times New Roman" w:cs="Times New Roman"/>
          <w:sz w:val="24"/>
          <w:szCs w:val="24"/>
        </w:rPr>
        <w:t xml:space="preserve">Aynı zamanda büyük çaptaki aspirasyon kateteri fazla negatif basınç yaratır </w:t>
      </w:r>
      <w:r w:rsidR="00695BFD" w:rsidRPr="00C57406">
        <w:rPr>
          <w:rFonts w:ascii="Times New Roman" w:hAnsi="Times New Roman" w:cs="Times New Roman"/>
          <w:sz w:val="24"/>
          <w:szCs w:val="24"/>
        </w:rPr>
        <w:t>ve</w:t>
      </w:r>
      <w:r w:rsidRPr="00C57406">
        <w:rPr>
          <w:rFonts w:ascii="Times New Roman" w:hAnsi="Times New Roman" w:cs="Times New Roman"/>
          <w:sz w:val="24"/>
          <w:szCs w:val="24"/>
        </w:rPr>
        <w:t xml:space="preserve"> tüp içinde darlığa </w:t>
      </w:r>
      <w:r w:rsidR="00BA2578" w:rsidRPr="00C57406">
        <w:rPr>
          <w:rFonts w:ascii="Times New Roman" w:hAnsi="Times New Roman" w:cs="Times New Roman"/>
          <w:sz w:val="24"/>
          <w:szCs w:val="24"/>
        </w:rPr>
        <w:t xml:space="preserve">da </w:t>
      </w:r>
      <w:r w:rsidRPr="00C57406">
        <w:rPr>
          <w:rFonts w:ascii="Times New Roman" w:hAnsi="Times New Roman" w:cs="Times New Roman"/>
          <w:sz w:val="24"/>
          <w:szCs w:val="24"/>
        </w:rPr>
        <w:t xml:space="preserve">neden olur. </w:t>
      </w:r>
      <w:r w:rsidR="00C30004" w:rsidRPr="00C57406">
        <w:rPr>
          <w:rFonts w:ascii="Times New Roman" w:hAnsi="Times New Roman" w:cs="Times New Roman"/>
          <w:sz w:val="24"/>
          <w:szCs w:val="24"/>
        </w:rPr>
        <w:t>Aspirasyon sekresyonların yanı</w:t>
      </w:r>
      <w:r w:rsidR="00992274" w:rsidRPr="00C57406">
        <w:rPr>
          <w:rFonts w:ascii="Times New Roman" w:hAnsi="Times New Roman" w:cs="Times New Roman"/>
          <w:sz w:val="24"/>
          <w:szCs w:val="24"/>
        </w:rPr>
        <w:t xml:space="preserve"> </w:t>
      </w:r>
      <w:r w:rsidR="00C30004" w:rsidRPr="00C57406">
        <w:rPr>
          <w:rFonts w:ascii="Times New Roman" w:hAnsi="Times New Roman" w:cs="Times New Roman"/>
          <w:sz w:val="24"/>
          <w:szCs w:val="24"/>
        </w:rPr>
        <w:t>s</w:t>
      </w:r>
      <w:r w:rsidR="002F3CB9" w:rsidRPr="00C57406">
        <w:rPr>
          <w:rFonts w:ascii="Times New Roman" w:hAnsi="Times New Roman" w:cs="Times New Roman"/>
          <w:sz w:val="24"/>
          <w:szCs w:val="24"/>
        </w:rPr>
        <w:t xml:space="preserve">ıra hava yolu ve akciğerlerdeki oksijeni büyük </w:t>
      </w:r>
      <w:r w:rsidR="001F2736" w:rsidRPr="00C57406">
        <w:rPr>
          <w:rFonts w:ascii="Times New Roman" w:hAnsi="Times New Roman" w:cs="Times New Roman"/>
          <w:sz w:val="24"/>
          <w:szCs w:val="24"/>
        </w:rPr>
        <w:t>oran</w:t>
      </w:r>
      <w:r w:rsidR="002F3CB9" w:rsidRPr="00C57406">
        <w:rPr>
          <w:rFonts w:ascii="Times New Roman" w:hAnsi="Times New Roman" w:cs="Times New Roman"/>
          <w:sz w:val="24"/>
          <w:szCs w:val="24"/>
        </w:rPr>
        <w:t>da alır. Aspirasyon kateterinin çapı büyüdükçe bu oran artar tüm bunlar</w:t>
      </w:r>
      <w:r w:rsidRPr="00C57406">
        <w:rPr>
          <w:rFonts w:ascii="Times New Roman" w:hAnsi="Times New Roman" w:cs="Times New Roman"/>
          <w:sz w:val="24"/>
          <w:szCs w:val="24"/>
        </w:rPr>
        <w:t xml:space="preserve"> hipoksi ve ata</w:t>
      </w:r>
      <w:r w:rsidR="00B86CF0" w:rsidRPr="00C57406">
        <w:rPr>
          <w:rFonts w:ascii="Times New Roman" w:hAnsi="Times New Roman" w:cs="Times New Roman"/>
          <w:sz w:val="24"/>
          <w:szCs w:val="24"/>
        </w:rPr>
        <w:t>lektezi ile sonuçlanabilir</w:t>
      </w:r>
      <w:r w:rsidR="00AA3AAF" w:rsidRPr="00C57406">
        <w:rPr>
          <w:rFonts w:ascii="Times New Roman" w:hAnsi="Times New Roman" w:cs="Times New Roman"/>
          <w:sz w:val="24"/>
          <w:szCs w:val="24"/>
        </w:rPr>
        <w:t>. Atalektazi aspira</w:t>
      </w:r>
      <w:r w:rsidR="00C30004" w:rsidRPr="00C57406">
        <w:rPr>
          <w:rFonts w:ascii="Times New Roman" w:hAnsi="Times New Roman" w:cs="Times New Roman"/>
          <w:sz w:val="24"/>
          <w:szCs w:val="24"/>
        </w:rPr>
        <w:t>s</w:t>
      </w:r>
      <w:r w:rsidR="00AA3AAF" w:rsidRPr="00C57406">
        <w:rPr>
          <w:rFonts w:ascii="Times New Roman" w:hAnsi="Times New Roman" w:cs="Times New Roman"/>
          <w:sz w:val="24"/>
          <w:szCs w:val="24"/>
        </w:rPr>
        <w:t>yon travmasının neden olduğu mukozal ödem ve yine mukozal travma sonucu oluşan granülasyon ve fibröz dokunun bronşları tıkamasıyla da meydana gelebilir</w:t>
      </w:r>
      <w:r w:rsidR="00175138" w:rsidRPr="00C57406">
        <w:rPr>
          <w:rFonts w:ascii="Times New Roman" w:hAnsi="Times New Roman" w:cs="Times New Roman"/>
          <w:sz w:val="24"/>
          <w:szCs w:val="24"/>
        </w:rPr>
        <w:t xml:space="preserve">. </w:t>
      </w:r>
      <w:r w:rsidR="00B86CF0" w:rsidRPr="00C57406">
        <w:rPr>
          <w:rFonts w:ascii="Times New Roman" w:hAnsi="Times New Roman" w:cs="Times New Roman"/>
          <w:sz w:val="24"/>
          <w:szCs w:val="24"/>
        </w:rPr>
        <w:t>(</w:t>
      </w:r>
      <w:r w:rsidR="005D365D" w:rsidRPr="00C57406">
        <w:rPr>
          <w:rFonts w:ascii="Times New Roman" w:hAnsi="Times New Roman" w:cs="Times New Roman"/>
          <w:sz w:val="24"/>
          <w:szCs w:val="24"/>
        </w:rPr>
        <w:t>Almgre</w:t>
      </w:r>
      <w:r w:rsidR="00E70BA9" w:rsidRPr="00C57406">
        <w:rPr>
          <w:rFonts w:ascii="Times New Roman" w:hAnsi="Times New Roman" w:cs="Times New Roman"/>
          <w:sz w:val="24"/>
          <w:szCs w:val="24"/>
        </w:rPr>
        <w:t xml:space="preserve">n ve Ark, 2004; Morrow ve ark, 2006; </w:t>
      </w:r>
      <w:r w:rsidR="00B86CF0" w:rsidRPr="00C57406">
        <w:rPr>
          <w:rFonts w:ascii="Times New Roman" w:hAnsi="Times New Roman" w:cs="Times New Roman"/>
          <w:sz w:val="24"/>
          <w:szCs w:val="24"/>
        </w:rPr>
        <w:t xml:space="preserve">Vanner ve Bick, 2008; </w:t>
      </w:r>
      <w:r w:rsidR="00E70BA9" w:rsidRPr="00C57406">
        <w:rPr>
          <w:rFonts w:ascii="Times New Roman" w:hAnsi="Times New Roman" w:cs="Times New Roman"/>
          <w:sz w:val="24"/>
          <w:szCs w:val="24"/>
        </w:rPr>
        <w:t xml:space="preserve">Martin, 2008; </w:t>
      </w:r>
      <w:r w:rsidR="00B86CF0" w:rsidRPr="00C57406">
        <w:rPr>
          <w:rFonts w:ascii="Times New Roman" w:hAnsi="Times New Roman" w:cs="Times New Roman"/>
          <w:sz w:val="24"/>
          <w:szCs w:val="24"/>
        </w:rPr>
        <w:t>AARC Clinical Practice Guıdeline: Endotracheal Suctioning, 2010</w:t>
      </w:r>
      <w:r w:rsidR="004533D2" w:rsidRPr="00C57406">
        <w:rPr>
          <w:rFonts w:ascii="Times New Roman" w:hAnsi="Times New Roman" w:cs="Times New Roman"/>
          <w:sz w:val="24"/>
          <w:szCs w:val="24"/>
        </w:rPr>
        <w:t>).</w:t>
      </w:r>
      <w:r w:rsidR="00BA2578" w:rsidRPr="00C57406">
        <w:rPr>
          <w:rFonts w:ascii="Times New Roman" w:hAnsi="Times New Roman" w:cs="Times New Roman"/>
          <w:sz w:val="24"/>
          <w:szCs w:val="24"/>
        </w:rPr>
        <w:t xml:space="preserve"> </w:t>
      </w:r>
    </w:p>
    <w:p w:rsidR="004E048F" w:rsidRPr="00C57406" w:rsidRDefault="00BA2578"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Trakeal ve/veya bronşiyal mukozada doku travması</w:t>
      </w:r>
      <w:r w:rsidR="00F7698E" w:rsidRPr="00C57406">
        <w:rPr>
          <w:rFonts w:ascii="Times New Roman" w:hAnsi="Times New Roman" w:cs="Times New Roman"/>
          <w:sz w:val="24"/>
          <w:szCs w:val="24"/>
        </w:rPr>
        <w:t>;</w:t>
      </w:r>
      <w:r w:rsidRPr="00C57406">
        <w:rPr>
          <w:rFonts w:ascii="Times New Roman" w:hAnsi="Times New Roman" w:cs="Times New Roman"/>
          <w:sz w:val="24"/>
          <w:szCs w:val="24"/>
        </w:rPr>
        <w:t xml:space="preserve"> aspirasyon esnasında negatif basınç uygulamasıyla aspirasyon kateterinin trakeal mukozaya yapışması ve siliar hücrelerin kaybı ile olabilmektedir. Trakeal hasar kullanılan aspirasyon kateterinin boyutu, sertliği, </w:t>
      </w:r>
      <w:r w:rsidR="0097688B" w:rsidRPr="00C57406">
        <w:rPr>
          <w:rFonts w:ascii="Times New Roman" w:hAnsi="Times New Roman" w:cs="Times New Roman"/>
          <w:sz w:val="24"/>
          <w:szCs w:val="24"/>
        </w:rPr>
        <w:t>aspirasyonun sık yapılması, yüksek negatif basınç uygulanması, aspirasyonun sert hareketlerle travmatize edici şekilde yapılması ile ilişkilendirilmiştir (Özden, 2007</w:t>
      </w:r>
      <w:r w:rsidR="00385DD8" w:rsidRPr="00C57406">
        <w:rPr>
          <w:rFonts w:ascii="Times New Roman" w:hAnsi="Times New Roman" w:cs="Times New Roman"/>
          <w:sz w:val="24"/>
          <w:szCs w:val="24"/>
        </w:rPr>
        <w:t>a</w:t>
      </w:r>
      <w:r w:rsidR="0097688B" w:rsidRPr="00C57406">
        <w:rPr>
          <w:rFonts w:ascii="Times New Roman" w:hAnsi="Times New Roman" w:cs="Times New Roman"/>
          <w:sz w:val="24"/>
          <w:szCs w:val="24"/>
        </w:rPr>
        <w:t>; Turan ve ark, 2012)</w:t>
      </w:r>
      <w:r w:rsidR="00F7698E" w:rsidRPr="00C57406">
        <w:rPr>
          <w:rFonts w:ascii="Times New Roman" w:hAnsi="Times New Roman" w:cs="Times New Roman"/>
          <w:sz w:val="24"/>
          <w:szCs w:val="24"/>
        </w:rPr>
        <w:t>.</w:t>
      </w:r>
    </w:p>
    <w:p w:rsidR="004E048F" w:rsidRPr="00C57406" w:rsidRDefault="009F622C"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i/>
          <w:sz w:val="24"/>
          <w:szCs w:val="24"/>
        </w:rPr>
        <w:t>Kardiyovasküler sistem ile ilişkili komplikasyonlar</w:t>
      </w:r>
      <w:r w:rsidR="00BE3A5B" w:rsidRPr="00C57406">
        <w:rPr>
          <w:rFonts w:ascii="Times New Roman" w:hAnsi="Times New Roman" w:cs="Times New Roman"/>
          <w:i/>
          <w:sz w:val="24"/>
          <w:szCs w:val="24"/>
        </w:rPr>
        <w:t>ı</w:t>
      </w:r>
      <w:r w:rsidRPr="00C57406">
        <w:rPr>
          <w:rFonts w:ascii="Times New Roman" w:hAnsi="Times New Roman" w:cs="Times New Roman"/>
          <w:i/>
          <w:sz w:val="24"/>
          <w:szCs w:val="24"/>
        </w:rPr>
        <w:t>;</w:t>
      </w:r>
      <w:r w:rsidRPr="00C57406">
        <w:rPr>
          <w:rFonts w:ascii="Times New Roman" w:hAnsi="Times New Roman" w:cs="Times New Roman"/>
          <w:sz w:val="24"/>
          <w:szCs w:val="24"/>
        </w:rPr>
        <w:t xml:space="preserve"> kalp hızı değişiklikleri, kardiyak aritmi, kan basıncında artış, kardiyak arrest ve ölüm olabilmektedir. </w:t>
      </w:r>
      <w:r w:rsidR="00C44C10" w:rsidRPr="00C57406">
        <w:rPr>
          <w:rFonts w:ascii="Times New Roman" w:hAnsi="Times New Roman" w:cs="Times New Roman"/>
          <w:sz w:val="24"/>
          <w:szCs w:val="24"/>
        </w:rPr>
        <w:t>Bu komplikasyonlar</w:t>
      </w:r>
      <w:r w:rsidRPr="00C57406">
        <w:rPr>
          <w:rFonts w:ascii="Times New Roman" w:hAnsi="Times New Roman" w:cs="Times New Roman"/>
          <w:sz w:val="24"/>
          <w:szCs w:val="24"/>
        </w:rPr>
        <w:t xml:space="preserve"> </w:t>
      </w:r>
      <w:r w:rsidR="00456AF7" w:rsidRPr="00C57406">
        <w:rPr>
          <w:rFonts w:ascii="Times New Roman" w:hAnsi="Times New Roman" w:cs="Times New Roman"/>
          <w:sz w:val="24"/>
          <w:szCs w:val="24"/>
        </w:rPr>
        <w:t>hipoksemi, hava yollarının</w:t>
      </w:r>
      <w:r w:rsidR="00B938FB" w:rsidRPr="00C57406">
        <w:rPr>
          <w:rFonts w:ascii="Times New Roman" w:hAnsi="Times New Roman" w:cs="Times New Roman"/>
          <w:sz w:val="24"/>
          <w:szCs w:val="24"/>
        </w:rPr>
        <w:t xml:space="preserve"> (dolayısıyla sempatik/parasempatik sinirlerin)</w:t>
      </w:r>
      <w:r w:rsidR="00456AF7" w:rsidRPr="00C57406">
        <w:rPr>
          <w:rFonts w:ascii="Times New Roman" w:hAnsi="Times New Roman" w:cs="Times New Roman"/>
          <w:sz w:val="24"/>
          <w:szCs w:val="24"/>
        </w:rPr>
        <w:t xml:space="preserve"> uyarılması ya da öksürük </w:t>
      </w:r>
      <w:r w:rsidRPr="00C57406">
        <w:rPr>
          <w:rFonts w:ascii="Times New Roman" w:hAnsi="Times New Roman" w:cs="Times New Roman"/>
          <w:sz w:val="24"/>
          <w:szCs w:val="24"/>
        </w:rPr>
        <w:t>sonucu geliş</w:t>
      </w:r>
      <w:r w:rsidR="00456AF7" w:rsidRPr="00C57406">
        <w:rPr>
          <w:rFonts w:ascii="Times New Roman" w:hAnsi="Times New Roman" w:cs="Times New Roman"/>
          <w:sz w:val="24"/>
          <w:szCs w:val="24"/>
        </w:rPr>
        <w:t>ebil</w:t>
      </w:r>
      <w:r w:rsidRPr="00C57406">
        <w:rPr>
          <w:rFonts w:ascii="Times New Roman" w:hAnsi="Times New Roman" w:cs="Times New Roman"/>
          <w:sz w:val="24"/>
          <w:szCs w:val="24"/>
        </w:rPr>
        <w:t xml:space="preserve">mektedir. </w:t>
      </w:r>
      <w:r w:rsidR="00734FC5" w:rsidRPr="00C57406">
        <w:rPr>
          <w:rFonts w:ascii="Times New Roman" w:hAnsi="Times New Roman" w:cs="Times New Roman"/>
          <w:sz w:val="24"/>
          <w:szCs w:val="24"/>
        </w:rPr>
        <w:t xml:space="preserve">Aspirasyon işleminde en sık görülen </w:t>
      </w:r>
      <w:r w:rsidR="00C84DA2" w:rsidRPr="00C57406">
        <w:rPr>
          <w:rFonts w:ascii="Times New Roman" w:hAnsi="Times New Roman" w:cs="Times New Roman"/>
          <w:sz w:val="24"/>
          <w:szCs w:val="24"/>
        </w:rPr>
        <w:t>aritmiler</w:t>
      </w:r>
      <w:r w:rsidR="00C44C10" w:rsidRPr="00C57406">
        <w:rPr>
          <w:rFonts w:ascii="Times New Roman" w:hAnsi="Times New Roman" w:cs="Times New Roman"/>
          <w:sz w:val="24"/>
          <w:szCs w:val="24"/>
        </w:rPr>
        <w:t>,</w:t>
      </w:r>
      <w:r w:rsidR="00C84DA2" w:rsidRPr="00C57406">
        <w:rPr>
          <w:rFonts w:ascii="Times New Roman" w:hAnsi="Times New Roman" w:cs="Times New Roman"/>
          <w:sz w:val="24"/>
          <w:szCs w:val="24"/>
        </w:rPr>
        <w:t xml:space="preserve"> miyokardiyal hipoksi sonucu gelişen </w:t>
      </w:r>
      <w:r w:rsidR="00734FC5" w:rsidRPr="00C57406">
        <w:rPr>
          <w:rFonts w:ascii="Times New Roman" w:hAnsi="Times New Roman" w:cs="Times New Roman"/>
          <w:sz w:val="24"/>
          <w:szCs w:val="24"/>
        </w:rPr>
        <w:t>erken ventriküler kontraksiyon ve taşikardidir.</w:t>
      </w:r>
      <w:r w:rsidR="00C84DA2" w:rsidRPr="00C57406">
        <w:rPr>
          <w:rFonts w:ascii="Times New Roman" w:hAnsi="Times New Roman" w:cs="Times New Roman"/>
          <w:sz w:val="24"/>
          <w:szCs w:val="24"/>
        </w:rPr>
        <w:t xml:space="preserve"> Hastanın işlem öncesi hipoksemisi var ise ya da miyokardiyal hipoksi şiddetli ise bradikardi gelişebilir. Ancak bradikardi vagal uyarı sonucu da gelişebilir.</w:t>
      </w:r>
      <w:r w:rsidR="009868E5" w:rsidRPr="00C57406">
        <w:rPr>
          <w:rFonts w:ascii="Times New Roman" w:hAnsi="Times New Roman" w:cs="Times New Roman"/>
          <w:sz w:val="24"/>
          <w:szCs w:val="24"/>
        </w:rPr>
        <w:t xml:space="preserve"> Hastanın mekanik ventilatörden ayrılması, ekspirasyon sonu pozitif basıncın ortadan kalkması ve inspire edilen oksijenin sekteye uğraması sonucu gelişen akut hipoksemi kal</w:t>
      </w:r>
      <w:r w:rsidR="00BE3A5B" w:rsidRPr="00C57406">
        <w:rPr>
          <w:rFonts w:ascii="Times New Roman" w:hAnsi="Times New Roman" w:cs="Times New Roman"/>
          <w:sz w:val="24"/>
          <w:szCs w:val="24"/>
        </w:rPr>
        <w:t>bin</w:t>
      </w:r>
      <w:r w:rsidR="009868E5" w:rsidRPr="00C57406">
        <w:rPr>
          <w:rFonts w:ascii="Times New Roman" w:hAnsi="Times New Roman" w:cs="Times New Roman"/>
          <w:sz w:val="24"/>
          <w:szCs w:val="24"/>
        </w:rPr>
        <w:t xml:space="preserve"> ve damarlarının sempatik aktivitesini arttırabilir.</w:t>
      </w:r>
      <w:r w:rsidR="008602D9" w:rsidRPr="00C57406">
        <w:rPr>
          <w:rFonts w:ascii="Times New Roman" w:hAnsi="Times New Roman" w:cs="Times New Roman"/>
          <w:sz w:val="24"/>
          <w:szCs w:val="24"/>
        </w:rPr>
        <w:t xml:space="preserve"> Kalp ve damarlarında artmış sempatik aktivite sistolik kan basıncında artış, taşikardi, kardiyak aritmi ve ölümle sonuçlanabilir (Bourgault ve ark, 2006; Martin, 2008; </w:t>
      </w:r>
      <w:r w:rsidR="008502A0" w:rsidRPr="00C57406">
        <w:rPr>
          <w:rFonts w:ascii="Times New Roman" w:hAnsi="Times New Roman" w:cs="Times New Roman"/>
          <w:sz w:val="24"/>
          <w:szCs w:val="24"/>
        </w:rPr>
        <w:t xml:space="preserve">Seyyed </w:t>
      </w:r>
      <w:r w:rsidR="008602D9" w:rsidRPr="00C57406">
        <w:rPr>
          <w:rFonts w:ascii="Times New Roman" w:hAnsi="Times New Roman" w:cs="Times New Roman"/>
          <w:sz w:val="24"/>
          <w:szCs w:val="24"/>
        </w:rPr>
        <w:t>Mazhari ve ark, 2010; Yousefi ve ark, 2014)</w:t>
      </w:r>
      <w:r w:rsidR="008D6EC4" w:rsidRPr="00C57406">
        <w:rPr>
          <w:rFonts w:ascii="Times New Roman" w:hAnsi="Times New Roman" w:cs="Times New Roman"/>
          <w:sz w:val="24"/>
          <w:szCs w:val="24"/>
        </w:rPr>
        <w:t>.</w:t>
      </w:r>
      <w:r w:rsidR="00293FB8" w:rsidRPr="00C57406">
        <w:rPr>
          <w:rFonts w:ascii="Times New Roman" w:hAnsi="Times New Roman" w:cs="Times New Roman"/>
          <w:sz w:val="24"/>
          <w:szCs w:val="24"/>
        </w:rPr>
        <w:t xml:space="preserve"> </w:t>
      </w:r>
    </w:p>
    <w:p w:rsidR="004E048F" w:rsidRPr="00C57406" w:rsidRDefault="00293FB8"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Trakeobronşial ağaç parasempatik ve sempatik sinir sistemi ile inerve edilmektedir. Endotrakeal aspirasyonla sempatik sinirlerin mekanik uyarımı periferal vasküler direnci ve kardiyak outputu arttırıp, kan basıncında ve kalp hızında artmaya neden olabilir. </w:t>
      </w:r>
      <w:r w:rsidR="00A54A51" w:rsidRPr="00C57406">
        <w:rPr>
          <w:rFonts w:ascii="Times New Roman" w:hAnsi="Times New Roman" w:cs="Times New Roman"/>
          <w:sz w:val="24"/>
          <w:szCs w:val="24"/>
        </w:rPr>
        <w:t>Hava yollarının</w:t>
      </w:r>
      <w:r w:rsidRPr="00C57406">
        <w:rPr>
          <w:rFonts w:ascii="Times New Roman" w:hAnsi="Times New Roman" w:cs="Times New Roman"/>
          <w:sz w:val="24"/>
          <w:szCs w:val="24"/>
        </w:rPr>
        <w:t xml:space="preserve"> uyarımı uza</w:t>
      </w:r>
      <w:r w:rsidR="00A54A51" w:rsidRPr="00C57406">
        <w:rPr>
          <w:rFonts w:ascii="Times New Roman" w:hAnsi="Times New Roman" w:cs="Times New Roman"/>
          <w:sz w:val="24"/>
          <w:szCs w:val="24"/>
        </w:rPr>
        <w:t>rsa parasempatik sinirler de uyarılarak kalp hızında ve kan basıncında düşme meydana gelebilir</w:t>
      </w:r>
      <w:r w:rsidR="00266AD1" w:rsidRPr="00C57406">
        <w:rPr>
          <w:rFonts w:ascii="Times New Roman" w:hAnsi="Times New Roman" w:cs="Times New Roman"/>
          <w:sz w:val="24"/>
          <w:szCs w:val="24"/>
        </w:rPr>
        <w:t xml:space="preserve"> (Özden, 2007a)</w:t>
      </w:r>
      <w:r w:rsidR="00A54A51" w:rsidRPr="00C57406">
        <w:rPr>
          <w:rFonts w:ascii="Times New Roman" w:hAnsi="Times New Roman" w:cs="Times New Roman"/>
          <w:sz w:val="24"/>
          <w:szCs w:val="24"/>
        </w:rPr>
        <w:t>.</w:t>
      </w:r>
    </w:p>
    <w:p w:rsidR="004E048F" w:rsidRPr="00C57406" w:rsidRDefault="00BE3A5B"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i/>
          <w:sz w:val="24"/>
          <w:szCs w:val="24"/>
        </w:rPr>
        <w:lastRenderedPageBreak/>
        <w:t>Sinir sistemi ile ilişkili komplikasyonlar</w:t>
      </w:r>
      <w:r w:rsidR="008A0690" w:rsidRPr="00C57406">
        <w:rPr>
          <w:rFonts w:ascii="Times New Roman" w:hAnsi="Times New Roman" w:cs="Times New Roman"/>
          <w:i/>
          <w:sz w:val="24"/>
          <w:szCs w:val="24"/>
        </w:rPr>
        <w:t>ın</w:t>
      </w:r>
      <w:r w:rsidRPr="00C57406">
        <w:rPr>
          <w:rFonts w:ascii="Times New Roman" w:hAnsi="Times New Roman" w:cs="Times New Roman"/>
          <w:i/>
          <w:sz w:val="24"/>
          <w:szCs w:val="24"/>
        </w:rPr>
        <w:t>;</w:t>
      </w:r>
      <w:r w:rsidR="003357A2" w:rsidRPr="00C57406">
        <w:rPr>
          <w:rFonts w:ascii="Times New Roman" w:hAnsi="Times New Roman" w:cs="Times New Roman"/>
          <w:sz w:val="24"/>
          <w:szCs w:val="24"/>
        </w:rPr>
        <w:t xml:space="preserve"> iki serebrovasküler</w:t>
      </w:r>
      <w:r w:rsidR="00411693" w:rsidRPr="00C57406">
        <w:rPr>
          <w:rFonts w:ascii="Times New Roman" w:hAnsi="Times New Roman" w:cs="Times New Roman"/>
          <w:sz w:val="24"/>
          <w:szCs w:val="24"/>
        </w:rPr>
        <w:t xml:space="preserve"> parametre üzerine</w:t>
      </w:r>
      <w:r w:rsidR="003357A2" w:rsidRPr="00C57406">
        <w:rPr>
          <w:rFonts w:ascii="Times New Roman" w:hAnsi="Times New Roman" w:cs="Times New Roman"/>
          <w:sz w:val="24"/>
          <w:szCs w:val="24"/>
        </w:rPr>
        <w:t xml:space="preserve"> olduğundan bahsedilmektedir. Bunlardan biri intrakranial basınç diğeri de serebral perfüzyon basıncıdır.</w:t>
      </w:r>
      <w:r w:rsidR="00941205" w:rsidRPr="00C57406">
        <w:rPr>
          <w:rFonts w:ascii="Times New Roman" w:hAnsi="Times New Roman" w:cs="Times New Roman"/>
          <w:sz w:val="24"/>
          <w:szCs w:val="24"/>
        </w:rPr>
        <w:t xml:space="preserve"> Aspirasyon esnasında </w:t>
      </w:r>
      <w:r w:rsidR="00AB28BF" w:rsidRPr="00C57406">
        <w:rPr>
          <w:rFonts w:ascii="Times New Roman" w:hAnsi="Times New Roman" w:cs="Times New Roman"/>
          <w:sz w:val="24"/>
          <w:szCs w:val="24"/>
        </w:rPr>
        <w:t xml:space="preserve">ETT </w:t>
      </w:r>
      <w:r w:rsidR="00941205" w:rsidRPr="00C57406">
        <w:rPr>
          <w:rFonts w:ascii="Times New Roman" w:hAnsi="Times New Roman" w:cs="Times New Roman"/>
          <w:sz w:val="24"/>
          <w:szCs w:val="24"/>
        </w:rPr>
        <w:t xml:space="preserve">ün hareketi ve aspirasyon sondasının tüp içerisindeki hareketi öksürük refleksini uyarmakta, öksürük </w:t>
      </w:r>
      <w:r w:rsidR="00027D83" w:rsidRPr="00C57406">
        <w:rPr>
          <w:rFonts w:ascii="Times New Roman" w:hAnsi="Times New Roman" w:cs="Times New Roman"/>
          <w:sz w:val="24"/>
          <w:szCs w:val="24"/>
        </w:rPr>
        <w:t xml:space="preserve">valsalva manevrasına neden olmakta, </w:t>
      </w:r>
      <w:r w:rsidR="00941205" w:rsidRPr="00C57406">
        <w:rPr>
          <w:rFonts w:ascii="Times New Roman" w:hAnsi="Times New Roman" w:cs="Times New Roman"/>
          <w:sz w:val="24"/>
          <w:szCs w:val="24"/>
        </w:rPr>
        <w:t>intratorasik ve intraabdominal basıncı arttırmaktadır. Bu durumun intrakranial basınçta artış ve serebral perfüzyon basıncında azalma ile sonuçlandığı belirtilmektedir</w:t>
      </w:r>
      <w:r w:rsidR="00027D83" w:rsidRPr="00C57406">
        <w:rPr>
          <w:rFonts w:ascii="Times New Roman" w:hAnsi="Times New Roman" w:cs="Times New Roman"/>
          <w:sz w:val="24"/>
          <w:szCs w:val="24"/>
        </w:rPr>
        <w:t xml:space="preserve"> (</w:t>
      </w:r>
      <w:r w:rsidR="00AD0636" w:rsidRPr="00C57406">
        <w:rPr>
          <w:rFonts w:ascii="Times New Roman" w:hAnsi="Times New Roman" w:cs="Times New Roman"/>
          <w:sz w:val="24"/>
          <w:szCs w:val="24"/>
        </w:rPr>
        <w:t xml:space="preserve">Altun </w:t>
      </w:r>
      <w:r w:rsidR="00027D83" w:rsidRPr="00C57406">
        <w:rPr>
          <w:rFonts w:ascii="Times New Roman" w:hAnsi="Times New Roman" w:cs="Times New Roman"/>
          <w:sz w:val="24"/>
          <w:szCs w:val="24"/>
        </w:rPr>
        <w:t>Uğraş, 2011; Galbiati ve Paola</w:t>
      </w:r>
      <w:r w:rsidR="005F701C" w:rsidRPr="00C57406">
        <w:rPr>
          <w:rFonts w:ascii="Times New Roman" w:hAnsi="Times New Roman" w:cs="Times New Roman"/>
          <w:sz w:val="24"/>
          <w:szCs w:val="24"/>
        </w:rPr>
        <w:t>,</w:t>
      </w:r>
      <w:r w:rsidR="00027D83" w:rsidRPr="00C57406">
        <w:rPr>
          <w:rFonts w:ascii="Times New Roman" w:hAnsi="Times New Roman" w:cs="Times New Roman"/>
          <w:sz w:val="24"/>
          <w:szCs w:val="24"/>
        </w:rPr>
        <w:t xml:space="preserve"> 2015)</w:t>
      </w:r>
      <w:r w:rsidR="00941205" w:rsidRPr="00C57406">
        <w:rPr>
          <w:rFonts w:ascii="Times New Roman" w:hAnsi="Times New Roman" w:cs="Times New Roman"/>
          <w:sz w:val="24"/>
          <w:szCs w:val="24"/>
        </w:rPr>
        <w:t>.</w:t>
      </w:r>
    </w:p>
    <w:p w:rsidR="004E048F" w:rsidRPr="00C57406" w:rsidRDefault="004E0477"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Aspirasyonla birlikte sempatik sinir sistemini</w:t>
      </w:r>
      <w:r w:rsidR="004E3B39" w:rsidRPr="00C57406">
        <w:rPr>
          <w:rFonts w:ascii="Times New Roman" w:hAnsi="Times New Roman" w:cs="Times New Roman"/>
          <w:sz w:val="24"/>
          <w:szCs w:val="24"/>
        </w:rPr>
        <w:t>n</w:t>
      </w:r>
      <w:r w:rsidRPr="00C57406">
        <w:rPr>
          <w:rFonts w:ascii="Times New Roman" w:hAnsi="Times New Roman" w:cs="Times New Roman"/>
          <w:sz w:val="24"/>
          <w:szCs w:val="24"/>
        </w:rPr>
        <w:t xml:space="preserve"> uyarılması</w:t>
      </w:r>
      <w:r w:rsidR="004E3B39" w:rsidRPr="00C57406">
        <w:rPr>
          <w:rFonts w:ascii="Times New Roman" w:hAnsi="Times New Roman" w:cs="Times New Roman"/>
          <w:sz w:val="24"/>
          <w:szCs w:val="24"/>
        </w:rPr>
        <w:t>,</w:t>
      </w:r>
      <w:r w:rsidRPr="00C57406">
        <w:rPr>
          <w:rFonts w:ascii="Times New Roman" w:hAnsi="Times New Roman" w:cs="Times New Roman"/>
          <w:sz w:val="24"/>
          <w:szCs w:val="24"/>
        </w:rPr>
        <w:t xml:space="preserve"> dolayısıyla kalp hızı ve kan basıncının artması da serebral perfüzyon ve intrakranial basınçta artış ile sonuçlanabilmektedir (Özden, 2007a).</w:t>
      </w:r>
    </w:p>
    <w:p w:rsidR="004E048F" w:rsidRPr="00C57406" w:rsidRDefault="002B4BAE"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i/>
          <w:sz w:val="24"/>
          <w:szCs w:val="24"/>
        </w:rPr>
        <w:t>Enfeksiyon;</w:t>
      </w:r>
      <w:r w:rsidRPr="00C57406">
        <w:rPr>
          <w:rFonts w:ascii="Times New Roman" w:hAnsi="Times New Roman" w:cs="Times New Roman"/>
          <w:sz w:val="24"/>
          <w:szCs w:val="24"/>
        </w:rPr>
        <w:t xml:space="preserve"> </w:t>
      </w:r>
      <w:r w:rsidR="009D6239" w:rsidRPr="00C57406">
        <w:rPr>
          <w:rFonts w:ascii="Times New Roman" w:hAnsi="Times New Roman" w:cs="Times New Roman"/>
          <w:sz w:val="24"/>
          <w:szCs w:val="24"/>
        </w:rPr>
        <w:t>ventilatör ilişkili pnömoniler</w:t>
      </w:r>
      <w:r w:rsidR="008A0690" w:rsidRPr="00C57406">
        <w:rPr>
          <w:rFonts w:ascii="Times New Roman" w:hAnsi="Times New Roman" w:cs="Times New Roman"/>
          <w:sz w:val="24"/>
          <w:szCs w:val="24"/>
        </w:rPr>
        <w:t xml:space="preserve"> (VİP)</w:t>
      </w:r>
      <w:r w:rsidR="009D6239" w:rsidRPr="00C57406">
        <w:rPr>
          <w:rFonts w:ascii="Times New Roman" w:hAnsi="Times New Roman" w:cs="Times New Roman"/>
          <w:sz w:val="24"/>
          <w:szCs w:val="24"/>
        </w:rPr>
        <w:t xml:space="preserve"> en yaygın görülen hastane </w:t>
      </w:r>
      <w:r w:rsidR="008F3180" w:rsidRPr="00C57406">
        <w:rPr>
          <w:rFonts w:ascii="Times New Roman" w:hAnsi="Times New Roman" w:cs="Times New Roman"/>
          <w:sz w:val="24"/>
          <w:szCs w:val="24"/>
        </w:rPr>
        <w:t>e</w:t>
      </w:r>
      <w:r w:rsidR="009D6239" w:rsidRPr="00C57406">
        <w:rPr>
          <w:rFonts w:ascii="Times New Roman" w:hAnsi="Times New Roman" w:cs="Times New Roman"/>
          <w:sz w:val="24"/>
          <w:szCs w:val="24"/>
        </w:rPr>
        <w:t xml:space="preserve">nfeksiyonlarındandır. </w:t>
      </w:r>
      <w:r w:rsidR="008A0690" w:rsidRPr="00C57406">
        <w:rPr>
          <w:rFonts w:ascii="Times New Roman" w:hAnsi="Times New Roman" w:cs="Times New Roman"/>
          <w:sz w:val="24"/>
          <w:szCs w:val="24"/>
        </w:rPr>
        <w:t>VİP</w:t>
      </w:r>
      <w:r w:rsidR="009D6239" w:rsidRPr="00C57406">
        <w:rPr>
          <w:rFonts w:ascii="Times New Roman" w:hAnsi="Times New Roman" w:cs="Times New Roman"/>
          <w:sz w:val="24"/>
          <w:szCs w:val="24"/>
        </w:rPr>
        <w:t xml:space="preserve"> risk faktörleri arasında hasta il</w:t>
      </w:r>
      <w:r w:rsidR="00567E7E" w:rsidRPr="00C57406">
        <w:rPr>
          <w:rFonts w:ascii="Times New Roman" w:hAnsi="Times New Roman" w:cs="Times New Roman"/>
          <w:sz w:val="24"/>
          <w:szCs w:val="24"/>
        </w:rPr>
        <w:t>e</w:t>
      </w:r>
      <w:r w:rsidR="009D6239" w:rsidRPr="00C57406">
        <w:rPr>
          <w:rFonts w:ascii="Times New Roman" w:hAnsi="Times New Roman" w:cs="Times New Roman"/>
          <w:sz w:val="24"/>
          <w:szCs w:val="24"/>
        </w:rPr>
        <w:t xml:space="preserve"> ilişkili durumlar (</w:t>
      </w:r>
      <w:r w:rsidR="005426EB" w:rsidRPr="00C57406">
        <w:rPr>
          <w:rFonts w:ascii="Times New Roman" w:hAnsi="Times New Roman" w:cs="Times New Roman"/>
          <w:sz w:val="24"/>
          <w:szCs w:val="24"/>
        </w:rPr>
        <w:t>i</w:t>
      </w:r>
      <w:r w:rsidR="009D6239" w:rsidRPr="00C57406">
        <w:rPr>
          <w:rFonts w:ascii="Times New Roman" w:hAnsi="Times New Roman" w:cs="Times New Roman"/>
          <w:sz w:val="24"/>
          <w:szCs w:val="24"/>
        </w:rPr>
        <w:t>leri yaş, beslenme bozukluğu</w:t>
      </w:r>
      <w:r w:rsidR="00EB78AF" w:rsidRPr="00C57406">
        <w:rPr>
          <w:rFonts w:ascii="Times New Roman" w:hAnsi="Times New Roman" w:cs="Times New Roman"/>
          <w:sz w:val="24"/>
          <w:szCs w:val="24"/>
        </w:rPr>
        <w:t xml:space="preserve"> </w:t>
      </w:r>
      <w:r w:rsidR="009D6239" w:rsidRPr="00C57406">
        <w:rPr>
          <w:rFonts w:ascii="Times New Roman" w:hAnsi="Times New Roman" w:cs="Times New Roman"/>
          <w:sz w:val="24"/>
          <w:szCs w:val="24"/>
        </w:rPr>
        <w:t>vb.), kolonizasyon</w:t>
      </w:r>
      <w:r w:rsidR="004A3326" w:rsidRPr="00C57406">
        <w:rPr>
          <w:rFonts w:ascii="Times New Roman" w:hAnsi="Times New Roman" w:cs="Times New Roman"/>
          <w:sz w:val="24"/>
          <w:szCs w:val="24"/>
        </w:rPr>
        <w:t>,</w:t>
      </w:r>
      <w:r w:rsidR="009D6239" w:rsidRPr="00C57406">
        <w:rPr>
          <w:rFonts w:ascii="Times New Roman" w:hAnsi="Times New Roman" w:cs="Times New Roman"/>
          <w:sz w:val="24"/>
          <w:szCs w:val="24"/>
        </w:rPr>
        <w:t xml:space="preserve"> bronkoaspirasyona neden olan durumlar, antibiyotik, steroid kullanımı, </w:t>
      </w:r>
      <w:r w:rsidR="004A3326" w:rsidRPr="00C57406">
        <w:rPr>
          <w:rFonts w:ascii="Times New Roman" w:hAnsi="Times New Roman" w:cs="Times New Roman"/>
          <w:sz w:val="24"/>
          <w:szCs w:val="24"/>
        </w:rPr>
        <w:t xml:space="preserve">solunum ekipmanları, </w:t>
      </w:r>
      <w:r w:rsidR="00567E7E" w:rsidRPr="00C57406">
        <w:rPr>
          <w:rFonts w:ascii="Times New Roman" w:hAnsi="Times New Roman" w:cs="Times New Roman"/>
          <w:sz w:val="24"/>
          <w:szCs w:val="24"/>
        </w:rPr>
        <w:t>endotrakeal aspirasyon ve çapraz enfeksiyonlar sayılabilir.</w:t>
      </w:r>
      <w:r w:rsidR="00D349FB" w:rsidRPr="00C57406">
        <w:rPr>
          <w:rFonts w:ascii="Times New Roman" w:hAnsi="Times New Roman" w:cs="Times New Roman"/>
          <w:sz w:val="24"/>
          <w:szCs w:val="24"/>
        </w:rPr>
        <w:t xml:space="preserve"> </w:t>
      </w:r>
      <w:r w:rsidR="0073113E" w:rsidRPr="00C57406">
        <w:rPr>
          <w:rFonts w:ascii="Times New Roman" w:hAnsi="Times New Roman" w:cs="Times New Roman"/>
          <w:sz w:val="24"/>
          <w:szCs w:val="24"/>
        </w:rPr>
        <w:t>Aspirasyon uygulayıcılarının yeterli el hijyeni sağlamaması mikroorganizmaların hastadan hastaya ya da çevreden hastaya yayılmasına neden olarak çapraz enfeksiyon ile sonuçlanabilir</w:t>
      </w:r>
      <w:r w:rsidR="008D6EC4" w:rsidRPr="00C57406">
        <w:rPr>
          <w:rFonts w:ascii="Times New Roman" w:hAnsi="Times New Roman" w:cs="Times New Roman"/>
          <w:sz w:val="24"/>
          <w:szCs w:val="24"/>
        </w:rPr>
        <w:t>.</w:t>
      </w:r>
    </w:p>
    <w:p w:rsidR="004E048F" w:rsidRPr="00C57406" w:rsidRDefault="0073113E"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Entübasyonun burun tarafından gerçekleştirilen filtreleme, ısıtma ve nemlendirme işlevlerini engellemesi, aspirasyon steril koşullarda yapılmadığında enfeksiyon gelişmesi için ortam hazırlayabilir. Ayrıca e</w:t>
      </w:r>
      <w:r w:rsidR="00D349FB" w:rsidRPr="00C57406">
        <w:rPr>
          <w:rFonts w:ascii="Times New Roman" w:hAnsi="Times New Roman" w:cs="Times New Roman"/>
          <w:sz w:val="24"/>
          <w:szCs w:val="24"/>
        </w:rPr>
        <w:t>ntübasyon tüpü öksürü</w:t>
      </w:r>
      <w:r w:rsidR="00567E7E" w:rsidRPr="00C57406">
        <w:rPr>
          <w:rFonts w:ascii="Times New Roman" w:hAnsi="Times New Roman" w:cs="Times New Roman"/>
          <w:sz w:val="24"/>
          <w:szCs w:val="24"/>
        </w:rPr>
        <w:t xml:space="preserve">ğü ve mukosiliar aktiviteyi </w:t>
      </w:r>
      <w:r w:rsidR="00D349FB" w:rsidRPr="00C57406">
        <w:rPr>
          <w:rFonts w:ascii="Times New Roman" w:hAnsi="Times New Roman" w:cs="Times New Roman"/>
          <w:sz w:val="24"/>
          <w:szCs w:val="24"/>
        </w:rPr>
        <w:t>depres</w:t>
      </w:r>
      <w:r w:rsidR="00567E7E" w:rsidRPr="00C57406">
        <w:rPr>
          <w:rFonts w:ascii="Times New Roman" w:hAnsi="Times New Roman" w:cs="Times New Roman"/>
          <w:sz w:val="24"/>
          <w:szCs w:val="24"/>
        </w:rPr>
        <w:t xml:space="preserve">e ettiği için </w:t>
      </w:r>
      <w:r w:rsidR="008E18D9" w:rsidRPr="00C57406">
        <w:rPr>
          <w:rFonts w:ascii="Times New Roman" w:hAnsi="Times New Roman" w:cs="Times New Roman"/>
          <w:sz w:val="24"/>
          <w:szCs w:val="24"/>
        </w:rPr>
        <w:t>ETT</w:t>
      </w:r>
      <w:r w:rsidR="00567E7E" w:rsidRPr="00C57406">
        <w:rPr>
          <w:rFonts w:ascii="Times New Roman" w:hAnsi="Times New Roman" w:cs="Times New Roman"/>
          <w:sz w:val="24"/>
          <w:szCs w:val="24"/>
        </w:rPr>
        <w:t xml:space="preserve"> kafı üzerinde </w:t>
      </w:r>
      <w:r w:rsidR="00D349FB" w:rsidRPr="00C57406">
        <w:rPr>
          <w:rFonts w:ascii="Times New Roman" w:hAnsi="Times New Roman" w:cs="Times New Roman"/>
          <w:sz w:val="24"/>
          <w:szCs w:val="24"/>
        </w:rPr>
        <w:t>e</w:t>
      </w:r>
      <w:r w:rsidR="00567E7E" w:rsidRPr="00C57406">
        <w:rPr>
          <w:rFonts w:ascii="Times New Roman" w:hAnsi="Times New Roman" w:cs="Times New Roman"/>
          <w:sz w:val="24"/>
          <w:szCs w:val="24"/>
        </w:rPr>
        <w:t xml:space="preserve">nfekte sekresyon birikimi olur. </w:t>
      </w:r>
      <w:r w:rsidRPr="00C57406">
        <w:rPr>
          <w:rFonts w:ascii="Times New Roman" w:hAnsi="Times New Roman" w:cs="Times New Roman"/>
          <w:sz w:val="24"/>
          <w:szCs w:val="24"/>
        </w:rPr>
        <w:t xml:space="preserve">Biriken sekresyon kaf çevresinden alt hava yollarına sızabilir. </w:t>
      </w:r>
      <w:r w:rsidR="00D349FB" w:rsidRPr="00C57406">
        <w:rPr>
          <w:rFonts w:ascii="Times New Roman" w:hAnsi="Times New Roman" w:cs="Times New Roman"/>
          <w:sz w:val="24"/>
          <w:szCs w:val="24"/>
        </w:rPr>
        <w:t>Etkin bir aspirasyon işlemi yapılmaz ise</w:t>
      </w:r>
      <w:r w:rsidR="00B05872" w:rsidRPr="00C57406">
        <w:rPr>
          <w:rFonts w:ascii="Times New Roman" w:hAnsi="Times New Roman" w:cs="Times New Roman"/>
          <w:sz w:val="24"/>
          <w:szCs w:val="24"/>
        </w:rPr>
        <w:t xml:space="preserve"> kolonizasyona</w:t>
      </w:r>
      <w:r w:rsidR="00567E7E" w:rsidRPr="00C57406">
        <w:rPr>
          <w:rFonts w:ascii="Times New Roman" w:hAnsi="Times New Roman" w:cs="Times New Roman"/>
          <w:sz w:val="24"/>
          <w:szCs w:val="24"/>
        </w:rPr>
        <w:t xml:space="preserve"> ve alt hava yollarının </w:t>
      </w:r>
      <w:r w:rsidR="00D349FB" w:rsidRPr="00C57406">
        <w:rPr>
          <w:rFonts w:ascii="Times New Roman" w:hAnsi="Times New Roman" w:cs="Times New Roman"/>
          <w:sz w:val="24"/>
          <w:szCs w:val="24"/>
        </w:rPr>
        <w:t>e</w:t>
      </w:r>
      <w:r w:rsidRPr="00C57406">
        <w:rPr>
          <w:rFonts w:ascii="Times New Roman" w:hAnsi="Times New Roman" w:cs="Times New Roman"/>
          <w:sz w:val="24"/>
          <w:szCs w:val="24"/>
        </w:rPr>
        <w:t>nfeksiyonuna neden olabilir</w:t>
      </w:r>
      <w:r w:rsidR="00283731" w:rsidRPr="00C57406">
        <w:rPr>
          <w:rFonts w:ascii="Times New Roman" w:hAnsi="Times New Roman" w:cs="Times New Roman"/>
          <w:sz w:val="24"/>
          <w:szCs w:val="24"/>
        </w:rPr>
        <w:t xml:space="preserve"> </w:t>
      </w:r>
      <w:r w:rsidR="0054747A" w:rsidRPr="00C57406">
        <w:rPr>
          <w:rFonts w:ascii="Times New Roman" w:hAnsi="Times New Roman" w:cs="Times New Roman"/>
          <w:sz w:val="24"/>
          <w:szCs w:val="24"/>
        </w:rPr>
        <w:t>(Zeıtoun ve ark, 2003; Alp, 2007; Kapucu ve Özden, 201</w:t>
      </w:r>
      <w:r w:rsidR="00064D8C" w:rsidRPr="00C57406">
        <w:rPr>
          <w:rFonts w:ascii="Times New Roman" w:hAnsi="Times New Roman" w:cs="Times New Roman"/>
          <w:sz w:val="24"/>
          <w:szCs w:val="24"/>
        </w:rPr>
        <w:t>4</w:t>
      </w:r>
      <w:r w:rsidR="0054747A" w:rsidRPr="00C57406">
        <w:rPr>
          <w:rFonts w:ascii="Times New Roman" w:hAnsi="Times New Roman" w:cs="Times New Roman"/>
          <w:sz w:val="24"/>
          <w:szCs w:val="24"/>
        </w:rPr>
        <w:t>; Caparros ve Forbes, 2014)</w:t>
      </w:r>
      <w:r w:rsidR="007C4071" w:rsidRPr="00C57406">
        <w:rPr>
          <w:rFonts w:ascii="Times New Roman" w:hAnsi="Times New Roman" w:cs="Times New Roman"/>
          <w:sz w:val="24"/>
          <w:szCs w:val="24"/>
        </w:rPr>
        <w:t>.</w:t>
      </w:r>
    </w:p>
    <w:p w:rsidR="004C7CE4" w:rsidRDefault="00772FD3" w:rsidP="00036B9B">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i/>
          <w:sz w:val="24"/>
          <w:szCs w:val="24"/>
        </w:rPr>
        <w:t>Ağrı;</w:t>
      </w:r>
      <w:r w:rsidRPr="00C57406">
        <w:rPr>
          <w:rFonts w:ascii="Times New Roman" w:hAnsi="Times New Roman" w:cs="Times New Roman"/>
          <w:sz w:val="24"/>
          <w:szCs w:val="24"/>
        </w:rPr>
        <w:t xml:space="preserve"> yoğun bakımda tanı ve tedavi amaçlı yapılan birçok girişim ağrıya neden olabilmektedir. Bu girişimlerden biri de endotrakeal aspirasyon işlemidir. Birçok çalışma hastaların aspirasyon esnasında ağrı deneyimlediklerini göstermiştir</w:t>
      </w:r>
      <w:r w:rsidR="00617A1B" w:rsidRPr="00C57406">
        <w:rPr>
          <w:rFonts w:ascii="Times New Roman" w:hAnsi="Times New Roman" w:cs="Times New Roman"/>
          <w:sz w:val="24"/>
          <w:szCs w:val="24"/>
        </w:rPr>
        <w:t xml:space="preserve"> (</w:t>
      </w:r>
      <w:r w:rsidR="0014210F" w:rsidRPr="00C57406">
        <w:rPr>
          <w:rFonts w:ascii="Times New Roman" w:hAnsi="Times New Roman" w:cs="Times New Roman"/>
          <w:sz w:val="24"/>
          <w:szCs w:val="24"/>
        </w:rPr>
        <w:t>Arroyo-</w:t>
      </w:r>
      <w:r w:rsidR="00617A1B" w:rsidRPr="00C57406">
        <w:rPr>
          <w:rFonts w:ascii="Times New Roman" w:hAnsi="Times New Roman" w:cs="Times New Roman"/>
          <w:sz w:val="24"/>
          <w:szCs w:val="24"/>
        </w:rPr>
        <w:t xml:space="preserve">Novoa ve ark, 2008; Demir, 2012; </w:t>
      </w:r>
      <w:r w:rsidR="005D365D" w:rsidRPr="00C57406">
        <w:rPr>
          <w:rFonts w:ascii="Times New Roman" w:hAnsi="Times New Roman" w:cs="Times New Roman"/>
          <w:sz w:val="24"/>
          <w:szCs w:val="24"/>
        </w:rPr>
        <w:t xml:space="preserve"> Yaman </w:t>
      </w:r>
      <w:r w:rsidR="00617A1B" w:rsidRPr="00C57406">
        <w:rPr>
          <w:rFonts w:ascii="Times New Roman" w:hAnsi="Times New Roman" w:cs="Times New Roman"/>
          <w:sz w:val="24"/>
          <w:szCs w:val="24"/>
        </w:rPr>
        <w:t>Aktaş ve Karabulut, 2014</w:t>
      </w:r>
      <w:r w:rsidR="00C626C7" w:rsidRPr="00C57406">
        <w:rPr>
          <w:rFonts w:ascii="Times New Roman" w:hAnsi="Times New Roman" w:cs="Times New Roman"/>
          <w:sz w:val="24"/>
          <w:szCs w:val="24"/>
        </w:rPr>
        <w:t>)</w:t>
      </w:r>
      <w:r w:rsidRPr="00C57406">
        <w:rPr>
          <w:rFonts w:ascii="Times New Roman" w:hAnsi="Times New Roman" w:cs="Times New Roman"/>
          <w:sz w:val="24"/>
          <w:szCs w:val="24"/>
        </w:rPr>
        <w:t>.</w:t>
      </w:r>
      <w:r w:rsidR="00FE11E4" w:rsidRPr="00C57406">
        <w:rPr>
          <w:rFonts w:ascii="Times New Roman" w:hAnsi="Times New Roman" w:cs="Times New Roman"/>
          <w:sz w:val="24"/>
          <w:szCs w:val="24"/>
        </w:rPr>
        <w:t xml:space="preserve"> </w:t>
      </w:r>
      <w:r w:rsidR="00452663" w:rsidRPr="00C57406">
        <w:rPr>
          <w:rFonts w:ascii="Times New Roman" w:hAnsi="Times New Roman" w:cs="Times New Roman"/>
          <w:sz w:val="24"/>
          <w:szCs w:val="24"/>
        </w:rPr>
        <w:t xml:space="preserve">Ayrıca aspirasyon esnasında hissedilen ağrının yaş, cinsiyet, ırka bağlı değiştiğini gösteren çalışmalar da bulunmaktadır. </w:t>
      </w:r>
      <w:r w:rsidR="00FE11E4" w:rsidRPr="00C57406">
        <w:rPr>
          <w:rFonts w:ascii="Times New Roman" w:hAnsi="Times New Roman" w:cs="Times New Roman"/>
          <w:sz w:val="24"/>
          <w:szCs w:val="24"/>
        </w:rPr>
        <w:t xml:space="preserve">Aspirasyon esnasındaki ağrı değerlendirmesinde en iyi yöntem hastanın kendi ağrı ifadesinin değerlendirilmesidir. Ancak yoğun bakımda hastalar bazı nedenlerden dolayı </w:t>
      </w:r>
      <w:r w:rsidR="00FE11E4" w:rsidRPr="00C57406">
        <w:rPr>
          <w:rFonts w:ascii="Times New Roman" w:hAnsi="Times New Roman" w:cs="Times New Roman"/>
          <w:sz w:val="24"/>
          <w:szCs w:val="24"/>
        </w:rPr>
        <w:lastRenderedPageBreak/>
        <w:t>iletişim kurama</w:t>
      </w:r>
      <w:r w:rsidR="004E14C9" w:rsidRPr="00C57406">
        <w:rPr>
          <w:rFonts w:ascii="Times New Roman" w:hAnsi="Times New Roman" w:cs="Times New Roman"/>
          <w:sz w:val="24"/>
          <w:szCs w:val="24"/>
        </w:rPr>
        <w:t>yıp</w:t>
      </w:r>
      <w:r w:rsidR="00FE11E4" w:rsidRPr="00C57406">
        <w:rPr>
          <w:rFonts w:ascii="Times New Roman" w:hAnsi="Times New Roman" w:cs="Times New Roman"/>
          <w:sz w:val="24"/>
          <w:szCs w:val="24"/>
        </w:rPr>
        <w:t xml:space="preserve"> ağrılarını ifade edemeyebilir</w:t>
      </w:r>
      <w:r w:rsidR="004E14C9" w:rsidRPr="00C57406">
        <w:rPr>
          <w:rFonts w:ascii="Times New Roman" w:hAnsi="Times New Roman" w:cs="Times New Roman"/>
          <w:sz w:val="24"/>
          <w:szCs w:val="24"/>
        </w:rPr>
        <w:t>ler</w:t>
      </w:r>
      <w:r w:rsidR="00FE11E4" w:rsidRPr="00C57406">
        <w:rPr>
          <w:rFonts w:ascii="Times New Roman" w:hAnsi="Times New Roman" w:cs="Times New Roman"/>
          <w:sz w:val="24"/>
          <w:szCs w:val="24"/>
        </w:rPr>
        <w:t xml:space="preserve">. </w:t>
      </w:r>
      <w:r w:rsidR="00452663" w:rsidRPr="00C57406">
        <w:rPr>
          <w:rFonts w:ascii="Times New Roman" w:hAnsi="Times New Roman" w:cs="Times New Roman"/>
          <w:sz w:val="24"/>
          <w:szCs w:val="24"/>
        </w:rPr>
        <w:t xml:space="preserve">Endotrakeal </w:t>
      </w:r>
      <w:r w:rsidR="00FE11E4" w:rsidRPr="00C57406">
        <w:rPr>
          <w:rFonts w:ascii="Times New Roman" w:hAnsi="Times New Roman" w:cs="Times New Roman"/>
          <w:sz w:val="24"/>
          <w:szCs w:val="24"/>
        </w:rPr>
        <w:t>aspirasyon esnasında oluşan ağrının yönetimi için sağlık çalışanları</w:t>
      </w:r>
      <w:r w:rsidR="00570A45" w:rsidRPr="00C57406">
        <w:rPr>
          <w:rFonts w:ascii="Times New Roman" w:hAnsi="Times New Roman" w:cs="Times New Roman"/>
          <w:sz w:val="24"/>
          <w:szCs w:val="24"/>
        </w:rPr>
        <w:t>,</w:t>
      </w:r>
      <w:r w:rsidR="00FE11E4" w:rsidRPr="00C57406">
        <w:rPr>
          <w:rFonts w:ascii="Times New Roman" w:hAnsi="Times New Roman" w:cs="Times New Roman"/>
          <w:sz w:val="24"/>
          <w:szCs w:val="24"/>
        </w:rPr>
        <w:t xml:space="preserve"> </w:t>
      </w:r>
      <w:r w:rsidR="00687E07" w:rsidRPr="00C57406">
        <w:rPr>
          <w:rFonts w:ascii="Times New Roman" w:hAnsi="Times New Roman" w:cs="Times New Roman"/>
          <w:sz w:val="24"/>
          <w:szCs w:val="24"/>
        </w:rPr>
        <w:t xml:space="preserve">uygulamanın </w:t>
      </w:r>
      <w:r w:rsidR="006A2F66" w:rsidRPr="00C57406">
        <w:rPr>
          <w:rFonts w:ascii="Times New Roman" w:hAnsi="Times New Roman" w:cs="Times New Roman"/>
          <w:sz w:val="24"/>
          <w:szCs w:val="24"/>
        </w:rPr>
        <w:t>ağrılı bir işlem olduğu</w:t>
      </w:r>
      <w:r w:rsidR="00570A45" w:rsidRPr="00C57406">
        <w:rPr>
          <w:rFonts w:ascii="Times New Roman" w:hAnsi="Times New Roman" w:cs="Times New Roman"/>
          <w:sz w:val="24"/>
          <w:szCs w:val="24"/>
        </w:rPr>
        <w:t>nu unut</w:t>
      </w:r>
      <w:r w:rsidR="006A2F66" w:rsidRPr="00C57406">
        <w:rPr>
          <w:rFonts w:ascii="Times New Roman" w:hAnsi="Times New Roman" w:cs="Times New Roman"/>
          <w:sz w:val="24"/>
          <w:szCs w:val="24"/>
        </w:rPr>
        <w:t>mamalı,</w:t>
      </w:r>
      <w:r w:rsidR="00FE11E4" w:rsidRPr="00C57406">
        <w:rPr>
          <w:rFonts w:ascii="Times New Roman" w:hAnsi="Times New Roman" w:cs="Times New Roman"/>
          <w:sz w:val="24"/>
          <w:szCs w:val="24"/>
        </w:rPr>
        <w:t xml:space="preserve"> bireyselleştirilmiş ağrı değerlendirmesi ve yönetimi</w:t>
      </w:r>
      <w:r w:rsidR="00570A45" w:rsidRPr="00C57406">
        <w:rPr>
          <w:rFonts w:ascii="Times New Roman" w:hAnsi="Times New Roman" w:cs="Times New Roman"/>
          <w:sz w:val="24"/>
          <w:szCs w:val="24"/>
        </w:rPr>
        <w:t>ni</w:t>
      </w:r>
      <w:r w:rsidR="00FE11E4" w:rsidRPr="00C57406">
        <w:rPr>
          <w:rFonts w:ascii="Times New Roman" w:hAnsi="Times New Roman" w:cs="Times New Roman"/>
          <w:sz w:val="24"/>
          <w:szCs w:val="24"/>
        </w:rPr>
        <w:t xml:space="preserve"> uygulamalıdır.</w:t>
      </w:r>
      <w:r w:rsidR="006A2F66" w:rsidRPr="00C57406">
        <w:rPr>
          <w:rFonts w:ascii="Times New Roman" w:hAnsi="Times New Roman" w:cs="Times New Roman"/>
          <w:sz w:val="24"/>
          <w:szCs w:val="24"/>
        </w:rPr>
        <w:t xml:space="preserve"> Ağrı düzeyinin belirlenmesi ve ağrının tedavisi için rutin uygulamalar geliştirilmeli, klinik skalaların ve ağrıyı önleyici analjezinin uygulanabilirliği gözden geçirilmeli</w:t>
      </w:r>
      <w:r w:rsidR="00570A45" w:rsidRPr="00C57406">
        <w:rPr>
          <w:rFonts w:ascii="Times New Roman" w:hAnsi="Times New Roman" w:cs="Times New Roman"/>
          <w:sz w:val="24"/>
          <w:szCs w:val="24"/>
        </w:rPr>
        <w:t>,</w:t>
      </w:r>
      <w:r w:rsidR="006A2F66" w:rsidRPr="00C57406">
        <w:rPr>
          <w:rFonts w:ascii="Times New Roman" w:hAnsi="Times New Roman" w:cs="Times New Roman"/>
          <w:sz w:val="24"/>
          <w:szCs w:val="24"/>
        </w:rPr>
        <w:t xml:space="preserve"> işlem öncesi hastanın analjezi ihtiyacı değerlendirilmelidir. Ayrıca aspirasyon esnasındaki ağrıyı azaltmak için iş</w:t>
      </w:r>
      <w:r w:rsidR="00266CD3" w:rsidRPr="00C57406">
        <w:rPr>
          <w:rFonts w:ascii="Times New Roman" w:hAnsi="Times New Roman" w:cs="Times New Roman"/>
          <w:sz w:val="24"/>
          <w:szCs w:val="24"/>
        </w:rPr>
        <w:t>lem</w:t>
      </w:r>
      <w:r w:rsidR="00570A45" w:rsidRPr="00C57406">
        <w:rPr>
          <w:rFonts w:ascii="Times New Roman" w:hAnsi="Times New Roman" w:cs="Times New Roman"/>
          <w:sz w:val="24"/>
          <w:szCs w:val="24"/>
        </w:rPr>
        <w:t>,</w:t>
      </w:r>
      <w:r w:rsidR="00266CD3" w:rsidRPr="00C57406">
        <w:rPr>
          <w:rFonts w:ascii="Times New Roman" w:hAnsi="Times New Roman" w:cs="Times New Roman"/>
          <w:sz w:val="24"/>
          <w:szCs w:val="24"/>
        </w:rPr>
        <w:t xml:space="preserve"> klavuzlara uygun yöntem ve </w:t>
      </w:r>
      <w:r w:rsidR="006A2F66" w:rsidRPr="00C57406">
        <w:rPr>
          <w:rFonts w:ascii="Times New Roman" w:hAnsi="Times New Roman" w:cs="Times New Roman"/>
          <w:sz w:val="24"/>
          <w:szCs w:val="24"/>
        </w:rPr>
        <w:t>araçlar ile yapılmalıdır</w:t>
      </w:r>
      <w:r w:rsidR="00D57B8E" w:rsidRPr="00C57406">
        <w:rPr>
          <w:rFonts w:ascii="Times New Roman" w:hAnsi="Times New Roman" w:cs="Times New Roman"/>
          <w:sz w:val="24"/>
          <w:szCs w:val="24"/>
        </w:rPr>
        <w:t xml:space="preserve"> (</w:t>
      </w:r>
      <w:r w:rsidR="0014210F" w:rsidRPr="00C57406">
        <w:rPr>
          <w:rFonts w:ascii="Times New Roman" w:hAnsi="Times New Roman" w:cs="Times New Roman"/>
          <w:sz w:val="24"/>
          <w:szCs w:val="24"/>
        </w:rPr>
        <w:t>Arroyo-</w:t>
      </w:r>
      <w:r w:rsidR="00D57B8E" w:rsidRPr="00C57406">
        <w:rPr>
          <w:rFonts w:ascii="Times New Roman" w:hAnsi="Times New Roman" w:cs="Times New Roman"/>
          <w:sz w:val="24"/>
          <w:szCs w:val="24"/>
        </w:rPr>
        <w:t xml:space="preserve">Novoa ve ark, 2008; </w:t>
      </w:r>
      <w:r w:rsidR="00FD673B" w:rsidRPr="00C57406">
        <w:rPr>
          <w:rFonts w:ascii="Times New Roman" w:hAnsi="Times New Roman" w:cs="Times New Roman"/>
          <w:sz w:val="24"/>
          <w:szCs w:val="24"/>
        </w:rPr>
        <w:t xml:space="preserve">Sönmez Düzkaya ve Kuğuoğlu, 2015; </w:t>
      </w:r>
      <w:r w:rsidR="00D57B8E" w:rsidRPr="00C57406">
        <w:rPr>
          <w:rFonts w:ascii="Times New Roman" w:hAnsi="Times New Roman" w:cs="Times New Roman"/>
          <w:sz w:val="24"/>
          <w:szCs w:val="24"/>
        </w:rPr>
        <w:t>Robleda ve ark, 2016)</w:t>
      </w:r>
      <w:r w:rsidR="006A2F66" w:rsidRPr="00C57406">
        <w:rPr>
          <w:rFonts w:ascii="Times New Roman" w:hAnsi="Times New Roman" w:cs="Times New Roman"/>
          <w:sz w:val="24"/>
          <w:szCs w:val="24"/>
        </w:rPr>
        <w:t>.</w:t>
      </w:r>
    </w:p>
    <w:p w:rsidR="00036B9B" w:rsidRDefault="00036B9B" w:rsidP="00036B9B">
      <w:pPr>
        <w:spacing w:after="0" w:line="240" w:lineRule="auto"/>
        <w:ind w:firstLine="709"/>
        <w:jc w:val="both"/>
        <w:rPr>
          <w:rFonts w:ascii="Times New Roman" w:hAnsi="Times New Roman" w:cs="Times New Roman"/>
          <w:sz w:val="24"/>
          <w:szCs w:val="24"/>
        </w:rPr>
      </w:pPr>
    </w:p>
    <w:p w:rsidR="00036B9B" w:rsidRPr="00C57406" w:rsidRDefault="00036B9B" w:rsidP="00036B9B">
      <w:pPr>
        <w:spacing w:after="0" w:line="240" w:lineRule="auto"/>
        <w:ind w:firstLine="709"/>
        <w:jc w:val="both"/>
        <w:rPr>
          <w:rFonts w:ascii="Times New Roman" w:hAnsi="Times New Roman" w:cs="Times New Roman"/>
          <w:sz w:val="24"/>
          <w:szCs w:val="24"/>
        </w:rPr>
      </w:pPr>
    </w:p>
    <w:p w:rsidR="004C7CE4" w:rsidRPr="00C57406" w:rsidRDefault="004C7CE4"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w:t>
      </w:r>
      <w:r w:rsidR="00FD7249" w:rsidRPr="00C57406">
        <w:rPr>
          <w:rFonts w:ascii="Times New Roman" w:hAnsi="Times New Roman" w:cs="Times New Roman"/>
          <w:b/>
          <w:sz w:val="24"/>
          <w:szCs w:val="24"/>
        </w:rPr>
        <w:t>4</w:t>
      </w:r>
      <w:r w:rsidRPr="00C57406">
        <w:rPr>
          <w:rFonts w:ascii="Times New Roman" w:hAnsi="Times New Roman" w:cs="Times New Roman"/>
          <w:b/>
          <w:sz w:val="24"/>
          <w:szCs w:val="24"/>
        </w:rPr>
        <w:t>.</w:t>
      </w:r>
      <w:r w:rsidR="009036FE"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Endotrakeal Aspirasyon Uygulaması</w:t>
      </w:r>
    </w:p>
    <w:p w:rsidR="004C7CE4" w:rsidRPr="00C57406" w:rsidRDefault="004C7CE4" w:rsidP="00036B9B">
      <w:pPr>
        <w:spacing w:after="0" w:line="240" w:lineRule="auto"/>
        <w:ind w:firstLine="709"/>
        <w:jc w:val="both"/>
        <w:rPr>
          <w:rFonts w:ascii="Times New Roman" w:hAnsi="Times New Roman" w:cs="Times New Roman"/>
          <w:b/>
          <w:sz w:val="24"/>
          <w:szCs w:val="24"/>
        </w:rPr>
      </w:pPr>
    </w:p>
    <w:p w:rsidR="006E2950" w:rsidRPr="00C57406" w:rsidRDefault="001F56B4"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Aspirasyon uygulayıcıları, </w:t>
      </w:r>
      <w:r w:rsidR="00E40677" w:rsidRPr="00C57406">
        <w:rPr>
          <w:rFonts w:ascii="Times New Roman" w:hAnsi="Times New Roman" w:cs="Times New Roman"/>
          <w:sz w:val="24"/>
          <w:szCs w:val="24"/>
        </w:rPr>
        <w:t xml:space="preserve">mekanik </w:t>
      </w:r>
      <w:r w:rsidR="00636B84" w:rsidRPr="00C57406">
        <w:rPr>
          <w:rFonts w:ascii="Times New Roman" w:hAnsi="Times New Roman" w:cs="Times New Roman"/>
          <w:sz w:val="24"/>
          <w:szCs w:val="24"/>
        </w:rPr>
        <w:t>ventilatördeki</w:t>
      </w:r>
      <w:r w:rsidR="00E40677" w:rsidRPr="00C57406">
        <w:rPr>
          <w:rFonts w:ascii="Times New Roman" w:hAnsi="Times New Roman" w:cs="Times New Roman"/>
          <w:sz w:val="24"/>
          <w:szCs w:val="24"/>
        </w:rPr>
        <w:t xml:space="preserve"> hasta</w:t>
      </w:r>
      <w:r w:rsidR="00636B84" w:rsidRPr="00C57406">
        <w:rPr>
          <w:rFonts w:ascii="Times New Roman" w:hAnsi="Times New Roman" w:cs="Times New Roman"/>
          <w:sz w:val="24"/>
          <w:szCs w:val="24"/>
        </w:rPr>
        <w:t>lara</w:t>
      </w:r>
      <w:r w:rsidR="00E40677" w:rsidRPr="00C57406">
        <w:rPr>
          <w:rFonts w:ascii="Times New Roman" w:hAnsi="Times New Roman" w:cs="Times New Roman"/>
          <w:sz w:val="24"/>
          <w:szCs w:val="24"/>
        </w:rPr>
        <w:t xml:space="preserve"> </w:t>
      </w:r>
      <w:r w:rsidR="00636B84" w:rsidRPr="00C57406">
        <w:rPr>
          <w:rFonts w:ascii="Times New Roman" w:hAnsi="Times New Roman" w:cs="Times New Roman"/>
          <w:sz w:val="24"/>
          <w:szCs w:val="24"/>
        </w:rPr>
        <w:t>etkin</w:t>
      </w:r>
      <w:r w:rsidR="00E40677" w:rsidRPr="00C57406">
        <w:rPr>
          <w:rFonts w:ascii="Times New Roman" w:hAnsi="Times New Roman" w:cs="Times New Roman"/>
          <w:sz w:val="24"/>
          <w:szCs w:val="24"/>
        </w:rPr>
        <w:t xml:space="preserve"> bakım </w:t>
      </w:r>
      <w:r w:rsidR="00636B84" w:rsidRPr="00C57406">
        <w:rPr>
          <w:rFonts w:ascii="Times New Roman" w:hAnsi="Times New Roman" w:cs="Times New Roman"/>
          <w:sz w:val="24"/>
          <w:szCs w:val="24"/>
        </w:rPr>
        <w:t>vermek</w:t>
      </w:r>
      <w:r w:rsidRPr="00C57406">
        <w:rPr>
          <w:rFonts w:ascii="Times New Roman" w:hAnsi="Times New Roman" w:cs="Times New Roman"/>
          <w:sz w:val="24"/>
          <w:szCs w:val="24"/>
        </w:rPr>
        <w:t>,</w:t>
      </w:r>
      <w:r w:rsidR="00E40677" w:rsidRPr="00C57406">
        <w:rPr>
          <w:rFonts w:ascii="Times New Roman" w:hAnsi="Times New Roman" w:cs="Times New Roman"/>
          <w:sz w:val="24"/>
          <w:szCs w:val="24"/>
        </w:rPr>
        <w:t xml:space="preserve"> endotrakeal </w:t>
      </w:r>
      <w:r w:rsidR="00636B84" w:rsidRPr="00C57406">
        <w:rPr>
          <w:rFonts w:ascii="Times New Roman" w:hAnsi="Times New Roman" w:cs="Times New Roman"/>
          <w:sz w:val="24"/>
          <w:szCs w:val="24"/>
        </w:rPr>
        <w:t>aspirasyon</w:t>
      </w:r>
      <w:r w:rsidR="00E40677" w:rsidRPr="00C57406">
        <w:rPr>
          <w:rFonts w:ascii="Times New Roman" w:hAnsi="Times New Roman" w:cs="Times New Roman"/>
          <w:sz w:val="24"/>
          <w:szCs w:val="24"/>
        </w:rPr>
        <w:t xml:space="preserve"> komplikasyon</w:t>
      </w:r>
      <w:r w:rsidR="00636B84" w:rsidRPr="00C57406">
        <w:rPr>
          <w:rFonts w:ascii="Times New Roman" w:hAnsi="Times New Roman" w:cs="Times New Roman"/>
          <w:sz w:val="24"/>
          <w:szCs w:val="24"/>
        </w:rPr>
        <w:t>larının</w:t>
      </w:r>
      <w:r w:rsidR="00E40677" w:rsidRPr="00C57406">
        <w:rPr>
          <w:rFonts w:ascii="Times New Roman" w:hAnsi="Times New Roman" w:cs="Times New Roman"/>
          <w:sz w:val="24"/>
          <w:szCs w:val="24"/>
        </w:rPr>
        <w:t xml:space="preserve"> </w:t>
      </w:r>
      <w:r w:rsidR="00636B84" w:rsidRPr="00C57406">
        <w:rPr>
          <w:rFonts w:ascii="Times New Roman" w:hAnsi="Times New Roman" w:cs="Times New Roman"/>
          <w:sz w:val="24"/>
          <w:szCs w:val="24"/>
        </w:rPr>
        <w:t xml:space="preserve">görülme sıklığını azaltmak </w:t>
      </w:r>
      <w:r w:rsidRPr="00C57406">
        <w:rPr>
          <w:rFonts w:ascii="Times New Roman" w:hAnsi="Times New Roman" w:cs="Times New Roman"/>
          <w:sz w:val="24"/>
          <w:szCs w:val="24"/>
        </w:rPr>
        <w:t xml:space="preserve">ve hasta güvenliğini sağlamak </w:t>
      </w:r>
      <w:r w:rsidR="00636B84" w:rsidRPr="00C57406">
        <w:rPr>
          <w:rFonts w:ascii="Times New Roman" w:hAnsi="Times New Roman" w:cs="Times New Roman"/>
          <w:sz w:val="24"/>
          <w:szCs w:val="24"/>
        </w:rPr>
        <w:t xml:space="preserve">için </w:t>
      </w:r>
      <w:r w:rsidR="00574029" w:rsidRPr="00C57406">
        <w:rPr>
          <w:rFonts w:ascii="Times New Roman" w:hAnsi="Times New Roman" w:cs="Times New Roman"/>
          <w:sz w:val="24"/>
          <w:szCs w:val="24"/>
        </w:rPr>
        <w:t xml:space="preserve">işlemin </w:t>
      </w:r>
      <w:r w:rsidRPr="00C57406">
        <w:rPr>
          <w:rFonts w:ascii="Times New Roman" w:hAnsi="Times New Roman" w:cs="Times New Roman"/>
          <w:sz w:val="24"/>
          <w:szCs w:val="24"/>
        </w:rPr>
        <w:t>risklerin</w:t>
      </w:r>
      <w:r w:rsidR="00574029" w:rsidRPr="00C57406">
        <w:rPr>
          <w:rFonts w:ascii="Times New Roman" w:hAnsi="Times New Roman" w:cs="Times New Roman"/>
          <w:sz w:val="24"/>
          <w:szCs w:val="24"/>
        </w:rPr>
        <w:t>in</w:t>
      </w:r>
      <w:r w:rsidRPr="00C57406">
        <w:rPr>
          <w:rFonts w:ascii="Times New Roman" w:hAnsi="Times New Roman" w:cs="Times New Roman"/>
          <w:sz w:val="24"/>
          <w:szCs w:val="24"/>
        </w:rPr>
        <w:t xml:space="preserve"> farkında olmalı</w:t>
      </w:r>
      <w:r w:rsidR="00574029" w:rsidRPr="00C57406">
        <w:rPr>
          <w:rFonts w:ascii="Times New Roman" w:hAnsi="Times New Roman" w:cs="Times New Roman"/>
          <w:sz w:val="24"/>
          <w:szCs w:val="24"/>
        </w:rPr>
        <w:t>dır. Ayrıca uygulayıcılar</w:t>
      </w:r>
      <w:r w:rsidRPr="00C57406">
        <w:rPr>
          <w:rFonts w:ascii="Times New Roman" w:hAnsi="Times New Roman" w:cs="Times New Roman"/>
          <w:sz w:val="24"/>
          <w:szCs w:val="24"/>
        </w:rPr>
        <w:t xml:space="preserve"> </w:t>
      </w:r>
      <w:r w:rsidR="00636B84" w:rsidRPr="00C57406">
        <w:rPr>
          <w:rFonts w:ascii="Times New Roman" w:hAnsi="Times New Roman" w:cs="Times New Roman"/>
          <w:sz w:val="24"/>
          <w:szCs w:val="24"/>
        </w:rPr>
        <w:t>işlemin</w:t>
      </w:r>
      <w:r w:rsidR="00E40677" w:rsidRPr="00C57406">
        <w:rPr>
          <w:rFonts w:ascii="Times New Roman" w:hAnsi="Times New Roman" w:cs="Times New Roman"/>
          <w:sz w:val="24"/>
          <w:szCs w:val="24"/>
        </w:rPr>
        <w:t xml:space="preserve"> </w:t>
      </w:r>
      <w:r w:rsidRPr="00C57406">
        <w:rPr>
          <w:rFonts w:ascii="Times New Roman" w:hAnsi="Times New Roman" w:cs="Times New Roman"/>
          <w:sz w:val="24"/>
          <w:szCs w:val="24"/>
        </w:rPr>
        <w:t>yöntemleri</w:t>
      </w:r>
      <w:r w:rsidR="00E40677" w:rsidRPr="00C57406">
        <w:rPr>
          <w:rFonts w:ascii="Times New Roman" w:hAnsi="Times New Roman" w:cs="Times New Roman"/>
          <w:sz w:val="24"/>
          <w:szCs w:val="24"/>
        </w:rPr>
        <w:t xml:space="preserve"> ve</w:t>
      </w:r>
      <w:r w:rsidRPr="00C57406">
        <w:rPr>
          <w:rFonts w:ascii="Times New Roman" w:hAnsi="Times New Roman" w:cs="Times New Roman"/>
          <w:sz w:val="24"/>
          <w:szCs w:val="24"/>
        </w:rPr>
        <w:t xml:space="preserve"> uygulanmasıyla</w:t>
      </w:r>
      <w:r w:rsidR="00E40677" w:rsidRPr="00C57406">
        <w:rPr>
          <w:rFonts w:ascii="Times New Roman" w:hAnsi="Times New Roman" w:cs="Times New Roman"/>
          <w:sz w:val="24"/>
          <w:szCs w:val="24"/>
        </w:rPr>
        <w:t xml:space="preserve"> ilgili geçerli bilimsel kanıtlara dayanan bilgiye sahip olma</w:t>
      </w:r>
      <w:r w:rsidRPr="00C57406">
        <w:rPr>
          <w:rFonts w:ascii="Times New Roman" w:hAnsi="Times New Roman" w:cs="Times New Roman"/>
          <w:sz w:val="24"/>
          <w:szCs w:val="24"/>
        </w:rPr>
        <w:t>l</w:t>
      </w:r>
      <w:r w:rsidR="00E40677" w:rsidRPr="00C57406">
        <w:rPr>
          <w:rFonts w:ascii="Times New Roman" w:hAnsi="Times New Roman" w:cs="Times New Roman"/>
          <w:sz w:val="24"/>
          <w:szCs w:val="24"/>
        </w:rPr>
        <w:t>ı</w:t>
      </w:r>
      <w:r w:rsidRPr="00C57406">
        <w:rPr>
          <w:rFonts w:ascii="Times New Roman" w:hAnsi="Times New Roman" w:cs="Times New Roman"/>
          <w:sz w:val="24"/>
          <w:szCs w:val="24"/>
        </w:rPr>
        <w:t>,</w:t>
      </w:r>
      <w:r w:rsidR="00E40677" w:rsidRPr="00C57406">
        <w:rPr>
          <w:rFonts w:ascii="Times New Roman" w:hAnsi="Times New Roman" w:cs="Times New Roman"/>
          <w:sz w:val="24"/>
          <w:szCs w:val="24"/>
        </w:rPr>
        <w:t xml:space="preserve"> mevcut araştırma önerilerine göre </w:t>
      </w:r>
      <w:r w:rsidR="00745A5B" w:rsidRPr="00C57406">
        <w:rPr>
          <w:rFonts w:ascii="Times New Roman" w:hAnsi="Times New Roman" w:cs="Times New Roman"/>
          <w:sz w:val="24"/>
          <w:szCs w:val="24"/>
        </w:rPr>
        <w:t>işlemi uygulamalıdır</w:t>
      </w:r>
      <w:r w:rsidRPr="00C57406">
        <w:rPr>
          <w:rFonts w:ascii="Times New Roman" w:hAnsi="Times New Roman" w:cs="Times New Roman"/>
          <w:sz w:val="24"/>
          <w:szCs w:val="24"/>
        </w:rPr>
        <w:t xml:space="preserve"> (Day ve ark, 2001</w:t>
      </w:r>
      <w:r w:rsidR="00E47DD0" w:rsidRPr="00C57406">
        <w:rPr>
          <w:rFonts w:ascii="Times New Roman" w:hAnsi="Times New Roman" w:cs="Times New Roman"/>
          <w:sz w:val="24"/>
          <w:szCs w:val="24"/>
        </w:rPr>
        <w:t>;</w:t>
      </w:r>
      <w:r w:rsidRPr="00C57406">
        <w:rPr>
          <w:rFonts w:ascii="Times New Roman" w:hAnsi="Times New Roman" w:cs="Times New Roman"/>
          <w:sz w:val="24"/>
          <w:szCs w:val="24"/>
        </w:rPr>
        <w:t xml:space="preserve"> Kelleher ve Andrews, 2008</w:t>
      </w:r>
      <w:r w:rsidR="00E47DD0" w:rsidRPr="00C57406">
        <w:rPr>
          <w:rFonts w:ascii="Times New Roman" w:hAnsi="Times New Roman" w:cs="Times New Roman"/>
          <w:sz w:val="24"/>
          <w:szCs w:val="24"/>
        </w:rPr>
        <w:t>;</w:t>
      </w:r>
      <w:r w:rsidRPr="00C57406">
        <w:rPr>
          <w:rFonts w:ascii="Times New Roman" w:hAnsi="Times New Roman" w:cs="Times New Roman"/>
          <w:sz w:val="24"/>
          <w:szCs w:val="24"/>
        </w:rPr>
        <w:t xml:space="preserve"> Sharma ve ark,</w:t>
      </w:r>
      <w:r w:rsidR="00E47DD0" w:rsidRPr="00C57406">
        <w:rPr>
          <w:rFonts w:ascii="Times New Roman" w:hAnsi="Times New Roman" w:cs="Times New Roman"/>
          <w:sz w:val="24"/>
          <w:szCs w:val="24"/>
        </w:rPr>
        <w:t xml:space="preserve"> </w:t>
      </w:r>
      <w:r w:rsidRPr="00C57406">
        <w:rPr>
          <w:rFonts w:ascii="Times New Roman" w:hAnsi="Times New Roman" w:cs="Times New Roman"/>
          <w:sz w:val="24"/>
          <w:szCs w:val="24"/>
        </w:rPr>
        <w:t>2014)</w:t>
      </w:r>
      <w:r w:rsidR="00745A5B" w:rsidRPr="00C57406">
        <w:rPr>
          <w:rFonts w:ascii="Times New Roman" w:hAnsi="Times New Roman" w:cs="Times New Roman"/>
          <w:sz w:val="24"/>
          <w:szCs w:val="24"/>
        </w:rPr>
        <w:t>.</w:t>
      </w:r>
    </w:p>
    <w:p w:rsidR="00500CAA" w:rsidRPr="00C57406" w:rsidRDefault="00D226F1"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w:t>
      </w:r>
      <w:r w:rsidR="00EC1C70" w:rsidRPr="00C57406">
        <w:rPr>
          <w:rFonts w:ascii="Times New Roman" w:hAnsi="Times New Roman" w:cs="Times New Roman"/>
          <w:sz w:val="24"/>
          <w:szCs w:val="24"/>
        </w:rPr>
        <w:t xml:space="preserve"> işlemi </w:t>
      </w:r>
      <w:r w:rsidRPr="00C57406">
        <w:rPr>
          <w:rFonts w:ascii="Times New Roman" w:hAnsi="Times New Roman" w:cs="Times New Roman"/>
          <w:sz w:val="24"/>
          <w:szCs w:val="24"/>
        </w:rPr>
        <w:t xml:space="preserve">birçok basamağı içermekle birlikte temelde üç bölümden oluşmaktadır. Bunlar; işlem öncesi, </w:t>
      </w:r>
      <w:r w:rsidR="001F1A54" w:rsidRPr="00C57406">
        <w:rPr>
          <w:rFonts w:ascii="Times New Roman" w:hAnsi="Times New Roman" w:cs="Times New Roman"/>
          <w:sz w:val="24"/>
          <w:szCs w:val="24"/>
        </w:rPr>
        <w:t xml:space="preserve">işlem esnası </w:t>
      </w:r>
      <w:r w:rsidRPr="00C57406">
        <w:rPr>
          <w:rFonts w:ascii="Times New Roman" w:hAnsi="Times New Roman" w:cs="Times New Roman"/>
          <w:sz w:val="24"/>
          <w:szCs w:val="24"/>
        </w:rPr>
        <w:t xml:space="preserve">ve </w:t>
      </w:r>
      <w:r w:rsidR="001F1A54" w:rsidRPr="00C57406">
        <w:rPr>
          <w:rFonts w:ascii="Times New Roman" w:hAnsi="Times New Roman" w:cs="Times New Roman"/>
          <w:sz w:val="24"/>
          <w:szCs w:val="24"/>
        </w:rPr>
        <w:t xml:space="preserve">işlem sonrası uygulamalar </w:t>
      </w:r>
      <w:r w:rsidRPr="00C57406">
        <w:rPr>
          <w:rFonts w:ascii="Times New Roman" w:hAnsi="Times New Roman" w:cs="Times New Roman"/>
          <w:sz w:val="24"/>
          <w:szCs w:val="24"/>
        </w:rPr>
        <w:t xml:space="preserve">olarak </w:t>
      </w:r>
      <w:r w:rsidR="00FE24B9" w:rsidRPr="00C57406">
        <w:rPr>
          <w:rFonts w:ascii="Times New Roman" w:hAnsi="Times New Roman" w:cs="Times New Roman"/>
          <w:sz w:val="24"/>
          <w:szCs w:val="24"/>
        </w:rPr>
        <w:t>gruplanabilir</w:t>
      </w:r>
      <w:r w:rsidR="00E47DD0" w:rsidRPr="00C57406">
        <w:rPr>
          <w:rFonts w:ascii="Times New Roman" w:hAnsi="Times New Roman" w:cs="Times New Roman"/>
          <w:sz w:val="24"/>
          <w:szCs w:val="24"/>
        </w:rPr>
        <w:t xml:space="preserve"> (</w:t>
      </w:r>
      <w:r w:rsidR="002A4A45" w:rsidRPr="00C57406">
        <w:rPr>
          <w:rFonts w:ascii="Times New Roman" w:hAnsi="Times New Roman" w:cs="Times New Roman"/>
          <w:sz w:val="24"/>
          <w:szCs w:val="24"/>
        </w:rPr>
        <w:t>Day ve ark,</w:t>
      </w:r>
      <w:r w:rsidR="009F03C2" w:rsidRPr="00C57406">
        <w:rPr>
          <w:rFonts w:ascii="Times New Roman" w:hAnsi="Times New Roman" w:cs="Times New Roman"/>
          <w:sz w:val="24"/>
          <w:szCs w:val="24"/>
        </w:rPr>
        <w:t xml:space="preserve"> </w:t>
      </w:r>
      <w:r w:rsidR="002A4A45" w:rsidRPr="00C57406">
        <w:rPr>
          <w:rFonts w:ascii="Times New Roman" w:hAnsi="Times New Roman" w:cs="Times New Roman"/>
          <w:sz w:val="24"/>
          <w:szCs w:val="24"/>
        </w:rPr>
        <w:t xml:space="preserve">2002; </w:t>
      </w:r>
      <w:r w:rsidR="00E47DD0" w:rsidRPr="00C57406">
        <w:rPr>
          <w:rFonts w:ascii="Times New Roman" w:hAnsi="Times New Roman" w:cs="Times New Roman"/>
          <w:sz w:val="24"/>
          <w:szCs w:val="24"/>
        </w:rPr>
        <w:t>Khimani ve ark, 2015)</w:t>
      </w:r>
      <w:r w:rsidRPr="00C57406">
        <w:rPr>
          <w:rFonts w:ascii="Times New Roman" w:hAnsi="Times New Roman" w:cs="Times New Roman"/>
          <w:sz w:val="24"/>
          <w:szCs w:val="24"/>
        </w:rPr>
        <w:t>.</w:t>
      </w:r>
      <w:r w:rsidR="00767122" w:rsidRPr="00C57406">
        <w:rPr>
          <w:rFonts w:ascii="Times New Roman" w:hAnsi="Times New Roman" w:cs="Times New Roman"/>
          <w:sz w:val="24"/>
          <w:szCs w:val="24"/>
        </w:rPr>
        <w:t xml:space="preserve"> Literatürde aspirasyon işleminin uygulanması ile ilgili kanıtla</w:t>
      </w:r>
      <w:r w:rsidR="006E2950" w:rsidRPr="00C57406">
        <w:rPr>
          <w:rFonts w:ascii="Times New Roman" w:hAnsi="Times New Roman" w:cs="Times New Roman"/>
          <w:sz w:val="24"/>
          <w:szCs w:val="24"/>
        </w:rPr>
        <w:t>r; aspirasyon uygulama sıklığı,</w:t>
      </w:r>
      <w:r w:rsidR="009F0F3E" w:rsidRPr="00C57406">
        <w:rPr>
          <w:rFonts w:ascii="Times New Roman" w:hAnsi="Times New Roman" w:cs="Times New Roman"/>
          <w:sz w:val="24"/>
          <w:szCs w:val="24"/>
        </w:rPr>
        <w:t xml:space="preserve"> </w:t>
      </w:r>
      <w:r w:rsidR="00767122" w:rsidRPr="00C57406">
        <w:rPr>
          <w:rFonts w:ascii="Times New Roman" w:hAnsi="Times New Roman" w:cs="Times New Roman"/>
          <w:sz w:val="24"/>
          <w:szCs w:val="24"/>
        </w:rPr>
        <w:t xml:space="preserve">hiperoksijenasyon, işlem öncesi </w:t>
      </w:r>
      <w:r w:rsidR="00AF10C4" w:rsidRPr="00C57406">
        <w:rPr>
          <w:rFonts w:ascii="Times New Roman" w:hAnsi="Times New Roman" w:cs="Times New Roman"/>
          <w:sz w:val="24"/>
          <w:szCs w:val="24"/>
        </w:rPr>
        <w:t>SF</w:t>
      </w:r>
      <w:r w:rsidR="00767122" w:rsidRPr="00C57406">
        <w:rPr>
          <w:rFonts w:ascii="Times New Roman" w:hAnsi="Times New Roman" w:cs="Times New Roman"/>
          <w:sz w:val="24"/>
          <w:szCs w:val="24"/>
        </w:rPr>
        <w:t xml:space="preserve"> uygulama, kateter seçimi, aspirasyon derinliği, uygulanacak</w:t>
      </w:r>
      <w:r w:rsidR="009F03C2" w:rsidRPr="00C57406">
        <w:rPr>
          <w:rFonts w:ascii="Times New Roman" w:hAnsi="Times New Roman" w:cs="Times New Roman"/>
          <w:sz w:val="24"/>
          <w:szCs w:val="24"/>
        </w:rPr>
        <w:t xml:space="preserve"> </w:t>
      </w:r>
      <w:r w:rsidR="006E2950" w:rsidRPr="00C57406">
        <w:rPr>
          <w:rFonts w:ascii="Times New Roman" w:hAnsi="Times New Roman" w:cs="Times New Roman"/>
          <w:sz w:val="24"/>
          <w:szCs w:val="24"/>
        </w:rPr>
        <w:t>negatif basınç düzeyi,</w:t>
      </w:r>
      <w:r w:rsidR="00767122" w:rsidRPr="00C57406">
        <w:rPr>
          <w:rFonts w:ascii="Times New Roman" w:hAnsi="Times New Roman" w:cs="Times New Roman"/>
          <w:sz w:val="24"/>
          <w:szCs w:val="24"/>
        </w:rPr>
        <w:t xml:space="preserve"> işlemin süresi ve enfeksiyon kontrol önlemleri </w:t>
      </w:r>
      <w:r w:rsidR="009F03C2" w:rsidRPr="00C57406">
        <w:rPr>
          <w:rFonts w:ascii="Times New Roman" w:hAnsi="Times New Roman" w:cs="Times New Roman"/>
          <w:sz w:val="24"/>
          <w:szCs w:val="24"/>
        </w:rPr>
        <w:t>konuları üzerine yoğunlaşmaktadır.</w:t>
      </w:r>
    </w:p>
    <w:p w:rsidR="00EB786F" w:rsidRPr="00C57406" w:rsidRDefault="00EB786F" w:rsidP="00036B9B">
      <w:pPr>
        <w:spacing w:after="0" w:line="240" w:lineRule="auto"/>
        <w:ind w:firstLine="709"/>
        <w:jc w:val="both"/>
        <w:rPr>
          <w:rFonts w:ascii="Times New Roman" w:hAnsi="Times New Roman" w:cs="Times New Roman"/>
          <w:sz w:val="24"/>
          <w:szCs w:val="24"/>
        </w:rPr>
      </w:pPr>
    </w:p>
    <w:p w:rsidR="00EB786F" w:rsidRPr="00C57406" w:rsidRDefault="00EB786F" w:rsidP="00036B9B">
      <w:pPr>
        <w:spacing w:after="0" w:line="240" w:lineRule="auto"/>
        <w:ind w:firstLine="709"/>
        <w:jc w:val="both"/>
        <w:rPr>
          <w:rFonts w:ascii="Times New Roman" w:hAnsi="Times New Roman" w:cs="Times New Roman"/>
          <w:sz w:val="24"/>
          <w:szCs w:val="24"/>
        </w:rPr>
      </w:pPr>
    </w:p>
    <w:p w:rsidR="00500CAA" w:rsidRPr="00C57406" w:rsidRDefault="00500CAA"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w:t>
      </w:r>
      <w:r w:rsidR="00FD7249" w:rsidRPr="00C57406">
        <w:rPr>
          <w:rFonts w:ascii="Times New Roman" w:hAnsi="Times New Roman" w:cs="Times New Roman"/>
          <w:b/>
          <w:sz w:val="24"/>
          <w:szCs w:val="24"/>
        </w:rPr>
        <w:t>4</w:t>
      </w:r>
      <w:r w:rsidRPr="00C57406">
        <w:rPr>
          <w:rFonts w:ascii="Times New Roman" w:hAnsi="Times New Roman" w:cs="Times New Roman"/>
          <w:b/>
          <w:sz w:val="24"/>
          <w:szCs w:val="24"/>
        </w:rPr>
        <w:t>.1.</w:t>
      </w:r>
      <w:r w:rsidR="009036FE"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Aspirasyon Gereksiniminin Belirlenmesi</w:t>
      </w:r>
    </w:p>
    <w:p w:rsidR="004C7CE4" w:rsidRPr="00C57406" w:rsidRDefault="004C7CE4" w:rsidP="00036B9B">
      <w:pPr>
        <w:spacing w:after="0" w:line="240" w:lineRule="auto"/>
        <w:ind w:firstLine="709"/>
        <w:jc w:val="both"/>
        <w:rPr>
          <w:rFonts w:ascii="Times New Roman" w:hAnsi="Times New Roman" w:cs="Times New Roman"/>
          <w:b/>
          <w:sz w:val="24"/>
          <w:szCs w:val="24"/>
        </w:rPr>
      </w:pPr>
    </w:p>
    <w:p w:rsidR="00013FDE" w:rsidRPr="00C57406" w:rsidRDefault="001059B8"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işleminin temel amacı hava yolunda biriken sekresyonların temizlenmesidir.</w:t>
      </w:r>
      <w:r w:rsidR="006424C2" w:rsidRPr="00C57406">
        <w:rPr>
          <w:rFonts w:ascii="Times New Roman" w:hAnsi="Times New Roman" w:cs="Times New Roman"/>
          <w:sz w:val="24"/>
          <w:szCs w:val="24"/>
        </w:rPr>
        <w:t xml:space="preserve"> </w:t>
      </w:r>
      <w:r w:rsidR="00013FDE" w:rsidRPr="00C57406">
        <w:rPr>
          <w:rFonts w:ascii="Times New Roman" w:hAnsi="Times New Roman" w:cs="Times New Roman"/>
          <w:sz w:val="24"/>
          <w:szCs w:val="24"/>
        </w:rPr>
        <w:t>Mekanik ventilatör desteği alan</w:t>
      </w:r>
      <w:r w:rsidR="006424C2" w:rsidRPr="00C57406">
        <w:rPr>
          <w:rFonts w:ascii="Times New Roman" w:hAnsi="Times New Roman" w:cs="Times New Roman"/>
          <w:sz w:val="24"/>
          <w:szCs w:val="24"/>
        </w:rPr>
        <w:t xml:space="preserve"> hastalarda çok sık uygulanan bu işlemin hastalar üzerindeki olumsuz etkileri ve</w:t>
      </w:r>
      <w:r w:rsidR="006424C2" w:rsidRPr="00C57406">
        <w:rPr>
          <w:rFonts w:ascii="Times New Roman" w:hAnsi="Times New Roman" w:cs="Times New Roman"/>
          <w:b/>
          <w:sz w:val="24"/>
          <w:szCs w:val="24"/>
        </w:rPr>
        <w:t xml:space="preserve"> </w:t>
      </w:r>
      <w:r w:rsidR="006424C2" w:rsidRPr="00C57406">
        <w:rPr>
          <w:rFonts w:ascii="Times New Roman" w:hAnsi="Times New Roman" w:cs="Times New Roman"/>
          <w:sz w:val="24"/>
          <w:szCs w:val="24"/>
        </w:rPr>
        <w:t>ö</w:t>
      </w:r>
      <w:r w:rsidRPr="00C57406">
        <w:rPr>
          <w:rFonts w:ascii="Times New Roman" w:hAnsi="Times New Roman" w:cs="Times New Roman"/>
          <w:sz w:val="24"/>
          <w:szCs w:val="24"/>
        </w:rPr>
        <w:t>nemli risk</w:t>
      </w:r>
      <w:r w:rsidR="006424C2" w:rsidRPr="00C57406">
        <w:rPr>
          <w:rFonts w:ascii="Times New Roman" w:hAnsi="Times New Roman" w:cs="Times New Roman"/>
          <w:sz w:val="24"/>
          <w:szCs w:val="24"/>
        </w:rPr>
        <w:t>leri nedeniyle</w:t>
      </w:r>
      <w:r w:rsidRPr="00C57406">
        <w:rPr>
          <w:rFonts w:ascii="Times New Roman" w:hAnsi="Times New Roman" w:cs="Times New Roman"/>
          <w:sz w:val="24"/>
          <w:szCs w:val="24"/>
        </w:rPr>
        <w:t xml:space="preserve"> yalnızca gerektiğinde </w:t>
      </w:r>
      <w:r w:rsidR="006424C2" w:rsidRPr="00C57406">
        <w:rPr>
          <w:rFonts w:ascii="Times New Roman" w:hAnsi="Times New Roman" w:cs="Times New Roman"/>
          <w:sz w:val="24"/>
          <w:szCs w:val="24"/>
        </w:rPr>
        <w:t xml:space="preserve">uygulanması, rutin olarak uygulanmaması </w:t>
      </w:r>
      <w:r w:rsidRPr="00C57406">
        <w:rPr>
          <w:rFonts w:ascii="Times New Roman" w:hAnsi="Times New Roman" w:cs="Times New Roman"/>
          <w:sz w:val="24"/>
          <w:szCs w:val="24"/>
        </w:rPr>
        <w:t>önerilmektedir</w:t>
      </w:r>
      <w:r w:rsidR="006424C2" w:rsidRPr="00C57406">
        <w:rPr>
          <w:rFonts w:ascii="Times New Roman" w:hAnsi="Times New Roman" w:cs="Times New Roman"/>
          <w:sz w:val="24"/>
          <w:szCs w:val="24"/>
        </w:rPr>
        <w:t>.</w:t>
      </w:r>
      <w:r w:rsidR="00651978" w:rsidRPr="00C57406">
        <w:rPr>
          <w:rFonts w:ascii="Times New Roman" w:hAnsi="Times New Roman" w:cs="Times New Roman"/>
          <w:sz w:val="24"/>
          <w:szCs w:val="24"/>
        </w:rPr>
        <w:t xml:space="preserve"> </w:t>
      </w:r>
    </w:p>
    <w:p w:rsidR="001059B8" w:rsidRPr="00C57406" w:rsidRDefault="00651978"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Aspirasyon işlemi kapsamlı bir solunum değerlendirmesinin ardından yapılmalıdır</w:t>
      </w:r>
      <w:r w:rsidR="00C90C56" w:rsidRPr="00C57406">
        <w:rPr>
          <w:rFonts w:ascii="Times New Roman" w:hAnsi="Times New Roman" w:cs="Times New Roman"/>
          <w:sz w:val="24"/>
          <w:szCs w:val="24"/>
        </w:rPr>
        <w:t>.</w:t>
      </w:r>
      <w:r w:rsidRPr="00C57406">
        <w:rPr>
          <w:rFonts w:ascii="Times New Roman" w:hAnsi="Times New Roman" w:cs="Times New Roman"/>
          <w:sz w:val="24"/>
          <w:szCs w:val="24"/>
        </w:rPr>
        <w:t xml:space="preserve"> </w:t>
      </w:r>
      <w:r w:rsidR="00C90C56" w:rsidRPr="00C57406">
        <w:rPr>
          <w:rFonts w:ascii="Times New Roman" w:hAnsi="Times New Roman" w:cs="Times New Roman"/>
          <w:sz w:val="24"/>
          <w:szCs w:val="24"/>
        </w:rPr>
        <w:t>Bu değerlendirme</w:t>
      </w:r>
      <w:r w:rsidR="00D3080B" w:rsidRPr="00C57406">
        <w:rPr>
          <w:rFonts w:ascii="Times New Roman" w:hAnsi="Times New Roman" w:cs="Times New Roman"/>
          <w:sz w:val="24"/>
          <w:szCs w:val="24"/>
        </w:rPr>
        <w:t xml:space="preserve"> </w:t>
      </w:r>
      <w:r w:rsidR="00C90C56" w:rsidRPr="00C57406">
        <w:rPr>
          <w:rFonts w:ascii="Times New Roman" w:hAnsi="Times New Roman" w:cs="Times New Roman"/>
          <w:sz w:val="24"/>
          <w:szCs w:val="24"/>
        </w:rPr>
        <w:t xml:space="preserve">öncelikle </w:t>
      </w:r>
      <w:r w:rsidR="00D3080B" w:rsidRPr="00C57406">
        <w:rPr>
          <w:rFonts w:ascii="Times New Roman" w:hAnsi="Times New Roman" w:cs="Times New Roman"/>
          <w:sz w:val="24"/>
          <w:szCs w:val="24"/>
        </w:rPr>
        <w:t>göğüs oskültasyonunu içer</w:t>
      </w:r>
      <w:r w:rsidR="00C90C56" w:rsidRPr="00C57406">
        <w:rPr>
          <w:rFonts w:ascii="Times New Roman" w:hAnsi="Times New Roman" w:cs="Times New Roman"/>
          <w:sz w:val="24"/>
          <w:szCs w:val="24"/>
        </w:rPr>
        <w:t xml:space="preserve">melidir </w:t>
      </w:r>
      <w:r w:rsidR="00CB3E83" w:rsidRPr="00C57406">
        <w:rPr>
          <w:rFonts w:ascii="Times New Roman" w:hAnsi="Times New Roman" w:cs="Times New Roman"/>
          <w:sz w:val="24"/>
          <w:szCs w:val="24"/>
        </w:rPr>
        <w:t>(Day ve ark, 2002; Pederson ve ark, 2009)</w:t>
      </w:r>
      <w:r w:rsidRPr="00C57406">
        <w:rPr>
          <w:rFonts w:ascii="Times New Roman" w:hAnsi="Times New Roman" w:cs="Times New Roman"/>
          <w:sz w:val="24"/>
          <w:szCs w:val="24"/>
        </w:rPr>
        <w:t>.</w:t>
      </w:r>
      <w:r w:rsidR="009D19E5" w:rsidRPr="00C57406">
        <w:rPr>
          <w:rFonts w:ascii="Times New Roman" w:hAnsi="Times New Roman" w:cs="Times New Roman"/>
          <w:sz w:val="24"/>
          <w:szCs w:val="24"/>
        </w:rPr>
        <w:t xml:space="preserve"> </w:t>
      </w:r>
      <w:r w:rsidR="00C90C56" w:rsidRPr="00C57406">
        <w:rPr>
          <w:rFonts w:ascii="Times New Roman" w:hAnsi="Times New Roman" w:cs="Times New Roman"/>
          <w:sz w:val="24"/>
          <w:szCs w:val="24"/>
        </w:rPr>
        <w:t xml:space="preserve">Trakea </w:t>
      </w:r>
      <w:r w:rsidR="00A77D44" w:rsidRPr="00C57406">
        <w:rPr>
          <w:rFonts w:ascii="Times New Roman" w:hAnsi="Times New Roman" w:cs="Times New Roman"/>
          <w:sz w:val="24"/>
          <w:szCs w:val="24"/>
        </w:rPr>
        <w:t>çevresindeki solunum sesleri ve mekanik ventilatör</w:t>
      </w:r>
      <w:r w:rsidR="00E3424B" w:rsidRPr="00C57406">
        <w:rPr>
          <w:rFonts w:ascii="Times New Roman" w:hAnsi="Times New Roman" w:cs="Times New Roman"/>
          <w:sz w:val="24"/>
          <w:szCs w:val="24"/>
        </w:rPr>
        <w:t>ün</w:t>
      </w:r>
      <w:r w:rsidR="00A77D44" w:rsidRPr="00C57406">
        <w:rPr>
          <w:rFonts w:ascii="Times New Roman" w:hAnsi="Times New Roman" w:cs="Times New Roman"/>
          <w:sz w:val="24"/>
          <w:szCs w:val="24"/>
        </w:rPr>
        <w:t xml:space="preserve"> monitör </w:t>
      </w:r>
      <w:r w:rsidR="00A77D44" w:rsidRPr="00C57406">
        <w:rPr>
          <w:rFonts w:ascii="Times New Roman" w:hAnsi="Times New Roman" w:cs="Times New Roman"/>
          <w:sz w:val="24"/>
          <w:szCs w:val="24"/>
        </w:rPr>
        <w:lastRenderedPageBreak/>
        <w:t>ekranında hava akış hacmi döngüsünde testere dişi desen varlığı sekresyon birikiminin en iyi göstergelerindendir</w:t>
      </w:r>
      <w:r w:rsidR="000C0193" w:rsidRPr="00C57406">
        <w:rPr>
          <w:rFonts w:ascii="Times New Roman" w:hAnsi="Times New Roman" w:cs="Times New Roman"/>
          <w:sz w:val="24"/>
          <w:szCs w:val="24"/>
        </w:rPr>
        <w:t>.</w:t>
      </w:r>
      <w:r w:rsidR="00A77D44" w:rsidRPr="00C57406">
        <w:rPr>
          <w:rFonts w:ascii="Times New Roman" w:hAnsi="Times New Roman" w:cs="Times New Roman"/>
          <w:sz w:val="24"/>
          <w:szCs w:val="24"/>
        </w:rPr>
        <w:t xml:space="preserve"> </w:t>
      </w:r>
      <w:r w:rsidR="000C0193" w:rsidRPr="00C57406">
        <w:rPr>
          <w:rFonts w:ascii="Times New Roman" w:hAnsi="Times New Roman" w:cs="Times New Roman"/>
          <w:sz w:val="24"/>
          <w:szCs w:val="24"/>
        </w:rPr>
        <w:t>B</w:t>
      </w:r>
      <w:r w:rsidR="009B12D1" w:rsidRPr="00C57406">
        <w:rPr>
          <w:rFonts w:ascii="Times New Roman" w:hAnsi="Times New Roman" w:cs="Times New Roman"/>
          <w:sz w:val="24"/>
          <w:szCs w:val="24"/>
        </w:rPr>
        <w:t>u nedenle</w:t>
      </w:r>
      <w:r w:rsidR="00A77D44" w:rsidRPr="00C57406">
        <w:rPr>
          <w:rFonts w:ascii="Times New Roman" w:hAnsi="Times New Roman" w:cs="Times New Roman"/>
          <w:sz w:val="24"/>
          <w:szCs w:val="24"/>
        </w:rPr>
        <w:t xml:space="preserve"> hemşireler aspirasyon</w:t>
      </w:r>
      <w:r w:rsidR="009B12D1" w:rsidRPr="00C57406">
        <w:rPr>
          <w:rFonts w:ascii="Times New Roman" w:hAnsi="Times New Roman" w:cs="Times New Roman"/>
          <w:sz w:val="24"/>
          <w:szCs w:val="24"/>
        </w:rPr>
        <w:t>dan</w:t>
      </w:r>
      <w:r w:rsidR="00A77D44" w:rsidRPr="00C57406">
        <w:rPr>
          <w:rFonts w:ascii="Times New Roman" w:hAnsi="Times New Roman" w:cs="Times New Roman"/>
          <w:sz w:val="24"/>
          <w:szCs w:val="24"/>
        </w:rPr>
        <w:t xml:space="preserve"> önce bu bulguları değerlendirmelidir</w:t>
      </w:r>
      <w:r w:rsidR="00E26B3B" w:rsidRPr="00C57406">
        <w:rPr>
          <w:rFonts w:ascii="Times New Roman" w:hAnsi="Times New Roman" w:cs="Times New Roman"/>
          <w:sz w:val="24"/>
          <w:szCs w:val="24"/>
        </w:rPr>
        <w:t xml:space="preserve"> (Guglielminotti ve ark, 200</w:t>
      </w:r>
      <w:r w:rsidR="009C3F62" w:rsidRPr="00C57406">
        <w:rPr>
          <w:rFonts w:ascii="Times New Roman" w:hAnsi="Times New Roman" w:cs="Times New Roman"/>
          <w:sz w:val="24"/>
          <w:szCs w:val="24"/>
        </w:rPr>
        <w:t>0</w:t>
      </w:r>
      <w:r w:rsidR="00E26B3B" w:rsidRPr="00C57406">
        <w:rPr>
          <w:rFonts w:ascii="Times New Roman" w:hAnsi="Times New Roman" w:cs="Times New Roman"/>
          <w:sz w:val="24"/>
          <w:szCs w:val="24"/>
        </w:rPr>
        <w:t>)</w:t>
      </w:r>
      <w:r w:rsidR="00A77D44" w:rsidRPr="00C57406">
        <w:rPr>
          <w:rFonts w:ascii="Times New Roman" w:hAnsi="Times New Roman" w:cs="Times New Roman"/>
          <w:sz w:val="24"/>
          <w:szCs w:val="24"/>
        </w:rPr>
        <w:t>.</w:t>
      </w:r>
    </w:p>
    <w:p w:rsidR="00FF10DB" w:rsidRPr="00C57406" w:rsidRDefault="00FF10DB"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Hastanın </w:t>
      </w:r>
      <w:r w:rsidR="00FD23C9" w:rsidRPr="00C57406">
        <w:rPr>
          <w:rFonts w:ascii="Times New Roman" w:hAnsi="Times New Roman" w:cs="Times New Roman"/>
          <w:sz w:val="24"/>
          <w:szCs w:val="24"/>
        </w:rPr>
        <w:t xml:space="preserve">hava yolu içerisinde görünür sekresyon olması, </w:t>
      </w:r>
      <w:r w:rsidRPr="00C57406">
        <w:rPr>
          <w:rFonts w:ascii="Times New Roman" w:hAnsi="Times New Roman" w:cs="Times New Roman"/>
          <w:sz w:val="24"/>
          <w:szCs w:val="24"/>
        </w:rPr>
        <w:t>oksijen satürasyonunda düşme,</w:t>
      </w:r>
      <w:r w:rsidR="00FD23C9" w:rsidRPr="00C57406">
        <w:rPr>
          <w:rFonts w:ascii="Times New Roman" w:hAnsi="Times New Roman" w:cs="Times New Roman"/>
          <w:sz w:val="24"/>
          <w:szCs w:val="24"/>
        </w:rPr>
        <w:t xml:space="preserve"> kan gazı değerlerinin bozulması, </w:t>
      </w:r>
      <w:r w:rsidRPr="00C57406">
        <w:rPr>
          <w:rFonts w:ascii="Times New Roman" w:hAnsi="Times New Roman" w:cs="Times New Roman"/>
          <w:sz w:val="24"/>
          <w:szCs w:val="24"/>
        </w:rPr>
        <w:t>solunum örüntüsünde bozulma (</w:t>
      </w:r>
      <w:r w:rsidR="00E3424B" w:rsidRPr="00C57406">
        <w:rPr>
          <w:rFonts w:ascii="Times New Roman" w:hAnsi="Times New Roman" w:cs="Times New Roman"/>
          <w:sz w:val="24"/>
          <w:szCs w:val="24"/>
        </w:rPr>
        <w:t>v</w:t>
      </w:r>
      <w:r w:rsidR="000C0193" w:rsidRPr="00C57406">
        <w:rPr>
          <w:rFonts w:ascii="Times New Roman" w:hAnsi="Times New Roman" w:cs="Times New Roman"/>
          <w:sz w:val="24"/>
          <w:szCs w:val="24"/>
        </w:rPr>
        <w:t>olü</w:t>
      </w:r>
      <w:r w:rsidRPr="00C57406">
        <w:rPr>
          <w:rFonts w:ascii="Times New Roman" w:hAnsi="Times New Roman" w:cs="Times New Roman"/>
          <w:sz w:val="24"/>
          <w:szCs w:val="24"/>
        </w:rPr>
        <w:t>m kontrollü mekanik ventilasyon esnasında artmış inspirasyon tepe basıncı veya basınç kontrollü ventilasyon esnasında azalmış tidal volüm varlığı)</w:t>
      </w:r>
      <w:r w:rsidR="00FD23C9" w:rsidRPr="00C57406">
        <w:rPr>
          <w:rFonts w:ascii="Times New Roman" w:hAnsi="Times New Roman" w:cs="Times New Roman"/>
          <w:sz w:val="24"/>
          <w:szCs w:val="24"/>
        </w:rPr>
        <w:t xml:space="preserve"> gibi durumlar da hava yolunda sekresyon birikiminin göstergeleri olabileceğinden aspirasyon öncesi bu bulgular</w:t>
      </w:r>
      <w:r w:rsidR="009B12D1" w:rsidRPr="00C57406">
        <w:rPr>
          <w:rFonts w:ascii="Times New Roman" w:hAnsi="Times New Roman" w:cs="Times New Roman"/>
          <w:sz w:val="24"/>
          <w:szCs w:val="24"/>
        </w:rPr>
        <w:t>ın varlığı</w:t>
      </w:r>
      <w:r w:rsidR="00FD23C9" w:rsidRPr="00C57406">
        <w:rPr>
          <w:rFonts w:ascii="Times New Roman" w:hAnsi="Times New Roman" w:cs="Times New Roman"/>
          <w:sz w:val="24"/>
          <w:szCs w:val="24"/>
        </w:rPr>
        <w:t xml:space="preserve"> hemşireler tarafından değerlendirilmelidir.</w:t>
      </w:r>
      <w:r w:rsidR="006A541C" w:rsidRPr="00C57406">
        <w:rPr>
          <w:rFonts w:ascii="Times New Roman" w:hAnsi="Times New Roman" w:cs="Times New Roman"/>
          <w:sz w:val="24"/>
          <w:szCs w:val="24"/>
        </w:rPr>
        <w:t xml:space="preserve"> Bu durumların bir ya da birkaçının bir arada bulunmasında hastaya endotrakeal aspirasyon uygulan</w:t>
      </w:r>
      <w:r w:rsidR="00C519F0" w:rsidRPr="00C57406">
        <w:rPr>
          <w:rFonts w:ascii="Times New Roman" w:hAnsi="Times New Roman" w:cs="Times New Roman"/>
          <w:sz w:val="24"/>
          <w:szCs w:val="24"/>
        </w:rPr>
        <w:t>abilir</w:t>
      </w:r>
      <w:r w:rsidR="006A541C" w:rsidRPr="00C57406">
        <w:rPr>
          <w:rFonts w:ascii="Times New Roman" w:hAnsi="Times New Roman" w:cs="Times New Roman"/>
          <w:sz w:val="24"/>
          <w:szCs w:val="24"/>
        </w:rPr>
        <w:t xml:space="preserve"> (Guglielminotti ve ark, 2000; Trevisanuto ve ark, 2009; AARC Clinical Practice Guıdeline: Endotracheal Suctioning, 2010; ACI Suctioning an Adult ICU Patient with an Artifcial Airway: A Clinical Practice Guideline, 2014</w:t>
      </w:r>
      <w:r w:rsidR="004C21C3" w:rsidRPr="00C57406">
        <w:rPr>
          <w:rFonts w:ascii="Times New Roman" w:hAnsi="Times New Roman" w:cs="Times New Roman"/>
          <w:sz w:val="24"/>
          <w:szCs w:val="24"/>
        </w:rPr>
        <w:t>)</w:t>
      </w:r>
      <w:r w:rsidR="006A541C" w:rsidRPr="00C57406">
        <w:rPr>
          <w:rFonts w:ascii="Times New Roman" w:hAnsi="Times New Roman" w:cs="Times New Roman"/>
          <w:sz w:val="24"/>
          <w:szCs w:val="24"/>
        </w:rPr>
        <w:t>.</w:t>
      </w:r>
    </w:p>
    <w:p w:rsidR="00586EE2" w:rsidRPr="00C57406" w:rsidRDefault="00DC70E3" w:rsidP="00036B9B">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Bazı çalışmalar, entübasyon</w:t>
      </w:r>
      <w:r w:rsidR="005233AF" w:rsidRPr="00C57406">
        <w:rPr>
          <w:rFonts w:ascii="Times New Roman" w:hAnsi="Times New Roman" w:cs="Times New Roman"/>
          <w:sz w:val="24"/>
          <w:szCs w:val="24"/>
        </w:rPr>
        <w:t xml:space="preserve">dan 8 saat sonra ya da entübasyonu </w:t>
      </w:r>
      <w:r w:rsidRPr="00C57406">
        <w:rPr>
          <w:rFonts w:ascii="Times New Roman" w:hAnsi="Times New Roman" w:cs="Times New Roman"/>
          <w:sz w:val="24"/>
          <w:szCs w:val="24"/>
        </w:rPr>
        <w:t xml:space="preserve">takibeden birkaç gün içinde </w:t>
      </w:r>
      <w:r w:rsidR="00EC1C70" w:rsidRPr="00C57406">
        <w:rPr>
          <w:rFonts w:ascii="Times New Roman" w:hAnsi="Times New Roman" w:cs="Times New Roman"/>
          <w:sz w:val="24"/>
          <w:szCs w:val="24"/>
        </w:rPr>
        <w:t>tüp yüzeyine</w:t>
      </w:r>
      <w:r w:rsidRPr="00C57406">
        <w:rPr>
          <w:rFonts w:ascii="Times New Roman" w:hAnsi="Times New Roman" w:cs="Times New Roman"/>
          <w:sz w:val="24"/>
          <w:szCs w:val="24"/>
        </w:rPr>
        <w:t xml:space="preserve"> sekresyonların yapışması ve biyofilm tabaka oluşumuna </w:t>
      </w:r>
      <w:r w:rsidR="00C519F0" w:rsidRPr="00C57406">
        <w:rPr>
          <w:rFonts w:ascii="Times New Roman" w:hAnsi="Times New Roman" w:cs="Times New Roman"/>
          <w:sz w:val="24"/>
          <w:szCs w:val="24"/>
        </w:rPr>
        <w:t>bağlı olarak,</w:t>
      </w:r>
      <w:r w:rsidRPr="00C57406">
        <w:rPr>
          <w:rFonts w:ascii="Times New Roman" w:hAnsi="Times New Roman" w:cs="Times New Roman"/>
          <w:sz w:val="24"/>
          <w:szCs w:val="24"/>
        </w:rPr>
        <w:t xml:space="preserve"> </w:t>
      </w:r>
      <w:r w:rsidR="008E18D9" w:rsidRPr="00C57406">
        <w:rPr>
          <w:rFonts w:ascii="Times New Roman" w:hAnsi="Times New Roman" w:cs="Times New Roman"/>
          <w:sz w:val="24"/>
          <w:szCs w:val="24"/>
        </w:rPr>
        <w:t xml:space="preserve">ETT </w:t>
      </w:r>
      <w:r w:rsidRPr="00C57406">
        <w:rPr>
          <w:rFonts w:ascii="Times New Roman" w:hAnsi="Times New Roman" w:cs="Times New Roman"/>
          <w:sz w:val="24"/>
          <w:szCs w:val="24"/>
        </w:rPr>
        <w:t xml:space="preserve">ün iç lümeninin daraldığını </w:t>
      </w:r>
      <w:r w:rsidR="005233AF" w:rsidRPr="00C57406">
        <w:rPr>
          <w:rFonts w:ascii="Times New Roman" w:hAnsi="Times New Roman" w:cs="Times New Roman"/>
          <w:sz w:val="24"/>
          <w:szCs w:val="24"/>
        </w:rPr>
        <w:t>tespit etmişt</w:t>
      </w:r>
      <w:r w:rsidRPr="00C57406">
        <w:rPr>
          <w:rFonts w:ascii="Times New Roman" w:hAnsi="Times New Roman" w:cs="Times New Roman"/>
          <w:sz w:val="24"/>
          <w:szCs w:val="24"/>
        </w:rPr>
        <w:t>ir.</w:t>
      </w:r>
      <w:r w:rsidR="007F21C1" w:rsidRPr="00C57406">
        <w:rPr>
          <w:rFonts w:ascii="Times New Roman" w:hAnsi="Times New Roman" w:cs="Times New Roman"/>
          <w:sz w:val="24"/>
          <w:szCs w:val="24"/>
        </w:rPr>
        <w:t xml:space="preserve"> </w:t>
      </w:r>
      <w:r w:rsidR="001461ED" w:rsidRPr="00C57406">
        <w:rPr>
          <w:rFonts w:ascii="Times New Roman" w:hAnsi="Times New Roman" w:cs="Times New Roman"/>
          <w:sz w:val="24"/>
          <w:szCs w:val="24"/>
        </w:rPr>
        <w:t>Bu nedenle</w:t>
      </w:r>
      <w:r w:rsidR="005233AF" w:rsidRPr="00C57406">
        <w:rPr>
          <w:rFonts w:ascii="Times New Roman" w:hAnsi="Times New Roman" w:cs="Times New Roman"/>
          <w:sz w:val="24"/>
          <w:szCs w:val="24"/>
        </w:rPr>
        <w:t>,</w:t>
      </w:r>
      <w:r w:rsidR="001461ED" w:rsidRPr="00C57406">
        <w:rPr>
          <w:rFonts w:ascii="Times New Roman" w:hAnsi="Times New Roman" w:cs="Times New Roman"/>
          <w:sz w:val="24"/>
          <w:szCs w:val="24"/>
        </w:rPr>
        <w:t xml:space="preserve"> azami aspirasyon aralığını belirleyen kanıtlar olmasa da sekresyon</w:t>
      </w:r>
      <w:r w:rsidR="00B679D1" w:rsidRPr="00C57406">
        <w:rPr>
          <w:rFonts w:ascii="Times New Roman" w:hAnsi="Times New Roman" w:cs="Times New Roman"/>
          <w:sz w:val="24"/>
          <w:szCs w:val="24"/>
        </w:rPr>
        <w:t xml:space="preserve"> birikim bulgularının değerlendirilememe riski varsa</w:t>
      </w:r>
      <w:r w:rsidR="001461ED" w:rsidRPr="00C57406">
        <w:rPr>
          <w:rFonts w:ascii="Times New Roman" w:hAnsi="Times New Roman" w:cs="Times New Roman"/>
          <w:sz w:val="24"/>
          <w:szCs w:val="24"/>
        </w:rPr>
        <w:t xml:space="preserve"> </w:t>
      </w:r>
      <w:r w:rsidR="007F21C1" w:rsidRPr="00C57406">
        <w:rPr>
          <w:rFonts w:ascii="Times New Roman" w:hAnsi="Times New Roman" w:cs="Times New Roman"/>
          <w:sz w:val="24"/>
          <w:szCs w:val="24"/>
        </w:rPr>
        <w:t>tüp</w:t>
      </w:r>
      <w:r w:rsidR="00B679D1" w:rsidRPr="00C57406">
        <w:rPr>
          <w:rFonts w:ascii="Times New Roman" w:hAnsi="Times New Roman" w:cs="Times New Roman"/>
          <w:sz w:val="24"/>
          <w:szCs w:val="24"/>
        </w:rPr>
        <w:t>ün kısmi</w:t>
      </w:r>
      <w:r w:rsidR="007F21C1" w:rsidRPr="00C57406">
        <w:rPr>
          <w:rFonts w:ascii="Times New Roman" w:hAnsi="Times New Roman" w:cs="Times New Roman"/>
          <w:sz w:val="24"/>
          <w:szCs w:val="24"/>
        </w:rPr>
        <w:t xml:space="preserve"> tıkanıklığı</w:t>
      </w:r>
      <w:r w:rsidR="00B679D1" w:rsidRPr="00C57406">
        <w:rPr>
          <w:rFonts w:ascii="Times New Roman" w:hAnsi="Times New Roman" w:cs="Times New Roman"/>
          <w:sz w:val="24"/>
          <w:szCs w:val="24"/>
        </w:rPr>
        <w:t>nı önlemek için</w:t>
      </w:r>
      <w:r w:rsidR="007F21C1" w:rsidRPr="00C57406">
        <w:rPr>
          <w:rFonts w:ascii="Times New Roman" w:hAnsi="Times New Roman" w:cs="Times New Roman"/>
          <w:sz w:val="24"/>
          <w:szCs w:val="24"/>
        </w:rPr>
        <w:t xml:space="preserve"> </w:t>
      </w:r>
      <w:r w:rsidR="00B679D1" w:rsidRPr="00C57406">
        <w:rPr>
          <w:rFonts w:ascii="Times New Roman" w:hAnsi="Times New Roman" w:cs="Times New Roman"/>
          <w:sz w:val="24"/>
          <w:szCs w:val="24"/>
        </w:rPr>
        <w:t>en azından 8 saatte bir aspirasyon uygulaması önerilebilir</w:t>
      </w:r>
      <w:r w:rsidR="005233AF" w:rsidRPr="00C57406">
        <w:rPr>
          <w:rFonts w:ascii="Times New Roman" w:hAnsi="Times New Roman" w:cs="Times New Roman"/>
          <w:sz w:val="24"/>
          <w:szCs w:val="24"/>
        </w:rPr>
        <w:t xml:space="preserve"> </w:t>
      </w:r>
      <w:r w:rsidR="000542D5" w:rsidRPr="00C57406">
        <w:rPr>
          <w:rFonts w:ascii="Times New Roman" w:hAnsi="Times New Roman" w:cs="Times New Roman"/>
          <w:sz w:val="24"/>
          <w:szCs w:val="24"/>
        </w:rPr>
        <w:t>(Pederson ve ark, 2009)</w:t>
      </w:r>
      <w:r w:rsidR="00B679D1" w:rsidRPr="00C57406">
        <w:rPr>
          <w:rFonts w:ascii="Times New Roman" w:hAnsi="Times New Roman" w:cs="Times New Roman"/>
          <w:sz w:val="24"/>
          <w:szCs w:val="24"/>
        </w:rPr>
        <w:t>.</w:t>
      </w:r>
    </w:p>
    <w:p w:rsidR="00586EE2" w:rsidRPr="00C57406" w:rsidRDefault="00586EE2" w:rsidP="00036B9B">
      <w:pPr>
        <w:spacing w:after="0" w:line="240" w:lineRule="auto"/>
        <w:ind w:firstLine="709"/>
        <w:jc w:val="both"/>
        <w:rPr>
          <w:rFonts w:ascii="Times New Roman" w:hAnsi="Times New Roman" w:cs="Times New Roman"/>
          <w:sz w:val="24"/>
          <w:szCs w:val="24"/>
        </w:rPr>
      </w:pPr>
    </w:p>
    <w:p w:rsidR="00586EE2" w:rsidRPr="00C57406" w:rsidRDefault="00586EE2" w:rsidP="00036B9B">
      <w:pPr>
        <w:spacing w:after="0" w:line="240" w:lineRule="auto"/>
        <w:ind w:firstLine="709"/>
        <w:jc w:val="both"/>
        <w:rPr>
          <w:rFonts w:ascii="Times New Roman" w:hAnsi="Times New Roman" w:cs="Times New Roman"/>
          <w:sz w:val="24"/>
          <w:szCs w:val="24"/>
        </w:rPr>
      </w:pPr>
    </w:p>
    <w:p w:rsidR="00816F92" w:rsidRPr="00C57406" w:rsidRDefault="00816F92"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w:t>
      </w:r>
      <w:r w:rsidR="00FD7249" w:rsidRPr="00C57406">
        <w:rPr>
          <w:rFonts w:ascii="Times New Roman" w:hAnsi="Times New Roman" w:cs="Times New Roman"/>
          <w:b/>
          <w:sz w:val="24"/>
          <w:szCs w:val="24"/>
        </w:rPr>
        <w:t>4</w:t>
      </w:r>
      <w:r w:rsidRPr="00C57406">
        <w:rPr>
          <w:rFonts w:ascii="Times New Roman" w:hAnsi="Times New Roman" w:cs="Times New Roman"/>
          <w:b/>
          <w:sz w:val="24"/>
          <w:szCs w:val="24"/>
        </w:rPr>
        <w:t>.2.</w:t>
      </w:r>
      <w:r w:rsidR="009036FE"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Endotrakeal Aspirasyon İşlemi Öncesi Uygulamalar</w:t>
      </w:r>
    </w:p>
    <w:p w:rsidR="00816F92" w:rsidRPr="00C57406" w:rsidRDefault="00816F92" w:rsidP="00036B9B">
      <w:pPr>
        <w:spacing w:after="0" w:line="240" w:lineRule="auto"/>
        <w:ind w:firstLine="709"/>
        <w:jc w:val="both"/>
        <w:rPr>
          <w:rFonts w:ascii="Times New Roman" w:hAnsi="Times New Roman" w:cs="Times New Roman"/>
          <w:sz w:val="24"/>
          <w:szCs w:val="24"/>
        </w:rPr>
      </w:pPr>
    </w:p>
    <w:p w:rsidR="001451F0" w:rsidRPr="00C57406" w:rsidRDefault="00816F92"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İşlem öncesi yapılacak uygulamalardan biri hastanın hazırlığıdır.</w:t>
      </w:r>
      <w:r w:rsidR="00990F8F" w:rsidRPr="00C57406">
        <w:rPr>
          <w:rFonts w:ascii="Times New Roman" w:hAnsi="Times New Roman" w:cs="Times New Roman"/>
          <w:sz w:val="24"/>
          <w:szCs w:val="24"/>
        </w:rPr>
        <w:t xml:space="preserve"> Aspirasyon hastada boğulma/</w:t>
      </w:r>
      <w:r w:rsidR="00EE6E86" w:rsidRPr="00C57406">
        <w:rPr>
          <w:rFonts w:ascii="Times New Roman" w:hAnsi="Times New Roman" w:cs="Times New Roman"/>
          <w:sz w:val="24"/>
          <w:szCs w:val="24"/>
        </w:rPr>
        <w:t>tıkanma hissi, öksürme ihtiyacı</w:t>
      </w:r>
      <w:r w:rsidR="00254F61" w:rsidRPr="00C57406">
        <w:rPr>
          <w:rFonts w:ascii="Times New Roman" w:hAnsi="Times New Roman" w:cs="Times New Roman"/>
          <w:sz w:val="24"/>
          <w:szCs w:val="24"/>
        </w:rPr>
        <w:t>,</w:t>
      </w:r>
      <w:r w:rsidR="00EE6E86" w:rsidRPr="00C57406">
        <w:rPr>
          <w:rFonts w:ascii="Times New Roman" w:hAnsi="Times New Roman" w:cs="Times New Roman"/>
          <w:sz w:val="24"/>
          <w:szCs w:val="24"/>
        </w:rPr>
        <w:t xml:space="preserve"> ağrıya</w:t>
      </w:r>
      <w:r w:rsidR="00254F61" w:rsidRPr="00C57406">
        <w:rPr>
          <w:rFonts w:ascii="Times New Roman" w:hAnsi="Times New Roman" w:cs="Times New Roman"/>
          <w:sz w:val="24"/>
          <w:szCs w:val="24"/>
        </w:rPr>
        <w:t xml:space="preserve"> neden olan</w:t>
      </w:r>
      <w:r w:rsidR="00EE6E86" w:rsidRPr="00C57406">
        <w:rPr>
          <w:rFonts w:ascii="Times New Roman" w:hAnsi="Times New Roman" w:cs="Times New Roman"/>
          <w:sz w:val="24"/>
          <w:szCs w:val="24"/>
        </w:rPr>
        <w:t xml:space="preserve">, </w:t>
      </w:r>
      <w:r w:rsidR="00AC466F" w:rsidRPr="00C57406">
        <w:rPr>
          <w:rFonts w:ascii="Times New Roman" w:hAnsi="Times New Roman" w:cs="Times New Roman"/>
          <w:sz w:val="24"/>
          <w:szCs w:val="24"/>
        </w:rPr>
        <w:t>rahatsızlık veren ve hoş olmayan bir işlemdir</w:t>
      </w:r>
      <w:r w:rsidR="00254F61" w:rsidRPr="00C57406">
        <w:rPr>
          <w:rFonts w:ascii="Times New Roman" w:hAnsi="Times New Roman" w:cs="Times New Roman"/>
          <w:sz w:val="24"/>
          <w:szCs w:val="24"/>
        </w:rPr>
        <w:t xml:space="preserve"> (Griggs, 1999; </w:t>
      </w:r>
      <w:r w:rsidR="002F6654" w:rsidRPr="00C57406">
        <w:rPr>
          <w:rFonts w:ascii="Times New Roman" w:hAnsi="Times New Roman" w:cs="Times New Roman"/>
          <w:sz w:val="24"/>
          <w:szCs w:val="24"/>
        </w:rPr>
        <w:t>Arroyo-</w:t>
      </w:r>
      <w:r w:rsidR="00954CD3" w:rsidRPr="00C57406">
        <w:rPr>
          <w:rFonts w:ascii="Times New Roman" w:hAnsi="Times New Roman" w:cs="Times New Roman"/>
          <w:sz w:val="24"/>
          <w:szCs w:val="24"/>
        </w:rPr>
        <w:t xml:space="preserve">Novoa ve ark, 2008; </w:t>
      </w:r>
      <w:r w:rsidR="00254F61" w:rsidRPr="00C57406">
        <w:rPr>
          <w:rFonts w:ascii="Times New Roman" w:hAnsi="Times New Roman" w:cs="Times New Roman"/>
          <w:sz w:val="24"/>
          <w:szCs w:val="24"/>
        </w:rPr>
        <w:t>Pedersen ve ark, 2009)</w:t>
      </w:r>
      <w:r w:rsidR="00AC466F" w:rsidRPr="00C57406">
        <w:rPr>
          <w:rFonts w:ascii="Times New Roman" w:hAnsi="Times New Roman" w:cs="Times New Roman"/>
          <w:sz w:val="24"/>
          <w:szCs w:val="24"/>
        </w:rPr>
        <w:t>.</w:t>
      </w:r>
      <w:r w:rsidR="00954CD3" w:rsidRPr="00C57406">
        <w:rPr>
          <w:rFonts w:ascii="Times New Roman" w:hAnsi="Times New Roman" w:cs="Times New Roman"/>
          <w:sz w:val="24"/>
          <w:szCs w:val="24"/>
        </w:rPr>
        <w:t xml:space="preserve"> </w:t>
      </w:r>
      <w:r w:rsidR="00BA7024" w:rsidRPr="00C57406">
        <w:rPr>
          <w:rFonts w:ascii="Times New Roman" w:hAnsi="Times New Roman" w:cs="Times New Roman"/>
          <w:sz w:val="24"/>
          <w:szCs w:val="24"/>
        </w:rPr>
        <w:t>Endotrakeal aspirasyondan önce h</w:t>
      </w:r>
      <w:r w:rsidR="00990F8F" w:rsidRPr="00C57406">
        <w:rPr>
          <w:rFonts w:ascii="Times New Roman" w:hAnsi="Times New Roman" w:cs="Times New Roman"/>
          <w:sz w:val="24"/>
          <w:szCs w:val="24"/>
        </w:rPr>
        <w:t>asta</w:t>
      </w:r>
      <w:r w:rsidR="00625E0A" w:rsidRPr="00C57406">
        <w:rPr>
          <w:rFonts w:ascii="Times New Roman" w:hAnsi="Times New Roman" w:cs="Times New Roman"/>
          <w:sz w:val="24"/>
          <w:szCs w:val="24"/>
        </w:rPr>
        <w:t>nın</w:t>
      </w:r>
      <w:r w:rsidR="00954CD3" w:rsidRPr="00C57406">
        <w:rPr>
          <w:rFonts w:ascii="Times New Roman" w:hAnsi="Times New Roman" w:cs="Times New Roman"/>
          <w:sz w:val="24"/>
          <w:szCs w:val="24"/>
        </w:rPr>
        <w:t xml:space="preserve"> uyumu</w:t>
      </w:r>
      <w:r w:rsidR="00625E0A" w:rsidRPr="00C57406">
        <w:rPr>
          <w:rFonts w:ascii="Times New Roman" w:hAnsi="Times New Roman" w:cs="Times New Roman"/>
          <w:sz w:val="24"/>
          <w:szCs w:val="24"/>
        </w:rPr>
        <w:t>nu</w:t>
      </w:r>
      <w:r w:rsidR="001451F0" w:rsidRPr="00C57406">
        <w:rPr>
          <w:rFonts w:ascii="Times New Roman" w:hAnsi="Times New Roman" w:cs="Times New Roman"/>
          <w:sz w:val="24"/>
          <w:szCs w:val="24"/>
        </w:rPr>
        <w:t xml:space="preserve"> sağlamak, </w:t>
      </w:r>
      <w:r w:rsidR="00954CD3" w:rsidRPr="00C57406">
        <w:rPr>
          <w:rFonts w:ascii="Times New Roman" w:hAnsi="Times New Roman" w:cs="Times New Roman"/>
          <w:sz w:val="24"/>
          <w:szCs w:val="24"/>
        </w:rPr>
        <w:t xml:space="preserve">kaygısını azaltmak için </w:t>
      </w:r>
      <w:r w:rsidR="001519B0" w:rsidRPr="00C57406">
        <w:rPr>
          <w:rFonts w:ascii="Times New Roman" w:hAnsi="Times New Roman" w:cs="Times New Roman"/>
          <w:sz w:val="24"/>
          <w:szCs w:val="24"/>
        </w:rPr>
        <w:t>işlem ile</w:t>
      </w:r>
      <w:r w:rsidR="00954CD3" w:rsidRPr="00C57406">
        <w:rPr>
          <w:rFonts w:ascii="Times New Roman" w:hAnsi="Times New Roman" w:cs="Times New Roman"/>
          <w:sz w:val="24"/>
          <w:szCs w:val="24"/>
        </w:rPr>
        <w:t xml:space="preserve"> ilgili </w:t>
      </w:r>
      <w:r w:rsidR="001519B0" w:rsidRPr="00C57406">
        <w:rPr>
          <w:rFonts w:ascii="Times New Roman" w:hAnsi="Times New Roman" w:cs="Times New Roman"/>
          <w:sz w:val="24"/>
          <w:szCs w:val="24"/>
        </w:rPr>
        <w:t xml:space="preserve">açık ve anlaşılır </w:t>
      </w:r>
      <w:r w:rsidR="00954CD3" w:rsidRPr="00C57406">
        <w:rPr>
          <w:rFonts w:ascii="Times New Roman" w:hAnsi="Times New Roman" w:cs="Times New Roman"/>
          <w:sz w:val="24"/>
          <w:szCs w:val="24"/>
        </w:rPr>
        <w:t xml:space="preserve">bilgi verilmelidir. </w:t>
      </w:r>
      <w:r w:rsidR="00625E0A" w:rsidRPr="00C57406">
        <w:rPr>
          <w:rFonts w:ascii="Times New Roman" w:hAnsi="Times New Roman" w:cs="Times New Roman"/>
          <w:sz w:val="24"/>
          <w:szCs w:val="24"/>
        </w:rPr>
        <w:t>Bu bilginin içeriğinde;</w:t>
      </w:r>
      <w:r w:rsidR="009510C3" w:rsidRPr="00C57406">
        <w:rPr>
          <w:rFonts w:ascii="Times New Roman" w:hAnsi="Times New Roman" w:cs="Times New Roman"/>
          <w:sz w:val="24"/>
          <w:szCs w:val="24"/>
        </w:rPr>
        <w:t xml:space="preserve"> </w:t>
      </w:r>
      <w:r w:rsidR="00D33D8E" w:rsidRPr="00C57406">
        <w:rPr>
          <w:rFonts w:ascii="Times New Roman" w:hAnsi="Times New Roman" w:cs="Times New Roman"/>
          <w:sz w:val="24"/>
          <w:szCs w:val="24"/>
        </w:rPr>
        <w:t>neden a</w:t>
      </w:r>
      <w:r w:rsidR="009510C3" w:rsidRPr="00C57406">
        <w:rPr>
          <w:rFonts w:ascii="Times New Roman" w:hAnsi="Times New Roman" w:cs="Times New Roman"/>
          <w:sz w:val="24"/>
          <w:szCs w:val="24"/>
        </w:rPr>
        <w:t>spirasyon ihtiyacı</w:t>
      </w:r>
      <w:r w:rsidR="00B83AD0" w:rsidRPr="00C57406">
        <w:rPr>
          <w:rFonts w:ascii="Times New Roman" w:hAnsi="Times New Roman" w:cs="Times New Roman"/>
          <w:sz w:val="24"/>
          <w:szCs w:val="24"/>
        </w:rPr>
        <w:t xml:space="preserve"> olduğu</w:t>
      </w:r>
      <w:r w:rsidR="00D33D8E" w:rsidRPr="00C57406">
        <w:rPr>
          <w:rFonts w:ascii="Times New Roman" w:hAnsi="Times New Roman" w:cs="Times New Roman"/>
          <w:sz w:val="24"/>
          <w:szCs w:val="24"/>
        </w:rPr>
        <w:t>,</w:t>
      </w:r>
      <w:r w:rsidR="009510C3" w:rsidRPr="00C57406">
        <w:rPr>
          <w:rFonts w:ascii="Times New Roman" w:hAnsi="Times New Roman" w:cs="Times New Roman"/>
          <w:sz w:val="24"/>
          <w:szCs w:val="24"/>
        </w:rPr>
        <w:t xml:space="preserve"> </w:t>
      </w:r>
      <w:r w:rsidR="00D33D8E" w:rsidRPr="00C57406">
        <w:rPr>
          <w:rFonts w:ascii="Times New Roman" w:hAnsi="Times New Roman" w:cs="Times New Roman"/>
          <w:sz w:val="24"/>
          <w:szCs w:val="24"/>
        </w:rPr>
        <w:t>i</w:t>
      </w:r>
      <w:r w:rsidR="009510C3" w:rsidRPr="00C57406">
        <w:rPr>
          <w:rFonts w:ascii="Times New Roman" w:hAnsi="Times New Roman" w:cs="Times New Roman"/>
          <w:sz w:val="24"/>
          <w:szCs w:val="24"/>
        </w:rPr>
        <w:t>şlem yapılmazsa sonuçları</w:t>
      </w:r>
      <w:r w:rsidR="00B83AD0" w:rsidRPr="00C57406">
        <w:rPr>
          <w:rFonts w:ascii="Times New Roman" w:hAnsi="Times New Roman" w:cs="Times New Roman"/>
          <w:sz w:val="24"/>
          <w:szCs w:val="24"/>
        </w:rPr>
        <w:t>,</w:t>
      </w:r>
      <w:r w:rsidR="009510C3" w:rsidRPr="00C57406">
        <w:rPr>
          <w:rFonts w:ascii="Times New Roman" w:hAnsi="Times New Roman" w:cs="Times New Roman"/>
          <w:sz w:val="24"/>
          <w:szCs w:val="24"/>
        </w:rPr>
        <w:t xml:space="preserve"> </w:t>
      </w:r>
      <w:r w:rsidR="00B83AD0" w:rsidRPr="00C57406">
        <w:rPr>
          <w:rFonts w:ascii="Times New Roman" w:hAnsi="Times New Roman" w:cs="Times New Roman"/>
          <w:sz w:val="24"/>
          <w:szCs w:val="24"/>
        </w:rPr>
        <w:t>işlemin</w:t>
      </w:r>
      <w:r w:rsidR="009510C3" w:rsidRPr="00C57406">
        <w:rPr>
          <w:rFonts w:ascii="Times New Roman" w:hAnsi="Times New Roman" w:cs="Times New Roman"/>
          <w:sz w:val="24"/>
          <w:szCs w:val="24"/>
        </w:rPr>
        <w:t xml:space="preserve"> etkileri</w:t>
      </w:r>
      <w:r w:rsidR="00B83AD0" w:rsidRPr="00C57406">
        <w:rPr>
          <w:rFonts w:ascii="Times New Roman" w:hAnsi="Times New Roman" w:cs="Times New Roman"/>
          <w:sz w:val="24"/>
          <w:szCs w:val="24"/>
        </w:rPr>
        <w:t>,</w:t>
      </w:r>
      <w:r w:rsidR="009510C3" w:rsidRPr="00C57406">
        <w:rPr>
          <w:rFonts w:ascii="Times New Roman" w:hAnsi="Times New Roman" w:cs="Times New Roman"/>
          <w:sz w:val="24"/>
          <w:szCs w:val="24"/>
        </w:rPr>
        <w:t xml:space="preserve"> rahatsızlık verebilece</w:t>
      </w:r>
      <w:r w:rsidR="00B83AD0" w:rsidRPr="00C57406">
        <w:rPr>
          <w:rFonts w:ascii="Times New Roman" w:hAnsi="Times New Roman" w:cs="Times New Roman"/>
          <w:sz w:val="24"/>
          <w:szCs w:val="24"/>
        </w:rPr>
        <w:t>ğ</w:t>
      </w:r>
      <w:r w:rsidR="009510C3" w:rsidRPr="00C57406">
        <w:rPr>
          <w:rFonts w:ascii="Times New Roman" w:hAnsi="Times New Roman" w:cs="Times New Roman"/>
          <w:sz w:val="24"/>
          <w:szCs w:val="24"/>
        </w:rPr>
        <w:t>i</w:t>
      </w:r>
      <w:r w:rsidR="00B83AD0" w:rsidRPr="00C57406">
        <w:rPr>
          <w:rFonts w:ascii="Times New Roman" w:hAnsi="Times New Roman" w:cs="Times New Roman"/>
          <w:sz w:val="24"/>
          <w:szCs w:val="24"/>
        </w:rPr>
        <w:t>, k</w:t>
      </w:r>
      <w:r w:rsidR="009510C3" w:rsidRPr="00C57406">
        <w:rPr>
          <w:rFonts w:ascii="Times New Roman" w:hAnsi="Times New Roman" w:cs="Times New Roman"/>
          <w:sz w:val="24"/>
          <w:szCs w:val="24"/>
        </w:rPr>
        <w:t>ısa süreceği</w:t>
      </w:r>
      <w:r w:rsidR="00B83AD0" w:rsidRPr="00C57406">
        <w:rPr>
          <w:rFonts w:ascii="Times New Roman" w:hAnsi="Times New Roman" w:cs="Times New Roman"/>
          <w:sz w:val="24"/>
          <w:szCs w:val="24"/>
        </w:rPr>
        <w:t xml:space="preserve"> ve b</w:t>
      </w:r>
      <w:r w:rsidR="009510C3" w:rsidRPr="00C57406">
        <w:rPr>
          <w:rFonts w:ascii="Times New Roman" w:hAnsi="Times New Roman" w:cs="Times New Roman"/>
          <w:sz w:val="24"/>
          <w:szCs w:val="24"/>
        </w:rPr>
        <w:t>irden çok kez yapılması gerekebileceği anlat</w:t>
      </w:r>
      <w:r w:rsidR="00B83AD0" w:rsidRPr="00C57406">
        <w:rPr>
          <w:rFonts w:ascii="Times New Roman" w:hAnsi="Times New Roman" w:cs="Times New Roman"/>
          <w:sz w:val="24"/>
          <w:szCs w:val="24"/>
        </w:rPr>
        <w:t>ıl</w:t>
      </w:r>
      <w:r w:rsidR="009510C3" w:rsidRPr="00C57406">
        <w:rPr>
          <w:rFonts w:ascii="Times New Roman" w:hAnsi="Times New Roman" w:cs="Times New Roman"/>
          <w:sz w:val="24"/>
          <w:szCs w:val="24"/>
        </w:rPr>
        <w:t>ma</w:t>
      </w:r>
      <w:r w:rsidR="00B83AD0" w:rsidRPr="00C57406">
        <w:rPr>
          <w:rFonts w:ascii="Times New Roman" w:hAnsi="Times New Roman" w:cs="Times New Roman"/>
          <w:sz w:val="24"/>
          <w:szCs w:val="24"/>
        </w:rPr>
        <w:t>lıdır.</w:t>
      </w:r>
      <w:r w:rsidR="005C33D9" w:rsidRPr="00C57406">
        <w:rPr>
          <w:rFonts w:ascii="Times New Roman" w:hAnsi="Times New Roman" w:cs="Times New Roman"/>
          <w:sz w:val="24"/>
          <w:szCs w:val="24"/>
        </w:rPr>
        <w:t xml:space="preserve"> </w:t>
      </w:r>
      <w:r w:rsidR="00F878E1" w:rsidRPr="00C57406">
        <w:rPr>
          <w:rFonts w:ascii="Times New Roman" w:hAnsi="Times New Roman" w:cs="Times New Roman"/>
          <w:sz w:val="24"/>
          <w:szCs w:val="24"/>
        </w:rPr>
        <w:t xml:space="preserve">Bilgilendirme </w:t>
      </w:r>
      <w:r w:rsidR="005C33D9" w:rsidRPr="00C57406">
        <w:rPr>
          <w:rFonts w:ascii="Times New Roman" w:hAnsi="Times New Roman" w:cs="Times New Roman"/>
          <w:sz w:val="24"/>
          <w:szCs w:val="24"/>
        </w:rPr>
        <w:t>her uygulamadan önce tekrarlanmalıdır</w:t>
      </w:r>
      <w:r w:rsidR="00947EBA" w:rsidRPr="00C57406">
        <w:rPr>
          <w:rFonts w:ascii="Times New Roman" w:hAnsi="Times New Roman" w:cs="Times New Roman"/>
          <w:sz w:val="24"/>
          <w:szCs w:val="24"/>
        </w:rPr>
        <w:t xml:space="preserve"> (ACI Suctioning an Adult ICU Patient with an Artifcial Airway: A Clinical Practice Guideline, 2014)</w:t>
      </w:r>
      <w:r w:rsidR="005C33D9" w:rsidRPr="00C57406">
        <w:rPr>
          <w:rFonts w:ascii="Times New Roman" w:hAnsi="Times New Roman" w:cs="Times New Roman"/>
          <w:sz w:val="24"/>
          <w:szCs w:val="24"/>
        </w:rPr>
        <w:t>.</w:t>
      </w:r>
      <w:r w:rsidR="00D217C9" w:rsidRPr="00C57406">
        <w:rPr>
          <w:rFonts w:ascii="Times New Roman" w:hAnsi="Times New Roman" w:cs="Times New Roman"/>
          <w:sz w:val="24"/>
          <w:szCs w:val="24"/>
        </w:rPr>
        <w:t xml:space="preserve"> Ayrıca h</w:t>
      </w:r>
      <w:r w:rsidR="009510C3" w:rsidRPr="00C57406">
        <w:rPr>
          <w:rFonts w:ascii="Times New Roman" w:hAnsi="Times New Roman" w:cs="Times New Roman"/>
          <w:sz w:val="24"/>
          <w:szCs w:val="24"/>
        </w:rPr>
        <w:t>emşire bilinci kapalı hastayla da iletişimini devam ettirmeli, yapılacak her işlem ile ilgili adım adım açıklama yapmalıdır (Çınar Yücel, 2011; Uzelli ve Akın Korhan, 2014).</w:t>
      </w:r>
    </w:p>
    <w:p w:rsidR="003E5486" w:rsidRPr="00C57406" w:rsidRDefault="006C24B7"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lastRenderedPageBreak/>
        <w:t>Aspirasyon kateterinin boyutu</w:t>
      </w:r>
      <w:r w:rsidR="00636ECC" w:rsidRPr="00C57406">
        <w:rPr>
          <w:rFonts w:ascii="Times New Roman" w:hAnsi="Times New Roman" w:cs="Times New Roman"/>
          <w:sz w:val="24"/>
          <w:szCs w:val="24"/>
        </w:rPr>
        <w:t>,</w:t>
      </w:r>
      <w:r w:rsidRPr="00C57406">
        <w:rPr>
          <w:rFonts w:ascii="Times New Roman" w:hAnsi="Times New Roman" w:cs="Times New Roman"/>
          <w:sz w:val="24"/>
          <w:szCs w:val="24"/>
        </w:rPr>
        <w:t xml:space="preserve"> </w:t>
      </w:r>
      <w:r w:rsidR="00F54CE0" w:rsidRPr="00C57406">
        <w:rPr>
          <w:rFonts w:ascii="Times New Roman" w:hAnsi="Times New Roman" w:cs="Times New Roman"/>
          <w:sz w:val="24"/>
          <w:szCs w:val="24"/>
        </w:rPr>
        <w:t>işlemin etkinliği</w:t>
      </w:r>
      <w:r w:rsidR="00595462" w:rsidRPr="00C57406">
        <w:rPr>
          <w:rFonts w:ascii="Times New Roman" w:hAnsi="Times New Roman" w:cs="Times New Roman"/>
          <w:sz w:val="24"/>
          <w:szCs w:val="24"/>
        </w:rPr>
        <w:t>nin yanı</w:t>
      </w:r>
      <w:r w:rsidR="00DC5703" w:rsidRPr="00C57406">
        <w:rPr>
          <w:rFonts w:ascii="Times New Roman" w:hAnsi="Times New Roman" w:cs="Times New Roman"/>
          <w:sz w:val="24"/>
          <w:szCs w:val="24"/>
        </w:rPr>
        <w:t xml:space="preserve"> </w:t>
      </w:r>
      <w:r w:rsidR="00595462" w:rsidRPr="00C57406">
        <w:rPr>
          <w:rFonts w:ascii="Times New Roman" w:hAnsi="Times New Roman" w:cs="Times New Roman"/>
          <w:sz w:val="24"/>
          <w:szCs w:val="24"/>
        </w:rPr>
        <w:t>sıra</w:t>
      </w:r>
      <w:r w:rsidR="00F54CE0" w:rsidRPr="00C57406">
        <w:rPr>
          <w:rFonts w:ascii="Times New Roman" w:hAnsi="Times New Roman" w:cs="Times New Roman"/>
          <w:sz w:val="24"/>
          <w:szCs w:val="24"/>
        </w:rPr>
        <w:t xml:space="preserve"> hipoksi, akciğer volüm değişikleri, fonksiyonel rezidüel kapasitede düşme, atelektazi, mukozal travma gibi komplikasyonların görülme sıklığı/şiddeti ile doğrudan ilişkilidir (</w:t>
      </w:r>
      <w:r w:rsidR="00F2389B" w:rsidRPr="00C57406">
        <w:rPr>
          <w:rFonts w:ascii="Times New Roman" w:hAnsi="Times New Roman" w:cs="Times New Roman"/>
          <w:sz w:val="24"/>
          <w:szCs w:val="24"/>
        </w:rPr>
        <w:t xml:space="preserve">Day ve ark, 2002; </w:t>
      </w:r>
      <w:r w:rsidR="00F54CE0" w:rsidRPr="00C57406">
        <w:rPr>
          <w:rFonts w:ascii="Times New Roman" w:hAnsi="Times New Roman" w:cs="Times New Roman"/>
          <w:sz w:val="24"/>
          <w:szCs w:val="24"/>
        </w:rPr>
        <w:t xml:space="preserve">Copnell ve ark, 2009; </w:t>
      </w:r>
      <w:r w:rsidR="00F2389B" w:rsidRPr="00C57406">
        <w:rPr>
          <w:rFonts w:ascii="Times New Roman" w:hAnsi="Times New Roman" w:cs="Times New Roman"/>
          <w:sz w:val="24"/>
          <w:szCs w:val="24"/>
        </w:rPr>
        <w:t>Pedersen ve ark, 2009; Maggiore ve Volpe, 2011</w:t>
      </w:r>
      <w:r w:rsidR="001451F0" w:rsidRPr="00C57406">
        <w:rPr>
          <w:rFonts w:ascii="Times New Roman" w:hAnsi="Times New Roman" w:cs="Times New Roman"/>
          <w:sz w:val="24"/>
          <w:szCs w:val="24"/>
        </w:rPr>
        <w:t xml:space="preserve">; Youseﬁ </w:t>
      </w:r>
      <w:r w:rsidR="00BA15A2" w:rsidRPr="00C57406">
        <w:rPr>
          <w:rFonts w:ascii="Times New Roman" w:hAnsi="Times New Roman" w:cs="Times New Roman"/>
          <w:sz w:val="24"/>
          <w:szCs w:val="24"/>
        </w:rPr>
        <w:t>ve ark, 2014</w:t>
      </w:r>
      <w:r w:rsidR="00F2389B" w:rsidRPr="00C57406">
        <w:rPr>
          <w:rFonts w:ascii="Times New Roman" w:hAnsi="Times New Roman" w:cs="Times New Roman"/>
          <w:sz w:val="24"/>
          <w:szCs w:val="24"/>
        </w:rPr>
        <w:t xml:space="preserve">). </w:t>
      </w:r>
      <w:r w:rsidR="00036827" w:rsidRPr="00C57406">
        <w:rPr>
          <w:rFonts w:ascii="Times New Roman" w:hAnsi="Times New Roman" w:cs="Times New Roman"/>
          <w:sz w:val="24"/>
          <w:szCs w:val="24"/>
        </w:rPr>
        <w:t xml:space="preserve">Büyük kateter daha fazla trakeal basınç ve </w:t>
      </w:r>
      <w:r w:rsidR="004470D8" w:rsidRPr="00C57406">
        <w:rPr>
          <w:rFonts w:ascii="Times New Roman" w:hAnsi="Times New Roman" w:cs="Times New Roman"/>
          <w:sz w:val="24"/>
          <w:szCs w:val="24"/>
        </w:rPr>
        <w:t>ETT</w:t>
      </w:r>
      <w:r w:rsidR="00036827" w:rsidRPr="00C57406">
        <w:rPr>
          <w:rFonts w:ascii="Times New Roman" w:hAnsi="Times New Roman" w:cs="Times New Roman"/>
          <w:sz w:val="24"/>
          <w:szCs w:val="24"/>
        </w:rPr>
        <w:t xml:space="preserve"> lümenind</w:t>
      </w:r>
      <w:r w:rsidR="00AF12A6" w:rsidRPr="00C57406">
        <w:rPr>
          <w:rFonts w:ascii="Times New Roman" w:hAnsi="Times New Roman" w:cs="Times New Roman"/>
          <w:sz w:val="24"/>
          <w:szCs w:val="24"/>
        </w:rPr>
        <w:t xml:space="preserve">e darlık oluşturur (Vanner ve Bick, 2008). </w:t>
      </w:r>
      <w:r w:rsidR="00036827" w:rsidRPr="00C57406">
        <w:rPr>
          <w:rFonts w:ascii="Times New Roman" w:hAnsi="Times New Roman" w:cs="Times New Roman"/>
          <w:sz w:val="24"/>
          <w:szCs w:val="24"/>
        </w:rPr>
        <w:t>Bu da hipoksi, atelektazi, fonksiyonel rezidüel kapasitede düşme ile sonuçlanabilir</w:t>
      </w:r>
      <w:r w:rsidR="00D276ED" w:rsidRPr="00C57406">
        <w:rPr>
          <w:rFonts w:ascii="Times New Roman" w:hAnsi="Times New Roman" w:cs="Times New Roman"/>
          <w:sz w:val="24"/>
          <w:szCs w:val="24"/>
        </w:rPr>
        <w:t xml:space="preserve"> (Day </w:t>
      </w:r>
      <w:r w:rsidR="00AF12A6" w:rsidRPr="00C57406">
        <w:rPr>
          <w:rFonts w:ascii="Times New Roman" w:hAnsi="Times New Roman" w:cs="Times New Roman"/>
          <w:sz w:val="24"/>
          <w:szCs w:val="24"/>
        </w:rPr>
        <w:t>ve ark, 2002; Pedersen ve ark, 2009)</w:t>
      </w:r>
      <w:r w:rsidR="00036827" w:rsidRPr="00C57406">
        <w:rPr>
          <w:rFonts w:ascii="Times New Roman" w:hAnsi="Times New Roman" w:cs="Times New Roman"/>
          <w:sz w:val="24"/>
          <w:szCs w:val="24"/>
        </w:rPr>
        <w:t xml:space="preserve">. </w:t>
      </w:r>
      <w:r w:rsidR="00F54CE0" w:rsidRPr="00C57406">
        <w:rPr>
          <w:rFonts w:ascii="Times New Roman" w:hAnsi="Times New Roman" w:cs="Times New Roman"/>
          <w:sz w:val="24"/>
          <w:szCs w:val="24"/>
        </w:rPr>
        <w:t>Bu nedenle e</w:t>
      </w:r>
      <w:r w:rsidRPr="00C57406">
        <w:rPr>
          <w:rFonts w:ascii="Times New Roman" w:hAnsi="Times New Roman" w:cs="Times New Roman"/>
          <w:sz w:val="24"/>
          <w:szCs w:val="24"/>
        </w:rPr>
        <w:t xml:space="preserve">ndotrakeal aspirasyon işlemi için uygun boyutta kateter seçimi önemlidir. </w:t>
      </w:r>
    </w:p>
    <w:p w:rsidR="00344C19" w:rsidRPr="00C57406" w:rsidRDefault="00C45C4A"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Aspirasyon kateteri</w:t>
      </w:r>
      <w:r w:rsidR="00BA15A2" w:rsidRPr="00C57406">
        <w:rPr>
          <w:rFonts w:ascii="Times New Roman" w:hAnsi="Times New Roman" w:cs="Times New Roman"/>
          <w:sz w:val="24"/>
          <w:szCs w:val="24"/>
        </w:rPr>
        <w:t>nin boyutu;</w:t>
      </w:r>
      <w:r w:rsidRPr="00C57406">
        <w:rPr>
          <w:rFonts w:ascii="Times New Roman" w:hAnsi="Times New Roman" w:cs="Times New Roman"/>
          <w:sz w:val="24"/>
          <w:szCs w:val="24"/>
        </w:rPr>
        <w:t xml:space="preserve"> işlem esnasında kateterin çevresinden havanın geçişine izin ver</w:t>
      </w:r>
      <w:r w:rsidR="00BA15A2" w:rsidRPr="00C57406">
        <w:rPr>
          <w:rFonts w:ascii="Times New Roman" w:hAnsi="Times New Roman" w:cs="Times New Roman"/>
          <w:sz w:val="24"/>
          <w:szCs w:val="24"/>
        </w:rPr>
        <w:t>erek</w:t>
      </w:r>
      <w:r w:rsidRPr="00C57406">
        <w:rPr>
          <w:rFonts w:ascii="Times New Roman" w:hAnsi="Times New Roman" w:cs="Times New Roman"/>
          <w:sz w:val="24"/>
          <w:szCs w:val="24"/>
        </w:rPr>
        <w:t xml:space="preserve"> fonksiyonel rezidüel kapasitede düşmeyi ve atelektaziyi önleyecek kadar küçük, sekresyonların temizlenmesini sağlayacak kadar büyük seçilmelidir</w:t>
      </w:r>
      <w:r w:rsidR="00BA15A2" w:rsidRPr="00C57406">
        <w:rPr>
          <w:rFonts w:ascii="Times New Roman" w:hAnsi="Times New Roman" w:cs="Times New Roman"/>
          <w:sz w:val="24"/>
          <w:szCs w:val="24"/>
        </w:rPr>
        <w:t xml:space="preserve"> (Pedersen ve ark, 2009; Kapoor ve ark, 2012)</w:t>
      </w:r>
      <w:r w:rsidRPr="00C57406">
        <w:rPr>
          <w:rFonts w:ascii="Times New Roman" w:hAnsi="Times New Roman" w:cs="Times New Roman"/>
          <w:sz w:val="24"/>
          <w:szCs w:val="24"/>
        </w:rPr>
        <w:t xml:space="preserve">. </w:t>
      </w:r>
      <w:r w:rsidR="009A3448" w:rsidRPr="00C57406">
        <w:rPr>
          <w:rFonts w:ascii="Times New Roman" w:hAnsi="Times New Roman" w:cs="Times New Roman"/>
          <w:sz w:val="24"/>
          <w:szCs w:val="24"/>
        </w:rPr>
        <w:t xml:space="preserve">AARC Klinik Uygulama Klavuzu </w:t>
      </w:r>
      <w:r w:rsidR="00647C50" w:rsidRPr="00C57406">
        <w:rPr>
          <w:rFonts w:ascii="Times New Roman" w:hAnsi="Times New Roman" w:cs="Times New Roman"/>
          <w:sz w:val="24"/>
          <w:szCs w:val="24"/>
        </w:rPr>
        <w:t xml:space="preserve">(2010) </w:t>
      </w:r>
      <w:r w:rsidR="004470D8" w:rsidRPr="00C57406">
        <w:rPr>
          <w:rFonts w:ascii="Times New Roman" w:hAnsi="Times New Roman" w:cs="Times New Roman"/>
          <w:sz w:val="24"/>
          <w:szCs w:val="24"/>
        </w:rPr>
        <w:t>ETT</w:t>
      </w:r>
      <w:r w:rsidR="009A3448" w:rsidRPr="00C57406">
        <w:rPr>
          <w:rFonts w:ascii="Times New Roman" w:hAnsi="Times New Roman" w:cs="Times New Roman"/>
          <w:sz w:val="24"/>
          <w:szCs w:val="24"/>
        </w:rPr>
        <w:t xml:space="preserve"> lümeninin yarısından azını tıkayan a</w:t>
      </w:r>
      <w:r w:rsidR="008760D4" w:rsidRPr="00C57406">
        <w:rPr>
          <w:rFonts w:ascii="Times New Roman" w:hAnsi="Times New Roman" w:cs="Times New Roman"/>
          <w:sz w:val="24"/>
          <w:szCs w:val="24"/>
        </w:rPr>
        <w:t xml:space="preserve">spirasyon kateteri </w:t>
      </w:r>
      <w:r w:rsidR="009A3448" w:rsidRPr="00C57406">
        <w:rPr>
          <w:rFonts w:ascii="Times New Roman" w:hAnsi="Times New Roman" w:cs="Times New Roman"/>
          <w:sz w:val="24"/>
          <w:szCs w:val="24"/>
        </w:rPr>
        <w:t>kullanılmasını önermektedir</w:t>
      </w:r>
      <w:r w:rsidR="008760D4" w:rsidRPr="00C57406">
        <w:rPr>
          <w:rFonts w:ascii="Times New Roman" w:hAnsi="Times New Roman" w:cs="Times New Roman"/>
          <w:sz w:val="24"/>
          <w:szCs w:val="24"/>
        </w:rPr>
        <w:t xml:space="preserve">. </w:t>
      </w:r>
      <w:r w:rsidR="00B323C4" w:rsidRPr="00C57406">
        <w:rPr>
          <w:rFonts w:ascii="Times New Roman" w:hAnsi="Times New Roman" w:cs="Times New Roman"/>
          <w:sz w:val="24"/>
          <w:szCs w:val="24"/>
        </w:rPr>
        <w:t xml:space="preserve">ACI Klinik Uygulama Klavuzu da </w:t>
      </w:r>
      <w:r w:rsidR="00647C50" w:rsidRPr="00C57406">
        <w:rPr>
          <w:rFonts w:ascii="Times New Roman" w:hAnsi="Times New Roman" w:cs="Times New Roman"/>
          <w:sz w:val="24"/>
          <w:szCs w:val="24"/>
        </w:rPr>
        <w:t xml:space="preserve">(2014) </w:t>
      </w:r>
      <w:r w:rsidR="00B323C4" w:rsidRPr="00C57406">
        <w:rPr>
          <w:rFonts w:ascii="Times New Roman" w:hAnsi="Times New Roman" w:cs="Times New Roman"/>
          <w:sz w:val="24"/>
          <w:szCs w:val="24"/>
        </w:rPr>
        <w:t>trakeal tüpün iç çapının yarısından küçük boyutta aspirasyon kateteri kullanılmasını önermektedir.</w:t>
      </w:r>
      <w:r w:rsidR="00260A32" w:rsidRPr="00C57406">
        <w:rPr>
          <w:rFonts w:ascii="Times New Roman" w:hAnsi="Times New Roman" w:cs="Times New Roman"/>
          <w:sz w:val="24"/>
          <w:szCs w:val="24"/>
        </w:rPr>
        <w:t xml:space="preserve"> </w:t>
      </w:r>
      <w:r w:rsidR="00CF0080" w:rsidRPr="00C57406">
        <w:rPr>
          <w:rFonts w:ascii="Times New Roman" w:hAnsi="Times New Roman" w:cs="Times New Roman"/>
          <w:sz w:val="24"/>
          <w:szCs w:val="24"/>
        </w:rPr>
        <w:t>Uygulamada</w:t>
      </w:r>
      <w:r w:rsidR="00260A32" w:rsidRPr="00C57406">
        <w:rPr>
          <w:rFonts w:ascii="Times New Roman" w:hAnsi="Times New Roman" w:cs="Times New Roman"/>
          <w:sz w:val="24"/>
          <w:szCs w:val="24"/>
        </w:rPr>
        <w:t xml:space="preserve"> kateter boyutunun seçiminde kullanılabilecek formüller şöyledir;</w:t>
      </w:r>
    </w:p>
    <w:p w:rsidR="00CE153F" w:rsidRPr="00C57406" w:rsidRDefault="00CE153F"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Aspirasyon kateter boyutu [French] = (Endotrakeal tüp boyutu [milimetre]−2)×2 (Pedersen ve ark, 2009)</w:t>
      </w:r>
    </w:p>
    <w:p w:rsidR="00CE153F" w:rsidRPr="00C57406" w:rsidRDefault="00CE153F"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Aspirasyon kateter boyutu [French] = (Endotrakeal tüp boyutu [milimetre]/2)×3 (ACI Suctioning an Adult ICU Patient with an Artifcial Airway: A Clinical Practice Guideline, 2014)</w:t>
      </w:r>
    </w:p>
    <w:p w:rsidR="008850E9" w:rsidRPr="00C57406" w:rsidRDefault="008850E9"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Yoğun sekresyon varlığında</w:t>
      </w:r>
      <w:r w:rsidR="000C0193" w:rsidRPr="00C57406">
        <w:rPr>
          <w:rFonts w:ascii="Times New Roman" w:hAnsi="Times New Roman" w:cs="Times New Roman"/>
          <w:sz w:val="24"/>
          <w:szCs w:val="24"/>
        </w:rPr>
        <w:t>,</w:t>
      </w:r>
      <w:r w:rsidRPr="00C57406">
        <w:rPr>
          <w:rFonts w:ascii="Times New Roman" w:hAnsi="Times New Roman" w:cs="Times New Roman"/>
          <w:sz w:val="24"/>
          <w:szCs w:val="24"/>
        </w:rPr>
        <w:t xml:space="preserve"> sekresyonlar önerilen kateter boyutu ile alınamaz ise 5 </w:t>
      </w:r>
      <w:r w:rsidR="00742B80" w:rsidRPr="00C57406">
        <w:rPr>
          <w:rFonts w:ascii="Times New Roman" w:hAnsi="Times New Roman" w:cs="Times New Roman"/>
          <w:sz w:val="24"/>
          <w:szCs w:val="24"/>
        </w:rPr>
        <w:t>milimetre</w:t>
      </w:r>
      <w:r w:rsidRPr="00C57406">
        <w:rPr>
          <w:rFonts w:ascii="Times New Roman" w:hAnsi="Times New Roman" w:cs="Times New Roman"/>
          <w:sz w:val="24"/>
          <w:szCs w:val="24"/>
        </w:rPr>
        <w:t xml:space="preserve">den büyük tüplerde bir büyük </w:t>
      </w:r>
      <w:r w:rsidR="00162B94" w:rsidRPr="00C57406">
        <w:rPr>
          <w:rFonts w:ascii="Times New Roman" w:hAnsi="Times New Roman" w:cs="Times New Roman"/>
          <w:sz w:val="24"/>
          <w:szCs w:val="24"/>
        </w:rPr>
        <w:t>boy</w:t>
      </w:r>
      <w:r w:rsidRPr="00C57406">
        <w:rPr>
          <w:rFonts w:ascii="Times New Roman" w:hAnsi="Times New Roman" w:cs="Times New Roman"/>
          <w:sz w:val="24"/>
          <w:szCs w:val="24"/>
        </w:rPr>
        <w:t xml:space="preserve"> kateter </w:t>
      </w:r>
      <w:r w:rsidR="005E60B9" w:rsidRPr="00C57406">
        <w:rPr>
          <w:rFonts w:ascii="Times New Roman" w:hAnsi="Times New Roman" w:cs="Times New Roman"/>
          <w:sz w:val="24"/>
          <w:szCs w:val="24"/>
        </w:rPr>
        <w:t>seçilebilir</w:t>
      </w:r>
      <w:r w:rsidRPr="00C57406">
        <w:rPr>
          <w:rFonts w:ascii="Times New Roman" w:hAnsi="Times New Roman" w:cs="Times New Roman"/>
          <w:sz w:val="24"/>
          <w:szCs w:val="24"/>
        </w:rPr>
        <w:t xml:space="preserve"> (Vanner ve Bick, 2008). B</w:t>
      </w:r>
      <w:r w:rsidR="001154D7" w:rsidRPr="00C57406">
        <w:rPr>
          <w:rFonts w:ascii="Times New Roman" w:hAnsi="Times New Roman" w:cs="Times New Roman"/>
          <w:sz w:val="24"/>
          <w:szCs w:val="24"/>
        </w:rPr>
        <w:t>öyle</w:t>
      </w:r>
      <w:r w:rsidRPr="00C57406">
        <w:rPr>
          <w:rFonts w:ascii="Times New Roman" w:hAnsi="Times New Roman" w:cs="Times New Roman"/>
          <w:sz w:val="24"/>
          <w:szCs w:val="24"/>
        </w:rPr>
        <w:t xml:space="preserve"> durumlarda </w:t>
      </w:r>
      <w:r w:rsidR="001154D7" w:rsidRPr="00C57406">
        <w:rPr>
          <w:rFonts w:ascii="Times New Roman" w:hAnsi="Times New Roman" w:cs="Times New Roman"/>
          <w:sz w:val="24"/>
          <w:szCs w:val="24"/>
        </w:rPr>
        <w:t>önerilenden biraz büyük sonuç verse de aşağıdaki form</w:t>
      </w:r>
      <w:r w:rsidR="005A61FC" w:rsidRPr="00C57406">
        <w:rPr>
          <w:rFonts w:ascii="Times New Roman" w:hAnsi="Times New Roman" w:cs="Times New Roman"/>
          <w:sz w:val="24"/>
          <w:szCs w:val="24"/>
        </w:rPr>
        <w:t>ü</w:t>
      </w:r>
      <w:r w:rsidR="001154D7" w:rsidRPr="00C57406">
        <w:rPr>
          <w:rFonts w:ascii="Times New Roman" w:hAnsi="Times New Roman" w:cs="Times New Roman"/>
          <w:sz w:val="24"/>
          <w:szCs w:val="24"/>
        </w:rPr>
        <w:t>l</w:t>
      </w:r>
      <w:r w:rsidRPr="00C57406">
        <w:rPr>
          <w:rFonts w:ascii="Times New Roman" w:hAnsi="Times New Roman" w:cs="Times New Roman"/>
          <w:sz w:val="24"/>
          <w:szCs w:val="24"/>
        </w:rPr>
        <w:t xml:space="preserve"> </w:t>
      </w:r>
      <w:r w:rsidR="001154D7" w:rsidRPr="00C57406">
        <w:rPr>
          <w:rFonts w:ascii="Times New Roman" w:hAnsi="Times New Roman" w:cs="Times New Roman"/>
          <w:sz w:val="24"/>
          <w:szCs w:val="24"/>
        </w:rPr>
        <w:t>kullanılabilir;</w:t>
      </w:r>
    </w:p>
    <w:p w:rsidR="008850E9" w:rsidRPr="00C57406" w:rsidRDefault="008850E9"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Aspirasyon kateter boyutu [French] = (Endotr</w:t>
      </w:r>
      <w:r w:rsidR="006E2444" w:rsidRPr="00C57406">
        <w:rPr>
          <w:rFonts w:ascii="Times New Roman" w:hAnsi="Times New Roman" w:cs="Times New Roman"/>
          <w:sz w:val="24"/>
          <w:szCs w:val="24"/>
        </w:rPr>
        <w:t>akeal tüp boyutu [milimetre]-1)×</w:t>
      </w:r>
      <w:r w:rsidRPr="00C57406">
        <w:rPr>
          <w:rFonts w:ascii="Times New Roman" w:hAnsi="Times New Roman" w:cs="Times New Roman"/>
          <w:sz w:val="24"/>
          <w:szCs w:val="24"/>
        </w:rPr>
        <w:t>2 (Pedersen ve ark, 2009; ACI Suctioning an Adult ICU Patient with an Artifcial Airway: A Clinical Practice Guideline, 2014)</w:t>
      </w:r>
    </w:p>
    <w:p w:rsidR="002A50F3" w:rsidRPr="00C57406" w:rsidRDefault="002A50F3"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sırasındaki negatif basın</w:t>
      </w:r>
      <w:r w:rsidR="00891EC1" w:rsidRPr="00C57406">
        <w:rPr>
          <w:rFonts w:ascii="Times New Roman" w:hAnsi="Times New Roman" w:cs="Times New Roman"/>
          <w:sz w:val="24"/>
          <w:szCs w:val="24"/>
        </w:rPr>
        <w:t>ç</w:t>
      </w:r>
      <w:r w:rsidRPr="00C57406">
        <w:rPr>
          <w:rFonts w:ascii="Times New Roman" w:hAnsi="Times New Roman" w:cs="Times New Roman"/>
          <w:sz w:val="24"/>
          <w:szCs w:val="24"/>
        </w:rPr>
        <w:t xml:space="preserve"> trakeal mukozayı kateterin deliklerinin içine doğru çek</w:t>
      </w:r>
      <w:r w:rsidR="00891EC1" w:rsidRPr="00C57406">
        <w:rPr>
          <w:rFonts w:ascii="Times New Roman" w:hAnsi="Times New Roman" w:cs="Times New Roman"/>
          <w:sz w:val="24"/>
          <w:szCs w:val="24"/>
        </w:rPr>
        <w:t>ebilir.</w:t>
      </w:r>
      <w:r w:rsidRPr="00C57406">
        <w:rPr>
          <w:rFonts w:ascii="Times New Roman" w:hAnsi="Times New Roman" w:cs="Times New Roman"/>
          <w:sz w:val="24"/>
          <w:szCs w:val="24"/>
        </w:rPr>
        <w:t xml:space="preserve"> </w:t>
      </w:r>
      <w:r w:rsidR="00891EC1" w:rsidRPr="00C57406">
        <w:rPr>
          <w:rFonts w:ascii="Times New Roman" w:hAnsi="Times New Roman" w:cs="Times New Roman"/>
          <w:sz w:val="24"/>
          <w:szCs w:val="24"/>
        </w:rPr>
        <w:t xml:space="preserve">Dokunun </w:t>
      </w:r>
      <w:r w:rsidRPr="00C57406">
        <w:rPr>
          <w:rFonts w:ascii="Times New Roman" w:hAnsi="Times New Roman" w:cs="Times New Roman"/>
          <w:sz w:val="24"/>
          <w:szCs w:val="24"/>
        </w:rPr>
        <w:t xml:space="preserve">kateterin içine doğru geçmesi ile trakeal mukozada </w:t>
      </w:r>
      <w:r w:rsidR="00C266FB" w:rsidRPr="00C57406">
        <w:rPr>
          <w:rFonts w:ascii="Times New Roman" w:hAnsi="Times New Roman" w:cs="Times New Roman"/>
          <w:sz w:val="24"/>
          <w:szCs w:val="24"/>
        </w:rPr>
        <w:t>ülser ve nekroz ile sonuçlanabilen hasar</w:t>
      </w:r>
      <w:r w:rsidRPr="00C57406">
        <w:rPr>
          <w:rFonts w:ascii="Times New Roman" w:hAnsi="Times New Roman" w:cs="Times New Roman"/>
          <w:sz w:val="24"/>
          <w:szCs w:val="24"/>
        </w:rPr>
        <w:t xml:space="preserve"> oluşabilir</w:t>
      </w:r>
      <w:r w:rsidR="0062063F" w:rsidRPr="00C57406">
        <w:rPr>
          <w:rFonts w:ascii="Times New Roman" w:hAnsi="Times New Roman" w:cs="Times New Roman"/>
          <w:sz w:val="24"/>
          <w:szCs w:val="24"/>
        </w:rPr>
        <w:t xml:space="preserve"> (Day ve ark,</w:t>
      </w:r>
      <w:r w:rsidR="00E6162A" w:rsidRPr="00C57406">
        <w:rPr>
          <w:rFonts w:ascii="Times New Roman" w:hAnsi="Times New Roman" w:cs="Times New Roman"/>
          <w:sz w:val="24"/>
          <w:szCs w:val="24"/>
        </w:rPr>
        <w:t xml:space="preserve"> </w:t>
      </w:r>
      <w:r w:rsidR="0062063F" w:rsidRPr="00C57406">
        <w:rPr>
          <w:rFonts w:ascii="Times New Roman" w:hAnsi="Times New Roman" w:cs="Times New Roman"/>
          <w:sz w:val="24"/>
          <w:szCs w:val="24"/>
        </w:rPr>
        <w:t xml:space="preserve">2002; Campos ve </w:t>
      </w:r>
      <w:r w:rsidR="0062063F" w:rsidRPr="00C57406">
        <w:rPr>
          <w:rFonts w:ascii="Times New Roman" w:hAnsi="Times New Roman" w:cs="Times New Roman"/>
          <w:sz w:val="24"/>
          <w:szCs w:val="24"/>
        </w:rPr>
        <w:lastRenderedPageBreak/>
        <w:t>ark, 2005)</w:t>
      </w:r>
      <w:r w:rsidRPr="00C57406">
        <w:rPr>
          <w:rFonts w:ascii="Times New Roman" w:hAnsi="Times New Roman" w:cs="Times New Roman"/>
          <w:sz w:val="24"/>
          <w:szCs w:val="24"/>
        </w:rPr>
        <w:t xml:space="preserve">. </w:t>
      </w:r>
      <w:r w:rsidR="0062063F" w:rsidRPr="00C57406">
        <w:rPr>
          <w:rFonts w:ascii="Times New Roman" w:hAnsi="Times New Roman" w:cs="Times New Roman"/>
          <w:sz w:val="24"/>
          <w:szCs w:val="24"/>
        </w:rPr>
        <w:t>Bu riski azaltmak için uygun basınç</w:t>
      </w:r>
      <w:r w:rsidR="001156B7" w:rsidRPr="00C57406">
        <w:rPr>
          <w:rFonts w:ascii="Times New Roman" w:hAnsi="Times New Roman" w:cs="Times New Roman"/>
          <w:sz w:val="24"/>
          <w:szCs w:val="24"/>
        </w:rPr>
        <w:t xml:space="preserve"> ayarlanması önem teşkil eder. </w:t>
      </w:r>
      <w:r w:rsidR="00DF5031" w:rsidRPr="00C57406">
        <w:rPr>
          <w:rFonts w:ascii="Times New Roman" w:hAnsi="Times New Roman" w:cs="Times New Roman"/>
          <w:sz w:val="24"/>
          <w:szCs w:val="24"/>
        </w:rPr>
        <w:t>İşlem</w:t>
      </w:r>
      <w:r w:rsidR="00CD1EC7" w:rsidRPr="00C57406">
        <w:rPr>
          <w:rFonts w:ascii="Times New Roman" w:hAnsi="Times New Roman" w:cs="Times New Roman"/>
          <w:sz w:val="24"/>
          <w:szCs w:val="24"/>
        </w:rPr>
        <w:t xml:space="preserve"> esnasında</w:t>
      </w:r>
      <w:r w:rsidR="0062063F" w:rsidRPr="00C57406">
        <w:rPr>
          <w:rFonts w:ascii="Times New Roman" w:hAnsi="Times New Roman" w:cs="Times New Roman"/>
          <w:sz w:val="24"/>
          <w:szCs w:val="24"/>
        </w:rPr>
        <w:t xml:space="preserve"> akciğerlere gerçekte uygulanan negatif basınç miktarı aspirasyon kateteri/</w:t>
      </w:r>
      <w:r w:rsidR="00612B6A" w:rsidRPr="00C57406">
        <w:rPr>
          <w:rFonts w:ascii="Times New Roman" w:hAnsi="Times New Roman" w:cs="Times New Roman"/>
          <w:sz w:val="24"/>
          <w:szCs w:val="24"/>
        </w:rPr>
        <w:t>ETT</w:t>
      </w:r>
      <w:r w:rsidR="0062063F" w:rsidRPr="00C57406">
        <w:rPr>
          <w:rFonts w:ascii="Times New Roman" w:hAnsi="Times New Roman" w:cs="Times New Roman"/>
          <w:sz w:val="24"/>
          <w:szCs w:val="24"/>
        </w:rPr>
        <w:t xml:space="preserve"> oranına, işlemin süresine, sekresyonun miktar ve yoğunluğuna bağlı olduğu için, aspiratörün manometre kadranı üzerinde </w:t>
      </w:r>
      <w:r w:rsidR="00584ADE" w:rsidRPr="00C57406">
        <w:rPr>
          <w:rFonts w:ascii="Times New Roman" w:hAnsi="Times New Roman" w:cs="Times New Roman"/>
          <w:sz w:val="24"/>
          <w:szCs w:val="24"/>
        </w:rPr>
        <w:t>tam doğru olarak</w:t>
      </w:r>
      <w:r w:rsidR="0062063F" w:rsidRPr="00C57406">
        <w:rPr>
          <w:rFonts w:ascii="Times New Roman" w:hAnsi="Times New Roman" w:cs="Times New Roman"/>
          <w:sz w:val="24"/>
          <w:szCs w:val="24"/>
        </w:rPr>
        <w:t xml:space="preserve"> değerlendirilemez</w:t>
      </w:r>
      <w:r w:rsidR="00584ADE" w:rsidRPr="00C57406">
        <w:rPr>
          <w:rFonts w:ascii="Times New Roman" w:hAnsi="Times New Roman" w:cs="Times New Roman"/>
          <w:sz w:val="24"/>
          <w:szCs w:val="24"/>
        </w:rPr>
        <w:t xml:space="preserve"> (Pedersen ve ark, 2009). Bu nedenle </w:t>
      </w:r>
      <w:r w:rsidR="00DF5031" w:rsidRPr="00C57406">
        <w:rPr>
          <w:rFonts w:ascii="Times New Roman" w:hAnsi="Times New Roman" w:cs="Times New Roman"/>
          <w:sz w:val="24"/>
          <w:szCs w:val="24"/>
        </w:rPr>
        <w:t>aspiratör</w:t>
      </w:r>
      <w:r w:rsidR="00130FA4" w:rsidRPr="00C57406">
        <w:rPr>
          <w:rFonts w:ascii="Times New Roman" w:hAnsi="Times New Roman" w:cs="Times New Roman"/>
          <w:sz w:val="24"/>
          <w:szCs w:val="24"/>
        </w:rPr>
        <w:t>,</w:t>
      </w:r>
      <w:r w:rsidR="00DF5031" w:rsidRPr="00C57406">
        <w:rPr>
          <w:rFonts w:ascii="Times New Roman" w:hAnsi="Times New Roman" w:cs="Times New Roman"/>
          <w:sz w:val="24"/>
          <w:szCs w:val="24"/>
        </w:rPr>
        <w:t xml:space="preserve"> aspirasyon kateteri ile birleştirilmeden önce aspiratör hortumunun bitiminin kapatılmasıyla ünitenin negatif basıncı kontrol edilmeli</w:t>
      </w:r>
      <w:r w:rsidR="00482F1F" w:rsidRPr="00C57406">
        <w:rPr>
          <w:rFonts w:ascii="Times New Roman" w:hAnsi="Times New Roman" w:cs="Times New Roman"/>
          <w:sz w:val="24"/>
          <w:szCs w:val="24"/>
        </w:rPr>
        <w:t>di</w:t>
      </w:r>
      <w:r w:rsidR="00DF5031" w:rsidRPr="00C57406">
        <w:rPr>
          <w:rFonts w:ascii="Times New Roman" w:hAnsi="Times New Roman" w:cs="Times New Roman"/>
          <w:sz w:val="24"/>
          <w:szCs w:val="24"/>
        </w:rPr>
        <w:t>r</w:t>
      </w:r>
      <w:r w:rsidR="009D35A4" w:rsidRPr="00C57406">
        <w:rPr>
          <w:rFonts w:ascii="Times New Roman" w:hAnsi="Times New Roman" w:cs="Times New Roman"/>
          <w:sz w:val="24"/>
          <w:szCs w:val="24"/>
        </w:rPr>
        <w:t>.</w:t>
      </w:r>
      <w:r w:rsidR="00DF5031" w:rsidRPr="00C57406">
        <w:rPr>
          <w:rFonts w:ascii="Times New Roman" w:hAnsi="Times New Roman" w:cs="Times New Roman"/>
          <w:sz w:val="24"/>
          <w:szCs w:val="24"/>
        </w:rPr>
        <w:t xml:space="preserve"> </w:t>
      </w:r>
      <w:r w:rsidR="009D35A4" w:rsidRPr="00C57406">
        <w:rPr>
          <w:rFonts w:ascii="Times New Roman" w:hAnsi="Times New Roman" w:cs="Times New Roman"/>
          <w:sz w:val="24"/>
          <w:szCs w:val="24"/>
        </w:rPr>
        <w:t xml:space="preserve">Uygulanacak en </w:t>
      </w:r>
      <w:r w:rsidR="000C0193" w:rsidRPr="00C57406">
        <w:rPr>
          <w:rFonts w:ascii="Times New Roman" w:hAnsi="Times New Roman" w:cs="Times New Roman"/>
          <w:sz w:val="24"/>
          <w:szCs w:val="24"/>
        </w:rPr>
        <w:t xml:space="preserve">yüksek aspirasyon basıncı 150 </w:t>
      </w:r>
      <w:r w:rsidR="001156B7" w:rsidRPr="00C57406">
        <w:rPr>
          <w:rFonts w:ascii="Times New Roman" w:hAnsi="Times New Roman" w:cs="Times New Roman"/>
          <w:sz w:val="24"/>
          <w:szCs w:val="24"/>
        </w:rPr>
        <w:t>milimetre civadan (</w:t>
      </w:r>
      <w:r w:rsidR="000C0193" w:rsidRPr="00C57406">
        <w:rPr>
          <w:rFonts w:ascii="Times New Roman" w:hAnsi="Times New Roman" w:cs="Times New Roman"/>
          <w:sz w:val="24"/>
          <w:szCs w:val="24"/>
        </w:rPr>
        <w:t>mm</w:t>
      </w:r>
      <w:r w:rsidR="009D35A4" w:rsidRPr="00C57406">
        <w:rPr>
          <w:rFonts w:ascii="Times New Roman" w:hAnsi="Times New Roman" w:cs="Times New Roman"/>
          <w:sz w:val="24"/>
          <w:szCs w:val="24"/>
        </w:rPr>
        <w:t>Hg</w:t>
      </w:r>
      <w:r w:rsidR="001156B7" w:rsidRPr="00C57406">
        <w:rPr>
          <w:rFonts w:ascii="Times New Roman" w:hAnsi="Times New Roman" w:cs="Times New Roman"/>
          <w:sz w:val="24"/>
          <w:szCs w:val="24"/>
        </w:rPr>
        <w:t>)</w:t>
      </w:r>
      <w:r w:rsidR="00482F1F" w:rsidRPr="00C57406">
        <w:rPr>
          <w:rFonts w:ascii="Times New Roman" w:hAnsi="Times New Roman" w:cs="Times New Roman"/>
          <w:sz w:val="24"/>
          <w:szCs w:val="24"/>
        </w:rPr>
        <w:t xml:space="preserve"> az olmalıdır</w:t>
      </w:r>
      <w:r w:rsidR="009D35A4" w:rsidRPr="00C57406">
        <w:rPr>
          <w:rFonts w:ascii="Times New Roman" w:hAnsi="Times New Roman" w:cs="Times New Roman"/>
          <w:color w:val="FF0000"/>
          <w:sz w:val="24"/>
          <w:szCs w:val="24"/>
        </w:rPr>
        <w:t xml:space="preserve"> </w:t>
      </w:r>
      <w:r w:rsidR="00DF5031" w:rsidRPr="00C57406">
        <w:rPr>
          <w:rFonts w:ascii="Times New Roman" w:hAnsi="Times New Roman" w:cs="Times New Roman"/>
          <w:sz w:val="24"/>
          <w:szCs w:val="24"/>
        </w:rPr>
        <w:t>(AARC Clinical Practice Guıdeline: Endotracheal Suctioning, 2010</w:t>
      </w:r>
      <w:r w:rsidR="003D0627" w:rsidRPr="00C57406">
        <w:rPr>
          <w:rFonts w:ascii="Times New Roman" w:hAnsi="Times New Roman" w:cs="Times New Roman"/>
          <w:sz w:val="24"/>
          <w:szCs w:val="24"/>
        </w:rPr>
        <w:t>; Gonçalves ve ark, 2015</w:t>
      </w:r>
      <w:r w:rsidR="00DF5031" w:rsidRPr="00C57406">
        <w:rPr>
          <w:rFonts w:ascii="Times New Roman" w:hAnsi="Times New Roman" w:cs="Times New Roman"/>
          <w:sz w:val="24"/>
          <w:szCs w:val="24"/>
        </w:rPr>
        <w:t xml:space="preserve">). </w:t>
      </w:r>
    </w:p>
    <w:p w:rsidR="00B90F44" w:rsidRPr="00C57406" w:rsidRDefault="00464734"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hastanın mekanik ventilatörden ayrılması ve hava yoluna negatif basınç uygulanarak buradaki havanın kısmen çekilmesi gibi nedenlerle sıklıkla hipoksemiy</w:t>
      </w:r>
      <w:r w:rsidR="004000A1" w:rsidRPr="00C57406">
        <w:rPr>
          <w:rFonts w:ascii="Times New Roman" w:hAnsi="Times New Roman" w:cs="Times New Roman"/>
          <w:sz w:val="24"/>
          <w:szCs w:val="24"/>
        </w:rPr>
        <w:t>le</w:t>
      </w:r>
      <w:r w:rsidRPr="00C57406">
        <w:rPr>
          <w:rFonts w:ascii="Times New Roman" w:hAnsi="Times New Roman" w:cs="Times New Roman"/>
          <w:sz w:val="24"/>
          <w:szCs w:val="24"/>
        </w:rPr>
        <w:t xml:space="preserve"> </w:t>
      </w:r>
      <w:r w:rsidR="004000A1" w:rsidRPr="00C57406">
        <w:rPr>
          <w:rFonts w:ascii="Times New Roman" w:hAnsi="Times New Roman" w:cs="Times New Roman"/>
          <w:sz w:val="24"/>
          <w:szCs w:val="24"/>
        </w:rPr>
        <w:t>sonuçlanır</w:t>
      </w:r>
      <w:r w:rsidR="00FF0EC9" w:rsidRPr="00C57406">
        <w:rPr>
          <w:rFonts w:ascii="Times New Roman" w:hAnsi="Times New Roman" w:cs="Times New Roman"/>
          <w:sz w:val="24"/>
          <w:szCs w:val="24"/>
        </w:rPr>
        <w:t xml:space="preserve"> (Moraveji ve ark, 2012)</w:t>
      </w:r>
      <w:r w:rsidRPr="00C57406">
        <w:rPr>
          <w:rFonts w:ascii="Times New Roman" w:hAnsi="Times New Roman" w:cs="Times New Roman"/>
          <w:sz w:val="24"/>
          <w:szCs w:val="24"/>
        </w:rPr>
        <w:t xml:space="preserve">. </w:t>
      </w:r>
      <w:r w:rsidR="004000A1" w:rsidRPr="00C57406">
        <w:rPr>
          <w:rFonts w:ascii="Times New Roman" w:hAnsi="Times New Roman" w:cs="Times New Roman"/>
          <w:sz w:val="24"/>
          <w:szCs w:val="24"/>
        </w:rPr>
        <w:t>İşlem</w:t>
      </w:r>
      <w:r w:rsidRPr="00C57406">
        <w:rPr>
          <w:rFonts w:ascii="Times New Roman" w:hAnsi="Times New Roman" w:cs="Times New Roman"/>
          <w:sz w:val="24"/>
          <w:szCs w:val="24"/>
        </w:rPr>
        <w:t xml:space="preserve"> öncesi ve sonrası bir dakika süre ile %100 oksijen uygulanan hastalarda oksijen satürasyonun arttığını gösteren çalışmalar bulunmaktadır</w:t>
      </w:r>
      <w:r w:rsidR="00FF0EC9" w:rsidRPr="00C57406">
        <w:rPr>
          <w:rFonts w:ascii="Times New Roman" w:hAnsi="Times New Roman" w:cs="Times New Roman"/>
          <w:sz w:val="24"/>
          <w:szCs w:val="24"/>
        </w:rPr>
        <w:t xml:space="preserve"> (Demir, 2003; Moraveji ve ark, 2012)</w:t>
      </w:r>
      <w:r w:rsidRPr="00C57406">
        <w:rPr>
          <w:rFonts w:ascii="Times New Roman" w:hAnsi="Times New Roman" w:cs="Times New Roman"/>
          <w:sz w:val="24"/>
          <w:szCs w:val="24"/>
        </w:rPr>
        <w:t xml:space="preserve">. </w:t>
      </w:r>
      <w:r w:rsidR="004000A1" w:rsidRPr="00C57406">
        <w:rPr>
          <w:rFonts w:ascii="Times New Roman" w:hAnsi="Times New Roman" w:cs="Times New Roman"/>
          <w:sz w:val="24"/>
          <w:szCs w:val="24"/>
        </w:rPr>
        <w:t>Oh ve Seo</w:t>
      </w:r>
      <w:r w:rsidR="005A6D75" w:rsidRPr="00C57406">
        <w:rPr>
          <w:rFonts w:ascii="Times New Roman" w:hAnsi="Times New Roman" w:cs="Times New Roman"/>
          <w:sz w:val="24"/>
          <w:szCs w:val="24"/>
        </w:rPr>
        <w:t xml:space="preserve"> (2003)</w:t>
      </w:r>
      <w:r w:rsidR="004000A1" w:rsidRPr="00C57406">
        <w:rPr>
          <w:rFonts w:ascii="Times New Roman" w:hAnsi="Times New Roman" w:cs="Times New Roman"/>
          <w:sz w:val="24"/>
          <w:szCs w:val="24"/>
        </w:rPr>
        <w:t xml:space="preserve"> çalışmalarında işlem öncesi ve sonrası hastaya oksijen verildiğinde aspirasyondan kaynaklana</w:t>
      </w:r>
      <w:r w:rsidR="000C0193" w:rsidRPr="00C57406">
        <w:rPr>
          <w:rFonts w:ascii="Times New Roman" w:hAnsi="Times New Roman" w:cs="Times New Roman"/>
          <w:sz w:val="24"/>
          <w:szCs w:val="24"/>
        </w:rPr>
        <w:t>n hipoksinin görülme oranının %</w:t>
      </w:r>
      <w:r w:rsidR="004000A1" w:rsidRPr="00C57406">
        <w:rPr>
          <w:rFonts w:ascii="Times New Roman" w:hAnsi="Times New Roman" w:cs="Times New Roman"/>
          <w:sz w:val="24"/>
          <w:szCs w:val="24"/>
        </w:rPr>
        <w:t xml:space="preserve">49 azaldığını belirtmişlerdir. </w:t>
      </w:r>
      <w:r w:rsidR="006302F2" w:rsidRPr="00C57406">
        <w:rPr>
          <w:rFonts w:ascii="Times New Roman" w:hAnsi="Times New Roman" w:cs="Times New Roman"/>
          <w:sz w:val="24"/>
          <w:szCs w:val="24"/>
        </w:rPr>
        <w:t xml:space="preserve">Ancak aspirasyona bağlı hipoksiyi önlemek için tavsiye edilen bu yöntemin birtakım riskleri de bulunmaktadır. Örneğin </w:t>
      </w:r>
      <w:r w:rsidRPr="00C57406">
        <w:rPr>
          <w:rFonts w:ascii="Times New Roman" w:hAnsi="Times New Roman" w:cs="Times New Roman"/>
          <w:sz w:val="24"/>
          <w:szCs w:val="24"/>
        </w:rPr>
        <w:t>hastalara yüksek konsantrasyonda oksijen verme</w:t>
      </w:r>
      <w:r w:rsidR="0039650D" w:rsidRPr="00C57406">
        <w:rPr>
          <w:rFonts w:ascii="Times New Roman" w:hAnsi="Times New Roman" w:cs="Times New Roman"/>
          <w:sz w:val="24"/>
          <w:szCs w:val="24"/>
        </w:rPr>
        <w:t>nin absorbsiyon at</w:t>
      </w:r>
      <w:r w:rsidR="001B57A7" w:rsidRPr="00C57406">
        <w:rPr>
          <w:rFonts w:ascii="Times New Roman" w:hAnsi="Times New Roman" w:cs="Times New Roman"/>
          <w:sz w:val="24"/>
          <w:szCs w:val="24"/>
        </w:rPr>
        <w:t>e</w:t>
      </w:r>
      <w:r w:rsidR="0039650D" w:rsidRPr="00C57406">
        <w:rPr>
          <w:rFonts w:ascii="Times New Roman" w:hAnsi="Times New Roman" w:cs="Times New Roman"/>
          <w:sz w:val="24"/>
          <w:szCs w:val="24"/>
        </w:rPr>
        <w:t>lektazisi gibi</w:t>
      </w:r>
      <w:r w:rsidRPr="00C57406">
        <w:rPr>
          <w:rFonts w:ascii="Times New Roman" w:hAnsi="Times New Roman" w:cs="Times New Roman"/>
          <w:sz w:val="24"/>
          <w:szCs w:val="24"/>
        </w:rPr>
        <w:t xml:space="preserve"> zararlı </w:t>
      </w:r>
      <w:r w:rsidR="0039650D" w:rsidRPr="00C57406">
        <w:rPr>
          <w:rFonts w:ascii="Times New Roman" w:hAnsi="Times New Roman" w:cs="Times New Roman"/>
          <w:sz w:val="24"/>
          <w:szCs w:val="24"/>
        </w:rPr>
        <w:t xml:space="preserve">etkileri </w:t>
      </w:r>
      <w:r w:rsidRPr="00C57406">
        <w:rPr>
          <w:rFonts w:ascii="Times New Roman" w:hAnsi="Times New Roman" w:cs="Times New Roman"/>
          <w:sz w:val="24"/>
          <w:szCs w:val="24"/>
        </w:rPr>
        <w:t>olabilir</w:t>
      </w:r>
      <w:r w:rsidR="00FF0EC9" w:rsidRPr="00C57406">
        <w:rPr>
          <w:rFonts w:ascii="Times New Roman" w:hAnsi="Times New Roman" w:cs="Times New Roman"/>
          <w:sz w:val="24"/>
          <w:szCs w:val="24"/>
        </w:rPr>
        <w:t xml:space="preserve"> (Pedersen ve ark, 2009; Maggiore ve Volpe, 2011; Moraveji ve ark, 2012)</w:t>
      </w:r>
      <w:r w:rsidRPr="00C57406">
        <w:rPr>
          <w:rFonts w:ascii="Times New Roman" w:hAnsi="Times New Roman" w:cs="Times New Roman"/>
          <w:sz w:val="24"/>
          <w:szCs w:val="24"/>
        </w:rPr>
        <w:t xml:space="preserve">. </w:t>
      </w:r>
      <w:r w:rsidR="00640079" w:rsidRPr="00C57406">
        <w:rPr>
          <w:rFonts w:ascii="Times New Roman" w:hAnsi="Times New Roman" w:cs="Times New Roman"/>
          <w:sz w:val="24"/>
          <w:szCs w:val="24"/>
        </w:rPr>
        <w:t>Bu nedenle</w:t>
      </w:r>
      <w:r w:rsidR="00EA663C" w:rsidRPr="00C57406">
        <w:rPr>
          <w:rFonts w:ascii="Times New Roman" w:hAnsi="Times New Roman" w:cs="Times New Roman"/>
          <w:sz w:val="24"/>
          <w:szCs w:val="24"/>
        </w:rPr>
        <w:t xml:space="preserve"> işlem öncesi hipoksemisi olan ya da aspirasyon ile oksijen satürasyonunda düşme riski olan hastalarda işlem öncesi 30-60 saniye %100 oksijen</w:t>
      </w:r>
      <w:r w:rsidR="001E67A2" w:rsidRPr="00C57406">
        <w:rPr>
          <w:rFonts w:ascii="Times New Roman" w:hAnsi="Times New Roman" w:cs="Times New Roman"/>
          <w:sz w:val="24"/>
          <w:szCs w:val="24"/>
        </w:rPr>
        <w:t xml:space="preserve"> verilmesi</w:t>
      </w:r>
      <w:r w:rsidR="00EA663C" w:rsidRPr="00C57406">
        <w:rPr>
          <w:rFonts w:ascii="Times New Roman" w:hAnsi="Times New Roman" w:cs="Times New Roman"/>
          <w:sz w:val="24"/>
          <w:szCs w:val="24"/>
        </w:rPr>
        <w:t xml:space="preserve"> önerilir (AARC Clinical Practice Guıdeline: Endotracheal Suctioning, 2010)</w:t>
      </w:r>
      <w:r w:rsidR="001B57A7" w:rsidRPr="00C57406">
        <w:rPr>
          <w:rFonts w:ascii="Times New Roman" w:hAnsi="Times New Roman" w:cs="Times New Roman"/>
          <w:sz w:val="24"/>
          <w:szCs w:val="24"/>
        </w:rPr>
        <w:t>.</w:t>
      </w:r>
      <w:r w:rsidR="001728BD" w:rsidRPr="00C57406">
        <w:rPr>
          <w:rFonts w:ascii="Times New Roman" w:hAnsi="Times New Roman" w:cs="Times New Roman"/>
          <w:sz w:val="24"/>
          <w:szCs w:val="24"/>
        </w:rPr>
        <w:t xml:space="preserve"> </w:t>
      </w:r>
    </w:p>
    <w:p w:rsidR="00B90F44" w:rsidRPr="00C57406" w:rsidRDefault="004576E6"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Hiperoksijenasyon</w:t>
      </w:r>
      <w:r w:rsidR="007723EB" w:rsidRPr="00C57406">
        <w:rPr>
          <w:rFonts w:ascii="Times New Roman" w:hAnsi="Times New Roman" w:cs="Times New Roman"/>
          <w:sz w:val="24"/>
          <w:szCs w:val="24"/>
        </w:rPr>
        <w:t xml:space="preserve"> </w:t>
      </w:r>
      <w:r w:rsidR="00FE240D" w:rsidRPr="00C57406">
        <w:rPr>
          <w:rFonts w:ascii="Times New Roman" w:hAnsi="Times New Roman" w:cs="Times New Roman"/>
          <w:sz w:val="24"/>
          <w:szCs w:val="24"/>
        </w:rPr>
        <w:t xml:space="preserve">hasta ventilatörden ayrılmadan, </w:t>
      </w:r>
      <w:r w:rsidR="007723EB" w:rsidRPr="00C57406">
        <w:rPr>
          <w:rFonts w:ascii="Times New Roman" w:hAnsi="Times New Roman" w:cs="Times New Roman"/>
          <w:sz w:val="24"/>
          <w:szCs w:val="24"/>
        </w:rPr>
        <w:t xml:space="preserve">mekanik ventilatörün </w:t>
      </w:r>
      <w:r w:rsidR="005F7A35" w:rsidRPr="00C57406">
        <w:rPr>
          <w:rFonts w:ascii="Times New Roman" w:hAnsi="Times New Roman" w:cs="Times New Roman"/>
          <w:sz w:val="24"/>
          <w:szCs w:val="24"/>
        </w:rPr>
        <w:t xml:space="preserve">önceden belirlenmiş </w:t>
      </w:r>
      <w:r w:rsidR="007723EB" w:rsidRPr="00C57406">
        <w:rPr>
          <w:rFonts w:ascii="Times New Roman" w:hAnsi="Times New Roman" w:cs="Times New Roman"/>
          <w:sz w:val="24"/>
          <w:szCs w:val="24"/>
        </w:rPr>
        <w:t xml:space="preserve">kısa süreli oksijen arttırma uygulaması </w:t>
      </w:r>
      <w:r w:rsidR="005F7A35" w:rsidRPr="00C57406">
        <w:rPr>
          <w:rFonts w:ascii="Times New Roman" w:hAnsi="Times New Roman" w:cs="Times New Roman"/>
          <w:sz w:val="24"/>
          <w:szCs w:val="24"/>
        </w:rPr>
        <w:t>ile</w:t>
      </w:r>
      <w:r w:rsidR="007723EB" w:rsidRPr="00C57406">
        <w:rPr>
          <w:rFonts w:ascii="Times New Roman" w:hAnsi="Times New Roman" w:cs="Times New Roman"/>
          <w:sz w:val="24"/>
          <w:szCs w:val="24"/>
        </w:rPr>
        <w:t xml:space="preserve"> ya da hasta ventilatörden ayrıldıktan sonra </w:t>
      </w:r>
      <w:r w:rsidR="00FE240D" w:rsidRPr="00C57406">
        <w:rPr>
          <w:rFonts w:ascii="Times New Roman" w:hAnsi="Times New Roman" w:cs="Times New Roman"/>
          <w:sz w:val="24"/>
          <w:szCs w:val="24"/>
        </w:rPr>
        <w:t>balon valf sistemi kullanılarak yapılabilir</w:t>
      </w:r>
      <w:r w:rsidR="005F7A35" w:rsidRPr="00C57406">
        <w:rPr>
          <w:rFonts w:ascii="Times New Roman" w:hAnsi="Times New Roman" w:cs="Times New Roman"/>
          <w:sz w:val="24"/>
          <w:szCs w:val="24"/>
        </w:rPr>
        <w:t xml:space="preserve"> (Maggiore ve Volpe, 2011; Moraveji ve ark, 2012</w:t>
      </w:r>
      <w:r w:rsidR="00BB0544" w:rsidRPr="00C57406">
        <w:rPr>
          <w:rFonts w:ascii="Times New Roman" w:hAnsi="Times New Roman" w:cs="Times New Roman"/>
          <w:sz w:val="24"/>
          <w:szCs w:val="24"/>
        </w:rPr>
        <w:t>)</w:t>
      </w:r>
      <w:r w:rsidR="00FE240D" w:rsidRPr="00C57406">
        <w:rPr>
          <w:rFonts w:ascii="Times New Roman" w:hAnsi="Times New Roman" w:cs="Times New Roman"/>
          <w:sz w:val="24"/>
          <w:szCs w:val="24"/>
        </w:rPr>
        <w:t xml:space="preserve">. </w:t>
      </w:r>
      <w:r w:rsidR="005165FE" w:rsidRPr="00C57406">
        <w:rPr>
          <w:rFonts w:ascii="Times New Roman" w:hAnsi="Times New Roman" w:cs="Times New Roman"/>
          <w:sz w:val="24"/>
          <w:szCs w:val="24"/>
        </w:rPr>
        <w:t>Uygulama mekanik ventilatör ile yapılıyor ise</w:t>
      </w:r>
      <w:r w:rsidR="002A52DA" w:rsidRPr="00C57406">
        <w:rPr>
          <w:rFonts w:ascii="Times New Roman" w:hAnsi="Times New Roman" w:cs="Times New Roman"/>
          <w:sz w:val="24"/>
          <w:szCs w:val="24"/>
        </w:rPr>
        <w:t xml:space="preserve"> mekanik ventilatörün oksijen arttırma uygulaması b</w:t>
      </w:r>
      <w:r w:rsidR="000C0193" w:rsidRPr="00C57406">
        <w:rPr>
          <w:rFonts w:ascii="Times New Roman" w:hAnsi="Times New Roman" w:cs="Times New Roman"/>
          <w:sz w:val="24"/>
          <w:szCs w:val="24"/>
        </w:rPr>
        <w:t>aşlatılır başlatılmaz hastanın %</w:t>
      </w:r>
      <w:r w:rsidR="002A52DA" w:rsidRPr="00C57406">
        <w:rPr>
          <w:rFonts w:ascii="Times New Roman" w:hAnsi="Times New Roman" w:cs="Times New Roman"/>
          <w:sz w:val="24"/>
          <w:szCs w:val="24"/>
        </w:rPr>
        <w:t xml:space="preserve">100 oksijeni solumayacağını akılda tutmak </w:t>
      </w:r>
      <w:r w:rsidR="00892B75" w:rsidRPr="00C57406">
        <w:rPr>
          <w:rFonts w:ascii="Times New Roman" w:hAnsi="Times New Roman" w:cs="Times New Roman"/>
          <w:sz w:val="24"/>
          <w:szCs w:val="24"/>
        </w:rPr>
        <w:t>gerekir</w:t>
      </w:r>
      <w:r w:rsidR="002A52DA" w:rsidRPr="00C57406">
        <w:rPr>
          <w:rFonts w:ascii="Times New Roman" w:hAnsi="Times New Roman" w:cs="Times New Roman"/>
          <w:sz w:val="24"/>
          <w:szCs w:val="24"/>
        </w:rPr>
        <w:t>. Çünkü her ventilatörde hastaya %100 oksijen ulaştırma süresi değişebilir (</w:t>
      </w:r>
      <w:r w:rsidR="00B726C6" w:rsidRPr="00C57406">
        <w:rPr>
          <w:rFonts w:ascii="Times New Roman" w:hAnsi="Times New Roman" w:cs="Times New Roman"/>
          <w:sz w:val="24"/>
          <w:szCs w:val="24"/>
        </w:rPr>
        <w:t>Glass ve Grap,</w:t>
      </w:r>
      <w:r w:rsidR="0065793E" w:rsidRPr="00C57406">
        <w:rPr>
          <w:rFonts w:ascii="Times New Roman" w:hAnsi="Times New Roman" w:cs="Times New Roman"/>
          <w:sz w:val="24"/>
          <w:szCs w:val="24"/>
        </w:rPr>
        <w:t xml:space="preserve"> </w:t>
      </w:r>
      <w:r w:rsidR="00B726C6" w:rsidRPr="00C57406">
        <w:rPr>
          <w:rFonts w:ascii="Times New Roman" w:hAnsi="Times New Roman" w:cs="Times New Roman"/>
          <w:sz w:val="24"/>
          <w:szCs w:val="24"/>
        </w:rPr>
        <w:t>1995)</w:t>
      </w:r>
      <w:r w:rsidR="00892B75" w:rsidRPr="00C57406">
        <w:rPr>
          <w:rFonts w:ascii="Times New Roman" w:hAnsi="Times New Roman" w:cs="Times New Roman"/>
          <w:sz w:val="24"/>
          <w:szCs w:val="24"/>
        </w:rPr>
        <w:t>.</w:t>
      </w:r>
      <w:r w:rsidR="00B726C6" w:rsidRPr="00C57406">
        <w:rPr>
          <w:rFonts w:ascii="Times New Roman" w:hAnsi="Times New Roman" w:cs="Times New Roman"/>
          <w:sz w:val="24"/>
          <w:szCs w:val="24"/>
        </w:rPr>
        <w:t xml:space="preserve"> </w:t>
      </w:r>
    </w:p>
    <w:p w:rsidR="00302D24" w:rsidRPr="00C57406" w:rsidRDefault="00FA781E"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Ventilatör ile %100 oksijen verme </w:t>
      </w:r>
      <w:r w:rsidR="00B7410A" w:rsidRPr="00C57406">
        <w:rPr>
          <w:rFonts w:ascii="Times New Roman" w:hAnsi="Times New Roman" w:cs="Times New Roman"/>
          <w:sz w:val="24"/>
          <w:szCs w:val="24"/>
        </w:rPr>
        <w:t>imka</w:t>
      </w:r>
      <w:r w:rsidR="000C0193" w:rsidRPr="00C57406">
        <w:rPr>
          <w:rFonts w:ascii="Times New Roman" w:hAnsi="Times New Roman" w:cs="Times New Roman"/>
          <w:sz w:val="24"/>
          <w:szCs w:val="24"/>
        </w:rPr>
        <w:t>nı</w:t>
      </w:r>
      <w:r w:rsidRPr="00C57406">
        <w:rPr>
          <w:rFonts w:ascii="Times New Roman" w:hAnsi="Times New Roman" w:cs="Times New Roman"/>
          <w:sz w:val="24"/>
          <w:szCs w:val="24"/>
        </w:rPr>
        <w:t xml:space="preserve"> var ise elle ventilasyon yöntemi önerilmemektedir. Çünkü çalışmalar bu yöntem ile hastaya yeterli oksijen ulaştırılamadığını göstermiştir (AARC Clinical Practice Guıdeline: Endotracheal Suctioning, 2010). Ayrıca el ile yapılan hiperoksijenasyon-hiperinflasyon uygulamalarında hasta konforunda azalmanın </w:t>
      </w:r>
      <w:r w:rsidRPr="00C57406">
        <w:rPr>
          <w:rFonts w:ascii="Times New Roman" w:hAnsi="Times New Roman" w:cs="Times New Roman"/>
          <w:sz w:val="24"/>
          <w:szCs w:val="24"/>
        </w:rPr>
        <w:lastRenderedPageBreak/>
        <w:t>kaydedildiği, yetersiz tidal volüm uygulandığı, hava yolu tepe basıncının arttığını gösteren çalışmalar da bulunmaktadır (Pedersen ve ark, 2009).</w:t>
      </w:r>
      <w:r w:rsidR="004576E6" w:rsidRPr="00C57406">
        <w:rPr>
          <w:rFonts w:ascii="Times New Roman" w:hAnsi="Times New Roman" w:cs="Times New Roman"/>
          <w:sz w:val="24"/>
          <w:szCs w:val="24"/>
        </w:rPr>
        <w:t xml:space="preserve"> Bu nedenle el ile yapılan hiperoksijenasyon uygulamalarında balon valf sistemine uygulanan basının miktarına, sayısına dikkat edilmelidir. Uygulayıcılar bu yöntemi </w:t>
      </w:r>
      <w:r w:rsidR="000C0193" w:rsidRPr="00C57406">
        <w:rPr>
          <w:rFonts w:ascii="Times New Roman" w:hAnsi="Times New Roman" w:cs="Times New Roman"/>
          <w:sz w:val="24"/>
          <w:szCs w:val="24"/>
        </w:rPr>
        <w:t>kullandıklarında ekspirasyon</w:t>
      </w:r>
      <w:r w:rsidR="004576E6" w:rsidRPr="00C57406">
        <w:rPr>
          <w:rFonts w:ascii="Times New Roman" w:hAnsi="Times New Roman" w:cs="Times New Roman"/>
          <w:sz w:val="24"/>
          <w:szCs w:val="24"/>
        </w:rPr>
        <w:t xml:space="preserve"> sonu pozitif basıncın muhafaza edilmesini sağlamalıdır (AARC Clinical Practice Guıdeline: Endotracheal Suctioning, 2010).</w:t>
      </w:r>
      <w:r w:rsidR="00527451" w:rsidRPr="00C57406">
        <w:rPr>
          <w:rFonts w:ascii="Times New Roman" w:hAnsi="Times New Roman" w:cs="Times New Roman"/>
          <w:sz w:val="24"/>
          <w:szCs w:val="24"/>
        </w:rPr>
        <w:t xml:space="preserve"> </w:t>
      </w:r>
      <w:r w:rsidR="00892B75" w:rsidRPr="00C57406">
        <w:rPr>
          <w:rFonts w:ascii="Times New Roman" w:hAnsi="Times New Roman" w:cs="Times New Roman"/>
          <w:sz w:val="24"/>
          <w:szCs w:val="24"/>
        </w:rPr>
        <w:t xml:space="preserve">Uygulama balon valf sistemi kullanılarak yapılıyor ise </w:t>
      </w:r>
      <w:r w:rsidR="00123A56" w:rsidRPr="00C57406">
        <w:rPr>
          <w:rFonts w:ascii="Times New Roman" w:hAnsi="Times New Roman" w:cs="Times New Roman"/>
          <w:sz w:val="24"/>
          <w:szCs w:val="24"/>
        </w:rPr>
        <w:t>işlemden</w:t>
      </w:r>
      <w:r w:rsidR="00892B75" w:rsidRPr="00C57406">
        <w:rPr>
          <w:rFonts w:ascii="Times New Roman" w:hAnsi="Times New Roman" w:cs="Times New Roman"/>
          <w:sz w:val="24"/>
          <w:szCs w:val="24"/>
        </w:rPr>
        <w:t xml:space="preserve"> hemen önce</w:t>
      </w:r>
      <w:r w:rsidR="006A4271" w:rsidRPr="00C57406">
        <w:rPr>
          <w:rFonts w:ascii="Times New Roman" w:hAnsi="Times New Roman" w:cs="Times New Roman"/>
          <w:sz w:val="24"/>
          <w:szCs w:val="24"/>
        </w:rPr>
        <w:t>,</w:t>
      </w:r>
      <w:r w:rsidR="00892B75" w:rsidRPr="00C57406">
        <w:rPr>
          <w:rFonts w:ascii="Times New Roman" w:hAnsi="Times New Roman" w:cs="Times New Roman"/>
          <w:sz w:val="24"/>
          <w:szCs w:val="24"/>
        </w:rPr>
        <w:t xml:space="preserve"> </w:t>
      </w:r>
      <w:r w:rsidR="006A4271" w:rsidRPr="00C57406">
        <w:rPr>
          <w:rFonts w:ascii="Times New Roman" w:hAnsi="Times New Roman" w:cs="Times New Roman"/>
          <w:sz w:val="24"/>
          <w:szCs w:val="24"/>
        </w:rPr>
        <w:t xml:space="preserve">balon valf sistemi ile </w:t>
      </w:r>
      <w:r w:rsidR="00892B75" w:rsidRPr="00C57406">
        <w:rPr>
          <w:rFonts w:ascii="Times New Roman" w:hAnsi="Times New Roman" w:cs="Times New Roman"/>
          <w:sz w:val="24"/>
          <w:szCs w:val="24"/>
        </w:rPr>
        <w:t xml:space="preserve">3-6 </w:t>
      </w:r>
      <w:r w:rsidR="00626B39" w:rsidRPr="00C57406">
        <w:rPr>
          <w:rFonts w:ascii="Times New Roman" w:hAnsi="Times New Roman" w:cs="Times New Roman"/>
          <w:sz w:val="24"/>
          <w:szCs w:val="24"/>
        </w:rPr>
        <w:t>solunum</w:t>
      </w:r>
      <w:r w:rsidR="00892B75" w:rsidRPr="00C57406">
        <w:rPr>
          <w:rFonts w:ascii="Times New Roman" w:hAnsi="Times New Roman" w:cs="Times New Roman"/>
          <w:sz w:val="24"/>
          <w:szCs w:val="24"/>
        </w:rPr>
        <w:t xml:space="preserve"> yap</w:t>
      </w:r>
      <w:r w:rsidR="00626B39" w:rsidRPr="00C57406">
        <w:rPr>
          <w:rFonts w:ascii="Times New Roman" w:hAnsi="Times New Roman" w:cs="Times New Roman"/>
          <w:sz w:val="24"/>
          <w:szCs w:val="24"/>
        </w:rPr>
        <w:t>tırıl</w:t>
      </w:r>
      <w:r w:rsidR="006A4271" w:rsidRPr="00C57406">
        <w:rPr>
          <w:rFonts w:ascii="Times New Roman" w:hAnsi="Times New Roman" w:cs="Times New Roman"/>
          <w:sz w:val="24"/>
          <w:szCs w:val="24"/>
        </w:rPr>
        <w:t>m</w:t>
      </w:r>
      <w:r w:rsidR="00892B75" w:rsidRPr="00C57406">
        <w:rPr>
          <w:rFonts w:ascii="Times New Roman" w:hAnsi="Times New Roman" w:cs="Times New Roman"/>
          <w:sz w:val="24"/>
          <w:szCs w:val="24"/>
        </w:rPr>
        <w:t>a</w:t>
      </w:r>
      <w:r w:rsidR="006A4271" w:rsidRPr="00C57406">
        <w:rPr>
          <w:rFonts w:ascii="Times New Roman" w:hAnsi="Times New Roman" w:cs="Times New Roman"/>
          <w:sz w:val="24"/>
          <w:szCs w:val="24"/>
        </w:rPr>
        <w:t>sı önerilir</w:t>
      </w:r>
      <w:r w:rsidR="00123A56" w:rsidRPr="00C57406">
        <w:rPr>
          <w:rFonts w:ascii="Times New Roman" w:hAnsi="Times New Roman" w:cs="Times New Roman"/>
          <w:sz w:val="24"/>
          <w:szCs w:val="24"/>
        </w:rPr>
        <w:t xml:space="preserve"> (Pedersen ve ark, 2009; Khimani ve ark, 2015)</w:t>
      </w:r>
      <w:r w:rsidR="006A4271" w:rsidRPr="00C57406">
        <w:rPr>
          <w:rFonts w:ascii="Times New Roman" w:hAnsi="Times New Roman" w:cs="Times New Roman"/>
          <w:sz w:val="24"/>
          <w:szCs w:val="24"/>
        </w:rPr>
        <w:t>.</w:t>
      </w:r>
      <w:r w:rsidR="00892B75" w:rsidRPr="00C57406">
        <w:rPr>
          <w:rFonts w:ascii="Times New Roman" w:hAnsi="Times New Roman" w:cs="Times New Roman"/>
          <w:sz w:val="24"/>
          <w:szCs w:val="24"/>
        </w:rPr>
        <w:t xml:space="preserve"> </w:t>
      </w:r>
    </w:p>
    <w:p w:rsidR="00302D24" w:rsidRPr="00C57406" w:rsidRDefault="00302D24"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Yapay hava yolu içerisindeki sekresyonlar yoğun ve yapışkan olabilmekte</w:t>
      </w:r>
      <w:r w:rsidR="00E653B7" w:rsidRPr="00C57406">
        <w:rPr>
          <w:rFonts w:ascii="Times New Roman" w:hAnsi="Times New Roman" w:cs="Times New Roman"/>
          <w:sz w:val="24"/>
          <w:szCs w:val="24"/>
        </w:rPr>
        <w:t>dir.</w:t>
      </w:r>
      <w:r w:rsidRPr="00C57406">
        <w:rPr>
          <w:rFonts w:ascii="Times New Roman" w:hAnsi="Times New Roman" w:cs="Times New Roman"/>
          <w:sz w:val="24"/>
          <w:szCs w:val="24"/>
        </w:rPr>
        <w:t xml:space="preserve"> </w:t>
      </w:r>
      <w:r w:rsidR="00E653B7" w:rsidRPr="00C57406">
        <w:rPr>
          <w:rFonts w:ascii="Times New Roman" w:hAnsi="Times New Roman" w:cs="Times New Roman"/>
          <w:sz w:val="24"/>
          <w:szCs w:val="24"/>
        </w:rPr>
        <w:t xml:space="preserve">Bu </w:t>
      </w:r>
      <w:r w:rsidRPr="00C57406">
        <w:rPr>
          <w:rFonts w:ascii="Times New Roman" w:hAnsi="Times New Roman" w:cs="Times New Roman"/>
          <w:sz w:val="24"/>
          <w:szCs w:val="24"/>
        </w:rPr>
        <w:t>sekresyonları yumuşat</w:t>
      </w:r>
      <w:r w:rsidR="00B341F7" w:rsidRPr="00C57406">
        <w:rPr>
          <w:rFonts w:ascii="Times New Roman" w:hAnsi="Times New Roman" w:cs="Times New Roman"/>
          <w:sz w:val="24"/>
          <w:szCs w:val="24"/>
        </w:rPr>
        <w:t>ıp</w:t>
      </w:r>
      <w:r w:rsidRPr="00C57406">
        <w:rPr>
          <w:rFonts w:ascii="Times New Roman" w:hAnsi="Times New Roman" w:cs="Times New Roman"/>
          <w:sz w:val="24"/>
          <w:szCs w:val="24"/>
        </w:rPr>
        <w:t xml:space="preserve">, </w:t>
      </w:r>
      <w:r w:rsidR="00C542AD" w:rsidRPr="00C57406">
        <w:rPr>
          <w:rFonts w:ascii="Times New Roman" w:hAnsi="Times New Roman" w:cs="Times New Roman"/>
          <w:sz w:val="24"/>
          <w:szCs w:val="24"/>
        </w:rPr>
        <w:t>öksürüğü uyar</w:t>
      </w:r>
      <w:r w:rsidR="00B341F7" w:rsidRPr="00C57406">
        <w:rPr>
          <w:rFonts w:ascii="Times New Roman" w:hAnsi="Times New Roman" w:cs="Times New Roman"/>
          <w:sz w:val="24"/>
          <w:szCs w:val="24"/>
        </w:rPr>
        <w:t>mak ve</w:t>
      </w:r>
      <w:r w:rsidR="00C542AD" w:rsidRPr="00C57406">
        <w:rPr>
          <w:rFonts w:ascii="Times New Roman" w:hAnsi="Times New Roman" w:cs="Times New Roman"/>
          <w:sz w:val="24"/>
          <w:szCs w:val="24"/>
        </w:rPr>
        <w:t xml:space="preserve"> </w:t>
      </w:r>
      <w:r w:rsidRPr="00C57406">
        <w:rPr>
          <w:rFonts w:ascii="Times New Roman" w:hAnsi="Times New Roman" w:cs="Times New Roman"/>
          <w:sz w:val="24"/>
          <w:szCs w:val="24"/>
        </w:rPr>
        <w:t>sekre</w:t>
      </w:r>
      <w:r w:rsidR="00B341F7" w:rsidRPr="00C57406">
        <w:rPr>
          <w:rFonts w:ascii="Times New Roman" w:hAnsi="Times New Roman" w:cs="Times New Roman"/>
          <w:sz w:val="24"/>
          <w:szCs w:val="24"/>
        </w:rPr>
        <w:t>syonların hareketini sağlamak,</w:t>
      </w:r>
      <w:r w:rsidRPr="00C57406">
        <w:rPr>
          <w:rFonts w:ascii="Times New Roman" w:hAnsi="Times New Roman" w:cs="Times New Roman"/>
          <w:sz w:val="24"/>
          <w:szCs w:val="24"/>
        </w:rPr>
        <w:t xml:space="preserve"> aspirasyon kateterinin kayganlığını </w:t>
      </w:r>
      <w:r w:rsidR="00C542AD" w:rsidRPr="00C57406">
        <w:rPr>
          <w:rFonts w:ascii="Times New Roman" w:hAnsi="Times New Roman" w:cs="Times New Roman"/>
          <w:sz w:val="24"/>
          <w:szCs w:val="24"/>
        </w:rPr>
        <w:t>arttırmak</w:t>
      </w:r>
      <w:r w:rsidRPr="00C57406">
        <w:rPr>
          <w:rFonts w:ascii="Times New Roman" w:hAnsi="Times New Roman" w:cs="Times New Roman"/>
          <w:sz w:val="24"/>
          <w:szCs w:val="24"/>
        </w:rPr>
        <w:t xml:space="preserve"> </w:t>
      </w:r>
      <w:r w:rsidR="00B341F7" w:rsidRPr="00C57406">
        <w:rPr>
          <w:rFonts w:ascii="Times New Roman" w:hAnsi="Times New Roman" w:cs="Times New Roman"/>
          <w:sz w:val="24"/>
          <w:szCs w:val="24"/>
        </w:rPr>
        <w:t>için</w:t>
      </w:r>
      <w:r w:rsidRPr="00C57406">
        <w:rPr>
          <w:rFonts w:ascii="Times New Roman" w:hAnsi="Times New Roman" w:cs="Times New Roman"/>
          <w:sz w:val="24"/>
          <w:szCs w:val="24"/>
        </w:rPr>
        <w:t xml:space="preserve"> </w:t>
      </w:r>
      <w:r w:rsidR="00DB35FC" w:rsidRPr="00C57406">
        <w:rPr>
          <w:rFonts w:ascii="Times New Roman" w:hAnsi="Times New Roman" w:cs="Times New Roman"/>
          <w:sz w:val="24"/>
          <w:szCs w:val="24"/>
        </w:rPr>
        <w:t>uygulayıcılar</w:t>
      </w:r>
      <w:r w:rsidR="00C542AD" w:rsidRPr="00C57406">
        <w:rPr>
          <w:rFonts w:ascii="Times New Roman" w:hAnsi="Times New Roman" w:cs="Times New Roman"/>
          <w:sz w:val="24"/>
          <w:szCs w:val="24"/>
        </w:rPr>
        <w:t xml:space="preserve"> yapay hava yolu içerisine işlem öncesi, rutin olarak 3-10 </w:t>
      </w:r>
      <w:r w:rsidR="005C238F" w:rsidRPr="00C57406">
        <w:rPr>
          <w:rFonts w:ascii="Times New Roman" w:hAnsi="Times New Roman" w:cs="Times New Roman"/>
          <w:sz w:val="24"/>
          <w:szCs w:val="24"/>
        </w:rPr>
        <w:t>mililitre</w:t>
      </w:r>
      <w:r w:rsidR="00C542AD" w:rsidRPr="00C57406">
        <w:rPr>
          <w:rFonts w:ascii="Times New Roman" w:hAnsi="Times New Roman" w:cs="Times New Roman"/>
          <w:sz w:val="24"/>
          <w:szCs w:val="24"/>
        </w:rPr>
        <w:t xml:space="preserve"> arasında </w:t>
      </w:r>
      <w:r w:rsidR="005C238F" w:rsidRPr="00C57406">
        <w:rPr>
          <w:rFonts w:ascii="Times New Roman" w:hAnsi="Times New Roman" w:cs="Times New Roman"/>
          <w:sz w:val="24"/>
          <w:szCs w:val="24"/>
        </w:rPr>
        <w:t>SF</w:t>
      </w:r>
      <w:r w:rsidR="00C542AD" w:rsidRPr="00C57406">
        <w:rPr>
          <w:rFonts w:ascii="Times New Roman" w:hAnsi="Times New Roman" w:cs="Times New Roman"/>
          <w:sz w:val="24"/>
          <w:szCs w:val="24"/>
        </w:rPr>
        <w:t xml:space="preserve"> vermektedirler</w:t>
      </w:r>
      <w:r w:rsidR="008407DA" w:rsidRPr="00C57406">
        <w:rPr>
          <w:rFonts w:ascii="Times New Roman" w:hAnsi="Times New Roman" w:cs="Times New Roman"/>
          <w:sz w:val="24"/>
          <w:szCs w:val="24"/>
        </w:rPr>
        <w:t xml:space="preserve"> (Özden ve ark, 2</w:t>
      </w:r>
      <w:r w:rsidR="00E653B7" w:rsidRPr="00C57406">
        <w:rPr>
          <w:rFonts w:ascii="Times New Roman" w:hAnsi="Times New Roman" w:cs="Times New Roman"/>
          <w:sz w:val="24"/>
          <w:szCs w:val="24"/>
        </w:rPr>
        <w:t xml:space="preserve">009; Kalender ve Tosun, 2015). </w:t>
      </w:r>
      <w:r w:rsidR="00C542AD" w:rsidRPr="00C57406">
        <w:rPr>
          <w:rFonts w:ascii="Times New Roman" w:hAnsi="Times New Roman" w:cs="Times New Roman"/>
          <w:sz w:val="24"/>
          <w:szCs w:val="24"/>
        </w:rPr>
        <w:t xml:space="preserve">Ancak </w:t>
      </w:r>
      <w:r w:rsidR="009A1CBB" w:rsidRPr="00C57406">
        <w:rPr>
          <w:rFonts w:ascii="Times New Roman" w:hAnsi="Times New Roman" w:cs="Times New Roman"/>
          <w:sz w:val="24"/>
          <w:szCs w:val="24"/>
        </w:rPr>
        <w:t xml:space="preserve">hava yoluna </w:t>
      </w:r>
      <w:r w:rsidR="005C238F" w:rsidRPr="00C57406">
        <w:rPr>
          <w:rFonts w:ascii="Times New Roman" w:hAnsi="Times New Roman" w:cs="Times New Roman"/>
          <w:sz w:val="24"/>
          <w:szCs w:val="24"/>
        </w:rPr>
        <w:t>SF</w:t>
      </w:r>
      <w:r w:rsidR="00220AFD" w:rsidRPr="00C57406">
        <w:rPr>
          <w:rFonts w:ascii="Times New Roman" w:hAnsi="Times New Roman" w:cs="Times New Roman"/>
          <w:sz w:val="24"/>
          <w:szCs w:val="24"/>
        </w:rPr>
        <w:t xml:space="preserve"> verilmesi; bakterilerin alt havayoluna doğru ilerlemesiyle </w:t>
      </w:r>
      <w:r w:rsidR="005C238F" w:rsidRPr="00C57406">
        <w:rPr>
          <w:rFonts w:ascii="Times New Roman" w:hAnsi="Times New Roman" w:cs="Times New Roman"/>
          <w:sz w:val="24"/>
          <w:szCs w:val="24"/>
        </w:rPr>
        <w:t>VİP</w:t>
      </w:r>
      <w:r w:rsidR="00220AFD" w:rsidRPr="00C57406">
        <w:rPr>
          <w:rFonts w:ascii="Times New Roman" w:hAnsi="Times New Roman" w:cs="Times New Roman"/>
          <w:sz w:val="24"/>
          <w:szCs w:val="24"/>
        </w:rPr>
        <w:t xml:space="preserve"> riskinin artmasına</w:t>
      </w:r>
      <w:r w:rsidR="00BF3814" w:rsidRPr="00C57406">
        <w:rPr>
          <w:rFonts w:ascii="Times New Roman" w:hAnsi="Times New Roman" w:cs="Times New Roman"/>
          <w:sz w:val="24"/>
          <w:szCs w:val="24"/>
        </w:rPr>
        <w:t xml:space="preserve"> yol açabilir. Hastada </w:t>
      </w:r>
      <w:r w:rsidR="00220AFD" w:rsidRPr="00C57406">
        <w:rPr>
          <w:rFonts w:ascii="Times New Roman" w:hAnsi="Times New Roman" w:cs="Times New Roman"/>
          <w:sz w:val="24"/>
          <w:szCs w:val="24"/>
        </w:rPr>
        <w:t>anksiyete ve ağrıya, kalp hızı ve kan basıncında artma/azalmaya</w:t>
      </w:r>
      <w:r w:rsidR="00BF3814" w:rsidRPr="00C57406">
        <w:rPr>
          <w:rFonts w:ascii="Times New Roman" w:hAnsi="Times New Roman" w:cs="Times New Roman"/>
          <w:sz w:val="24"/>
          <w:szCs w:val="24"/>
        </w:rPr>
        <w:t xml:space="preserve"> neden olabilir. Aynı zamanda</w:t>
      </w:r>
      <w:r w:rsidR="00220AFD" w:rsidRPr="00C57406">
        <w:rPr>
          <w:rFonts w:ascii="Times New Roman" w:hAnsi="Times New Roman" w:cs="Times New Roman"/>
          <w:sz w:val="24"/>
          <w:szCs w:val="24"/>
        </w:rPr>
        <w:t xml:space="preserve"> </w:t>
      </w:r>
      <w:r w:rsidR="009A1CBB" w:rsidRPr="00C57406">
        <w:rPr>
          <w:rFonts w:ascii="Times New Roman" w:hAnsi="Times New Roman" w:cs="Times New Roman"/>
          <w:sz w:val="24"/>
          <w:szCs w:val="24"/>
        </w:rPr>
        <w:t xml:space="preserve">verilen </w:t>
      </w:r>
      <w:r w:rsidR="005C238F" w:rsidRPr="00C57406">
        <w:rPr>
          <w:rFonts w:ascii="Times New Roman" w:hAnsi="Times New Roman" w:cs="Times New Roman"/>
          <w:sz w:val="24"/>
          <w:szCs w:val="24"/>
        </w:rPr>
        <w:t>SF in</w:t>
      </w:r>
      <w:r w:rsidR="009A1CBB" w:rsidRPr="00C57406">
        <w:rPr>
          <w:rFonts w:ascii="Times New Roman" w:hAnsi="Times New Roman" w:cs="Times New Roman"/>
          <w:sz w:val="24"/>
          <w:szCs w:val="24"/>
        </w:rPr>
        <w:t xml:space="preserve"> tamamen geri alınama</w:t>
      </w:r>
      <w:r w:rsidR="00107DE9" w:rsidRPr="00C57406">
        <w:rPr>
          <w:rFonts w:ascii="Times New Roman" w:hAnsi="Times New Roman" w:cs="Times New Roman"/>
          <w:sz w:val="24"/>
          <w:szCs w:val="24"/>
        </w:rPr>
        <w:t>ma</w:t>
      </w:r>
      <w:r w:rsidR="00EE148F" w:rsidRPr="00C57406">
        <w:rPr>
          <w:rFonts w:ascii="Times New Roman" w:hAnsi="Times New Roman" w:cs="Times New Roman"/>
          <w:sz w:val="24"/>
          <w:szCs w:val="24"/>
        </w:rPr>
        <w:t>s</w:t>
      </w:r>
      <w:r w:rsidR="00107DE9" w:rsidRPr="00C57406">
        <w:rPr>
          <w:rFonts w:ascii="Times New Roman" w:hAnsi="Times New Roman" w:cs="Times New Roman"/>
          <w:sz w:val="24"/>
          <w:szCs w:val="24"/>
        </w:rPr>
        <w:t>ı</w:t>
      </w:r>
      <w:r w:rsidR="00220AFD" w:rsidRPr="00C57406">
        <w:rPr>
          <w:rFonts w:ascii="Times New Roman" w:hAnsi="Times New Roman" w:cs="Times New Roman"/>
          <w:sz w:val="24"/>
          <w:szCs w:val="24"/>
        </w:rPr>
        <w:t>;</w:t>
      </w:r>
      <w:r w:rsidR="00B4465E" w:rsidRPr="00C57406">
        <w:rPr>
          <w:rFonts w:ascii="Times New Roman" w:hAnsi="Times New Roman" w:cs="Times New Roman"/>
          <w:sz w:val="24"/>
          <w:szCs w:val="24"/>
        </w:rPr>
        <w:t xml:space="preserve"> </w:t>
      </w:r>
      <w:r w:rsidR="00C542AD" w:rsidRPr="00C57406">
        <w:rPr>
          <w:rFonts w:ascii="Times New Roman" w:hAnsi="Times New Roman" w:cs="Times New Roman"/>
          <w:sz w:val="24"/>
          <w:szCs w:val="24"/>
        </w:rPr>
        <w:t>gaz değişimini</w:t>
      </w:r>
      <w:r w:rsidR="00C00EDC" w:rsidRPr="00C57406">
        <w:rPr>
          <w:rFonts w:ascii="Times New Roman" w:hAnsi="Times New Roman" w:cs="Times New Roman"/>
          <w:sz w:val="24"/>
          <w:szCs w:val="24"/>
        </w:rPr>
        <w:t>n</w:t>
      </w:r>
      <w:r w:rsidR="00C542AD" w:rsidRPr="00C57406">
        <w:rPr>
          <w:rFonts w:ascii="Times New Roman" w:hAnsi="Times New Roman" w:cs="Times New Roman"/>
          <w:sz w:val="24"/>
          <w:szCs w:val="24"/>
        </w:rPr>
        <w:t xml:space="preserve"> boz</w:t>
      </w:r>
      <w:r w:rsidR="00C00EDC" w:rsidRPr="00C57406">
        <w:rPr>
          <w:rFonts w:ascii="Times New Roman" w:hAnsi="Times New Roman" w:cs="Times New Roman"/>
          <w:sz w:val="24"/>
          <w:szCs w:val="24"/>
        </w:rPr>
        <w:t>ulması</w:t>
      </w:r>
      <w:r w:rsidR="00BF3814" w:rsidRPr="00C57406">
        <w:rPr>
          <w:rFonts w:ascii="Times New Roman" w:hAnsi="Times New Roman" w:cs="Times New Roman"/>
          <w:sz w:val="24"/>
          <w:szCs w:val="24"/>
        </w:rPr>
        <w:t xml:space="preserve"> ve</w:t>
      </w:r>
      <w:r w:rsidR="00C542AD" w:rsidRPr="00C57406">
        <w:rPr>
          <w:rFonts w:ascii="Times New Roman" w:hAnsi="Times New Roman" w:cs="Times New Roman"/>
          <w:sz w:val="24"/>
          <w:szCs w:val="24"/>
        </w:rPr>
        <w:t xml:space="preserve"> oksijen satürasyonun</w:t>
      </w:r>
      <w:r w:rsidR="00C00EDC" w:rsidRPr="00C57406">
        <w:rPr>
          <w:rFonts w:ascii="Times New Roman" w:hAnsi="Times New Roman" w:cs="Times New Roman"/>
          <w:sz w:val="24"/>
          <w:szCs w:val="24"/>
        </w:rPr>
        <w:t>un</w:t>
      </w:r>
      <w:r w:rsidR="00C542AD" w:rsidRPr="00C57406">
        <w:rPr>
          <w:rFonts w:ascii="Times New Roman" w:hAnsi="Times New Roman" w:cs="Times New Roman"/>
          <w:sz w:val="24"/>
          <w:szCs w:val="24"/>
        </w:rPr>
        <w:t xml:space="preserve"> düş</w:t>
      </w:r>
      <w:r w:rsidR="00C00EDC" w:rsidRPr="00C57406">
        <w:rPr>
          <w:rFonts w:ascii="Times New Roman" w:hAnsi="Times New Roman" w:cs="Times New Roman"/>
          <w:sz w:val="24"/>
          <w:szCs w:val="24"/>
        </w:rPr>
        <w:t>mesi</w:t>
      </w:r>
      <w:r w:rsidR="00BF3814" w:rsidRPr="00C57406">
        <w:rPr>
          <w:rFonts w:ascii="Times New Roman" w:hAnsi="Times New Roman" w:cs="Times New Roman"/>
          <w:sz w:val="24"/>
          <w:szCs w:val="24"/>
        </w:rPr>
        <w:t>yle</w:t>
      </w:r>
      <w:r w:rsidR="00C542AD" w:rsidRPr="00C57406">
        <w:rPr>
          <w:rFonts w:ascii="Times New Roman" w:hAnsi="Times New Roman" w:cs="Times New Roman"/>
          <w:sz w:val="24"/>
          <w:szCs w:val="24"/>
        </w:rPr>
        <w:t xml:space="preserve"> </w:t>
      </w:r>
      <w:r w:rsidR="00BF3814" w:rsidRPr="00C57406">
        <w:rPr>
          <w:rFonts w:ascii="Times New Roman" w:hAnsi="Times New Roman" w:cs="Times New Roman"/>
          <w:sz w:val="24"/>
          <w:szCs w:val="24"/>
        </w:rPr>
        <w:t>sonuçlanabilir</w:t>
      </w:r>
      <w:r w:rsidR="00CE5A51" w:rsidRPr="00C57406">
        <w:rPr>
          <w:rFonts w:ascii="Times New Roman" w:hAnsi="Times New Roman" w:cs="Times New Roman"/>
          <w:sz w:val="24"/>
          <w:szCs w:val="24"/>
        </w:rPr>
        <w:t xml:space="preserve"> (</w:t>
      </w:r>
      <w:r w:rsidR="00220AFD" w:rsidRPr="00C57406">
        <w:rPr>
          <w:rFonts w:ascii="Times New Roman" w:hAnsi="Times New Roman" w:cs="Times New Roman"/>
          <w:sz w:val="24"/>
          <w:szCs w:val="24"/>
        </w:rPr>
        <w:t>Özden</w:t>
      </w:r>
      <w:r w:rsidR="00CE5A51" w:rsidRPr="00C57406">
        <w:rPr>
          <w:rFonts w:ascii="Times New Roman" w:hAnsi="Times New Roman" w:cs="Times New Roman"/>
          <w:sz w:val="24"/>
          <w:szCs w:val="24"/>
        </w:rPr>
        <w:t xml:space="preserve"> ve ark, 2009; Ayhan ve ark, 2015; Kalender</w:t>
      </w:r>
      <w:r w:rsidR="00E653B7" w:rsidRPr="00C57406">
        <w:rPr>
          <w:rFonts w:ascii="Times New Roman" w:hAnsi="Times New Roman" w:cs="Times New Roman"/>
          <w:sz w:val="24"/>
          <w:szCs w:val="24"/>
        </w:rPr>
        <w:t xml:space="preserve"> </w:t>
      </w:r>
      <w:r w:rsidR="00CE5A51" w:rsidRPr="00C57406">
        <w:rPr>
          <w:rFonts w:ascii="Times New Roman" w:hAnsi="Times New Roman" w:cs="Times New Roman"/>
          <w:sz w:val="24"/>
          <w:szCs w:val="24"/>
        </w:rPr>
        <w:t>ve Tos</w:t>
      </w:r>
      <w:r w:rsidR="00D36CBA" w:rsidRPr="00C57406">
        <w:rPr>
          <w:rFonts w:ascii="Times New Roman" w:hAnsi="Times New Roman" w:cs="Times New Roman"/>
          <w:sz w:val="24"/>
          <w:szCs w:val="24"/>
        </w:rPr>
        <w:t>u</w:t>
      </w:r>
      <w:r w:rsidR="00CE5A51" w:rsidRPr="00C57406">
        <w:rPr>
          <w:rFonts w:ascii="Times New Roman" w:hAnsi="Times New Roman" w:cs="Times New Roman"/>
          <w:sz w:val="24"/>
          <w:szCs w:val="24"/>
        </w:rPr>
        <w:t>n, 2015)</w:t>
      </w:r>
      <w:r w:rsidR="00A600B5" w:rsidRPr="00C57406">
        <w:rPr>
          <w:rFonts w:ascii="Times New Roman" w:hAnsi="Times New Roman" w:cs="Times New Roman"/>
          <w:sz w:val="24"/>
          <w:szCs w:val="24"/>
        </w:rPr>
        <w:t>.</w:t>
      </w:r>
      <w:r w:rsidR="004E7E4B" w:rsidRPr="00C57406">
        <w:rPr>
          <w:rFonts w:ascii="Times New Roman" w:hAnsi="Times New Roman" w:cs="Times New Roman"/>
          <w:sz w:val="24"/>
          <w:szCs w:val="24"/>
        </w:rPr>
        <w:t xml:space="preserve"> </w:t>
      </w:r>
      <w:r w:rsidR="00792AC8" w:rsidRPr="00C57406">
        <w:rPr>
          <w:rFonts w:ascii="Times New Roman" w:hAnsi="Times New Roman" w:cs="Times New Roman"/>
          <w:sz w:val="24"/>
          <w:szCs w:val="24"/>
        </w:rPr>
        <w:t xml:space="preserve">Tüm bunlara rağmen </w:t>
      </w:r>
      <w:r w:rsidR="005C238F" w:rsidRPr="00C57406">
        <w:rPr>
          <w:rFonts w:ascii="Times New Roman" w:hAnsi="Times New Roman" w:cs="Times New Roman"/>
          <w:sz w:val="24"/>
          <w:szCs w:val="24"/>
        </w:rPr>
        <w:t>SF</w:t>
      </w:r>
      <w:r w:rsidR="00BB78B1" w:rsidRPr="00C57406">
        <w:rPr>
          <w:rFonts w:ascii="Times New Roman" w:hAnsi="Times New Roman" w:cs="Times New Roman"/>
          <w:sz w:val="24"/>
          <w:szCs w:val="24"/>
        </w:rPr>
        <w:t xml:space="preserve"> uygulamasının hastalar üzerin</w:t>
      </w:r>
      <w:r w:rsidR="00836A01" w:rsidRPr="00C57406">
        <w:rPr>
          <w:rFonts w:ascii="Times New Roman" w:hAnsi="Times New Roman" w:cs="Times New Roman"/>
          <w:sz w:val="24"/>
          <w:szCs w:val="24"/>
        </w:rPr>
        <w:t>d</w:t>
      </w:r>
      <w:r w:rsidR="00BB78B1" w:rsidRPr="00C57406">
        <w:rPr>
          <w:rFonts w:ascii="Times New Roman" w:hAnsi="Times New Roman" w:cs="Times New Roman"/>
          <w:sz w:val="24"/>
          <w:szCs w:val="24"/>
        </w:rPr>
        <w:t>e</w:t>
      </w:r>
      <w:r w:rsidR="00836A01" w:rsidRPr="00C57406">
        <w:rPr>
          <w:rFonts w:ascii="Times New Roman" w:hAnsi="Times New Roman" w:cs="Times New Roman"/>
          <w:sz w:val="24"/>
          <w:szCs w:val="24"/>
        </w:rPr>
        <w:t>ki</w:t>
      </w:r>
      <w:r w:rsidR="00BB78B1" w:rsidRPr="00C57406">
        <w:rPr>
          <w:rFonts w:ascii="Times New Roman" w:hAnsi="Times New Roman" w:cs="Times New Roman"/>
          <w:sz w:val="24"/>
          <w:szCs w:val="24"/>
        </w:rPr>
        <w:t xml:space="preserve"> </w:t>
      </w:r>
      <w:r w:rsidR="00397DA6" w:rsidRPr="00C57406">
        <w:rPr>
          <w:rFonts w:ascii="Times New Roman" w:hAnsi="Times New Roman" w:cs="Times New Roman"/>
          <w:sz w:val="24"/>
          <w:szCs w:val="24"/>
        </w:rPr>
        <w:t>olumlu/</w:t>
      </w:r>
      <w:r w:rsidR="00BB78B1" w:rsidRPr="00C57406">
        <w:rPr>
          <w:rFonts w:ascii="Times New Roman" w:hAnsi="Times New Roman" w:cs="Times New Roman"/>
          <w:sz w:val="24"/>
          <w:szCs w:val="24"/>
        </w:rPr>
        <w:t>olumsuz etki</w:t>
      </w:r>
      <w:r w:rsidR="00836A01" w:rsidRPr="00C57406">
        <w:rPr>
          <w:rFonts w:ascii="Times New Roman" w:hAnsi="Times New Roman" w:cs="Times New Roman"/>
          <w:sz w:val="24"/>
          <w:szCs w:val="24"/>
        </w:rPr>
        <w:t>leri ile ilgili</w:t>
      </w:r>
      <w:r w:rsidR="00BB78B1" w:rsidRPr="00C57406">
        <w:rPr>
          <w:rFonts w:ascii="Times New Roman" w:hAnsi="Times New Roman" w:cs="Times New Roman"/>
          <w:sz w:val="24"/>
          <w:szCs w:val="24"/>
        </w:rPr>
        <w:t xml:space="preserve"> </w:t>
      </w:r>
      <w:r w:rsidR="00AD4754" w:rsidRPr="00C57406">
        <w:rPr>
          <w:rFonts w:ascii="Times New Roman" w:hAnsi="Times New Roman" w:cs="Times New Roman"/>
          <w:sz w:val="24"/>
          <w:szCs w:val="24"/>
        </w:rPr>
        <w:t xml:space="preserve">çalışmaların </w:t>
      </w:r>
      <w:r w:rsidR="00836A01" w:rsidRPr="00C57406">
        <w:rPr>
          <w:rFonts w:ascii="Times New Roman" w:hAnsi="Times New Roman" w:cs="Times New Roman"/>
          <w:sz w:val="24"/>
          <w:szCs w:val="24"/>
        </w:rPr>
        <w:t xml:space="preserve">ve konu ile ilgili </w:t>
      </w:r>
      <w:r w:rsidR="00AD4754" w:rsidRPr="00C57406">
        <w:rPr>
          <w:rFonts w:ascii="Times New Roman" w:hAnsi="Times New Roman" w:cs="Times New Roman"/>
          <w:sz w:val="24"/>
          <w:szCs w:val="24"/>
        </w:rPr>
        <w:t>kanıt</w:t>
      </w:r>
      <w:r w:rsidR="00836A01" w:rsidRPr="00C57406">
        <w:rPr>
          <w:rFonts w:ascii="Times New Roman" w:hAnsi="Times New Roman" w:cs="Times New Roman"/>
          <w:sz w:val="24"/>
          <w:szCs w:val="24"/>
        </w:rPr>
        <w:t>ların</w:t>
      </w:r>
      <w:r w:rsidR="00AD4754" w:rsidRPr="00C57406">
        <w:rPr>
          <w:rFonts w:ascii="Times New Roman" w:hAnsi="Times New Roman" w:cs="Times New Roman"/>
          <w:sz w:val="24"/>
          <w:szCs w:val="24"/>
        </w:rPr>
        <w:t xml:space="preserve"> </w:t>
      </w:r>
      <w:r w:rsidR="00836A01" w:rsidRPr="00C57406">
        <w:rPr>
          <w:rFonts w:ascii="Times New Roman" w:hAnsi="Times New Roman" w:cs="Times New Roman"/>
          <w:sz w:val="24"/>
          <w:szCs w:val="24"/>
        </w:rPr>
        <w:t xml:space="preserve">yeterli </w:t>
      </w:r>
      <w:r w:rsidR="00AD4754" w:rsidRPr="00C57406">
        <w:rPr>
          <w:rFonts w:ascii="Times New Roman" w:hAnsi="Times New Roman" w:cs="Times New Roman"/>
          <w:sz w:val="24"/>
          <w:szCs w:val="24"/>
        </w:rPr>
        <w:t>olmadığı</w:t>
      </w:r>
      <w:r w:rsidR="00705054" w:rsidRPr="00C57406">
        <w:rPr>
          <w:rFonts w:ascii="Times New Roman" w:hAnsi="Times New Roman" w:cs="Times New Roman"/>
          <w:sz w:val="24"/>
          <w:szCs w:val="24"/>
        </w:rPr>
        <w:t>, işlemi tam</w:t>
      </w:r>
      <w:r w:rsidR="00792AC8" w:rsidRPr="00C57406">
        <w:rPr>
          <w:rFonts w:ascii="Times New Roman" w:hAnsi="Times New Roman" w:cs="Times New Roman"/>
          <w:sz w:val="24"/>
          <w:szCs w:val="24"/>
        </w:rPr>
        <w:t>a</w:t>
      </w:r>
      <w:r w:rsidR="00705054" w:rsidRPr="00C57406">
        <w:rPr>
          <w:rFonts w:ascii="Times New Roman" w:hAnsi="Times New Roman" w:cs="Times New Roman"/>
          <w:sz w:val="24"/>
          <w:szCs w:val="24"/>
        </w:rPr>
        <w:t>men kabul etmek ya</w:t>
      </w:r>
      <w:r w:rsidR="00836A01" w:rsidRPr="00C57406">
        <w:rPr>
          <w:rFonts w:ascii="Times New Roman" w:hAnsi="Times New Roman" w:cs="Times New Roman"/>
          <w:sz w:val="24"/>
          <w:szCs w:val="24"/>
        </w:rPr>
        <w:t xml:space="preserve"> da </w:t>
      </w:r>
      <w:r w:rsidR="00705054" w:rsidRPr="00C57406">
        <w:rPr>
          <w:rFonts w:ascii="Times New Roman" w:hAnsi="Times New Roman" w:cs="Times New Roman"/>
          <w:sz w:val="24"/>
          <w:szCs w:val="24"/>
        </w:rPr>
        <w:t xml:space="preserve">reddetmek için daha güçlü kanıtlara ihtiyaç olduğu </w:t>
      </w:r>
      <w:r w:rsidR="00B4465E" w:rsidRPr="00C57406">
        <w:rPr>
          <w:rFonts w:ascii="Times New Roman" w:hAnsi="Times New Roman" w:cs="Times New Roman"/>
          <w:sz w:val="24"/>
          <w:szCs w:val="24"/>
        </w:rPr>
        <w:t xml:space="preserve">da </w:t>
      </w:r>
      <w:r w:rsidR="00836A01" w:rsidRPr="00C57406">
        <w:rPr>
          <w:rFonts w:ascii="Times New Roman" w:hAnsi="Times New Roman" w:cs="Times New Roman"/>
          <w:sz w:val="24"/>
          <w:szCs w:val="24"/>
        </w:rPr>
        <w:t>belirtilmektedir</w:t>
      </w:r>
      <w:r w:rsidR="00397DA6" w:rsidRPr="00C57406">
        <w:rPr>
          <w:rFonts w:ascii="Times New Roman" w:hAnsi="Times New Roman" w:cs="Times New Roman"/>
          <w:sz w:val="24"/>
          <w:szCs w:val="24"/>
        </w:rPr>
        <w:t xml:space="preserve"> (Paratz ve Stockton, 2009; Kalender ve Tosun, 2015)</w:t>
      </w:r>
      <w:r w:rsidR="00836A01" w:rsidRPr="00C57406">
        <w:rPr>
          <w:rFonts w:ascii="Times New Roman" w:hAnsi="Times New Roman" w:cs="Times New Roman"/>
          <w:sz w:val="24"/>
          <w:szCs w:val="24"/>
        </w:rPr>
        <w:t>.</w:t>
      </w:r>
      <w:r w:rsidR="00705054" w:rsidRPr="00C57406">
        <w:rPr>
          <w:rFonts w:ascii="Times New Roman" w:hAnsi="Times New Roman" w:cs="Times New Roman"/>
          <w:sz w:val="24"/>
          <w:szCs w:val="24"/>
        </w:rPr>
        <w:t xml:space="preserve"> Bu nedenle </w:t>
      </w:r>
      <w:r w:rsidR="006817B1" w:rsidRPr="00C57406">
        <w:rPr>
          <w:rFonts w:ascii="Times New Roman" w:hAnsi="Times New Roman" w:cs="Times New Roman"/>
          <w:sz w:val="24"/>
          <w:szCs w:val="24"/>
        </w:rPr>
        <w:t xml:space="preserve">endotrakeal aspirasyon uygulaması öncesi rutin olarak </w:t>
      </w:r>
      <w:r w:rsidR="005C238F" w:rsidRPr="00C57406">
        <w:rPr>
          <w:rFonts w:ascii="Times New Roman" w:hAnsi="Times New Roman" w:cs="Times New Roman"/>
          <w:sz w:val="24"/>
          <w:szCs w:val="24"/>
        </w:rPr>
        <w:t>SF</w:t>
      </w:r>
      <w:r w:rsidR="006817B1" w:rsidRPr="00C57406">
        <w:rPr>
          <w:rFonts w:ascii="Times New Roman" w:hAnsi="Times New Roman" w:cs="Times New Roman"/>
          <w:sz w:val="24"/>
          <w:szCs w:val="24"/>
        </w:rPr>
        <w:t xml:space="preserve"> uygulan</w:t>
      </w:r>
      <w:r w:rsidR="00FE5B6F" w:rsidRPr="00C57406">
        <w:rPr>
          <w:rFonts w:ascii="Times New Roman" w:hAnsi="Times New Roman" w:cs="Times New Roman"/>
          <w:sz w:val="24"/>
          <w:szCs w:val="24"/>
        </w:rPr>
        <w:t>ma</w:t>
      </w:r>
      <w:r w:rsidR="006817B1" w:rsidRPr="00C57406">
        <w:rPr>
          <w:rFonts w:ascii="Times New Roman" w:hAnsi="Times New Roman" w:cs="Times New Roman"/>
          <w:sz w:val="24"/>
          <w:szCs w:val="24"/>
        </w:rPr>
        <w:t>ması önerilmektedir</w:t>
      </w:r>
      <w:r w:rsidR="00B7104D" w:rsidRPr="00C57406">
        <w:rPr>
          <w:rFonts w:ascii="Times New Roman" w:hAnsi="Times New Roman" w:cs="Times New Roman"/>
          <w:sz w:val="24"/>
          <w:szCs w:val="24"/>
        </w:rPr>
        <w:t xml:space="preserve"> (AARC Clinical Practice Guıdeline: Endotracheal Suctioning, 2010; ACI Suctioning an Adult ICU Patient with an Artifcial Airway: A Clinical Practice Guideline, 2014; </w:t>
      </w:r>
      <w:r w:rsidR="00792AC8" w:rsidRPr="00C57406">
        <w:rPr>
          <w:rFonts w:ascii="Times New Roman" w:hAnsi="Times New Roman" w:cs="Times New Roman"/>
          <w:sz w:val="24"/>
          <w:szCs w:val="24"/>
        </w:rPr>
        <w:t>Kalender ve Tosun, 2015)</w:t>
      </w:r>
      <w:r w:rsidR="006817B1" w:rsidRPr="00C57406">
        <w:rPr>
          <w:rFonts w:ascii="Times New Roman" w:hAnsi="Times New Roman" w:cs="Times New Roman"/>
          <w:sz w:val="24"/>
          <w:szCs w:val="24"/>
        </w:rPr>
        <w:t>.</w:t>
      </w:r>
    </w:p>
    <w:p w:rsidR="00B53DED" w:rsidRPr="00C57406" w:rsidRDefault="005650EE"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Endotrakeal aspirasyonun solunum, kalp hızı/ritmi, tansiyon, serebral dolaşım üzerine birçok olumsuz etkisi bulunmaktadır. </w:t>
      </w:r>
      <w:r w:rsidR="00FA4D25" w:rsidRPr="00C57406">
        <w:rPr>
          <w:rFonts w:ascii="Times New Roman" w:hAnsi="Times New Roman" w:cs="Times New Roman"/>
          <w:sz w:val="24"/>
          <w:szCs w:val="24"/>
        </w:rPr>
        <w:t>Bu nedenle h</w:t>
      </w:r>
      <w:r w:rsidRPr="00C57406">
        <w:rPr>
          <w:rFonts w:ascii="Times New Roman" w:hAnsi="Times New Roman" w:cs="Times New Roman"/>
          <w:sz w:val="24"/>
          <w:szCs w:val="24"/>
        </w:rPr>
        <w:t>astanın mevcut durumunun aspirasyon işlemine uygunluğunun değerlendirilmesi, işlemin etkilerinin erken fark</w:t>
      </w:r>
      <w:r w:rsidR="00FA4D25" w:rsidRPr="00C57406">
        <w:rPr>
          <w:rFonts w:ascii="Times New Roman" w:hAnsi="Times New Roman" w:cs="Times New Roman"/>
          <w:sz w:val="24"/>
          <w:szCs w:val="24"/>
        </w:rPr>
        <w:t xml:space="preserve"> </w:t>
      </w:r>
      <w:r w:rsidRPr="00C57406">
        <w:rPr>
          <w:rFonts w:ascii="Times New Roman" w:hAnsi="Times New Roman" w:cs="Times New Roman"/>
          <w:sz w:val="24"/>
          <w:szCs w:val="24"/>
        </w:rPr>
        <w:t>edilebilmesi ve gerekirse sonlandırılıp uygun girişimlerin yapılabilmesi için endotrakeal aspirasyon işlemi öncesi</w:t>
      </w:r>
      <w:r w:rsidR="00C8782A" w:rsidRPr="00C57406">
        <w:rPr>
          <w:rFonts w:ascii="Times New Roman" w:hAnsi="Times New Roman" w:cs="Times New Roman"/>
          <w:sz w:val="24"/>
          <w:szCs w:val="24"/>
        </w:rPr>
        <w:t>,</w:t>
      </w:r>
      <w:r w:rsidRPr="00C57406">
        <w:rPr>
          <w:rFonts w:ascii="Times New Roman" w:hAnsi="Times New Roman" w:cs="Times New Roman"/>
          <w:sz w:val="24"/>
          <w:szCs w:val="24"/>
        </w:rPr>
        <w:t xml:space="preserve"> </w:t>
      </w:r>
      <w:r w:rsidR="00C8782A" w:rsidRPr="00C57406">
        <w:rPr>
          <w:rFonts w:ascii="Times New Roman" w:hAnsi="Times New Roman" w:cs="Times New Roman"/>
          <w:sz w:val="24"/>
          <w:szCs w:val="24"/>
        </w:rPr>
        <w:t>esnası ve sonrası</w:t>
      </w:r>
      <w:r w:rsidRPr="00C57406">
        <w:rPr>
          <w:rFonts w:ascii="Times New Roman" w:hAnsi="Times New Roman" w:cs="Times New Roman"/>
          <w:sz w:val="24"/>
          <w:szCs w:val="24"/>
        </w:rPr>
        <w:t xml:space="preserve"> </w:t>
      </w:r>
      <w:r w:rsidR="0023414E" w:rsidRPr="00C57406">
        <w:rPr>
          <w:rFonts w:ascii="Times New Roman" w:hAnsi="Times New Roman" w:cs="Times New Roman"/>
          <w:sz w:val="24"/>
          <w:szCs w:val="24"/>
        </w:rPr>
        <w:t>birtakım değişkenlerin izlenmesi gerekir (Glass ve Grap, 1995; Yousefi ve ark, 2014).</w:t>
      </w:r>
      <w:r w:rsidR="00B53DED" w:rsidRPr="00C57406">
        <w:rPr>
          <w:rFonts w:ascii="Times New Roman" w:hAnsi="Times New Roman" w:cs="Times New Roman"/>
          <w:sz w:val="24"/>
          <w:szCs w:val="24"/>
        </w:rPr>
        <w:t xml:space="preserve"> Endotrakeal aspirasyon işlemi öncesi, esnası ve sonras</w:t>
      </w:r>
      <w:r w:rsidR="008F6ABC" w:rsidRPr="00C57406">
        <w:rPr>
          <w:rFonts w:ascii="Times New Roman" w:hAnsi="Times New Roman" w:cs="Times New Roman"/>
          <w:sz w:val="24"/>
          <w:szCs w:val="24"/>
        </w:rPr>
        <w:t>ı izlenmesi gereken değişkenler şunlardır:</w:t>
      </w:r>
    </w:p>
    <w:p w:rsidR="00260A32" w:rsidRPr="00C57406" w:rsidRDefault="00300C7C"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lastRenderedPageBreak/>
        <w:t>Solunum değişkenleri; solunum sesleri, solunum sayısı ve şekli, oksijen satürasyonu, cilt rengi</w:t>
      </w:r>
      <w:r w:rsidR="00585525" w:rsidRPr="00C57406">
        <w:rPr>
          <w:rFonts w:ascii="Times New Roman" w:hAnsi="Times New Roman" w:cs="Times New Roman"/>
          <w:sz w:val="24"/>
          <w:szCs w:val="24"/>
        </w:rPr>
        <w:t>, arteryal kan gazı bulguları (ölçülebiliyor ise)</w:t>
      </w:r>
    </w:p>
    <w:p w:rsidR="00300C7C" w:rsidRPr="00C57406" w:rsidRDefault="00C62786"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 xml:space="preserve">Hemodinamik değişkenler; </w:t>
      </w:r>
      <w:r w:rsidR="00300C7C" w:rsidRPr="00C57406">
        <w:rPr>
          <w:rFonts w:ascii="Times New Roman" w:hAnsi="Times New Roman" w:cs="Times New Roman"/>
          <w:sz w:val="24"/>
          <w:szCs w:val="24"/>
        </w:rPr>
        <w:t>kalp hızı, kan basıncı, elektrokardiyografi</w:t>
      </w:r>
    </w:p>
    <w:p w:rsidR="00300C7C" w:rsidRPr="00C57406" w:rsidRDefault="00300C7C"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Balgam özellikleri; renk, hacim, yoğunluk, koku</w:t>
      </w:r>
    </w:p>
    <w:p w:rsidR="009B0925" w:rsidRPr="00C57406" w:rsidRDefault="009B0925"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Öksürük özellikleri</w:t>
      </w:r>
    </w:p>
    <w:p w:rsidR="009B0925" w:rsidRPr="00C57406" w:rsidRDefault="009B0925"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Kafa içi basıncı; ölçülebiliyor ise</w:t>
      </w:r>
    </w:p>
    <w:p w:rsidR="009B0925" w:rsidRPr="00C57406" w:rsidRDefault="0006630A" w:rsidP="00036B9B">
      <w:pPr>
        <w:pStyle w:val="ListeParagraf"/>
        <w:numPr>
          <w:ilvl w:val="0"/>
          <w:numId w:val="4"/>
        </w:numPr>
        <w:spacing w:after="120" w:line="360" w:lineRule="auto"/>
        <w:ind w:left="709" w:hanging="142"/>
        <w:contextualSpacing w:val="0"/>
        <w:jc w:val="both"/>
        <w:rPr>
          <w:rFonts w:ascii="Times New Roman" w:hAnsi="Times New Roman" w:cs="Times New Roman"/>
          <w:sz w:val="24"/>
          <w:szCs w:val="24"/>
        </w:rPr>
      </w:pPr>
      <w:r w:rsidRPr="00C57406">
        <w:rPr>
          <w:rFonts w:ascii="Times New Roman" w:hAnsi="Times New Roman" w:cs="Times New Roman"/>
          <w:sz w:val="24"/>
          <w:szCs w:val="24"/>
        </w:rPr>
        <w:t>Ventilatör parametreleri; tepe inspirasyon basıncı ve plato basıncı, tidal volüm, eğer ölçülebiliryorsa basınç, akım ve hacim grafikleri,</w:t>
      </w:r>
      <w:r w:rsidR="007E161D" w:rsidRPr="00C57406">
        <w:rPr>
          <w:rFonts w:ascii="Times New Roman" w:hAnsi="Times New Roman" w:cs="Times New Roman"/>
          <w:sz w:val="24"/>
          <w:szCs w:val="24"/>
        </w:rPr>
        <w:t xml:space="preserve"> inspiratuar oksijen oranı</w:t>
      </w:r>
      <w:r w:rsidRPr="00C57406">
        <w:rPr>
          <w:rFonts w:ascii="Times New Roman" w:hAnsi="Times New Roman" w:cs="Times New Roman"/>
          <w:sz w:val="24"/>
          <w:szCs w:val="24"/>
        </w:rPr>
        <w:t xml:space="preserve"> </w:t>
      </w:r>
      <w:r w:rsidR="007E161D" w:rsidRPr="00C57406">
        <w:rPr>
          <w:rFonts w:ascii="Times New Roman" w:hAnsi="Times New Roman" w:cs="Times New Roman"/>
          <w:sz w:val="24"/>
          <w:szCs w:val="24"/>
        </w:rPr>
        <w:t>(</w:t>
      </w:r>
      <w:r w:rsidRPr="00C57406">
        <w:rPr>
          <w:rFonts w:ascii="Times New Roman" w:hAnsi="Times New Roman" w:cs="Times New Roman"/>
          <w:sz w:val="24"/>
          <w:szCs w:val="24"/>
        </w:rPr>
        <w:t>FiO2</w:t>
      </w:r>
      <w:r w:rsidR="007E161D" w:rsidRPr="00C57406">
        <w:rPr>
          <w:rFonts w:ascii="Times New Roman" w:hAnsi="Times New Roman" w:cs="Times New Roman"/>
          <w:sz w:val="24"/>
          <w:szCs w:val="24"/>
        </w:rPr>
        <w:t>)</w:t>
      </w:r>
      <w:r w:rsidR="00AE718A" w:rsidRPr="00C57406">
        <w:rPr>
          <w:rFonts w:ascii="Times New Roman" w:hAnsi="Times New Roman" w:cs="Times New Roman"/>
          <w:sz w:val="24"/>
          <w:szCs w:val="24"/>
        </w:rPr>
        <w:t xml:space="preserve"> (AARC Clinical Practice Guıdeline: Endotracheal Suctioning, 2010; ACI Suctioning an Adult ICU Patient with an Artifcial Airway: A Clinical Practice Guideline, 2014)</w:t>
      </w:r>
      <w:r w:rsidR="008F6ABC" w:rsidRPr="00C57406">
        <w:rPr>
          <w:rFonts w:ascii="Times New Roman" w:hAnsi="Times New Roman" w:cs="Times New Roman"/>
          <w:sz w:val="24"/>
          <w:szCs w:val="24"/>
        </w:rPr>
        <w:t>.</w:t>
      </w:r>
    </w:p>
    <w:p w:rsidR="004A768F" w:rsidRPr="00C57406" w:rsidRDefault="00CE6489" w:rsidP="00036B9B">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w:t>
      </w:r>
      <w:r w:rsidR="008E5B0C" w:rsidRPr="00C57406">
        <w:rPr>
          <w:rFonts w:ascii="Times New Roman" w:hAnsi="Times New Roman" w:cs="Times New Roman"/>
          <w:sz w:val="24"/>
          <w:szCs w:val="24"/>
        </w:rPr>
        <w:t>r</w:t>
      </w:r>
      <w:r w:rsidRPr="00C57406">
        <w:rPr>
          <w:rFonts w:ascii="Times New Roman" w:hAnsi="Times New Roman" w:cs="Times New Roman"/>
          <w:sz w:val="24"/>
          <w:szCs w:val="24"/>
        </w:rPr>
        <w:t xml:space="preserve">asyon işlemi invaziv bir işlem olduğundan </w:t>
      </w:r>
      <w:r w:rsidR="007309F9" w:rsidRPr="00C57406">
        <w:rPr>
          <w:rFonts w:ascii="Times New Roman" w:hAnsi="Times New Roman" w:cs="Times New Roman"/>
          <w:sz w:val="24"/>
          <w:szCs w:val="24"/>
        </w:rPr>
        <w:t>e</w:t>
      </w:r>
      <w:r w:rsidRPr="00C57406">
        <w:rPr>
          <w:rFonts w:ascii="Times New Roman" w:hAnsi="Times New Roman" w:cs="Times New Roman"/>
          <w:sz w:val="24"/>
          <w:szCs w:val="24"/>
        </w:rPr>
        <w:t xml:space="preserve">nfeksiyonların önlenmesi ve risklerin azaltılması için </w:t>
      </w:r>
      <w:r w:rsidR="00655240" w:rsidRPr="00C57406">
        <w:rPr>
          <w:rFonts w:ascii="Times New Roman" w:hAnsi="Times New Roman" w:cs="Times New Roman"/>
          <w:sz w:val="24"/>
          <w:szCs w:val="24"/>
        </w:rPr>
        <w:t xml:space="preserve">işlem öncesi </w:t>
      </w:r>
      <w:r w:rsidRPr="00C57406">
        <w:rPr>
          <w:rFonts w:ascii="Times New Roman" w:hAnsi="Times New Roman" w:cs="Times New Roman"/>
          <w:sz w:val="24"/>
          <w:szCs w:val="24"/>
        </w:rPr>
        <w:t xml:space="preserve">birtakım önlemlerin alınması gerekmektedir. En temel önlemlerden biri el </w:t>
      </w:r>
      <w:r w:rsidR="00DE33B5" w:rsidRPr="00C57406">
        <w:rPr>
          <w:rFonts w:ascii="Times New Roman" w:hAnsi="Times New Roman" w:cs="Times New Roman"/>
          <w:sz w:val="24"/>
          <w:szCs w:val="24"/>
        </w:rPr>
        <w:t>hijyenidir</w:t>
      </w:r>
      <w:r w:rsidR="00C27AFB" w:rsidRPr="00C57406">
        <w:rPr>
          <w:rFonts w:ascii="Times New Roman" w:hAnsi="Times New Roman" w:cs="Times New Roman"/>
          <w:sz w:val="24"/>
          <w:szCs w:val="24"/>
        </w:rPr>
        <w:t>.</w:t>
      </w:r>
      <w:r w:rsidRPr="00C57406">
        <w:rPr>
          <w:rFonts w:ascii="Times New Roman" w:hAnsi="Times New Roman" w:cs="Times New Roman"/>
          <w:sz w:val="24"/>
          <w:szCs w:val="24"/>
        </w:rPr>
        <w:t xml:space="preserve"> </w:t>
      </w:r>
      <w:r w:rsidR="00C27AFB" w:rsidRPr="00C57406">
        <w:rPr>
          <w:rFonts w:ascii="Times New Roman" w:hAnsi="Times New Roman" w:cs="Times New Roman"/>
          <w:sz w:val="24"/>
          <w:szCs w:val="24"/>
        </w:rPr>
        <w:t>E</w:t>
      </w:r>
      <w:r w:rsidR="00DE33B5" w:rsidRPr="00C57406">
        <w:rPr>
          <w:rFonts w:ascii="Times New Roman" w:hAnsi="Times New Roman" w:cs="Times New Roman"/>
          <w:sz w:val="24"/>
          <w:szCs w:val="24"/>
        </w:rPr>
        <w:t>l hijyeni sağlarken</w:t>
      </w:r>
      <w:r w:rsidR="008F6ABC" w:rsidRPr="00C57406">
        <w:rPr>
          <w:rFonts w:ascii="Times New Roman" w:hAnsi="Times New Roman" w:cs="Times New Roman"/>
          <w:sz w:val="24"/>
          <w:szCs w:val="24"/>
        </w:rPr>
        <w:t>,</w:t>
      </w:r>
      <w:r w:rsidR="00DE33B5" w:rsidRPr="00C57406">
        <w:rPr>
          <w:rFonts w:ascii="Times New Roman" w:hAnsi="Times New Roman" w:cs="Times New Roman"/>
          <w:sz w:val="24"/>
          <w:szCs w:val="24"/>
        </w:rPr>
        <w:t xml:space="preserve"> </w:t>
      </w:r>
      <w:r w:rsidR="00EF0DAD" w:rsidRPr="00C57406">
        <w:rPr>
          <w:rFonts w:ascii="Times New Roman" w:hAnsi="Times New Roman" w:cs="Times New Roman"/>
          <w:sz w:val="24"/>
          <w:szCs w:val="24"/>
        </w:rPr>
        <w:t xml:space="preserve">el hijyeninin </w:t>
      </w:r>
      <w:r w:rsidR="00DE33B5" w:rsidRPr="00C57406">
        <w:rPr>
          <w:rFonts w:ascii="Times New Roman" w:hAnsi="Times New Roman" w:cs="Times New Roman"/>
          <w:sz w:val="24"/>
          <w:szCs w:val="24"/>
        </w:rPr>
        <w:t>beş an</w:t>
      </w:r>
      <w:r w:rsidR="00EF0DAD" w:rsidRPr="00C57406">
        <w:rPr>
          <w:rFonts w:ascii="Times New Roman" w:hAnsi="Times New Roman" w:cs="Times New Roman"/>
          <w:sz w:val="24"/>
          <w:szCs w:val="24"/>
        </w:rPr>
        <w:t xml:space="preserve">ı </w:t>
      </w:r>
      <w:r w:rsidR="00C27AFB" w:rsidRPr="00C57406">
        <w:rPr>
          <w:rFonts w:ascii="Times New Roman" w:hAnsi="Times New Roman" w:cs="Times New Roman"/>
          <w:sz w:val="24"/>
          <w:szCs w:val="24"/>
        </w:rPr>
        <w:t>modeli</w:t>
      </w:r>
      <w:r w:rsidR="00DE33B5" w:rsidRPr="00C57406">
        <w:rPr>
          <w:rFonts w:ascii="Times New Roman" w:hAnsi="Times New Roman" w:cs="Times New Roman"/>
          <w:sz w:val="24"/>
          <w:szCs w:val="24"/>
        </w:rPr>
        <w:t xml:space="preserve"> </w:t>
      </w:r>
      <w:r w:rsidR="00EF0DAD" w:rsidRPr="00C57406">
        <w:rPr>
          <w:rFonts w:ascii="Times New Roman" w:hAnsi="Times New Roman" w:cs="Times New Roman"/>
          <w:sz w:val="24"/>
          <w:szCs w:val="24"/>
        </w:rPr>
        <w:t>uygulanmalıdır</w:t>
      </w:r>
      <w:r w:rsidR="00C27AFB" w:rsidRPr="00C57406">
        <w:rPr>
          <w:rFonts w:ascii="Times New Roman" w:hAnsi="Times New Roman" w:cs="Times New Roman"/>
          <w:sz w:val="24"/>
          <w:szCs w:val="24"/>
        </w:rPr>
        <w:t xml:space="preserve"> (</w:t>
      </w:r>
      <w:r w:rsidR="00EA2487" w:rsidRPr="00C57406">
        <w:rPr>
          <w:rFonts w:ascii="Times New Roman" w:hAnsi="Times New Roman" w:cs="Times New Roman"/>
          <w:sz w:val="24"/>
          <w:szCs w:val="24"/>
        </w:rPr>
        <w:t xml:space="preserve">World Health Organization </w:t>
      </w:r>
      <w:r w:rsidR="0088766D" w:rsidRPr="00C57406">
        <w:rPr>
          <w:rFonts w:ascii="Times New Roman" w:hAnsi="Times New Roman" w:cs="Times New Roman"/>
          <w:sz w:val="24"/>
          <w:szCs w:val="24"/>
        </w:rPr>
        <w:t>[</w:t>
      </w:r>
      <w:r w:rsidR="00C27AFB" w:rsidRPr="00C57406">
        <w:rPr>
          <w:rFonts w:ascii="Times New Roman" w:hAnsi="Times New Roman" w:cs="Times New Roman"/>
          <w:sz w:val="24"/>
          <w:szCs w:val="24"/>
        </w:rPr>
        <w:t>WHO</w:t>
      </w:r>
      <w:r w:rsidR="0088766D" w:rsidRPr="00C57406">
        <w:rPr>
          <w:rFonts w:ascii="Times New Roman" w:hAnsi="Times New Roman" w:cs="Times New Roman"/>
          <w:sz w:val="24"/>
          <w:szCs w:val="24"/>
        </w:rPr>
        <w:t>]</w:t>
      </w:r>
      <w:r w:rsidR="00C27AFB" w:rsidRPr="00C57406">
        <w:rPr>
          <w:rFonts w:ascii="Times New Roman" w:hAnsi="Times New Roman" w:cs="Times New Roman"/>
          <w:sz w:val="24"/>
          <w:szCs w:val="24"/>
        </w:rPr>
        <w:t xml:space="preserve"> Guıdelınes On Hand Hygıene In Health Care, 2009)</w:t>
      </w:r>
      <w:r w:rsidR="00EF0DAD" w:rsidRPr="00C57406">
        <w:rPr>
          <w:rFonts w:ascii="Times New Roman" w:hAnsi="Times New Roman" w:cs="Times New Roman"/>
          <w:sz w:val="24"/>
          <w:szCs w:val="24"/>
        </w:rPr>
        <w:t>.</w:t>
      </w:r>
      <w:r w:rsidR="00384999" w:rsidRPr="00C57406">
        <w:rPr>
          <w:rFonts w:ascii="Times New Roman" w:hAnsi="Times New Roman" w:cs="Times New Roman"/>
          <w:sz w:val="24"/>
          <w:szCs w:val="24"/>
        </w:rPr>
        <w:t xml:space="preserve"> Buna göre uygulayıcılar; hasta yatağı çevresine girmeden </w:t>
      </w:r>
      <w:r w:rsidR="00655240" w:rsidRPr="00C57406">
        <w:rPr>
          <w:rFonts w:ascii="Times New Roman" w:hAnsi="Times New Roman" w:cs="Times New Roman"/>
          <w:sz w:val="24"/>
          <w:szCs w:val="24"/>
        </w:rPr>
        <w:t>ve</w:t>
      </w:r>
      <w:r w:rsidR="00384999" w:rsidRPr="00C57406">
        <w:rPr>
          <w:rFonts w:ascii="Times New Roman" w:hAnsi="Times New Roman" w:cs="Times New Roman"/>
          <w:sz w:val="24"/>
          <w:szCs w:val="24"/>
        </w:rPr>
        <w:t xml:space="preserve"> aspirasyon işlemi için eldiven giymeden önce, işlemden ve hasta yatağı çevresinden ayrıldıktan sonra el hijyeni uygulamalıdır</w:t>
      </w:r>
      <w:r w:rsidR="009931AD" w:rsidRPr="00C57406">
        <w:rPr>
          <w:rFonts w:ascii="Times New Roman" w:hAnsi="Times New Roman" w:cs="Times New Roman"/>
          <w:sz w:val="24"/>
          <w:szCs w:val="24"/>
        </w:rPr>
        <w:t xml:space="preserve"> (ACI Suctioning an Adult ICU Patient with an Artifcial Airway: A Clinical Practice Guideline, 2014)</w:t>
      </w:r>
      <w:r w:rsidR="00384999" w:rsidRPr="00C57406">
        <w:rPr>
          <w:rFonts w:ascii="Times New Roman" w:hAnsi="Times New Roman" w:cs="Times New Roman"/>
          <w:sz w:val="24"/>
          <w:szCs w:val="24"/>
        </w:rPr>
        <w:t>.</w:t>
      </w:r>
      <w:r w:rsidR="00B97520" w:rsidRPr="00C57406">
        <w:rPr>
          <w:rFonts w:ascii="Times New Roman" w:hAnsi="Times New Roman" w:cs="Times New Roman"/>
          <w:sz w:val="24"/>
          <w:szCs w:val="24"/>
        </w:rPr>
        <w:t xml:space="preserve"> Ayrıca </w:t>
      </w:r>
      <w:r w:rsidR="00DD4CF7" w:rsidRPr="00C57406">
        <w:rPr>
          <w:rFonts w:ascii="Times New Roman" w:hAnsi="Times New Roman" w:cs="Times New Roman"/>
          <w:sz w:val="24"/>
          <w:szCs w:val="24"/>
        </w:rPr>
        <w:t xml:space="preserve">açık yöntemle aspirasyon </w:t>
      </w:r>
      <w:r w:rsidR="00B97520" w:rsidRPr="00C57406">
        <w:rPr>
          <w:rFonts w:ascii="Times New Roman" w:hAnsi="Times New Roman" w:cs="Times New Roman"/>
          <w:sz w:val="24"/>
          <w:szCs w:val="24"/>
        </w:rPr>
        <w:t>işlem</w:t>
      </w:r>
      <w:r w:rsidR="00DD4CF7" w:rsidRPr="00C57406">
        <w:rPr>
          <w:rFonts w:ascii="Times New Roman" w:hAnsi="Times New Roman" w:cs="Times New Roman"/>
          <w:sz w:val="24"/>
          <w:szCs w:val="24"/>
        </w:rPr>
        <w:t>i</w:t>
      </w:r>
      <w:r w:rsidR="00B97520" w:rsidRPr="00C57406">
        <w:rPr>
          <w:rFonts w:ascii="Times New Roman" w:hAnsi="Times New Roman" w:cs="Times New Roman"/>
          <w:sz w:val="24"/>
          <w:szCs w:val="24"/>
        </w:rPr>
        <w:t xml:space="preserve"> esnasında çevreye sekresyon sıçrama ve kontaminasyon riski</w:t>
      </w:r>
      <w:r w:rsidR="00DD4CF7" w:rsidRPr="00C57406">
        <w:rPr>
          <w:rFonts w:ascii="Times New Roman" w:hAnsi="Times New Roman" w:cs="Times New Roman"/>
          <w:sz w:val="24"/>
          <w:szCs w:val="24"/>
        </w:rPr>
        <w:t xml:space="preserve"> olduğundan</w:t>
      </w:r>
      <w:r w:rsidR="00B97520" w:rsidRPr="00C57406">
        <w:rPr>
          <w:rFonts w:ascii="Times New Roman" w:hAnsi="Times New Roman" w:cs="Times New Roman"/>
          <w:sz w:val="24"/>
          <w:szCs w:val="24"/>
        </w:rPr>
        <w:t xml:space="preserve"> uygulayıcılar kişisel koruyucu önlemleri almalıdır. Bunlar; gözlük, maske veya yüz koruyucu, eldiven ve önlüktür </w:t>
      </w:r>
      <w:r w:rsidR="00C1756B" w:rsidRPr="00C57406">
        <w:rPr>
          <w:rFonts w:ascii="Times New Roman" w:hAnsi="Times New Roman" w:cs="Times New Roman"/>
          <w:sz w:val="24"/>
          <w:szCs w:val="24"/>
        </w:rPr>
        <w:t>(</w:t>
      </w:r>
      <w:r w:rsidR="00B97520" w:rsidRPr="00C57406">
        <w:rPr>
          <w:rFonts w:ascii="Times New Roman" w:hAnsi="Times New Roman" w:cs="Times New Roman"/>
          <w:sz w:val="24"/>
          <w:szCs w:val="24"/>
        </w:rPr>
        <w:t>Freeman, 2011; ACI Suctioning an Adult ICU Patient with an Artifcial Airway: A Clinical Practice Guideline, 2014; Khimani ve ark, 2015).</w:t>
      </w:r>
    </w:p>
    <w:p w:rsidR="00586EE2" w:rsidRPr="00C57406" w:rsidRDefault="00586EE2" w:rsidP="00036B9B">
      <w:pPr>
        <w:spacing w:after="0" w:line="240" w:lineRule="auto"/>
        <w:jc w:val="both"/>
        <w:rPr>
          <w:rFonts w:ascii="Times New Roman" w:hAnsi="Times New Roman" w:cs="Times New Roman"/>
          <w:sz w:val="24"/>
          <w:szCs w:val="24"/>
        </w:rPr>
      </w:pPr>
    </w:p>
    <w:p w:rsidR="00586EE2" w:rsidRPr="00C57406" w:rsidRDefault="00586EE2" w:rsidP="00036B9B">
      <w:pPr>
        <w:spacing w:after="0" w:line="240" w:lineRule="auto"/>
        <w:jc w:val="both"/>
        <w:rPr>
          <w:rFonts w:ascii="Times New Roman" w:hAnsi="Times New Roman" w:cs="Times New Roman"/>
          <w:sz w:val="24"/>
          <w:szCs w:val="24"/>
        </w:rPr>
      </w:pPr>
    </w:p>
    <w:p w:rsidR="004A768F" w:rsidRPr="00C57406" w:rsidRDefault="00F67719"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w:t>
      </w:r>
      <w:r w:rsidR="00FD7249" w:rsidRPr="00C57406">
        <w:rPr>
          <w:rFonts w:ascii="Times New Roman" w:hAnsi="Times New Roman" w:cs="Times New Roman"/>
          <w:b/>
          <w:sz w:val="24"/>
          <w:szCs w:val="24"/>
        </w:rPr>
        <w:t>4.</w:t>
      </w:r>
      <w:r w:rsidRPr="00C57406">
        <w:rPr>
          <w:rFonts w:ascii="Times New Roman" w:hAnsi="Times New Roman" w:cs="Times New Roman"/>
          <w:b/>
          <w:sz w:val="24"/>
          <w:szCs w:val="24"/>
        </w:rPr>
        <w:t>3.</w:t>
      </w:r>
      <w:r w:rsidR="009036FE"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Endotrakeal Aspirasyon İşlemi Esnası Uygulamalar</w:t>
      </w:r>
    </w:p>
    <w:p w:rsidR="004A768F" w:rsidRPr="00C57406" w:rsidRDefault="004A768F" w:rsidP="00036B9B">
      <w:pPr>
        <w:spacing w:after="0" w:line="240" w:lineRule="auto"/>
        <w:jc w:val="both"/>
        <w:rPr>
          <w:rFonts w:ascii="Times New Roman" w:hAnsi="Times New Roman" w:cs="Times New Roman"/>
          <w:b/>
          <w:sz w:val="24"/>
          <w:szCs w:val="24"/>
        </w:rPr>
      </w:pPr>
    </w:p>
    <w:p w:rsidR="00C55D13" w:rsidRPr="00C57406" w:rsidRDefault="00F67719"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işlemi</w:t>
      </w:r>
      <w:r w:rsidR="00966354" w:rsidRPr="00C57406">
        <w:rPr>
          <w:rFonts w:ascii="Times New Roman" w:hAnsi="Times New Roman" w:cs="Times New Roman"/>
          <w:sz w:val="24"/>
          <w:szCs w:val="24"/>
        </w:rPr>
        <w:t xml:space="preserve"> esnasında,</w:t>
      </w:r>
      <w:r w:rsidRPr="00C57406">
        <w:rPr>
          <w:rFonts w:ascii="Times New Roman" w:hAnsi="Times New Roman" w:cs="Times New Roman"/>
          <w:sz w:val="24"/>
          <w:szCs w:val="24"/>
        </w:rPr>
        <w:t xml:space="preserve"> aspirasyon kateteri tüp içerisine ilerletilirken </w:t>
      </w:r>
      <w:r w:rsidR="00966354" w:rsidRPr="00C57406">
        <w:rPr>
          <w:rFonts w:ascii="Times New Roman" w:hAnsi="Times New Roman" w:cs="Times New Roman"/>
          <w:sz w:val="24"/>
          <w:szCs w:val="24"/>
        </w:rPr>
        <w:t xml:space="preserve">trakeal mukozanın </w:t>
      </w:r>
      <w:r w:rsidRPr="00C57406">
        <w:rPr>
          <w:rFonts w:ascii="Times New Roman" w:hAnsi="Times New Roman" w:cs="Times New Roman"/>
          <w:sz w:val="24"/>
          <w:szCs w:val="24"/>
        </w:rPr>
        <w:t xml:space="preserve">negatitif basınç etkisi ile aspirasyon sondasına yapışmasını engellemek için </w:t>
      </w:r>
      <w:r w:rsidR="00966354" w:rsidRPr="00C57406">
        <w:rPr>
          <w:rFonts w:ascii="Times New Roman" w:hAnsi="Times New Roman" w:cs="Times New Roman"/>
          <w:sz w:val="24"/>
          <w:szCs w:val="24"/>
        </w:rPr>
        <w:t>negatif basınç kesilerek sonda yapay hava yolu içerisinde ilerletilmeli</w:t>
      </w:r>
      <w:r w:rsidR="00AE4B2C" w:rsidRPr="00C57406">
        <w:rPr>
          <w:rFonts w:ascii="Times New Roman" w:hAnsi="Times New Roman" w:cs="Times New Roman"/>
          <w:sz w:val="24"/>
          <w:szCs w:val="24"/>
        </w:rPr>
        <w:t>dir.</w:t>
      </w:r>
      <w:r w:rsidR="00966354" w:rsidRPr="00C57406">
        <w:rPr>
          <w:rFonts w:ascii="Times New Roman" w:hAnsi="Times New Roman" w:cs="Times New Roman"/>
          <w:sz w:val="24"/>
          <w:szCs w:val="24"/>
        </w:rPr>
        <w:t xml:space="preserve"> </w:t>
      </w:r>
      <w:r w:rsidR="00AE4B2C" w:rsidRPr="00C57406">
        <w:rPr>
          <w:rFonts w:ascii="Times New Roman" w:hAnsi="Times New Roman" w:cs="Times New Roman"/>
          <w:sz w:val="24"/>
          <w:szCs w:val="24"/>
        </w:rPr>
        <w:t xml:space="preserve">Negatif </w:t>
      </w:r>
      <w:r w:rsidR="00966354" w:rsidRPr="00C57406">
        <w:rPr>
          <w:rFonts w:ascii="Times New Roman" w:hAnsi="Times New Roman" w:cs="Times New Roman"/>
          <w:sz w:val="24"/>
          <w:szCs w:val="24"/>
        </w:rPr>
        <w:t>basınç sonda tüp içerisinden geri çekilirken uygulanmalıdır</w:t>
      </w:r>
      <w:r w:rsidR="00C55D13" w:rsidRPr="00C57406">
        <w:rPr>
          <w:rFonts w:ascii="Times New Roman" w:hAnsi="Times New Roman" w:cs="Times New Roman"/>
          <w:sz w:val="24"/>
          <w:szCs w:val="24"/>
        </w:rPr>
        <w:t xml:space="preserve"> (Day ve ark,</w:t>
      </w:r>
      <w:r w:rsidR="00AE4B2C" w:rsidRPr="00C57406">
        <w:rPr>
          <w:rFonts w:ascii="Times New Roman" w:hAnsi="Times New Roman" w:cs="Times New Roman"/>
          <w:sz w:val="24"/>
          <w:szCs w:val="24"/>
        </w:rPr>
        <w:t xml:space="preserve"> </w:t>
      </w:r>
      <w:r w:rsidR="00C55D13" w:rsidRPr="00C57406">
        <w:rPr>
          <w:rFonts w:ascii="Times New Roman" w:hAnsi="Times New Roman" w:cs="Times New Roman"/>
          <w:sz w:val="24"/>
          <w:szCs w:val="24"/>
        </w:rPr>
        <w:t>2002; Pedersen ve ark, 2009; AARC Clinical Practice Guıdeline: Endotracheal Suctioning, 2010; ACI Suctioning an Adult ICU Patient with an Artifcial Airway: A Clinical Practice Guideline, 2014)</w:t>
      </w:r>
      <w:r w:rsidR="006F5220" w:rsidRPr="00C57406">
        <w:rPr>
          <w:rFonts w:ascii="Times New Roman" w:hAnsi="Times New Roman" w:cs="Times New Roman"/>
          <w:sz w:val="24"/>
          <w:szCs w:val="24"/>
        </w:rPr>
        <w:t>.</w:t>
      </w:r>
    </w:p>
    <w:p w:rsidR="00B150BC" w:rsidRPr="00C57406" w:rsidRDefault="002A151C"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lastRenderedPageBreak/>
        <w:t>Yeni doğan ve pediatrik hastalarla yapılan çalışma sonuçlarına göre işlemde aspirasyon sondasının tüp boyunca ilerletilmesi yani yüzeyel aspirasyon uygulanması önerilmektedir</w:t>
      </w:r>
      <w:r w:rsidR="009E2F2F" w:rsidRPr="00C57406">
        <w:rPr>
          <w:rFonts w:ascii="Times New Roman" w:hAnsi="Times New Roman" w:cs="Times New Roman"/>
          <w:color w:val="FF0000"/>
          <w:sz w:val="24"/>
          <w:szCs w:val="24"/>
        </w:rPr>
        <w:t xml:space="preserve"> </w:t>
      </w:r>
      <w:r w:rsidR="009E2F2F" w:rsidRPr="00C57406">
        <w:rPr>
          <w:rFonts w:ascii="Times New Roman" w:hAnsi="Times New Roman" w:cs="Times New Roman"/>
          <w:sz w:val="24"/>
          <w:szCs w:val="24"/>
        </w:rPr>
        <w:t>(AARC Clinical Practice Guıdeline: Endotracheal Suctioning, 2010)</w:t>
      </w:r>
      <w:r w:rsidRPr="00C57406">
        <w:rPr>
          <w:rFonts w:ascii="Times New Roman" w:hAnsi="Times New Roman" w:cs="Times New Roman"/>
          <w:sz w:val="24"/>
          <w:szCs w:val="24"/>
        </w:rPr>
        <w:t>.</w:t>
      </w:r>
      <w:r w:rsidR="007332B3" w:rsidRPr="00C57406">
        <w:rPr>
          <w:rFonts w:ascii="Times New Roman" w:hAnsi="Times New Roman" w:cs="Times New Roman"/>
          <w:sz w:val="24"/>
          <w:szCs w:val="24"/>
        </w:rPr>
        <w:t xml:space="preserve"> Bu çalışmalarda derin aspirasyon uygulamasının oksijen satürasyonunu yükseltmede bir üstünlüğü olmadığı, derin aspirasyonun mukozal doku hasarına yol açma riski olduğu için tercih edilmemesi vurgulanmıştır</w:t>
      </w:r>
      <w:r w:rsidR="00032C14" w:rsidRPr="00C57406">
        <w:rPr>
          <w:rFonts w:ascii="Times New Roman" w:hAnsi="Times New Roman" w:cs="Times New Roman"/>
          <w:sz w:val="24"/>
          <w:szCs w:val="24"/>
        </w:rPr>
        <w:t xml:space="preserve"> (Youngmee ve Yonghoon, 2003)</w:t>
      </w:r>
      <w:r w:rsidR="007332B3" w:rsidRPr="00C57406">
        <w:rPr>
          <w:rFonts w:ascii="Times New Roman" w:hAnsi="Times New Roman" w:cs="Times New Roman"/>
          <w:sz w:val="24"/>
          <w:szCs w:val="24"/>
        </w:rPr>
        <w:t xml:space="preserve">. Ancak yetişkin hastalar üzerinde yapılan daha yeni çalışmalar derin ve yüzeyel aspirasyon uygulamasının kalp hızı, kan basıncı, </w:t>
      </w:r>
      <w:r w:rsidR="009E2F2F" w:rsidRPr="00C57406">
        <w:rPr>
          <w:rFonts w:ascii="Times New Roman" w:hAnsi="Times New Roman" w:cs="Times New Roman"/>
          <w:sz w:val="24"/>
          <w:szCs w:val="24"/>
        </w:rPr>
        <w:t xml:space="preserve">solunum sayısı, </w:t>
      </w:r>
      <w:r w:rsidR="007332B3" w:rsidRPr="00C57406">
        <w:rPr>
          <w:rFonts w:ascii="Times New Roman" w:hAnsi="Times New Roman" w:cs="Times New Roman"/>
          <w:sz w:val="24"/>
          <w:szCs w:val="24"/>
        </w:rPr>
        <w:t xml:space="preserve">oksijen satürasyonu üzerinde belirgin farklılıklar oluşturmadığını ancak </w:t>
      </w:r>
      <w:r w:rsidR="009E2F2F" w:rsidRPr="00C57406">
        <w:rPr>
          <w:rFonts w:ascii="Times New Roman" w:hAnsi="Times New Roman" w:cs="Times New Roman"/>
          <w:sz w:val="24"/>
          <w:szCs w:val="24"/>
        </w:rPr>
        <w:t>yüzeyel aspir</w:t>
      </w:r>
      <w:r w:rsidR="00A3134F" w:rsidRPr="00C57406">
        <w:rPr>
          <w:rFonts w:ascii="Times New Roman" w:hAnsi="Times New Roman" w:cs="Times New Roman"/>
          <w:sz w:val="24"/>
          <w:szCs w:val="24"/>
        </w:rPr>
        <w:t>asyon</w:t>
      </w:r>
      <w:r w:rsidR="009E2F2F" w:rsidRPr="00C57406">
        <w:rPr>
          <w:rFonts w:ascii="Times New Roman" w:hAnsi="Times New Roman" w:cs="Times New Roman"/>
          <w:sz w:val="24"/>
          <w:szCs w:val="24"/>
        </w:rPr>
        <w:t xml:space="preserve"> </w:t>
      </w:r>
      <w:r w:rsidR="00A3134F" w:rsidRPr="00C57406">
        <w:rPr>
          <w:rFonts w:ascii="Times New Roman" w:hAnsi="Times New Roman" w:cs="Times New Roman"/>
          <w:sz w:val="24"/>
          <w:szCs w:val="24"/>
        </w:rPr>
        <w:t>uygulanan</w:t>
      </w:r>
      <w:r w:rsidR="009E2F2F" w:rsidRPr="00C57406">
        <w:rPr>
          <w:rFonts w:ascii="Times New Roman" w:hAnsi="Times New Roman" w:cs="Times New Roman"/>
          <w:sz w:val="24"/>
          <w:szCs w:val="24"/>
        </w:rPr>
        <w:t xml:space="preserve"> hastalarda aspirasyon işlem sayısının arttığını göstermektedir</w:t>
      </w:r>
      <w:r w:rsidR="00CF4F0B" w:rsidRPr="00C57406">
        <w:rPr>
          <w:rFonts w:ascii="Times New Roman" w:hAnsi="Times New Roman" w:cs="Times New Roman"/>
          <w:sz w:val="24"/>
          <w:szCs w:val="24"/>
        </w:rPr>
        <w:t xml:space="preserve"> </w:t>
      </w:r>
      <w:r w:rsidR="00032C14" w:rsidRPr="00C57406">
        <w:rPr>
          <w:rFonts w:ascii="Times New Roman" w:hAnsi="Times New Roman" w:cs="Times New Roman"/>
          <w:sz w:val="24"/>
          <w:szCs w:val="24"/>
        </w:rPr>
        <w:t>(Abbasinia ve ark, 2014; Irajpour ve ark, 2014)</w:t>
      </w:r>
      <w:r w:rsidR="009E2F2F" w:rsidRPr="00C57406">
        <w:rPr>
          <w:rFonts w:ascii="Times New Roman" w:hAnsi="Times New Roman" w:cs="Times New Roman"/>
          <w:sz w:val="24"/>
          <w:szCs w:val="24"/>
        </w:rPr>
        <w:t>.</w:t>
      </w:r>
    </w:p>
    <w:p w:rsidR="00887258" w:rsidRPr="00C57406" w:rsidRDefault="00887258"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Sınırlı sayıda çalışma yüzeyel aspirasyonu ifade eden en az girişimsel uygulama ile aspirasyonun yapılmasını önerse de işleme bağlı komplikasyonlar sadece sondanın tüp içerisinde ilerletilme mesafesine bağlı değildir</w:t>
      </w:r>
      <w:r w:rsidR="00D568CF" w:rsidRPr="00C57406">
        <w:rPr>
          <w:rFonts w:ascii="Times New Roman" w:hAnsi="Times New Roman" w:cs="Times New Roman"/>
          <w:sz w:val="24"/>
          <w:szCs w:val="24"/>
        </w:rPr>
        <w:t xml:space="preserve"> (Pedersen ve ark, 2009)</w:t>
      </w:r>
      <w:r w:rsidRPr="00C57406">
        <w:rPr>
          <w:rFonts w:ascii="Times New Roman" w:hAnsi="Times New Roman" w:cs="Times New Roman"/>
          <w:sz w:val="24"/>
          <w:szCs w:val="24"/>
        </w:rPr>
        <w:t>. Diğer faktörlerin yanı sıra işlemin özensiz, travmatize edici ve uygun olmayan teknikle yapılması da komplikasyonların sıklığını ve şiddetini etkileyebilir</w:t>
      </w:r>
      <w:r w:rsidR="00D3676A" w:rsidRPr="00C57406">
        <w:rPr>
          <w:rFonts w:ascii="Times New Roman" w:hAnsi="Times New Roman" w:cs="Times New Roman"/>
          <w:sz w:val="24"/>
          <w:szCs w:val="24"/>
        </w:rPr>
        <w:t xml:space="preserve"> (Özden, 2007</w:t>
      </w:r>
      <w:r w:rsidR="00674216" w:rsidRPr="00C57406">
        <w:rPr>
          <w:rFonts w:ascii="Times New Roman" w:hAnsi="Times New Roman" w:cs="Times New Roman"/>
          <w:sz w:val="24"/>
          <w:szCs w:val="24"/>
        </w:rPr>
        <w:t>b</w:t>
      </w:r>
      <w:r w:rsidR="00D3676A" w:rsidRPr="00C57406">
        <w:rPr>
          <w:rFonts w:ascii="Times New Roman" w:hAnsi="Times New Roman" w:cs="Times New Roman"/>
          <w:sz w:val="24"/>
          <w:szCs w:val="24"/>
        </w:rPr>
        <w:t>; Turan ve ark, 2012)</w:t>
      </w:r>
      <w:r w:rsidR="00D568CF" w:rsidRPr="00C57406">
        <w:rPr>
          <w:rFonts w:ascii="Times New Roman" w:hAnsi="Times New Roman" w:cs="Times New Roman"/>
          <w:sz w:val="24"/>
          <w:szCs w:val="24"/>
        </w:rPr>
        <w:t>. Bu nedenle hastaya zarar verilmemesi için sondanın ilerletilmesi esnasında zorlanmaması, nazikçe ilerletilmesi ve ileri geri hareketler yaptırılmaması da göz önünde bulundurulmalıdır.</w:t>
      </w:r>
    </w:p>
    <w:p w:rsidR="00F67719" w:rsidRPr="00C57406" w:rsidRDefault="00B47656"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aspirasyonda aspirasyon sondasını tüp içerisinden geri çekerken sürekli negatif basınç uygulanması önerilmektedir</w:t>
      </w:r>
      <w:r w:rsidR="00A37BF2" w:rsidRPr="00C57406">
        <w:rPr>
          <w:rFonts w:ascii="Times New Roman" w:hAnsi="Times New Roman" w:cs="Times New Roman"/>
          <w:sz w:val="24"/>
          <w:szCs w:val="24"/>
        </w:rPr>
        <w:t xml:space="preserve"> (</w:t>
      </w:r>
      <w:r w:rsidR="0034309D" w:rsidRPr="00C57406">
        <w:rPr>
          <w:rFonts w:ascii="Times New Roman" w:hAnsi="Times New Roman" w:cs="Times New Roman"/>
          <w:sz w:val="24"/>
          <w:szCs w:val="24"/>
        </w:rPr>
        <w:t xml:space="preserve">Day </w:t>
      </w:r>
      <w:r w:rsidR="00A37BF2" w:rsidRPr="00C57406">
        <w:rPr>
          <w:rFonts w:ascii="Times New Roman" w:hAnsi="Times New Roman" w:cs="Times New Roman"/>
          <w:sz w:val="24"/>
          <w:szCs w:val="24"/>
        </w:rPr>
        <w:t>ve ark, 2002; Pedersen ve ark, 2009; Trevisanuto ve ark, 2009; ACI Suctioning an Adult ICU Patient with an Artifcial Airway: A Clinical Practice Guideline, 2014)</w:t>
      </w:r>
      <w:r w:rsidRPr="00C57406">
        <w:rPr>
          <w:rFonts w:ascii="Times New Roman" w:hAnsi="Times New Roman" w:cs="Times New Roman"/>
          <w:sz w:val="24"/>
          <w:szCs w:val="24"/>
        </w:rPr>
        <w:t xml:space="preserve">. </w:t>
      </w:r>
      <w:r w:rsidR="00892F33" w:rsidRPr="00C57406">
        <w:rPr>
          <w:rFonts w:ascii="Times New Roman" w:hAnsi="Times New Roman" w:cs="Times New Roman"/>
          <w:sz w:val="24"/>
          <w:szCs w:val="24"/>
        </w:rPr>
        <w:t xml:space="preserve">Bunun nedeni </w:t>
      </w:r>
      <w:r w:rsidRPr="00C57406">
        <w:rPr>
          <w:rFonts w:ascii="Times New Roman" w:hAnsi="Times New Roman" w:cs="Times New Roman"/>
          <w:sz w:val="24"/>
          <w:szCs w:val="24"/>
        </w:rPr>
        <w:t>aralıklı basın</w:t>
      </w:r>
      <w:r w:rsidR="00892F33" w:rsidRPr="00C57406">
        <w:rPr>
          <w:rFonts w:ascii="Times New Roman" w:hAnsi="Times New Roman" w:cs="Times New Roman"/>
          <w:sz w:val="24"/>
          <w:szCs w:val="24"/>
        </w:rPr>
        <w:t xml:space="preserve">cın her uygulamasında başlangıç </w:t>
      </w:r>
      <w:r w:rsidR="00FE1F2B" w:rsidRPr="00C57406">
        <w:rPr>
          <w:rFonts w:ascii="Times New Roman" w:hAnsi="Times New Roman" w:cs="Times New Roman"/>
          <w:sz w:val="24"/>
          <w:szCs w:val="24"/>
        </w:rPr>
        <w:t>emme kapasitesi çok yükselir (2-4</w:t>
      </w:r>
      <w:r w:rsidR="00B17BF1" w:rsidRPr="00C57406">
        <w:rPr>
          <w:rFonts w:ascii="Times New Roman" w:hAnsi="Times New Roman" w:cs="Times New Roman"/>
          <w:sz w:val="24"/>
          <w:szCs w:val="24"/>
        </w:rPr>
        <w:t xml:space="preserve"> </w:t>
      </w:r>
      <w:r w:rsidR="00FE1F2B" w:rsidRPr="00C57406">
        <w:rPr>
          <w:rFonts w:ascii="Times New Roman" w:hAnsi="Times New Roman" w:cs="Times New Roman"/>
          <w:sz w:val="24"/>
          <w:szCs w:val="24"/>
        </w:rPr>
        <w:t>s</w:t>
      </w:r>
      <w:r w:rsidR="003F55A8" w:rsidRPr="00C57406">
        <w:rPr>
          <w:rFonts w:ascii="Times New Roman" w:hAnsi="Times New Roman" w:cs="Times New Roman"/>
          <w:sz w:val="24"/>
          <w:szCs w:val="24"/>
        </w:rPr>
        <w:t>a</w:t>
      </w:r>
      <w:r w:rsidR="00FE1F2B" w:rsidRPr="00C57406">
        <w:rPr>
          <w:rFonts w:ascii="Times New Roman" w:hAnsi="Times New Roman" w:cs="Times New Roman"/>
          <w:sz w:val="24"/>
          <w:szCs w:val="24"/>
        </w:rPr>
        <w:t>n</w:t>
      </w:r>
      <w:r w:rsidR="003F55A8" w:rsidRPr="00C57406">
        <w:rPr>
          <w:rFonts w:ascii="Times New Roman" w:hAnsi="Times New Roman" w:cs="Times New Roman"/>
          <w:sz w:val="24"/>
          <w:szCs w:val="24"/>
        </w:rPr>
        <w:t>iye</w:t>
      </w:r>
      <w:r w:rsidR="00FE1F2B" w:rsidRPr="00C57406">
        <w:rPr>
          <w:rFonts w:ascii="Times New Roman" w:hAnsi="Times New Roman" w:cs="Times New Roman"/>
          <w:sz w:val="24"/>
          <w:szCs w:val="24"/>
        </w:rPr>
        <w:t xml:space="preserve"> boyunca 700</w:t>
      </w:r>
      <w:r w:rsidR="00CF5198" w:rsidRPr="00C57406">
        <w:rPr>
          <w:rFonts w:ascii="Times New Roman" w:hAnsi="Times New Roman" w:cs="Times New Roman"/>
          <w:sz w:val="24"/>
          <w:szCs w:val="24"/>
        </w:rPr>
        <w:t xml:space="preserve"> </w:t>
      </w:r>
      <w:r w:rsidR="00FE1F2B" w:rsidRPr="00C57406">
        <w:rPr>
          <w:rFonts w:ascii="Times New Roman" w:hAnsi="Times New Roman" w:cs="Times New Roman"/>
          <w:sz w:val="24"/>
          <w:szCs w:val="24"/>
        </w:rPr>
        <w:t>m</w:t>
      </w:r>
      <w:r w:rsidR="003F55A8" w:rsidRPr="00C57406">
        <w:rPr>
          <w:rFonts w:ascii="Times New Roman" w:hAnsi="Times New Roman" w:cs="Times New Roman"/>
          <w:sz w:val="24"/>
          <w:szCs w:val="24"/>
        </w:rPr>
        <w:t>i</w:t>
      </w:r>
      <w:r w:rsidR="00FE1F2B" w:rsidRPr="00C57406">
        <w:rPr>
          <w:rFonts w:ascii="Times New Roman" w:hAnsi="Times New Roman" w:cs="Times New Roman"/>
          <w:sz w:val="24"/>
          <w:szCs w:val="24"/>
        </w:rPr>
        <w:t>l</w:t>
      </w:r>
      <w:r w:rsidR="003F55A8" w:rsidRPr="00C57406">
        <w:rPr>
          <w:rFonts w:ascii="Times New Roman" w:hAnsi="Times New Roman" w:cs="Times New Roman"/>
          <w:sz w:val="24"/>
          <w:szCs w:val="24"/>
        </w:rPr>
        <w:t>ilitre</w:t>
      </w:r>
      <w:r w:rsidR="00FE1F2B" w:rsidRPr="00C57406">
        <w:rPr>
          <w:rFonts w:ascii="Times New Roman" w:hAnsi="Times New Roman" w:cs="Times New Roman"/>
          <w:sz w:val="24"/>
          <w:szCs w:val="24"/>
        </w:rPr>
        <w:t>/s</w:t>
      </w:r>
      <w:r w:rsidR="003F55A8" w:rsidRPr="00C57406">
        <w:rPr>
          <w:rFonts w:ascii="Times New Roman" w:hAnsi="Times New Roman" w:cs="Times New Roman"/>
          <w:sz w:val="24"/>
          <w:szCs w:val="24"/>
        </w:rPr>
        <w:t>a</w:t>
      </w:r>
      <w:r w:rsidR="00FE1F2B" w:rsidRPr="00C57406">
        <w:rPr>
          <w:rFonts w:ascii="Times New Roman" w:hAnsi="Times New Roman" w:cs="Times New Roman"/>
          <w:sz w:val="24"/>
          <w:szCs w:val="24"/>
        </w:rPr>
        <w:t>n</w:t>
      </w:r>
      <w:r w:rsidR="003F55A8" w:rsidRPr="00C57406">
        <w:rPr>
          <w:rFonts w:ascii="Times New Roman" w:hAnsi="Times New Roman" w:cs="Times New Roman"/>
          <w:sz w:val="24"/>
          <w:szCs w:val="24"/>
        </w:rPr>
        <w:t>iye</w:t>
      </w:r>
      <w:r w:rsidR="00FE1F2B" w:rsidRPr="00C57406">
        <w:rPr>
          <w:rFonts w:ascii="Times New Roman" w:hAnsi="Times New Roman" w:cs="Times New Roman"/>
          <w:sz w:val="24"/>
          <w:szCs w:val="24"/>
        </w:rPr>
        <w:t>ye ulaşır)</w:t>
      </w:r>
      <w:r w:rsidR="00892F33" w:rsidRPr="00C57406">
        <w:rPr>
          <w:rFonts w:ascii="Times New Roman" w:hAnsi="Times New Roman" w:cs="Times New Roman"/>
          <w:sz w:val="24"/>
          <w:szCs w:val="24"/>
        </w:rPr>
        <w:t xml:space="preserve">. Bu yüksek </w:t>
      </w:r>
      <w:r w:rsidR="00FE1F2B" w:rsidRPr="00C57406">
        <w:rPr>
          <w:rFonts w:ascii="Times New Roman" w:hAnsi="Times New Roman" w:cs="Times New Roman"/>
          <w:sz w:val="24"/>
          <w:szCs w:val="24"/>
        </w:rPr>
        <w:t>emme kapasitesi</w:t>
      </w:r>
      <w:r w:rsidR="00892F33" w:rsidRPr="00C57406">
        <w:rPr>
          <w:rFonts w:ascii="Times New Roman" w:hAnsi="Times New Roman" w:cs="Times New Roman"/>
          <w:sz w:val="24"/>
          <w:szCs w:val="24"/>
        </w:rPr>
        <w:t xml:space="preserve"> akciğerlerdeki havayı normal tidal volümden daha çok boşaltır</w:t>
      </w:r>
      <w:r w:rsidR="001E2A6F" w:rsidRPr="00C57406">
        <w:rPr>
          <w:rFonts w:ascii="Times New Roman" w:hAnsi="Times New Roman" w:cs="Times New Roman"/>
          <w:sz w:val="24"/>
          <w:szCs w:val="24"/>
        </w:rPr>
        <w:t xml:space="preserve"> (S</w:t>
      </w:r>
      <w:r w:rsidR="00F970C7" w:rsidRPr="00C57406">
        <w:rPr>
          <w:rFonts w:ascii="Times New Roman" w:hAnsi="Times New Roman" w:cs="Times New Roman"/>
          <w:sz w:val="24"/>
          <w:szCs w:val="24"/>
        </w:rPr>
        <w:t>tenqvi</w:t>
      </w:r>
      <w:r w:rsidR="001E2A6F" w:rsidRPr="00C57406">
        <w:rPr>
          <w:rFonts w:ascii="Times New Roman" w:hAnsi="Times New Roman" w:cs="Times New Roman"/>
          <w:sz w:val="24"/>
          <w:szCs w:val="24"/>
        </w:rPr>
        <w:t>st ve ark, 2001)</w:t>
      </w:r>
      <w:r w:rsidR="00892F33" w:rsidRPr="00C57406">
        <w:rPr>
          <w:rFonts w:ascii="Times New Roman" w:hAnsi="Times New Roman" w:cs="Times New Roman"/>
          <w:sz w:val="24"/>
          <w:szCs w:val="24"/>
        </w:rPr>
        <w:t>.</w:t>
      </w:r>
      <w:r w:rsidR="00E51BF6" w:rsidRPr="00C57406">
        <w:rPr>
          <w:rFonts w:ascii="Times New Roman" w:hAnsi="Times New Roman" w:cs="Times New Roman"/>
          <w:sz w:val="24"/>
          <w:szCs w:val="24"/>
        </w:rPr>
        <w:t xml:space="preserve"> Dolayısıyla aralıklı negatif basınç uygulaması alveolar kollaps riskini arttırır (Trevisanuto ve ark, 2009)</w:t>
      </w:r>
      <w:r w:rsidR="006C5EF9" w:rsidRPr="00C57406">
        <w:rPr>
          <w:rFonts w:ascii="Times New Roman" w:hAnsi="Times New Roman" w:cs="Times New Roman"/>
          <w:sz w:val="24"/>
          <w:szCs w:val="24"/>
        </w:rPr>
        <w:t>.</w:t>
      </w:r>
      <w:r w:rsidR="00597749" w:rsidRPr="00C57406">
        <w:rPr>
          <w:rFonts w:ascii="Times New Roman" w:hAnsi="Times New Roman" w:cs="Times New Roman"/>
          <w:sz w:val="24"/>
          <w:szCs w:val="24"/>
        </w:rPr>
        <w:t xml:space="preserve"> </w:t>
      </w:r>
      <w:r w:rsidR="006407AD" w:rsidRPr="00C57406">
        <w:rPr>
          <w:rFonts w:ascii="Times New Roman" w:hAnsi="Times New Roman" w:cs="Times New Roman"/>
          <w:sz w:val="24"/>
          <w:szCs w:val="24"/>
        </w:rPr>
        <w:t>Diğer yandan</w:t>
      </w:r>
      <w:r w:rsidR="00597749" w:rsidRPr="00C57406">
        <w:rPr>
          <w:rFonts w:ascii="Times New Roman" w:hAnsi="Times New Roman" w:cs="Times New Roman"/>
          <w:sz w:val="24"/>
          <w:szCs w:val="24"/>
        </w:rPr>
        <w:t xml:space="preserve"> köpekler ile yapılan bir çalışma </w:t>
      </w:r>
      <w:r w:rsidR="003E6352" w:rsidRPr="00C57406">
        <w:rPr>
          <w:rFonts w:ascii="Times New Roman" w:hAnsi="Times New Roman" w:cs="Times New Roman"/>
          <w:sz w:val="24"/>
          <w:szCs w:val="24"/>
        </w:rPr>
        <w:t xml:space="preserve">mukozal hasara neden olmama açısından, </w:t>
      </w:r>
      <w:r w:rsidR="00597749" w:rsidRPr="00C57406">
        <w:rPr>
          <w:rFonts w:ascii="Times New Roman" w:hAnsi="Times New Roman" w:cs="Times New Roman"/>
          <w:sz w:val="24"/>
          <w:szCs w:val="24"/>
        </w:rPr>
        <w:t>aralıklı negatif basınç uygulaması</w:t>
      </w:r>
      <w:r w:rsidR="001E379E" w:rsidRPr="00C57406">
        <w:rPr>
          <w:rFonts w:ascii="Times New Roman" w:hAnsi="Times New Roman" w:cs="Times New Roman"/>
          <w:sz w:val="24"/>
          <w:szCs w:val="24"/>
        </w:rPr>
        <w:t xml:space="preserve">nın </w:t>
      </w:r>
      <w:r w:rsidR="00597749" w:rsidRPr="00C57406">
        <w:rPr>
          <w:rFonts w:ascii="Times New Roman" w:hAnsi="Times New Roman" w:cs="Times New Roman"/>
          <w:sz w:val="24"/>
          <w:szCs w:val="24"/>
        </w:rPr>
        <w:t xml:space="preserve">sürekli negatif basınç </w:t>
      </w:r>
      <w:r w:rsidR="001E379E" w:rsidRPr="00C57406">
        <w:rPr>
          <w:rFonts w:ascii="Times New Roman" w:hAnsi="Times New Roman" w:cs="Times New Roman"/>
          <w:sz w:val="24"/>
          <w:szCs w:val="24"/>
        </w:rPr>
        <w:t>uygulamasın</w:t>
      </w:r>
      <w:r w:rsidR="003E6352" w:rsidRPr="00C57406">
        <w:rPr>
          <w:rFonts w:ascii="Times New Roman" w:hAnsi="Times New Roman" w:cs="Times New Roman"/>
          <w:sz w:val="24"/>
          <w:szCs w:val="24"/>
        </w:rPr>
        <w:t>a</w:t>
      </w:r>
      <w:r w:rsidR="001E379E" w:rsidRPr="00C57406">
        <w:rPr>
          <w:rFonts w:ascii="Times New Roman" w:hAnsi="Times New Roman" w:cs="Times New Roman"/>
          <w:sz w:val="24"/>
          <w:szCs w:val="24"/>
        </w:rPr>
        <w:t xml:space="preserve"> </w:t>
      </w:r>
      <w:r w:rsidR="003E6352" w:rsidRPr="00C57406">
        <w:rPr>
          <w:rFonts w:ascii="Times New Roman" w:hAnsi="Times New Roman" w:cs="Times New Roman"/>
          <w:sz w:val="24"/>
          <w:szCs w:val="24"/>
        </w:rPr>
        <w:t>üstünlüğü olmadığını, her iki uygulamanın da belirgin mukozal hasara neden olabileceğini</w:t>
      </w:r>
      <w:r w:rsidR="00597749" w:rsidRPr="00C57406">
        <w:rPr>
          <w:rFonts w:ascii="Times New Roman" w:hAnsi="Times New Roman" w:cs="Times New Roman"/>
          <w:sz w:val="24"/>
          <w:szCs w:val="24"/>
        </w:rPr>
        <w:t xml:space="preserve"> göstermiştir</w:t>
      </w:r>
      <w:r w:rsidR="00B47E07" w:rsidRPr="00C57406">
        <w:rPr>
          <w:rFonts w:ascii="Times New Roman" w:hAnsi="Times New Roman" w:cs="Times New Roman"/>
          <w:sz w:val="24"/>
          <w:szCs w:val="24"/>
        </w:rPr>
        <w:t xml:space="preserve"> (Czarnik ve ark, 1991)</w:t>
      </w:r>
      <w:r w:rsidR="00597749" w:rsidRPr="00C57406">
        <w:rPr>
          <w:rFonts w:ascii="Times New Roman" w:hAnsi="Times New Roman" w:cs="Times New Roman"/>
          <w:sz w:val="24"/>
          <w:szCs w:val="24"/>
        </w:rPr>
        <w:t>.</w:t>
      </w:r>
    </w:p>
    <w:p w:rsidR="00D13F4E" w:rsidRPr="00C57406" w:rsidRDefault="00E50145"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İşlem esnasında oluşabilecek hipoksemi, atelektazi ve mukozal hasar riskini azaltmak için tüm aspirasyon işlemi 15 saniyeden az sürmelidir </w:t>
      </w:r>
      <w:r w:rsidR="00DB0F76" w:rsidRPr="00C57406">
        <w:rPr>
          <w:rFonts w:ascii="Times New Roman" w:hAnsi="Times New Roman" w:cs="Times New Roman"/>
          <w:sz w:val="24"/>
          <w:szCs w:val="24"/>
        </w:rPr>
        <w:t xml:space="preserve">(Day </w:t>
      </w:r>
      <w:r w:rsidRPr="00C57406">
        <w:rPr>
          <w:rFonts w:ascii="Times New Roman" w:hAnsi="Times New Roman" w:cs="Times New Roman"/>
          <w:sz w:val="24"/>
          <w:szCs w:val="24"/>
        </w:rPr>
        <w:t>ve ark, 2002; Pedersen ve ark, 2009;</w:t>
      </w:r>
      <w:r w:rsidRPr="00C57406">
        <w:rPr>
          <w:rFonts w:ascii="Times New Roman" w:hAnsi="Times New Roman" w:cs="Times New Roman"/>
          <w:color w:val="FF0000"/>
          <w:sz w:val="24"/>
          <w:szCs w:val="24"/>
        </w:rPr>
        <w:t xml:space="preserve"> </w:t>
      </w:r>
      <w:r w:rsidRPr="00C57406">
        <w:rPr>
          <w:rFonts w:ascii="Times New Roman" w:hAnsi="Times New Roman" w:cs="Times New Roman"/>
          <w:sz w:val="24"/>
          <w:szCs w:val="24"/>
        </w:rPr>
        <w:t xml:space="preserve">AARC Clinical Practice Guıdeline: Endotracheal Suctioning, 2010; </w:t>
      </w:r>
      <w:r w:rsidR="00C434C4" w:rsidRPr="00C57406">
        <w:rPr>
          <w:rFonts w:ascii="Times New Roman" w:hAnsi="Times New Roman" w:cs="Times New Roman"/>
          <w:sz w:val="24"/>
          <w:szCs w:val="24"/>
        </w:rPr>
        <w:t xml:space="preserve">Kapoor ve </w:t>
      </w:r>
      <w:r w:rsidR="00C434C4" w:rsidRPr="00C57406">
        <w:rPr>
          <w:rFonts w:ascii="Times New Roman" w:hAnsi="Times New Roman" w:cs="Times New Roman"/>
          <w:sz w:val="24"/>
          <w:szCs w:val="24"/>
        </w:rPr>
        <w:lastRenderedPageBreak/>
        <w:t xml:space="preserve">ark, 2012; </w:t>
      </w:r>
      <w:r w:rsidRPr="00C57406">
        <w:rPr>
          <w:rFonts w:ascii="Times New Roman" w:hAnsi="Times New Roman" w:cs="Times New Roman"/>
          <w:sz w:val="24"/>
          <w:szCs w:val="24"/>
        </w:rPr>
        <w:t>ACI Suctioning an Adult ICU Patient with an Artifcial Airway: A Clinical Practice Guideline, 2014</w:t>
      </w:r>
      <w:r w:rsidR="00C434C4" w:rsidRPr="00C57406">
        <w:rPr>
          <w:rFonts w:ascii="Times New Roman" w:hAnsi="Times New Roman" w:cs="Times New Roman"/>
          <w:sz w:val="24"/>
          <w:szCs w:val="24"/>
        </w:rPr>
        <w:t>; Khimani ve ark, 2015)</w:t>
      </w:r>
      <w:r w:rsidRPr="00C57406">
        <w:rPr>
          <w:rFonts w:ascii="Times New Roman" w:hAnsi="Times New Roman" w:cs="Times New Roman"/>
          <w:sz w:val="24"/>
          <w:szCs w:val="24"/>
        </w:rPr>
        <w:t>.</w:t>
      </w:r>
      <w:r w:rsidR="004602BD" w:rsidRPr="00C57406">
        <w:rPr>
          <w:rFonts w:ascii="Times New Roman" w:hAnsi="Times New Roman" w:cs="Times New Roman"/>
          <w:sz w:val="24"/>
          <w:szCs w:val="24"/>
        </w:rPr>
        <w:t xml:space="preserve"> </w:t>
      </w:r>
      <w:r w:rsidR="00A057A4" w:rsidRPr="00C57406">
        <w:rPr>
          <w:rFonts w:ascii="Times New Roman" w:hAnsi="Times New Roman" w:cs="Times New Roman"/>
          <w:sz w:val="24"/>
          <w:szCs w:val="24"/>
        </w:rPr>
        <w:t>Ayrıca işlem önc</w:t>
      </w:r>
      <w:r w:rsidR="00CE0274" w:rsidRPr="00C57406">
        <w:rPr>
          <w:rFonts w:ascii="Times New Roman" w:hAnsi="Times New Roman" w:cs="Times New Roman"/>
          <w:sz w:val="24"/>
          <w:szCs w:val="24"/>
        </w:rPr>
        <w:t>esinde olduğu gibi esnasında da s</w:t>
      </w:r>
      <w:r w:rsidR="00A057A4" w:rsidRPr="00C57406">
        <w:rPr>
          <w:rFonts w:ascii="Times New Roman" w:hAnsi="Times New Roman" w:cs="Times New Roman"/>
          <w:sz w:val="24"/>
          <w:szCs w:val="24"/>
        </w:rPr>
        <w:t>olunum değişkenleri</w:t>
      </w:r>
      <w:r w:rsidR="00CE0274" w:rsidRPr="00C57406">
        <w:rPr>
          <w:rFonts w:ascii="Times New Roman" w:hAnsi="Times New Roman" w:cs="Times New Roman"/>
          <w:sz w:val="24"/>
          <w:szCs w:val="24"/>
        </w:rPr>
        <w:t>, hemodinamik değişkenler, balgam özellikleri, kafa içi basıncı (ölçülebiliyor ise) sürekli izlenmeli</w:t>
      </w:r>
      <w:r w:rsidR="004602BD" w:rsidRPr="00C57406">
        <w:rPr>
          <w:rFonts w:ascii="Times New Roman" w:hAnsi="Times New Roman" w:cs="Times New Roman"/>
          <w:sz w:val="24"/>
          <w:szCs w:val="24"/>
        </w:rPr>
        <w:t>dir.</w:t>
      </w:r>
      <w:r w:rsidR="00CE0274" w:rsidRPr="00C57406">
        <w:rPr>
          <w:rFonts w:ascii="Times New Roman" w:hAnsi="Times New Roman" w:cs="Times New Roman"/>
          <w:sz w:val="24"/>
          <w:szCs w:val="24"/>
        </w:rPr>
        <w:t xml:space="preserve"> </w:t>
      </w:r>
      <w:r w:rsidR="004602BD" w:rsidRPr="00C57406">
        <w:rPr>
          <w:rFonts w:ascii="Times New Roman" w:hAnsi="Times New Roman" w:cs="Times New Roman"/>
          <w:sz w:val="24"/>
          <w:szCs w:val="24"/>
        </w:rPr>
        <w:t>İzlenen değişkenlerdeki olumsuz</w:t>
      </w:r>
      <w:r w:rsidR="00CE0274" w:rsidRPr="00C57406">
        <w:rPr>
          <w:rFonts w:ascii="Times New Roman" w:hAnsi="Times New Roman" w:cs="Times New Roman"/>
          <w:sz w:val="24"/>
          <w:szCs w:val="24"/>
        </w:rPr>
        <w:t xml:space="preserve"> değişikliklerin geçici veya devamlı olup olmadığı </w:t>
      </w:r>
      <w:r w:rsidR="004602BD" w:rsidRPr="00C57406">
        <w:rPr>
          <w:rFonts w:ascii="Times New Roman" w:hAnsi="Times New Roman" w:cs="Times New Roman"/>
          <w:sz w:val="24"/>
          <w:szCs w:val="24"/>
        </w:rPr>
        <w:t>gözlenerek</w:t>
      </w:r>
      <w:r w:rsidR="00CE0274" w:rsidRPr="00C57406">
        <w:rPr>
          <w:rFonts w:ascii="Times New Roman" w:hAnsi="Times New Roman" w:cs="Times New Roman"/>
          <w:sz w:val="24"/>
          <w:szCs w:val="24"/>
        </w:rPr>
        <w:t xml:space="preserve"> işlemi sonlandırma ya da devam etme kararı verilmelidir</w:t>
      </w:r>
      <w:r w:rsidR="00CE0274" w:rsidRPr="00C57406">
        <w:rPr>
          <w:rFonts w:ascii="Times New Roman" w:hAnsi="Times New Roman" w:cs="Times New Roman"/>
          <w:color w:val="FF0000"/>
          <w:sz w:val="24"/>
          <w:szCs w:val="24"/>
        </w:rPr>
        <w:t xml:space="preserve"> </w:t>
      </w:r>
      <w:r w:rsidR="00CE0274" w:rsidRPr="00C57406">
        <w:rPr>
          <w:rFonts w:ascii="Times New Roman" w:hAnsi="Times New Roman" w:cs="Times New Roman"/>
          <w:sz w:val="24"/>
          <w:szCs w:val="24"/>
        </w:rPr>
        <w:t>(ACI Suctioning an Adult ICU Patient with an Artifcial Airway: A Clinical Practice Guideline, 2014).</w:t>
      </w:r>
    </w:p>
    <w:p w:rsidR="00B90F44" w:rsidRPr="00C57406" w:rsidRDefault="000E0F3B"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hava yollarının mikroorganizma ile bulaşına yol açabilecek invaziv bir işlem olduğundan uygulama esnasında aseptik teknik kullanılmalıdır (Pedersen ve ark, 2009;</w:t>
      </w:r>
      <w:r w:rsidR="00183DDE" w:rsidRPr="00C57406">
        <w:rPr>
          <w:rFonts w:ascii="Times New Roman" w:hAnsi="Times New Roman" w:cs="Times New Roman"/>
          <w:sz w:val="24"/>
          <w:szCs w:val="24"/>
        </w:rPr>
        <w:t xml:space="preserve"> Kapoor ve ark, 2012; Khimani ve ark, 2015).</w:t>
      </w:r>
      <w:r w:rsidRPr="00C57406">
        <w:rPr>
          <w:rFonts w:ascii="Times New Roman" w:hAnsi="Times New Roman" w:cs="Times New Roman"/>
          <w:sz w:val="24"/>
          <w:szCs w:val="24"/>
        </w:rPr>
        <w:t xml:space="preserve"> </w:t>
      </w:r>
      <w:r w:rsidR="009E0C47" w:rsidRPr="00C57406">
        <w:rPr>
          <w:rFonts w:ascii="Times New Roman" w:hAnsi="Times New Roman" w:cs="Times New Roman"/>
          <w:sz w:val="24"/>
          <w:szCs w:val="24"/>
        </w:rPr>
        <w:t>Açık yöntemle aspire edilen hastalarda steril aspirasyon sondası kullanılma</w:t>
      </w:r>
      <w:r w:rsidR="00971952" w:rsidRPr="00C57406">
        <w:rPr>
          <w:rFonts w:ascii="Times New Roman" w:hAnsi="Times New Roman" w:cs="Times New Roman"/>
          <w:sz w:val="24"/>
          <w:szCs w:val="24"/>
        </w:rPr>
        <w:t>sı önerilmektedir.</w:t>
      </w:r>
      <w:r w:rsidR="009E0C47" w:rsidRPr="00C57406">
        <w:rPr>
          <w:rFonts w:ascii="Times New Roman" w:hAnsi="Times New Roman" w:cs="Times New Roman"/>
          <w:sz w:val="24"/>
          <w:szCs w:val="24"/>
        </w:rPr>
        <w:t xml:space="preserve"> </w:t>
      </w:r>
      <w:r w:rsidR="00971952" w:rsidRPr="00C57406">
        <w:rPr>
          <w:rFonts w:ascii="Times New Roman" w:hAnsi="Times New Roman" w:cs="Times New Roman"/>
          <w:sz w:val="24"/>
          <w:szCs w:val="24"/>
        </w:rPr>
        <w:t>V</w:t>
      </w:r>
      <w:r w:rsidR="00630B8B" w:rsidRPr="00C57406">
        <w:rPr>
          <w:rFonts w:ascii="Times New Roman" w:hAnsi="Times New Roman" w:cs="Times New Roman"/>
          <w:sz w:val="24"/>
          <w:szCs w:val="24"/>
        </w:rPr>
        <w:t xml:space="preserve">entilatör ilişkili pnömoni gelişimini önlediğine dair yeterince kanıt olmamasına rağmen </w:t>
      </w:r>
      <w:r w:rsidR="009E0C47" w:rsidRPr="00C57406">
        <w:rPr>
          <w:rFonts w:ascii="Times New Roman" w:hAnsi="Times New Roman" w:cs="Times New Roman"/>
          <w:sz w:val="24"/>
          <w:szCs w:val="24"/>
        </w:rPr>
        <w:t>işlem esnasında steril eldiven giyilme</w:t>
      </w:r>
      <w:r w:rsidR="000059F1" w:rsidRPr="00C57406">
        <w:rPr>
          <w:rFonts w:ascii="Times New Roman" w:hAnsi="Times New Roman" w:cs="Times New Roman"/>
          <w:sz w:val="24"/>
          <w:szCs w:val="24"/>
        </w:rPr>
        <w:t xml:space="preserve">si </w:t>
      </w:r>
      <w:r w:rsidR="00971952" w:rsidRPr="00C57406">
        <w:rPr>
          <w:rFonts w:ascii="Times New Roman" w:hAnsi="Times New Roman" w:cs="Times New Roman"/>
          <w:sz w:val="24"/>
          <w:szCs w:val="24"/>
        </w:rPr>
        <w:t>tavsiye edilmektedir</w:t>
      </w:r>
      <w:r w:rsidR="009E0C47" w:rsidRPr="00C57406">
        <w:rPr>
          <w:rFonts w:ascii="Times New Roman" w:hAnsi="Times New Roman" w:cs="Times New Roman"/>
          <w:sz w:val="24"/>
          <w:szCs w:val="24"/>
        </w:rPr>
        <w:t xml:space="preserve"> (</w:t>
      </w:r>
      <w:r w:rsidR="00971952" w:rsidRPr="00C57406">
        <w:rPr>
          <w:rFonts w:ascii="Times New Roman" w:hAnsi="Times New Roman" w:cs="Times New Roman"/>
          <w:sz w:val="24"/>
          <w:szCs w:val="24"/>
        </w:rPr>
        <w:t xml:space="preserve">Arman ve ark, 2008; </w:t>
      </w:r>
      <w:r w:rsidR="009E0C47" w:rsidRPr="00C57406">
        <w:rPr>
          <w:rFonts w:ascii="Times New Roman" w:hAnsi="Times New Roman" w:cs="Times New Roman"/>
          <w:sz w:val="24"/>
          <w:szCs w:val="24"/>
        </w:rPr>
        <w:t>Kapucu ve Özden, 2014).</w:t>
      </w:r>
      <w:r w:rsidR="00444115" w:rsidRPr="00C57406">
        <w:rPr>
          <w:rFonts w:ascii="Times New Roman" w:hAnsi="Times New Roman" w:cs="Times New Roman"/>
          <w:sz w:val="24"/>
          <w:szCs w:val="24"/>
        </w:rPr>
        <w:t xml:space="preserve"> </w:t>
      </w:r>
    </w:p>
    <w:p w:rsidR="004A768F" w:rsidRPr="00C57406" w:rsidRDefault="00A26BA4" w:rsidP="00036B9B">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Kapalı aspirasyon sisteminin değişim sıklığı ile ilgili yapılan çalışmalar bu sistemin rutin aralıklarla değiştirilmesinin ventilatör ilişkili pnömoni riskini azaltmadığını ve maliyet etkin olmadığını göstermiştir</w:t>
      </w:r>
      <w:r w:rsidR="00472C23" w:rsidRPr="00C57406">
        <w:rPr>
          <w:rFonts w:ascii="Times New Roman" w:hAnsi="Times New Roman" w:cs="Times New Roman"/>
          <w:sz w:val="24"/>
          <w:szCs w:val="24"/>
        </w:rPr>
        <w:t xml:space="preserve"> (</w:t>
      </w:r>
      <w:r w:rsidR="00A32891" w:rsidRPr="00C57406">
        <w:rPr>
          <w:rFonts w:ascii="Times New Roman" w:hAnsi="Times New Roman" w:cs="Times New Roman"/>
          <w:sz w:val="24"/>
          <w:szCs w:val="24"/>
        </w:rPr>
        <w:t>Kollef</w:t>
      </w:r>
      <w:r w:rsidR="00472C23" w:rsidRPr="00C57406">
        <w:rPr>
          <w:rFonts w:ascii="Times New Roman" w:hAnsi="Times New Roman" w:cs="Times New Roman"/>
          <w:sz w:val="24"/>
          <w:szCs w:val="24"/>
        </w:rPr>
        <w:t xml:space="preserve"> ve ark, 1997; Stoller ve ark, 2003)</w:t>
      </w:r>
      <w:r w:rsidRPr="00C57406">
        <w:rPr>
          <w:rFonts w:ascii="Times New Roman" w:hAnsi="Times New Roman" w:cs="Times New Roman"/>
          <w:sz w:val="24"/>
          <w:szCs w:val="24"/>
        </w:rPr>
        <w:t>. Bu nedenle kapalı aspirasyon sisteminin rutin aralıklarla değiştirilmesi önerilmemektedir</w:t>
      </w:r>
      <w:r w:rsidR="00472C23" w:rsidRPr="00C57406">
        <w:rPr>
          <w:rFonts w:ascii="Times New Roman" w:hAnsi="Times New Roman" w:cs="Times New Roman"/>
          <w:sz w:val="24"/>
          <w:szCs w:val="24"/>
        </w:rPr>
        <w:t xml:space="preserve"> (</w:t>
      </w:r>
      <w:r w:rsidR="00A32891" w:rsidRPr="00C57406">
        <w:rPr>
          <w:rFonts w:ascii="Times New Roman" w:hAnsi="Times New Roman" w:cs="Times New Roman"/>
          <w:sz w:val="24"/>
          <w:szCs w:val="24"/>
        </w:rPr>
        <w:t xml:space="preserve">Alp, 2007; </w:t>
      </w:r>
      <w:r w:rsidR="00472C23" w:rsidRPr="00C57406">
        <w:rPr>
          <w:rFonts w:ascii="Times New Roman" w:hAnsi="Times New Roman" w:cs="Times New Roman"/>
          <w:sz w:val="24"/>
          <w:szCs w:val="24"/>
        </w:rPr>
        <w:t>Kapucu ve Özden, 2014)</w:t>
      </w:r>
      <w:r w:rsidRPr="00C57406">
        <w:rPr>
          <w:rFonts w:ascii="Times New Roman" w:hAnsi="Times New Roman" w:cs="Times New Roman"/>
          <w:sz w:val="24"/>
          <w:szCs w:val="24"/>
        </w:rPr>
        <w:t>. Sisteminin üreticinin ön</w:t>
      </w:r>
      <w:r w:rsidR="003F55A8" w:rsidRPr="00C57406">
        <w:rPr>
          <w:rFonts w:ascii="Times New Roman" w:hAnsi="Times New Roman" w:cs="Times New Roman"/>
          <w:sz w:val="24"/>
          <w:szCs w:val="24"/>
        </w:rPr>
        <w:t xml:space="preserve">erdiği sıklıkta değiştirilmesi </w:t>
      </w:r>
      <w:r w:rsidRPr="00C57406">
        <w:rPr>
          <w:rFonts w:ascii="Times New Roman" w:hAnsi="Times New Roman" w:cs="Times New Roman"/>
          <w:sz w:val="24"/>
          <w:szCs w:val="24"/>
        </w:rPr>
        <w:t>gerekmektedir</w:t>
      </w:r>
      <w:r w:rsidR="00472C23" w:rsidRPr="00C57406">
        <w:rPr>
          <w:rFonts w:ascii="Times New Roman" w:hAnsi="Times New Roman" w:cs="Times New Roman"/>
          <w:sz w:val="24"/>
          <w:szCs w:val="24"/>
        </w:rPr>
        <w:t xml:space="preserve"> (ACI Suctioning an Adult ICU Patient with an Artifcial Airway: A Clinical Practice Guideline, 2014).</w:t>
      </w:r>
      <w:r w:rsidRPr="00C57406">
        <w:rPr>
          <w:rFonts w:ascii="Times New Roman" w:hAnsi="Times New Roman" w:cs="Times New Roman"/>
          <w:sz w:val="24"/>
          <w:szCs w:val="24"/>
        </w:rPr>
        <w:t xml:space="preserve"> Ayrıca kapalı sistem aspirasyon katater</w:t>
      </w:r>
      <w:r w:rsidR="004B73EF" w:rsidRPr="00C57406">
        <w:rPr>
          <w:rFonts w:ascii="Times New Roman" w:hAnsi="Times New Roman" w:cs="Times New Roman"/>
          <w:sz w:val="24"/>
          <w:szCs w:val="24"/>
        </w:rPr>
        <w:t>in</w:t>
      </w:r>
      <w:r w:rsidRPr="00C57406">
        <w:rPr>
          <w:rFonts w:ascii="Times New Roman" w:hAnsi="Times New Roman" w:cs="Times New Roman"/>
          <w:sz w:val="24"/>
          <w:szCs w:val="24"/>
        </w:rPr>
        <w:t>i</w:t>
      </w:r>
      <w:r w:rsidR="004B73EF" w:rsidRPr="00C57406">
        <w:rPr>
          <w:rFonts w:ascii="Times New Roman" w:hAnsi="Times New Roman" w:cs="Times New Roman"/>
          <w:sz w:val="24"/>
          <w:szCs w:val="24"/>
        </w:rPr>
        <w:t>n</w:t>
      </w:r>
      <w:r w:rsidRPr="00C57406">
        <w:rPr>
          <w:rFonts w:ascii="Times New Roman" w:hAnsi="Times New Roman" w:cs="Times New Roman"/>
          <w:sz w:val="24"/>
          <w:szCs w:val="24"/>
        </w:rPr>
        <w:t xml:space="preserve"> </w:t>
      </w:r>
      <w:r w:rsidR="004B73EF" w:rsidRPr="00C57406">
        <w:rPr>
          <w:rFonts w:ascii="Times New Roman" w:hAnsi="Times New Roman" w:cs="Times New Roman"/>
          <w:sz w:val="24"/>
          <w:szCs w:val="24"/>
        </w:rPr>
        <w:t>bozulması</w:t>
      </w:r>
      <w:r w:rsidRPr="00C57406">
        <w:rPr>
          <w:rFonts w:ascii="Times New Roman" w:hAnsi="Times New Roman" w:cs="Times New Roman"/>
          <w:sz w:val="24"/>
          <w:szCs w:val="24"/>
        </w:rPr>
        <w:t>, tıkanması ve kılıfının delinmesi</w:t>
      </w:r>
      <w:r w:rsidR="004B73EF" w:rsidRPr="00C57406">
        <w:rPr>
          <w:rFonts w:ascii="Times New Roman" w:hAnsi="Times New Roman" w:cs="Times New Roman"/>
          <w:sz w:val="24"/>
          <w:szCs w:val="24"/>
        </w:rPr>
        <w:t>/yırtılması</w:t>
      </w:r>
      <w:r w:rsidR="0060198B" w:rsidRPr="00C57406">
        <w:rPr>
          <w:rFonts w:ascii="Times New Roman" w:hAnsi="Times New Roman" w:cs="Times New Roman"/>
          <w:sz w:val="24"/>
          <w:szCs w:val="24"/>
        </w:rPr>
        <w:t>, hastanın ekstüb</w:t>
      </w:r>
      <w:r w:rsidR="00E73994" w:rsidRPr="00C57406">
        <w:rPr>
          <w:rFonts w:ascii="Times New Roman" w:hAnsi="Times New Roman" w:cs="Times New Roman"/>
          <w:sz w:val="24"/>
          <w:szCs w:val="24"/>
        </w:rPr>
        <w:t>asyondan sonra</w:t>
      </w:r>
      <w:r w:rsidR="0060198B" w:rsidRPr="00C57406">
        <w:rPr>
          <w:rFonts w:ascii="Times New Roman" w:hAnsi="Times New Roman" w:cs="Times New Roman"/>
          <w:sz w:val="24"/>
          <w:szCs w:val="24"/>
        </w:rPr>
        <w:t xml:space="preserve"> yeniden entübe edilmesi</w:t>
      </w:r>
      <w:r w:rsidRPr="00C57406">
        <w:rPr>
          <w:rFonts w:ascii="Times New Roman" w:hAnsi="Times New Roman" w:cs="Times New Roman"/>
          <w:sz w:val="24"/>
          <w:szCs w:val="24"/>
        </w:rPr>
        <w:t xml:space="preserve"> </w:t>
      </w:r>
      <w:r w:rsidR="004B73EF" w:rsidRPr="00C57406">
        <w:rPr>
          <w:rFonts w:ascii="Times New Roman" w:hAnsi="Times New Roman" w:cs="Times New Roman"/>
          <w:sz w:val="24"/>
          <w:szCs w:val="24"/>
        </w:rPr>
        <w:t xml:space="preserve">gibi </w:t>
      </w:r>
      <w:r w:rsidRPr="00C57406">
        <w:rPr>
          <w:rFonts w:ascii="Times New Roman" w:hAnsi="Times New Roman" w:cs="Times New Roman"/>
          <w:sz w:val="24"/>
          <w:szCs w:val="24"/>
        </w:rPr>
        <w:t>durumlar</w:t>
      </w:r>
      <w:r w:rsidR="004B73EF" w:rsidRPr="00C57406">
        <w:rPr>
          <w:rFonts w:ascii="Times New Roman" w:hAnsi="Times New Roman" w:cs="Times New Roman"/>
          <w:sz w:val="24"/>
          <w:szCs w:val="24"/>
        </w:rPr>
        <w:t xml:space="preserve"> uygulayıcılar tarafından dikkate alınmalı ve bu durumlarda kateter değiştirilmelidir</w:t>
      </w:r>
      <w:r w:rsidR="003C4ADA" w:rsidRPr="00C57406">
        <w:rPr>
          <w:rFonts w:ascii="Times New Roman" w:hAnsi="Times New Roman" w:cs="Times New Roman"/>
          <w:sz w:val="24"/>
          <w:szCs w:val="24"/>
        </w:rPr>
        <w:t xml:space="preserve"> (</w:t>
      </w:r>
      <w:r w:rsidR="00C84326" w:rsidRPr="00C57406">
        <w:rPr>
          <w:rFonts w:ascii="Times New Roman" w:hAnsi="Times New Roman" w:cs="Times New Roman"/>
          <w:sz w:val="24"/>
          <w:szCs w:val="24"/>
        </w:rPr>
        <w:t xml:space="preserve">Alp, 2007; </w:t>
      </w:r>
      <w:r w:rsidR="0060198B" w:rsidRPr="00C57406">
        <w:rPr>
          <w:rFonts w:ascii="Times New Roman" w:hAnsi="Times New Roman" w:cs="Times New Roman"/>
          <w:sz w:val="24"/>
          <w:szCs w:val="24"/>
        </w:rPr>
        <w:t xml:space="preserve">Yosunkaya, 2010; </w:t>
      </w:r>
      <w:r w:rsidR="003C4ADA" w:rsidRPr="00C57406">
        <w:rPr>
          <w:rFonts w:ascii="Times New Roman" w:hAnsi="Times New Roman" w:cs="Times New Roman"/>
          <w:sz w:val="24"/>
          <w:szCs w:val="24"/>
        </w:rPr>
        <w:t>Kapucu ve Özden, 2014)</w:t>
      </w:r>
      <w:r w:rsidR="004B73EF" w:rsidRPr="00C57406">
        <w:rPr>
          <w:rFonts w:ascii="Times New Roman" w:hAnsi="Times New Roman" w:cs="Times New Roman"/>
          <w:sz w:val="24"/>
          <w:szCs w:val="24"/>
        </w:rPr>
        <w:t>.</w:t>
      </w:r>
      <w:r w:rsidR="003F534E" w:rsidRPr="00C57406">
        <w:rPr>
          <w:rFonts w:ascii="Times New Roman" w:hAnsi="Times New Roman" w:cs="Times New Roman"/>
          <w:sz w:val="24"/>
          <w:szCs w:val="24"/>
        </w:rPr>
        <w:t xml:space="preserve"> Kapalı aspirasyon sistemi ile uygulamada no</w:t>
      </w:r>
      <w:r w:rsidR="00521209" w:rsidRPr="00C57406">
        <w:rPr>
          <w:rFonts w:ascii="Times New Roman" w:hAnsi="Times New Roman" w:cs="Times New Roman"/>
          <w:sz w:val="24"/>
          <w:szCs w:val="24"/>
        </w:rPr>
        <w:t>n</w:t>
      </w:r>
      <w:r w:rsidR="003F534E" w:rsidRPr="00C57406">
        <w:rPr>
          <w:rFonts w:ascii="Times New Roman" w:hAnsi="Times New Roman" w:cs="Times New Roman"/>
          <w:sz w:val="24"/>
          <w:szCs w:val="24"/>
        </w:rPr>
        <w:t>-steril eldiven giyilmesi yeterlidir.</w:t>
      </w:r>
    </w:p>
    <w:p w:rsidR="004A768F" w:rsidRPr="00C57406" w:rsidRDefault="004A768F" w:rsidP="00036B9B">
      <w:pPr>
        <w:spacing w:after="0" w:line="240" w:lineRule="auto"/>
        <w:jc w:val="both"/>
        <w:rPr>
          <w:rFonts w:ascii="Times New Roman" w:hAnsi="Times New Roman" w:cs="Times New Roman"/>
          <w:sz w:val="24"/>
          <w:szCs w:val="24"/>
        </w:rPr>
      </w:pPr>
    </w:p>
    <w:p w:rsidR="004A768F" w:rsidRPr="00C57406" w:rsidRDefault="004A768F" w:rsidP="00036B9B">
      <w:pPr>
        <w:spacing w:after="0" w:line="240" w:lineRule="auto"/>
        <w:jc w:val="both"/>
        <w:rPr>
          <w:rFonts w:ascii="Times New Roman" w:hAnsi="Times New Roman" w:cs="Times New Roman"/>
          <w:sz w:val="24"/>
          <w:szCs w:val="24"/>
        </w:rPr>
      </w:pPr>
    </w:p>
    <w:p w:rsidR="006D1590" w:rsidRPr="00C57406" w:rsidRDefault="006D1590" w:rsidP="00036B9B">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w:t>
      </w:r>
      <w:r w:rsidR="00FD7249" w:rsidRPr="00C57406">
        <w:rPr>
          <w:rFonts w:ascii="Times New Roman" w:hAnsi="Times New Roman" w:cs="Times New Roman"/>
          <w:b/>
          <w:sz w:val="24"/>
          <w:szCs w:val="24"/>
        </w:rPr>
        <w:t>4</w:t>
      </w:r>
      <w:r w:rsidRPr="00C57406">
        <w:rPr>
          <w:rFonts w:ascii="Times New Roman" w:hAnsi="Times New Roman" w:cs="Times New Roman"/>
          <w:b/>
          <w:sz w:val="24"/>
          <w:szCs w:val="24"/>
        </w:rPr>
        <w:t>.4.</w:t>
      </w:r>
      <w:r w:rsidR="009036FE" w:rsidRPr="00C57406">
        <w:rPr>
          <w:rFonts w:ascii="Times New Roman" w:hAnsi="Times New Roman" w:cs="Times New Roman"/>
          <w:b/>
          <w:sz w:val="24"/>
          <w:szCs w:val="24"/>
        </w:rPr>
        <w:t xml:space="preserve"> </w:t>
      </w:r>
      <w:r w:rsidRPr="00C57406">
        <w:rPr>
          <w:rFonts w:ascii="Times New Roman" w:hAnsi="Times New Roman" w:cs="Times New Roman"/>
          <w:b/>
          <w:sz w:val="24"/>
          <w:szCs w:val="24"/>
        </w:rPr>
        <w:t>Endotrakeal Aspirasyon İşlemi Sonrası Uygulamalar</w:t>
      </w:r>
    </w:p>
    <w:p w:rsidR="003F340B" w:rsidRPr="00C57406" w:rsidRDefault="003F340B" w:rsidP="00036B9B">
      <w:pPr>
        <w:spacing w:after="0" w:line="240" w:lineRule="auto"/>
        <w:jc w:val="both"/>
        <w:rPr>
          <w:rFonts w:ascii="Times New Roman" w:hAnsi="Times New Roman" w:cs="Times New Roman"/>
          <w:b/>
          <w:sz w:val="24"/>
          <w:szCs w:val="24"/>
        </w:rPr>
      </w:pPr>
    </w:p>
    <w:p w:rsidR="00724CB7" w:rsidRPr="00C57406" w:rsidRDefault="00AA719A" w:rsidP="00036B9B">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Aspirasyona bağlı hipoksemi</w:t>
      </w:r>
      <w:r w:rsidR="004616D6" w:rsidRPr="00C57406">
        <w:rPr>
          <w:rFonts w:ascii="Times New Roman" w:hAnsi="Times New Roman" w:cs="Times New Roman"/>
          <w:sz w:val="24"/>
          <w:szCs w:val="24"/>
        </w:rPr>
        <w:t>yi</w:t>
      </w:r>
      <w:r w:rsidRPr="00C57406">
        <w:rPr>
          <w:rFonts w:ascii="Times New Roman" w:hAnsi="Times New Roman" w:cs="Times New Roman"/>
          <w:sz w:val="24"/>
          <w:szCs w:val="24"/>
        </w:rPr>
        <w:t xml:space="preserve"> önlemek/azaltmak için hastayı </w:t>
      </w:r>
      <w:r w:rsidR="004616D6" w:rsidRPr="00C57406">
        <w:rPr>
          <w:rFonts w:ascii="Times New Roman" w:hAnsi="Times New Roman" w:cs="Times New Roman"/>
          <w:sz w:val="24"/>
          <w:szCs w:val="24"/>
        </w:rPr>
        <w:t>işlem</w:t>
      </w:r>
      <w:r w:rsidRPr="00C57406">
        <w:rPr>
          <w:rFonts w:ascii="Times New Roman" w:hAnsi="Times New Roman" w:cs="Times New Roman"/>
          <w:sz w:val="24"/>
          <w:szCs w:val="24"/>
        </w:rPr>
        <w:t xml:space="preserve"> sonrası 10 s</w:t>
      </w:r>
      <w:r w:rsidR="001E67A2" w:rsidRPr="00C57406">
        <w:rPr>
          <w:rFonts w:ascii="Times New Roman" w:hAnsi="Times New Roman" w:cs="Times New Roman"/>
          <w:sz w:val="24"/>
          <w:szCs w:val="24"/>
        </w:rPr>
        <w:t>aniye</w:t>
      </w:r>
      <w:r w:rsidRPr="00C57406">
        <w:rPr>
          <w:rFonts w:ascii="Times New Roman" w:hAnsi="Times New Roman" w:cs="Times New Roman"/>
          <w:sz w:val="24"/>
          <w:szCs w:val="24"/>
        </w:rPr>
        <w:t xml:space="preserve"> içinde mekanik ventilatöre tekrar bağlayarak oksijen tedavisini sürdürmek önemlidir</w:t>
      </w:r>
      <w:r w:rsidR="000E7635" w:rsidRPr="00C57406">
        <w:rPr>
          <w:rFonts w:ascii="Times New Roman" w:hAnsi="Times New Roman" w:cs="Times New Roman"/>
          <w:sz w:val="24"/>
          <w:szCs w:val="24"/>
        </w:rPr>
        <w:t xml:space="preserve"> </w:t>
      </w:r>
      <w:r w:rsidR="008612B3" w:rsidRPr="00C57406">
        <w:rPr>
          <w:rFonts w:ascii="Times New Roman" w:hAnsi="Times New Roman" w:cs="Times New Roman"/>
          <w:sz w:val="24"/>
          <w:szCs w:val="24"/>
        </w:rPr>
        <w:t>(Day</w:t>
      </w:r>
      <w:r w:rsidR="000E7635" w:rsidRPr="00C57406">
        <w:rPr>
          <w:rFonts w:ascii="Times New Roman" w:hAnsi="Times New Roman" w:cs="Times New Roman"/>
          <w:sz w:val="24"/>
          <w:szCs w:val="24"/>
        </w:rPr>
        <w:t xml:space="preserve"> ve ark, 2002; Khimani ve ark, 2015).</w:t>
      </w:r>
      <w:r w:rsidR="009E02B1" w:rsidRPr="00C57406">
        <w:rPr>
          <w:rFonts w:ascii="Times New Roman" w:hAnsi="Times New Roman" w:cs="Times New Roman"/>
          <w:sz w:val="24"/>
          <w:szCs w:val="24"/>
        </w:rPr>
        <w:t xml:space="preserve"> Bunun yanında </w:t>
      </w:r>
      <w:r w:rsidR="00702A5E" w:rsidRPr="00C57406">
        <w:rPr>
          <w:rFonts w:ascii="Times New Roman" w:hAnsi="Times New Roman" w:cs="Times New Roman"/>
          <w:sz w:val="24"/>
          <w:szCs w:val="24"/>
        </w:rPr>
        <w:t xml:space="preserve">işleme bağlı oksijen satürasyonunda azalmayı önlemek için </w:t>
      </w:r>
      <w:r w:rsidR="009E02B1" w:rsidRPr="00C57406">
        <w:rPr>
          <w:rFonts w:ascii="Times New Roman" w:hAnsi="Times New Roman" w:cs="Times New Roman"/>
          <w:sz w:val="24"/>
          <w:szCs w:val="24"/>
        </w:rPr>
        <w:t xml:space="preserve">uygulama </w:t>
      </w:r>
      <w:r w:rsidR="00702A5E" w:rsidRPr="00C57406">
        <w:rPr>
          <w:rFonts w:ascii="Times New Roman" w:hAnsi="Times New Roman" w:cs="Times New Roman"/>
          <w:sz w:val="24"/>
          <w:szCs w:val="24"/>
        </w:rPr>
        <w:t>öncesinde ve sonra</w:t>
      </w:r>
      <w:r w:rsidR="008F6ABC" w:rsidRPr="00C57406">
        <w:rPr>
          <w:rFonts w:ascii="Times New Roman" w:hAnsi="Times New Roman" w:cs="Times New Roman"/>
          <w:sz w:val="24"/>
          <w:szCs w:val="24"/>
        </w:rPr>
        <w:t>sında en az 30 saniye boyunca %</w:t>
      </w:r>
      <w:r w:rsidR="00702A5E" w:rsidRPr="00C57406">
        <w:rPr>
          <w:rFonts w:ascii="Times New Roman" w:hAnsi="Times New Roman" w:cs="Times New Roman"/>
          <w:sz w:val="24"/>
          <w:szCs w:val="24"/>
        </w:rPr>
        <w:t xml:space="preserve">100 oksijen verilmesi tavsiye </w:t>
      </w:r>
      <w:r w:rsidR="004616D6" w:rsidRPr="00C57406">
        <w:rPr>
          <w:rFonts w:ascii="Times New Roman" w:hAnsi="Times New Roman" w:cs="Times New Roman"/>
          <w:sz w:val="24"/>
          <w:szCs w:val="24"/>
        </w:rPr>
        <w:t>edilm</w:t>
      </w:r>
      <w:r w:rsidR="00702A5E" w:rsidRPr="00C57406">
        <w:rPr>
          <w:rFonts w:ascii="Times New Roman" w:hAnsi="Times New Roman" w:cs="Times New Roman"/>
          <w:sz w:val="24"/>
          <w:szCs w:val="24"/>
        </w:rPr>
        <w:t>ektedir</w:t>
      </w:r>
      <w:r w:rsidR="004616D6" w:rsidRPr="00C57406">
        <w:rPr>
          <w:rFonts w:ascii="Times New Roman" w:hAnsi="Times New Roman" w:cs="Times New Roman"/>
          <w:sz w:val="24"/>
          <w:szCs w:val="24"/>
        </w:rPr>
        <w:t xml:space="preserve"> (Pedersen ve ark, 2009)</w:t>
      </w:r>
      <w:r w:rsidR="00702A5E" w:rsidRPr="00C57406">
        <w:rPr>
          <w:rFonts w:ascii="Times New Roman" w:hAnsi="Times New Roman" w:cs="Times New Roman"/>
          <w:sz w:val="24"/>
          <w:szCs w:val="24"/>
        </w:rPr>
        <w:t xml:space="preserve">. </w:t>
      </w:r>
      <w:r w:rsidR="003F340B" w:rsidRPr="00C57406">
        <w:rPr>
          <w:rFonts w:ascii="Times New Roman" w:hAnsi="Times New Roman" w:cs="Times New Roman"/>
          <w:sz w:val="24"/>
          <w:szCs w:val="24"/>
        </w:rPr>
        <w:t xml:space="preserve">Aspirasyon öncesinde ve/veya esnasında hipoksemik olan hastalarda aspirasyon işlemi bitimi </w:t>
      </w:r>
      <w:r w:rsidR="003F340B" w:rsidRPr="00C57406">
        <w:rPr>
          <w:rFonts w:ascii="Times New Roman" w:hAnsi="Times New Roman" w:cs="Times New Roman"/>
          <w:sz w:val="24"/>
          <w:szCs w:val="24"/>
        </w:rPr>
        <w:lastRenderedPageBreak/>
        <w:t xml:space="preserve">hiperoksijenasyon uygulanabilir. Bu uygulama aynı işlem öncesi %100 oksijen vermede kullanılan teknikler kullanılarak, en az </w:t>
      </w:r>
      <w:r w:rsidR="008F6ABC" w:rsidRPr="00C57406">
        <w:rPr>
          <w:rFonts w:ascii="Times New Roman" w:hAnsi="Times New Roman" w:cs="Times New Roman"/>
          <w:sz w:val="24"/>
          <w:szCs w:val="24"/>
        </w:rPr>
        <w:t>bir</w:t>
      </w:r>
      <w:r w:rsidR="003F340B" w:rsidRPr="00C57406">
        <w:rPr>
          <w:rFonts w:ascii="Times New Roman" w:hAnsi="Times New Roman" w:cs="Times New Roman"/>
          <w:sz w:val="24"/>
          <w:szCs w:val="24"/>
        </w:rPr>
        <w:t xml:space="preserve"> dakika boyunca yapıl</w:t>
      </w:r>
      <w:r w:rsidR="000D38ED" w:rsidRPr="00C57406">
        <w:rPr>
          <w:rFonts w:ascii="Times New Roman" w:hAnsi="Times New Roman" w:cs="Times New Roman"/>
          <w:sz w:val="24"/>
          <w:szCs w:val="24"/>
        </w:rPr>
        <w:t>abilir</w:t>
      </w:r>
      <w:r w:rsidR="003F340B" w:rsidRPr="00C57406">
        <w:rPr>
          <w:rFonts w:ascii="Times New Roman" w:hAnsi="Times New Roman" w:cs="Times New Roman"/>
          <w:color w:val="FF0000"/>
          <w:sz w:val="24"/>
          <w:szCs w:val="24"/>
        </w:rPr>
        <w:t xml:space="preserve"> </w:t>
      </w:r>
      <w:r w:rsidR="003F340B" w:rsidRPr="00C57406">
        <w:rPr>
          <w:rFonts w:ascii="Times New Roman" w:hAnsi="Times New Roman" w:cs="Times New Roman"/>
          <w:sz w:val="24"/>
          <w:szCs w:val="24"/>
        </w:rPr>
        <w:t xml:space="preserve">(AARC Clinical Practice Guıdeline: Endotracheal Suctioning, 2010). </w:t>
      </w:r>
      <w:r w:rsidR="00DF128A" w:rsidRPr="00C57406">
        <w:rPr>
          <w:rFonts w:ascii="Times New Roman" w:hAnsi="Times New Roman" w:cs="Times New Roman"/>
          <w:sz w:val="24"/>
          <w:szCs w:val="24"/>
        </w:rPr>
        <w:t>İşlem öncesi ve sonrası %100 oksijen verilmesi kanıtlar ile yeterince desteklenemediği için ve yüksek konsantrasyonda oksijen tedavisinin olası komplikasyonlarından dolayı uygulama dikkatli yapılmalıdır.</w:t>
      </w:r>
    </w:p>
    <w:p w:rsidR="00D65511" w:rsidRPr="00C57406" w:rsidRDefault="00091B9F"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İşlem sonrasında hastanın solunum sesleri, sayısı ve şeklinde, oksijen satürasyonunda düzelme, kalp hızının, ritminin, kan basıncının normal aralıklarda olup olmadığı monitör yardımı ile takip edilmeli, ventilatör</w:t>
      </w:r>
      <w:r w:rsidR="00522FA2" w:rsidRPr="00C57406">
        <w:rPr>
          <w:rFonts w:ascii="Times New Roman" w:hAnsi="Times New Roman" w:cs="Times New Roman"/>
          <w:sz w:val="24"/>
          <w:szCs w:val="24"/>
        </w:rPr>
        <w:t xml:space="preserve"> ekranındaki</w:t>
      </w:r>
      <w:r w:rsidRPr="00C57406">
        <w:rPr>
          <w:rFonts w:ascii="Times New Roman" w:hAnsi="Times New Roman" w:cs="Times New Roman"/>
          <w:sz w:val="24"/>
          <w:szCs w:val="24"/>
        </w:rPr>
        <w:t xml:space="preserve"> testere görünümlü dalgalar kaybolmuş mu, tidal volüm artmış mı, hava yolu tepe basıncı azalmış mı gözlenmelidir. Ayrıca sekresyonun rengi, miktarı ve yoğunluğu da gözlenip kaydedilmelidir</w:t>
      </w:r>
      <w:r w:rsidR="008612B3" w:rsidRPr="00C57406">
        <w:rPr>
          <w:rFonts w:ascii="Times New Roman" w:hAnsi="Times New Roman" w:cs="Times New Roman"/>
          <w:sz w:val="24"/>
          <w:szCs w:val="24"/>
        </w:rPr>
        <w:t xml:space="preserve"> </w:t>
      </w:r>
      <w:r w:rsidR="008114E1" w:rsidRPr="00C57406">
        <w:rPr>
          <w:rFonts w:ascii="Times New Roman" w:hAnsi="Times New Roman" w:cs="Times New Roman"/>
          <w:sz w:val="24"/>
          <w:szCs w:val="24"/>
        </w:rPr>
        <w:t>(AARC Clinical Practice Guıdeline: Endotracheal Suctioning, 2010; ACI Suctioning an Adult ICU Patient with an Artifcial Airway: A Clinical Practice Guideline, 2014)</w:t>
      </w:r>
      <w:r w:rsidRPr="00C57406">
        <w:rPr>
          <w:rFonts w:ascii="Times New Roman" w:hAnsi="Times New Roman" w:cs="Times New Roman"/>
          <w:sz w:val="24"/>
          <w:szCs w:val="24"/>
        </w:rPr>
        <w:t xml:space="preserve">. </w:t>
      </w:r>
    </w:p>
    <w:p w:rsidR="00091B9F" w:rsidRPr="00C57406" w:rsidRDefault="00D65511"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Açık yöntemle aspirasyon uygulamalarında işlem bitimi </w:t>
      </w:r>
      <w:r w:rsidR="00047921" w:rsidRPr="00C57406">
        <w:rPr>
          <w:rFonts w:ascii="Times New Roman" w:hAnsi="Times New Roman" w:cs="Times New Roman"/>
          <w:sz w:val="24"/>
          <w:szCs w:val="24"/>
        </w:rPr>
        <w:t xml:space="preserve">sonda aspiratör </w:t>
      </w:r>
      <w:r w:rsidRPr="00C57406">
        <w:rPr>
          <w:rFonts w:ascii="Times New Roman" w:hAnsi="Times New Roman" w:cs="Times New Roman"/>
          <w:sz w:val="24"/>
          <w:szCs w:val="24"/>
        </w:rPr>
        <w:t>hortumların</w:t>
      </w:r>
      <w:r w:rsidR="00047921" w:rsidRPr="00C57406">
        <w:rPr>
          <w:rFonts w:ascii="Times New Roman" w:hAnsi="Times New Roman" w:cs="Times New Roman"/>
          <w:sz w:val="24"/>
          <w:szCs w:val="24"/>
        </w:rPr>
        <w:t>dan ayrılı</w:t>
      </w:r>
      <w:r w:rsidR="00A61A20" w:rsidRPr="00C57406">
        <w:rPr>
          <w:rFonts w:ascii="Times New Roman" w:hAnsi="Times New Roman" w:cs="Times New Roman"/>
          <w:sz w:val="24"/>
          <w:szCs w:val="24"/>
        </w:rPr>
        <w:t>p</w:t>
      </w:r>
      <w:r w:rsidR="00047921" w:rsidRPr="00C57406">
        <w:rPr>
          <w:rFonts w:ascii="Times New Roman" w:hAnsi="Times New Roman" w:cs="Times New Roman"/>
          <w:sz w:val="24"/>
          <w:szCs w:val="24"/>
        </w:rPr>
        <w:t xml:space="preserve"> hortumun</w:t>
      </w:r>
      <w:r w:rsidRPr="00C57406">
        <w:rPr>
          <w:rFonts w:ascii="Times New Roman" w:hAnsi="Times New Roman" w:cs="Times New Roman"/>
          <w:sz w:val="24"/>
          <w:szCs w:val="24"/>
        </w:rPr>
        <w:t xml:space="preserve"> temizlenmesi için içerisinden yıkama solüsyonu geçirilmelidir. Bunun için 500 m</w:t>
      </w:r>
      <w:r w:rsidR="00CA154A" w:rsidRPr="00C57406">
        <w:rPr>
          <w:rFonts w:ascii="Times New Roman" w:hAnsi="Times New Roman" w:cs="Times New Roman"/>
          <w:sz w:val="24"/>
          <w:szCs w:val="24"/>
        </w:rPr>
        <w:t>ililitre</w:t>
      </w:r>
      <w:r w:rsidRPr="00C57406">
        <w:rPr>
          <w:rFonts w:ascii="Times New Roman" w:hAnsi="Times New Roman" w:cs="Times New Roman"/>
          <w:sz w:val="24"/>
          <w:szCs w:val="24"/>
        </w:rPr>
        <w:t>lik plastik veya cam şişeler içindeki steril sıvılar kullanıl</w:t>
      </w:r>
      <w:r w:rsidR="00B7318F" w:rsidRPr="00C57406">
        <w:rPr>
          <w:rFonts w:ascii="Times New Roman" w:hAnsi="Times New Roman" w:cs="Times New Roman"/>
          <w:sz w:val="24"/>
          <w:szCs w:val="24"/>
        </w:rPr>
        <w:t>malı</w:t>
      </w:r>
      <w:r w:rsidRPr="00C57406">
        <w:rPr>
          <w:rFonts w:ascii="Times New Roman" w:hAnsi="Times New Roman" w:cs="Times New Roman"/>
          <w:sz w:val="24"/>
          <w:szCs w:val="24"/>
        </w:rPr>
        <w:t xml:space="preserve"> sıvılar sekiz saatte bir değiştirilmelidir. Bu uygulama </w:t>
      </w:r>
      <w:r w:rsidR="00CA154A" w:rsidRPr="00C57406">
        <w:rPr>
          <w:rFonts w:ascii="Times New Roman" w:hAnsi="Times New Roman" w:cs="Times New Roman"/>
          <w:sz w:val="24"/>
          <w:szCs w:val="24"/>
        </w:rPr>
        <w:t>VİP</w:t>
      </w:r>
      <w:r w:rsidRPr="00C57406">
        <w:rPr>
          <w:rFonts w:ascii="Times New Roman" w:hAnsi="Times New Roman" w:cs="Times New Roman"/>
          <w:sz w:val="24"/>
          <w:szCs w:val="24"/>
        </w:rPr>
        <w:t xml:space="preserve"> gelişmesi riskini azaltmak için alınacak önlemlerdendir</w:t>
      </w:r>
      <w:r w:rsidR="00047921" w:rsidRPr="00C57406">
        <w:rPr>
          <w:rFonts w:ascii="Times New Roman" w:hAnsi="Times New Roman" w:cs="Times New Roman"/>
          <w:sz w:val="24"/>
          <w:szCs w:val="24"/>
        </w:rPr>
        <w:t xml:space="preserve"> (</w:t>
      </w:r>
      <w:r w:rsidR="00B7318F" w:rsidRPr="00C57406">
        <w:rPr>
          <w:rFonts w:ascii="Times New Roman" w:hAnsi="Times New Roman" w:cs="Times New Roman"/>
          <w:sz w:val="24"/>
          <w:szCs w:val="24"/>
        </w:rPr>
        <w:t xml:space="preserve">Arman ve ark, 2008; </w:t>
      </w:r>
      <w:r w:rsidR="00047921" w:rsidRPr="00C57406">
        <w:rPr>
          <w:rFonts w:ascii="Times New Roman" w:hAnsi="Times New Roman" w:cs="Times New Roman"/>
          <w:sz w:val="24"/>
          <w:szCs w:val="24"/>
        </w:rPr>
        <w:t>Kapucu ve Özden, 2014</w:t>
      </w:r>
      <w:r w:rsidR="00B7318F" w:rsidRPr="00C57406">
        <w:rPr>
          <w:rFonts w:ascii="Times New Roman" w:hAnsi="Times New Roman" w:cs="Times New Roman"/>
          <w:sz w:val="24"/>
          <w:szCs w:val="24"/>
        </w:rPr>
        <w:t>)</w:t>
      </w:r>
      <w:r w:rsidR="001621AC" w:rsidRPr="00C57406">
        <w:rPr>
          <w:rFonts w:ascii="Times New Roman" w:hAnsi="Times New Roman" w:cs="Times New Roman"/>
          <w:sz w:val="24"/>
          <w:szCs w:val="24"/>
        </w:rPr>
        <w:t>.</w:t>
      </w:r>
    </w:p>
    <w:p w:rsidR="006E706D" w:rsidRPr="00C57406" w:rsidRDefault="006E706D"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Kapalı aspirasyon yönteminde aspiratör hortumunu yıkamak için kateterin yıkama girişine takılı</w:t>
      </w:r>
      <w:r w:rsidR="007C736C" w:rsidRPr="00C57406">
        <w:rPr>
          <w:rFonts w:ascii="Times New Roman" w:hAnsi="Times New Roman" w:cs="Times New Roman"/>
          <w:sz w:val="24"/>
          <w:szCs w:val="24"/>
        </w:rPr>
        <w:t>,</w:t>
      </w:r>
      <w:r w:rsidRPr="00C57406">
        <w:rPr>
          <w:rFonts w:ascii="Times New Roman" w:hAnsi="Times New Roman" w:cs="Times New Roman"/>
          <w:sz w:val="24"/>
          <w:szCs w:val="24"/>
        </w:rPr>
        <w:t xml:space="preserve"> içerisinde </w:t>
      </w:r>
      <w:r w:rsidR="00D22512" w:rsidRPr="00C57406">
        <w:rPr>
          <w:rFonts w:ascii="Times New Roman" w:hAnsi="Times New Roman" w:cs="Times New Roman"/>
          <w:sz w:val="24"/>
          <w:szCs w:val="24"/>
        </w:rPr>
        <w:t>SF</w:t>
      </w:r>
      <w:r w:rsidRPr="00C57406">
        <w:rPr>
          <w:rFonts w:ascii="Times New Roman" w:hAnsi="Times New Roman" w:cs="Times New Roman"/>
          <w:sz w:val="24"/>
          <w:szCs w:val="24"/>
        </w:rPr>
        <w:t xml:space="preserve"> bulunan enjektör ile yavaş yavaş </w:t>
      </w:r>
      <w:r w:rsidR="00D22512" w:rsidRPr="00C57406">
        <w:rPr>
          <w:rFonts w:ascii="Times New Roman" w:hAnsi="Times New Roman" w:cs="Times New Roman"/>
          <w:sz w:val="24"/>
          <w:szCs w:val="24"/>
        </w:rPr>
        <w:t>SF</w:t>
      </w:r>
      <w:r w:rsidRPr="00C57406">
        <w:rPr>
          <w:rFonts w:ascii="Times New Roman" w:hAnsi="Times New Roman" w:cs="Times New Roman"/>
          <w:sz w:val="24"/>
          <w:szCs w:val="24"/>
        </w:rPr>
        <w:t xml:space="preserve"> verilir ve aynı anda aspirasyon kontrol düğmesine sürekli basılarak </w:t>
      </w:r>
      <w:r w:rsidR="007C736C" w:rsidRPr="00C57406">
        <w:rPr>
          <w:rFonts w:ascii="Times New Roman" w:hAnsi="Times New Roman" w:cs="Times New Roman"/>
          <w:sz w:val="24"/>
          <w:szCs w:val="24"/>
        </w:rPr>
        <w:t>negatif basınç</w:t>
      </w:r>
      <w:r w:rsidRPr="00C57406">
        <w:rPr>
          <w:rFonts w:ascii="Times New Roman" w:hAnsi="Times New Roman" w:cs="Times New Roman"/>
          <w:sz w:val="24"/>
          <w:szCs w:val="24"/>
        </w:rPr>
        <w:t xml:space="preserve"> uygulanıp </w:t>
      </w:r>
      <w:r w:rsidR="007C736C" w:rsidRPr="00C57406">
        <w:rPr>
          <w:rFonts w:ascii="Times New Roman" w:hAnsi="Times New Roman" w:cs="Times New Roman"/>
          <w:sz w:val="24"/>
          <w:szCs w:val="24"/>
        </w:rPr>
        <w:t xml:space="preserve">sıvının </w:t>
      </w:r>
      <w:r w:rsidRPr="00C57406">
        <w:rPr>
          <w:rFonts w:ascii="Times New Roman" w:hAnsi="Times New Roman" w:cs="Times New Roman"/>
          <w:sz w:val="24"/>
          <w:szCs w:val="24"/>
        </w:rPr>
        <w:t>aspiratör hortumundan geçişi sağlanır</w:t>
      </w:r>
      <w:r w:rsidR="007C736C" w:rsidRPr="00C57406">
        <w:rPr>
          <w:rFonts w:ascii="Times New Roman" w:hAnsi="Times New Roman" w:cs="Times New Roman"/>
          <w:sz w:val="24"/>
          <w:szCs w:val="24"/>
        </w:rPr>
        <w:t xml:space="preserve"> (Özden, 2007b)</w:t>
      </w:r>
      <w:r w:rsidRPr="00C57406">
        <w:rPr>
          <w:rFonts w:ascii="Times New Roman" w:hAnsi="Times New Roman" w:cs="Times New Roman"/>
          <w:sz w:val="24"/>
          <w:szCs w:val="24"/>
        </w:rPr>
        <w:t>.</w:t>
      </w:r>
    </w:p>
    <w:p w:rsidR="001A0CA5" w:rsidRPr="00C57406" w:rsidRDefault="00A952F4" w:rsidP="00D13B2D">
      <w:pPr>
        <w:spacing w:before="240" w:after="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Çapraz enfeksiyonların önlenmesi için; el hijyeninin beş anı modeli temel alınarak işlemden ve hasta yatağı çevresinden ayrıldıktan sonra el hijyeni uygulamalıdır</w:t>
      </w:r>
      <w:r w:rsidR="00C51576" w:rsidRPr="00C57406">
        <w:rPr>
          <w:rFonts w:ascii="Times New Roman" w:hAnsi="Times New Roman" w:cs="Times New Roman"/>
          <w:sz w:val="24"/>
          <w:szCs w:val="24"/>
        </w:rPr>
        <w:t xml:space="preserve"> (WHO Guıdelınes On Han</w:t>
      </w:r>
      <w:r w:rsidR="001621AC" w:rsidRPr="00C57406">
        <w:rPr>
          <w:rFonts w:ascii="Times New Roman" w:hAnsi="Times New Roman" w:cs="Times New Roman"/>
          <w:sz w:val="24"/>
          <w:szCs w:val="24"/>
        </w:rPr>
        <w:t>d Hygıene In Health Care, 2009)</w:t>
      </w:r>
      <w:r w:rsidRPr="00C57406">
        <w:rPr>
          <w:rFonts w:ascii="Times New Roman" w:hAnsi="Times New Roman" w:cs="Times New Roman"/>
          <w:sz w:val="24"/>
          <w:szCs w:val="24"/>
        </w:rPr>
        <w:t>.</w:t>
      </w:r>
    </w:p>
    <w:p w:rsidR="001A0CA5" w:rsidRPr="00C57406" w:rsidRDefault="001A0CA5" w:rsidP="00D13B2D">
      <w:pPr>
        <w:spacing w:after="0" w:line="240" w:lineRule="auto"/>
        <w:jc w:val="both"/>
        <w:rPr>
          <w:rFonts w:ascii="Times New Roman" w:hAnsi="Times New Roman" w:cs="Times New Roman"/>
          <w:sz w:val="24"/>
          <w:szCs w:val="24"/>
        </w:rPr>
      </w:pPr>
    </w:p>
    <w:p w:rsidR="001A0CA5" w:rsidRPr="00C57406" w:rsidRDefault="001A0CA5" w:rsidP="00D13B2D">
      <w:pPr>
        <w:spacing w:after="0" w:line="240" w:lineRule="auto"/>
        <w:jc w:val="both"/>
        <w:rPr>
          <w:rFonts w:ascii="Times New Roman" w:hAnsi="Times New Roman" w:cs="Times New Roman"/>
          <w:sz w:val="24"/>
          <w:szCs w:val="24"/>
        </w:rPr>
      </w:pPr>
    </w:p>
    <w:p w:rsidR="001A0CA5" w:rsidRPr="00C57406" w:rsidRDefault="001A0CA5" w:rsidP="00D13B2D">
      <w:pPr>
        <w:spacing w:after="0" w:line="240" w:lineRule="auto"/>
        <w:jc w:val="both"/>
        <w:rPr>
          <w:rFonts w:ascii="Times New Roman" w:hAnsi="Times New Roman" w:cs="Times New Roman"/>
          <w:b/>
          <w:sz w:val="24"/>
          <w:szCs w:val="24"/>
        </w:rPr>
      </w:pPr>
      <w:r w:rsidRPr="00C57406">
        <w:rPr>
          <w:rFonts w:ascii="Times New Roman" w:hAnsi="Times New Roman" w:cs="Times New Roman"/>
          <w:b/>
          <w:sz w:val="24"/>
          <w:szCs w:val="24"/>
        </w:rPr>
        <w:t>2.5. Eğitimin Endotrakeal Aspirasyon Uygulamasına Etkisi</w:t>
      </w:r>
    </w:p>
    <w:p w:rsidR="001A0CA5" w:rsidRPr="00C57406" w:rsidRDefault="001A0CA5" w:rsidP="00D13B2D">
      <w:pPr>
        <w:spacing w:after="0" w:line="240" w:lineRule="auto"/>
        <w:jc w:val="both"/>
        <w:rPr>
          <w:rFonts w:ascii="Times New Roman" w:hAnsi="Times New Roman" w:cs="Times New Roman"/>
          <w:sz w:val="24"/>
          <w:szCs w:val="24"/>
        </w:rPr>
      </w:pPr>
    </w:p>
    <w:p w:rsidR="00C81009" w:rsidRPr="00C57406" w:rsidRDefault="00A15569" w:rsidP="00D13B2D">
      <w:pPr>
        <w:spacing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Endotrakeal aspirasyon mekanik ventilatör ile tedavi edilen hastalarda gerekli olmasına rağmen bir çok komplikasyon ile ilişkisinden dolayı tehlikeli bir işlemdir</w:t>
      </w:r>
      <w:r w:rsidR="008D1086" w:rsidRPr="00C57406">
        <w:rPr>
          <w:rFonts w:ascii="Times New Roman" w:hAnsi="Times New Roman" w:cs="Times New Roman"/>
          <w:sz w:val="24"/>
          <w:szCs w:val="24"/>
        </w:rPr>
        <w:t xml:space="preserve">. Bu nedenle hemşireler </w:t>
      </w:r>
      <w:r w:rsidRPr="00C57406">
        <w:rPr>
          <w:rFonts w:ascii="Times New Roman" w:hAnsi="Times New Roman" w:cs="Times New Roman"/>
          <w:sz w:val="24"/>
          <w:szCs w:val="24"/>
        </w:rPr>
        <w:t>uygulamalarını güncel araştırma önerilerine ve klavuzlara göre yapmak zorundadır</w:t>
      </w:r>
      <w:r w:rsidR="00C81009" w:rsidRPr="00C57406">
        <w:rPr>
          <w:rFonts w:ascii="Times New Roman" w:hAnsi="Times New Roman" w:cs="Times New Roman"/>
          <w:sz w:val="24"/>
          <w:szCs w:val="24"/>
        </w:rPr>
        <w:t xml:space="preserve"> (Day ve ark, 2001; Sharma ve ark, 2014)</w:t>
      </w:r>
      <w:r w:rsidRPr="00C57406">
        <w:rPr>
          <w:rFonts w:ascii="Times New Roman" w:hAnsi="Times New Roman" w:cs="Times New Roman"/>
          <w:sz w:val="24"/>
          <w:szCs w:val="24"/>
        </w:rPr>
        <w:t xml:space="preserve">. </w:t>
      </w:r>
      <w:r w:rsidR="001A0CA5" w:rsidRPr="00C57406">
        <w:rPr>
          <w:rFonts w:ascii="Times New Roman" w:hAnsi="Times New Roman" w:cs="Times New Roman"/>
          <w:sz w:val="24"/>
          <w:szCs w:val="24"/>
        </w:rPr>
        <w:t xml:space="preserve">Kelleher ve Andrews (2008), Jansson ve arkadaşları (2013) </w:t>
      </w:r>
      <w:r w:rsidR="0012176A" w:rsidRPr="00C57406">
        <w:rPr>
          <w:rFonts w:ascii="Times New Roman" w:hAnsi="Times New Roman" w:cs="Times New Roman"/>
          <w:sz w:val="24"/>
          <w:szCs w:val="24"/>
        </w:rPr>
        <w:t xml:space="preserve">konuyla ilgili </w:t>
      </w:r>
      <w:r w:rsidR="001A0CA5" w:rsidRPr="00C57406">
        <w:rPr>
          <w:rFonts w:ascii="Times New Roman" w:hAnsi="Times New Roman" w:cs="Times New Roman"/>
          <w:sz w:val="24"/>
          <w:szCs w:val="24"/>
        </w:rPr>
        <w:t xml:space="preserve">çalışmalarında yoğun bakım hemşirelerinin endotrakeal </w:t>
      </w:r>
      <w:r w:rsidR="001A0CA5" w:rsidRPr="00C57406">
        <w:rPr>
          <w:rFonts w:ascii="Times New Roman" w:hAnsi="Times New Roman" w:cs="Times New Roman"/>
          <w:sz w:val="24"/>
          <w:szCs w:val="24"/>
        </w:rPr>
        <w:lastRenderedPageBreak/>
        <w:t xml:space="preserve">aspirasyon ile ilgili güncel önerileri takip etmediklerini ve uygulamalarında bu önerileri kullanmadıklarını bulmuşlardır. </w:t>
      </w:r>
    </w:p>
    <w:p w:rsidR="001A0CA5" w:rsidRPr="00C57406" w:rsidRDefault="001F5E5D"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Eğitimin endotrakeal aspirasyon uygulamasını belirgin düzeyde etkilediğini ve güncel klavuzlara uygun eğitim verilen hemşirelerin uygulamalar</w:t>
      </w:r>
      <w:r w:rsidR="008D1086" w:rsidRPr="00C57406">
        <w:rPr>
          <w:rFonts w:ascii="Times New Roman" w:hAnsi="Times New Roman" w:cs="Times New Roman"/>
          <w:sz w:val="24"/>
          <w:szCs w:val="24"/>
        </w:rPr>
        <w:t>ı</w:t>
      </w:r>
      <w:r w:rsidR="00257E2D" w:rsidRPr="00C57406">
        <w:rPr>
          <w:rFonts w:ascii="Times New Roman" w:hAnsi="Times New Roman" w:cs="Times New Roman"/>
          <w:sz w:val="24"/>
          <w:szCs w:val="24"/>
        </w:rPr>
        <w:t>nda</w:t>
      </w:r>
      <w:r w:rsidRPr="00C57406">
        <w:rPr>
          <w:rFonts w:ascii="Times New Roman" w:hAnsi="Times New Roman" w:cs="Times New Roman"/>
          <w:sz w:val="24"/>
          <w:szCs w:val="24"/>
        </w:rPr>
        <w:t xml:space="preserve"> komplikasyon </w:t>
      </w:r>
      <w:r w:rsidR="00257E2D" w:rsidRPr="00C57406">
        <w:rPr>
          <w:rFonts w:ascii="Times New Roman" w:hAnsi="Times New Roman" w:cs="Times New Roman"/>
          <w:sz w:val="24"/>
          <w:szCs w:val="24"/>
        </w:rPr>
        <w:t>gelişme</w:t>
      </w:r>
      <w:r w:rsidR="00257E2D" w:rsidRPr="00C57406">
        <w:rPr>
          <w:rFonts w:ascii="Times New Roman" w:hAnsi="Times New Roman" w:cs="Times New Roman"/>
          <w:color w:val="FF0000"/>
          <w:sz w:val="24"/>
          <w:szCs w:val="24"/>
        </w:rPr>
        <w:t xml:space="preserve"> </w:t>
      </w:r>
      <w:r w:rsidRPr="00C57406">
        <w:rPr>
          <w:rFonts w:ascii="Times New Roman" w:hAnsi="Times New Roman" w:cs="Times New Roman"/>
          <w:sz w:val="24"/>
          <w:szCs w:val="24"/>
        </w:rPr>
        <w:t>sıklığının azaldığını göst</w:t>
      </w:r>
      <w:r w:rsidR="005E442B" w:rsidRPr="00C57406">
        <w:rPr>
          <w:rFonts w:ascii="Times New Roman" w:hAnsi="Times New Roman" w:cs="Times New Roman"/>
          <w:sz w:val="24"/>
          <w:szCs w:val="24"/>
        </w:rPr>
        <w:t>eren çalışmalar bulunmaktadır (</w:t>
      </w:r>
      <w:r w:rsidR="008D1086" w:rsidRPr="00C57406">
        <w:rPr>
          <w:rFonts w:ascii="Times New Roman" w:hAnsi="Times New Roman" w:cs="Times New Roman"/>
          <w:sz w:val="24"/>
          <w:szCs w:val="24"/>
        </w:rPr>
        <w:t xml:space="preserve">Çelik ve Elbas, 2000; </w:t>
      </w:r>
      <w:r w:rsidR="005E442B" w:rsidRPr="00C57406">
        <w:rPr>
          <w:rFonts w:ascii="Times New Roman" w:hAnsi="Times New Roman" w:cs="Times New Roman"/>
          <w:sz w:val="24"/>
          <w:szCs w:val="24"/>
        </w:rPr>
        <w:t>Kargar ve ark, 2008; Day ve ark, 2009)</w:t>
      </w:r>
      <w:r w:rsidR="008D1086" w:rsidRPr="00C57406">
        <w:rPr>
          <w:rFonts w:ascii="Times New Roman" w:hAnsi="Times New Roman" w:cs="Times New Roman"/>
          <w:sz w:val="24"/>
          <w:szCs w:val="24"/>
        </w:rPr>
        <w:t>.</w:t>
      </w:r>
      <w:r w:rsidR="005E442B" w:rsidRPr="00C57406">
        <w:rPr>
          <w:rFonts w:ascii="Times New Roman" w:hAnsi="Times New Roman" w:cs="Times New Roman"/>
          <w:sz w:val="24"/>
          <w:szCs w:val="24"/>
        </w:rPr>
        <w:t xml:space="preserve"> </w:t>
      </w:r>
      <w:r w:rsidR="001A0CA5" w:rsidRPr="00C57406">
        <w:rPr>
          <w:rFonts w:ascii="Times New Roman" w:hAnsi="Times New Roman" w:cs="Times New Roman"/>
          <w:sz w:val="24"/>
          <w:szCs w:val="24"/>
        </w:rPr>
        <w:t>Day ve arkadaşları (2009) endotrakeal aspirasyon eğitimi verilirken, kişilere işlemi nasıl uyguladıkları ile ilgili geri bildirim yapıldığında sonuçların daha başarılı ol</w:t>
      </w:r>
      <w:r w:rsidR="008C4D4B" w:rsidRPr="00C57406">
        <w:rPr>
          <w:rFonts w:ascii="Times New Roman" w:hAnsi="Times New Roman" w:cs="Times New Roman"/>
          <w:sz w:val="24"/>
          <w:szCs w:val="24"/>
        </w:rPr>
        <w:t>duğunu</w:t>
      </w:r>
      <w:r w:rsidR="001A0CA5" w:rsidRPr="00C57406">
        <w:rPr>
          <w:rFonts w:ascii="Times New Roman" w:hAnsi="Times New Roman" w:cs="Times New Roman"/>
          <w:sz w:val="24"/>
          <w:szCs w:val="24"/>
        </w:rPr>
        <w:t xml:space="preserve"> bulmuşlardır. Kargar ve arkadaşları (2008) eğitimin endotrakeal tüp aspirasyonu ile ilgili bilgi ve beceriyi belirgin bir şekilde arttırdığını ancak zaman içerisinde bu bilgi ve beceride azalmadan dolayı sürekli eğitime ihtiyaç duyulduğunu belirtmişlerdir. Ayrıca Sharma ve arkadaşları (2014) endotrakeal aspirasyon işlemi ile ilgili protokol kullanarak yaptıkları çalışmalarında</w:t>
      </w:r>
      <w:r w:rsidR="00BE0863" w:rsidRPr="00C57406">
        <w:rPr>
          <w:rFonts w:ascii="Times New Roman" w:hAnsi="Times New Roman" w:cs="Times New Roman"/>
          <w:sz w:val="24"/>
          <w:szCs w:val="24"/>
        </w:rPr>
        <w:t>,</w:t>
      </w:r>
      <w:r w:rsidR="001A0CA5" w:rsidRPr="00C57406">
        <w:rPr>
          <w:rFonts w:ascii="Times New Roman" w:hAnsi="Times New Roman" w:cs="Times New Roman"/>
          <w:sz w:val="24"/>
          <w:szCs w:val="24"/>
        </w:rPr>
        <w:t xml:space="preserve"> protokol kullanmanın hemşirelerin işlemle ilgili bilgilerini arttırdığını ve becerilerini geliştirdiğini bulmuşlardır. </w:t>
      </w:r>
    </w:p>
    <w:p w:rsidR="001A0CA5" w:rsidRPr="00C57406" w:rsidRDefault="001A0CA5" w:rsidP="00C57406">
      <w:pPr>
        <w:spacing w:before="240" w:after="240" w:line="360" w:lineRule="auto"/>
        <w:ind w:firstLine="709"/>
        <w:jc w:val="both"/>
        <w:rPr>
          <w:rFonts w:ascii="Times New Roman" w:hAnsi="Times New Roman" w:cs="Times New Roman"/>
          <w:sz w:val="24"/>
          <w:szCs w:val="24"/>
        </w:rPr>
      </w:pPr>
    </w:p>
    <w:p w:rsidR="004A768F" w:rsidRPr="00C57406" w:rsidRDefault="004A768F" w:rsidP="00C57406">
      <w:pPr>
        <w:spacing w:before="240" w:after="240" w:line="360" w:lineRule="auto"/>
        <w:ind w:firstLine="709"/>
        <w:jc w:val="both"/>
        <w:rPr>
          <w:rFonts w:ascii="Times New Roman" w:hAnsi="Times New Roman" w:cs="Times New Roman"/>
          <w:b/>
          <w:sz w:val="24"/>
          <w:szCs w:val="24"/>
        </w:rPr>
      </w:pPr>
    </w:p>
    <w:p w:rsidR="004A768F" w:rsidRPr="00C57406" w:rsidRDefault="004A768F" w:rsidP="00C57406">
      <w:pPr>
        <w:spacing w:before="240" w:after="240" w:line="360" w:lineRule="auto"/>
        <w:ind w:firstLine="709"/>
        <w:jc w:val="both"/>
        <w:rPr>
          <w:rFonts w:ascii="Times New Roman" w:hAnsi="Times New Roman" w:cs="Times New Roman"/>
          <w:b/>
          <w:sz w:val="24"/>
          <w:szCs w:val="24"/>
        </w:rPr>
      </w:pPr>
      <w:r w:rsidRPr="00C57406">
        <w:rPr>
          <w:rFonts w:ascii="Times New Roman" w:hAnsi="Times New Roman" w:cs="Times New Roman"/>
          <w:b/>
          <w:sz w:val="24"/>
          <w:szCs w:val="24"/>
        </w:rPr>
        <w:tab/>
      </w:r>
    </w:p>
    <w:p w:rsidR="004A768F" w:rsidRPr="00C57406" w:rsidRDefault="004A768F" w:rsidP="00C57406">
      <w:pPr>
        <w:spacing w:before="240" w:after="240" w:line="360" w:lineRule="auto"/>
        <w:ind w:firstLine="709"/>
        <w:jc w:val="both"/>
        <w:rPr>
          <w:rFonts w:ascii="Times New Roman" w:hAnsi="Times New Roman" w:cs="Times New Roman"/>
          <w:b/>
          <w:sz w:val="24"/>
          <w:szCs w:val="24"/>
        </w:rPr>
      </w:pPr>
    </w:p>
    <w:p w:rsidR="00E50145" w:rsidRPr="00C57406" w:rsidRDefault="00E50145" w:rsidP="00C57406">
      <w:pPr>
        <w:spacing w:before="240" w:after="240" w:line="360" w:lineRule="auto"/>
        <w:ind w:firstLine="709"/>
        <w:jc w:val="both"/>
        <w:rPr>
          <w:rFonts w:ascii="Times New Roman" w:hAnsi="Times New Roman" w:cs="Times New Roman"/>
          <w:sz w:val="24"/>
          <w:szCs w:val="24"/>
        </w:rPr>
      </w:pPr>
      <w:r w:rsidRPr="00C57406">
        <w:rPr>
          <w:rFonts w:ascii="Times New Roman" w:hAnsi="Times New Roman" w:cs="Times New Roman"/>
          <w:sz w:val="24"/>
          <w:szCs w:val="24"/>
        </w:rPr>
        <w:t xml:space="preserve"> </w:t>
      </w:r>
    </w:p>
    <w:p w:rsidR="00642071" w:rsidRPr="00C57406" w:rsidRDefault="00642071" w:rsidP="00C57406">
      <w:pPr>
        <w:spacing w:before="240" w:after="240" w:line="360" w:lineRule="auto"/>
        <w:ind w:firstLine="709"/>
        <w:jc w:val="both"/>
        <w:rPr>
          <w:rFonts w:ascii="Times New Roman" w:hAnsi="Times New Roman" w:cs="Times New Roman"/>
          <w:sz w:val="24"/>
          <w:szCs w:val="24"/>
        </w:rPr>
      </w:pPr>
    </w:p>
    <w:p w:rsidR="00642071" w:rsidRPr="00C57406" w:rsidRDefault="00642071" w:rsidP="00C57406">
      <w:pPr>
        <w:spacing w:before="240" w:after="240" w:line="360" w:lineRule="auto"/>
        <w:ind w:firstLine="709"/>
        <w:jc w:val="both"/>
        <w:rPr>
          <w:rFonts w:ascii="Times New Roman" w:hAnsi="Times New Roman" w:cs="Times New Roman"/>
          <w:sz w:val="24"/>
          <w:szCs w:val="24"/>
        </w:rPr>
      </w:pPr>
    </w:p>
    <w:p w:rsidR="007276C5" w:rsidRPr="00C57406" w:rsidRDefault="007276C5" w:rsidP="00C57406">
      <w:pPr>
        <w:spacing w:before="240" w:after="240" w:line="360" w:lineRule="auto"/>
        <w:ind w:firstLine="709"/>
        <w:jc w:val="both"/>
        <w:rPr>
          <w:rFonts w:ascii="Times New Roman" w:hAnsi="Times New Roman" w:cs="Times New Roman"/>
          <w:sz w:val="24"/>
          <w:szCs w:val="24"/>
        </w:rPr>
      </w:pPr>
    </w:p>
    <w:p w:rsidR="00642071" w:rsidRDefault="00642071" w:rsidP="001676CB">
      <w:pPr>
        <w:spacing w:line="360" w:lineRule="auto"/>
        <w:jc w:val="center"/>
        <w:rPr>
          <w:rFonts w:ascii="Times New Roman" w:hAnsi="Times New Roman" w:cs="Times New Roman"/>
          <w:b/>
          <w:sz w:val="28"/>
          <w:szCs w:val="28"/>
        </w:rPr>
      </w:pPr>
    </w:p>
    <w:p w:rsidR="006F5220" w:rsidRDefault="006F5220" w:rsidP="001676CB">
      <w:pPr>
        <w:spacing w:line="360" w:lineRule="auto"/>
        <w:jc w:val="center"/>
        <w:rPr>
          <w:rFonts w:ascii="Times New Roman" w:hAnsi="Times New Roman" w:cs="Times New Roman"/>
          <w:b/>
          <w:sz w:val="28"/>
          <w:szCs w:val="28"/>
        </w:rPr>
      </w:pPr>
    </w:p>
    <w:p w:rsidR="008D1086" w:rsidRDefault="008D1086" w:rsidP="001676CB">
      <w:pPr>
        <w:spacing w:line="360" w:lineRule="auto"/>
        <w:jc w:val="center"/>
        <w:rPr>
          <w:rFonts w:ascii="Times New Roman" w:hAnsi="Times New Roman" w:cs="Times New Roman"/>
          <w:b/>
          <w:sz w:val="28"/>
          <w:szCs w:val="28"/>
        </w:rPr>
      </w:pPr>
    </w:p>
    <w:p w:rsidR="008D1086" w:rsidRDefault="008D1086" w:rsidP="001676CB">
      <w:pPr>
        <w:spacing w:line="360" w:lineRule="auto"/>
        <w:jc w:val="center"/>
        <w:rPr>
          <w:rFonts w:ascii="Times New Roman" w:hAnsi="Times New Roman" w:cs="Times New Roman"/>
          <w:b/>
          <w:sz w:val="28"/>
          <w:szCs w:val="28"/>
        </w:rPr>
      </w:pPr>
    </w:p>
    <w:p w:rsidR="004C7CE4" w:rsidRPr="00642071" w:rsidRDefault="006D4B02" w:rsidP="008D52F0">
      <w:pPr>
        <w:spacing w:after="0" w:line="240" w:lineRule="auto"/>
        <w:jc w:val="center"/>
        <w:rPr>
          <w:rFonts w:ascii="Times New Roman" w:hAnsi="Times New Roman" w:cs="Times New Roman"/>
          <w:b/>
          <w:sz w:val="28"/>
          <w:szCs w:val="28"/>
        </w:rPr>
      </w:pPr>
      <w:r w:rsidRPr="00642071">
        <w:rPr>
          <w:rFonts w:ascii="Times New Roman" w:hAnsi="Times New Roman" w:cs="Times New Roman"/>
          <w:b/>
          <w:sz w:val="28"/>
          <w:szCs w:val="28"/>
        </w:rPr>
        <w:lastRenderedPageBreak/>
        <w:t>3. GEREÇ VE YÖNTEM</w:t>
      </w:r>
    </w:p>
    <w:p w:rsidR="007F1F54" w:rsidRPr="008D52F0" w:rsidRDefault="007F1F54" w:rsidP="008D52F0">
      <w:pPr>
        <w:spacing w:after="0" w:line="240" w:lineRule="auto"/>
        <w:jc w:val="both"/>
        <w:rPr>
          <w:rFonts w:ascii="Times New Roman" w:hAnsi="Times New Roman" w:cs="Times New Roman"/>
          <w:sz w:val="24"/>
          <w:szCs w:val="24"/>
        </w:rPr>
      </w:pPr>
    </w:p>
    <w:p w:rsidR="006E4454" w:rsidRPr="008D52F0" w:rsidRDefault="006E4454" w:rsidP="008D52F0">
      <w:pPr>
        <w:spacing w:after="0" w:line="240" w:lineRule="auto"/>
        <w:jc w:val="both"/>
        <w:rPr>
          <w:rFonts w:ascii="Times New Roman" w:hAnsi="Times New Roman" w:cs="Times New Roman"/>
          <w:sz w:val="24"/>
          <w:szCs w:val="24"/>
        </w:rPr>
      </w:pPr>
    </w:p>
    <w:p w:rsidR="007F1F54" w:rsidRDefault="007F1F54" w:rsidP="008D52F0">
      <w:pPr>
        <w:spacing w:after="0" w:line="240" w:lineRule="auto"/>
        <w:rPr>
          <w:rFonts w:ascii="Times New Roman" w:hAnsi="Times New Roman" w:cs="Times New Roman"/>
          <w:b/>
          <w:sz w:val="24"/>
          <w:szCs w:val="24"/>
        </w:rPr>
      </w:pPr>
      <w:r w:rsidRPr="007F1F54">
        <w:rPr>
          <w:rFonts w:ascii="Times New Roman" w:hAnsi="Times New Roman" w:cs="Times New Roman"/>
          <w:b/>
          <w:sz w:val="24"/>
          <w:szCs w:val="24"/>
        </w:rPr>
        <w:t xml:space="preserve">3.1. Araştırmanın </w:t>
      </w:r>
      <w:r w:rsidR="00B165E8" w:rsidRPr="00406300">
        <w:rPr>
          <w:rFonts w:ascii="Times New Roman" w:hAnsi="Times New Roman" w:cs="Times New Roman"/>
          <w:b/>
          <w:sz w:val="24"/>
          <w:szCs w:val="24"/>
        </w:rPr>
        <w:t>Amacı</w:t>
      </w:r>
      <w:r w:rsidR="00B165E8" w:rsidRPr="009E6FF2">
        <w:rPr>
          <w:rFonts w:ascii="Times New Roman" w:hAnsi="Times New Roman" w:cs="Times New Roman"/>
          <w:b/>
          <w:color w:val="FF0000"/>
          <w:sz w:val="24"/>
          <w:szCs w:val="24"/>
        </w:rPr>
        <w:t xml:space="preserve"> </w:t>
      </w:r>
      <w:r w:rsidR="00B165E8">
        <w:rPr>
          <w:rFonts w:ascii="Times New Roman" w:hAnsi="Times New Roman" w:cs="Times New Roman"/>
          <w:b/>
          <w:sz w:val="24"/>
          <w:szCs w:val="24"/>
        </w:rPr>
        <w:t xml:space="preserve">ve </w:t>
      </w:r>
      <w:r w:rsidRPr="007F1F54">
        <w:rPr>
          <w:rFonts w:ascii="Times New Roman" w:hAnsi="Times New Roman" w:cs="Times New Roman"/>
          <w:b/>
          <w:sz w:val="24"/>
          <w:szCs w:val="24"/>
        </w:rPr>
        <w:t>Şekli</w:t>
      </w:r>
    </w:p>
    <w:p w:rsidR="007F1F54" w:rsidRPr="007F1F54" w:rsidRDefault="007F1F54" w:rsidP="008D52F0">
      <w:pPr>
        <w:spacing w:after="0" w:line="240" w:lineRule="auto"/>
        <w:rPr>
          <w:rFonts w:ascii="Times New Roman" w:hAnsi="Times New Roman" w:cs="Times New Roman"/>
          <w:b/>
          <w:sz w:val="24"/>
          <w:szCs w:val="24"/>
        </w:rPr>
      </w:pPr>
    </w:p>
    <w:p w:rsidR="007F1F54" w:rsidRPr="00406300" w:rsidRDefault="007F1F54" w:rsidP="008D52F0">
      <w:pPr>
        <w:spacing w:after="0" w:line="360" w:lineRule="auto"/>
        <w:ind w:firstLine="709"/>
        <w:jc w:val="both"/>
        <w:rPr>
          <w:rFonts w:ascii="Times New Roman" w:hAnsi="Times New Roman" w:cs="Times New Roman"/>
          <w:sz w:val="24"/>
          <w:szCs w:val="24"/>
        </w:rPr>
      </w:pPr>
      <w:r w:rsidRPr="007F1F54">
        <w:rPr>
          <w:rFonts w:ascii="Times New Roman" w:hAnsi="Times New Roman" w:cs="Times New Roman"/>
          <w:sz w:val="24"/>
          <w:szCs w:val="24"/>
        </w:rPr>
        <w:t xml:space="preserve">Bu çalışma, yoğun bakım hemşirelerinin açık endotrakeal aspirasyon uygulamasındaki eksiklik ve hataları belirlemek, bu hataları düzeltmeye, eksiklikleri gidermeye yönelik kısa bilgilendirme sunularının uygulamaya etkisini göstermek amacıyla yapılmış </w:t>
      </w:r>
      <w:r w:rsidR="00707381" w:rsidRPr="00406300">
        <w:rPr>
          <w:rFonts w:ascii="Times New Roman" w:hAnsi="Times New Roman" w:cs="Times New Roman"/>
          <w:sz w:val="24"/>
          <w:szCs w:val="24"/>
        </w:rPr>
        <w:t>müdahale çalışması</w:t>
      </w:r>
      <w:r w:rsidR="006A65DE" w:rsidRPr="00406300">
        <w:rPr>
          <w:rFonts w:ascii="Times New Roman" w:hAnsi="Times New Roman" w:cs="Times New Roman"/>
          <w:sz w:val="24"/>
          <w:szCs w:val="24"/>
        </w:rPr>
        <w:t>dır</w:t>
      </w:r>
      <w:r w:rsidRPr="00406300">
        <w:rPr>
          <w:rFonts w:ascii="Times New Roman" w:hAnsi="Times New Roman" w:cs="Times New Roman"/>
          <w:sz w:val="24"/>
          <w:szCs w:val="24"/>
        </w:rPr>
        <w:t>.</w:t>
      </w:r>
    </w:p>
    <w:p w:rsidR="007F1F54" w:rsidRPr="008D52F0" w:rsidRDefault="007F1F54" w:rsidP="008D52F0">
      <w:pPr>
        <w:spacing w:after="0" w:line="240" w:lineRule="auto"/>
        <w:jc w:val="both"/>
        <w:rPr>
          <w:rFonts w:ascii="Times New Roman" w:hAnsi="Times New Roman" w:cs="Times New Roman"/>
          <w:b/>
          <w:sz w:val="24"/>
          <w:szCs w:val="24"/>
        </w:rPr>
      </w:pPr>
    </w:p>
    <w:p w:rsidR="007F1F54" w:rsidRPr="008D52F0" w:rsidRDefault="007F1F54" w:rsidP="008D52F0">
      <w:pPr>
        <w:spacing w:after="0" w:line="240" w:lineRule="auto"/>
        <w:jc w:val="both"/>
        <w:rPr>
          <w:rFonts w:ascii="Times New Roman" w:hAnsi="Times New Roman" w:cs="Times New Roman"/>
          <w:b/>
          <w:sz w:val="24"/>
          <w:szCs w:val="24"/>
        </w:rPr>
      </w:pPr>
    </w:p>
    <w:p w:rsidR="007F1F54" w:rsidRPr="008D52F0" w:rsidRDefault="007F1F54" w:rsidP="008D52F0">
      <w:pPr>
        <w:spacing w:after="0" w:line="240" w:lineRule="auto"/>
        <w:jc w:val="both"/>
        <w:rPr>
          <w:rFonts w:ascii="Times New Roman" w:hAnsi="Times New Roman" w:cs="Times New Roman"/>
          <w:b/>
          <w:sz w:val="24"/>
          <w:szCs w:val="24"/>
        </w:rPr>
      </w:pPr>
      <w:r w:rsidRPr="008D52F0">
        <w:rPr>
          <w:rFonts w:ascii="Times New Roman" w:hAnsi="Times New Roman" w:cs="Times New Roman"/>
          <w:b/>
          <w:sz w:val="24"/>
          <w:szCs w:val="24"/>
        </w:rPr>
        <w:t>3.2. Araştırmanın Yapıldığı Yer ve Özellikleri</w:t>
      </w:r>
    </w:p>
    <w:p w:rsidR="007F1F54" w:rsidRPr="008D52F0" w:rsidRDefault="007F1F54" w:rsidP="008D52F0">
      <w:pPr>
        <w:spacing w:after="0" w:line="240" w:lineRule="auto"/>
        <w:jc w:val="both"/>
        <w:rPr>
          <w:rFonts w:ascii="Times New Roman" w:hAnsi="Times New Roman" w:cs="Times New Roman"/>
          <w:b/>
          <w:sz w:val="24"/>
          <w:szCs w:val="24"/>
        </w:rPr>
      </w:pPr>
    </w:p>
    <w:p w:rsidR="006330B8" w:rsidRDefault="007F1F54" w:rsidP="008D52F0">
      <w:pPr>
        <w:spacing w:after="0" w:line="360" w:lineRule="auto"/>
        <w:ind w:firstLine="709"/>
        <w:jc w:val="both"/>
        <w:rPr>
          <w:rFonts w:ascii="Times New Roman" w:hAnsi="Times New Roman" w:cs="Times New Roman"/>
          <w:sz w:val="24"/>
          <w:szCs w:val="24"/>
        </w:rPr>
      </w:pPr>
      <w:r w:rsidRPr="007F1F54">
        <w:rPr>
          <w:rFonts w:ascii="Times New Roman" w:hAnsi="Times New Roman" w:cs="Times New Roman"/>
          <w:sz w:val="24"/>
          <w:szCs w:val="24"/>
        </w:rPr>
        <w:t>Araştırma Adnan Menderes Üniversitesi Uygulama ve Araştırma Hastanesi’</w:t>
      </w:r>
      <w:r w:rsidR="00425CC7">
        <w:rPr>
          <w:rFonts w:ascii="Times New Roman" w:hAnsi="Times New Roman" w:cs="Times New Roman"/>
          <w:sz w:val="24"/>
          <w:szCs w:val="24"/>
        </w:rPr>
        <w:t xml:space="preserve"> </w:t>
      </w:r>
      <w:r w:rsidRPr="007F1F54">
        <w:rPr>
          <w:rFonts w:ascii="Times New Roman" w:hAnsi="Times New Roman" w:cs="Times New Roman"/>
          <w:sz w:val="24"/>
          <w:szCs w:val="24"/>
        </w:rPr>
        <w:t>nin 11 yetişkin yoğun bakım ünitesinde çalışan, 101 yoğun bakım hemşiresi</w:t>
      </w:r>
      <w:r w:rsidR="004B768B">
        <w:rPr>
          <w:rFonts w:ascii="Times New Roman" w:hAnsi="Times New Roman" w:cs="Times New Roman"/>
          <w:sz w:val="24"/>
          <w:szCs w:val="24"/>
        </w:rPr>
        <w:t xml:space="preserve"> ile</w:t>
      </w:r>
      <w:r w:rsidRPr="007F1F54">
        <w:rPr>
          <w:rFonts w:ascii="Times New Roman" w:hAnsi="Times New Roman" w:cs="Times New Roman"/>
          <w:sz w:val="24"/>
          <w:szCs w:val="24"/>
        </w:rPr>
        <w:t xml:space="preserve"> gerçekleştirildi. Araştırmanın yapıldığı dönemde verilerin toplandığı yoğun bakım üniteleri, yatak ve ventilatör sayıları aşağıdaki tabloda gösterilmiştir (Tablo</w:t>
      </w:r>
      <w:r w:rsidR="00ED0EB0">
        <w:rPr>
          <w:rFonts w:ascii="Times New Roman" w:hAnsi="Times New Roman" w:cs="Times New Roman"/>
          <w:sz w:val="24"/>
          <w:szCs w:val="24"/>
        </w:rPr>
        <w:t xml:space="preserve"> </w:t>
      </w:r>
      <w:r w:rsidR="006330B8">
        <w:rPr>
          <w:rFonts w:ascii="Times New Roman" w:hAnsi="Times New Roman" w:cs="Times New Roman"/>
          <w:sz w:val="24"/>
          <w:szCs w:val="24"/>
        </w:rPr>
        <w:t>1</w:t>
      </w:r>
      <w:r w:rsidR="00425CC7">
        <w:rPr>
          <w:rFonts w:ascii="Times New Roman" w:hAnsi="Times New Roman" w:cs="Times New Roman"/>
          <w:sz w:val="24"/>
          <w:szCs w:val="24"/>
        </w:rPr>
        <w:t>).</w:t>
      </w:r>
    </w:p>
    <w:p w:rsidR="008D52F0" w:rsidRDefault="008D52F0" w:rsidP="008D52F0">
      <w:pPr>
        <w:spacing w:after="0" w:line="240" w:lineRule="auto"/>
        <w:jc w:val="both"/>
        <w:rPr>
          <w:rFonts w:ascii="Times New Roman" w:hAnsi="Times New Roman" w:cs="Times New Roman"/>
          <w:sz w:val="24"/>
          <w:szCs w:val="24"/>
        </w:rPr>
      </w:pPr>
    </w:p>
    <w:p w:rsidR="00124E74" w:rsidRDefault="007F1F54" w:rsidP="008D52F0">
      <w:pPr>
        <w:spacing w:after="0" w:line="240" w:lineRule="auto"/>
        <w:rPr>
          <w:rFonts w:ascii="Times New Roman" w:hAnsi="Times New Roman" w:cs="Times New Roman"/>
          <w:sz w:val="24"/>
          <w:szCs w:val="24"/>
        </w:rPr>
      </w:pPr>
      <w:r w:rsidRPr="000B544C">
        <w:rPr>
          <w:rFonts w:ascii="Times New Roman" w:hAnsi="Times New Roman" w:cs="Times New Roman"/>
          <w:b/>
          <w:sz w:val="24"/>
          <w:szCs w:val="24"/>
        </w:rPr>
        <w:t>Tablo</w:t>
      </w:r>
      <w:r w:rsidR="006E4454">
        <w:rPr>
          <w:rFonts w:ascii="Times New Roman" w:hAnsi="Times New Roman" w:cs="Times New Roman"/>
          <w:b/>
          <w:sz w:val="24"/>
          <w:szCs w:val="24"/>
        </w:rPr>
        <w:t xml:space="preserve"> </w:t>
      </w:r>
      <w:r w:rsidR="006330B8">
        <w:rPr>
          <w:rFonts w:ascii="Times New Roman" w:hAnsi="Times New Roman" w:cs="Times New Roman"/>
          <w:b/>
          <w:sz w:val="24"/>
          <w:szCs w:val="24"/>
        </w:rPr>
        <w:t>1</w:t>
      </w:r>
      <w:r w:rsidR="008D52F0">
        <w:rPr>
          <w:rFonts w:ascii="Times New Roman" w:hAnsi="Times New Roman" w:cs="Times New Roman"/>
          <w:b/>
          <w:sz w:val="24"/>
          <w:szCs w:val="24"/>
        </w:rPr>
        <w:t>:</w:t>
      </w:r>
      <w:r w:rsidR="006330B8">
        <w:rPr>
          <w:rFonts w:ascii="Times New Roman" w:hAnsi="Times New Roman" w:cs="Times New Roman"/>
          <w:b/>
          <w:sz w:val="24"/>
          <w:szCs w:val="24"/>
        </w:rPr>
        <w:t xml:space="preserve"> </w:t>
      </w:r>
      <w:r w:rsidRPr="007F1F54">
        <w:rPr>
          <w:rFonts w:ascii="Times New Roman" w:hAnsi="Times New Roman" w:cs="Times New Roman"/>
          <w:sz w:val="24"/>
          <w:szCs w:val="24"/>
        </w:rPr>
        <w:t xml:space="preserve">Verilerin toplandığı yoğun bakım üniteleri, yatak ve ventilatör sayıları </w:t>
      </w:r>
    </w:p>
    <w:p w:rsidR="008D52F0" w:rsidRDefault="008D52F0" w:rsidP="008D52F0">
      <w:pPr>
        <w:spacing w:after="0" w:line="240" w:lineRule="auto"/>
        <w:jc w:val="both"/>
        <w:rPr>
          <w:rFonts w:ascii="Times New Roman" w:hAnsi="Times New Roman" w:cs="Times New Roman"/>
          <w:sz w:val="24"/>
          <w:szCs w:val="24"/>
        </w:rPr>
      </w:pPr>
    </w:p>
    <w:tbl>
      <w:tblPr>
        <w:tblStyle w:val="TabloKlavuzu"/>
        <w:tblW w:w="8505" w:type="dxa"/>
        <w:jc w:val="center"/>
        <w:tblLook w:val="04A0"/>
      </w:tblPr>
      <w:tblGrid>
        <w:gridCol w:w="3710"/>
        <w:gridCol w:w="2541"/>
        <w:gridCol w:w="2254"/>
      </w:tblGrid>
      <w:tr w:rsidR="00AA4E16" w:rsidTr="0050212B">
        <w:trPr>
          <w:trHeight w:val="23"/>
          <w:jc w:val="center"/>
        </w:trPr>
        <w:tc>
          <w:tcPr>
            <w:tcW w:w="3915" w:type="dxa"/>
            <w:tcBorders>
              <w:left w:val="nil"/>
              <w:bottom w:val="single" w:sz="4" w:space="0" w:color="auto"/>
              <w:right w:val="nil"/>
            </w:tcBorders>
            <w:vAlign w:val="center"/>
          </w:tcPr>
          <w:p w:rsidR="00AA4E16" w:rsidRPr="0050212B" w:rsidRDefault="0050212B" w:rsidP="0050212B">
            <w:pPr>
              <w:spacing w:line="240" w:lineRule="atLeast"/>
              <w:jc w:val="center"/>
              <w:rPr>
                <w:rFonts w:ascii="Times New Roman" w:hAnsi="Times New Roman" w:cs="Times New Roman"/>
                <w:b/>
                <w:sz w:val="20"/>
                <w:szCs w:val="20"/>
              </w:rPr>
            </w:pPr>
            <w:r w:rsidRPr="0050212B">
              <w:rPr>
                <w:rFonts w:ascii="Times New Roman" w:hAnsi="Times New Roman" w:cs="Times New Roman"/>
                <w:b/>
                <w:sz w:val="20"/>
                <w:szCs w:val="20"/>
              </w:rPr>
              <w:t>Yoğun Bakım Ünitesi</w:t>
            </w:r>
          </w:p>
        </w:tc>
        <w:tc>
          <w:tcPr>
            <w:tcW w:w="2694" w:type="dxa"/>
            <w:tcBorders>
              <w:left w:val="nil"/>
              <w:bottom w:val="single" w:sz="4" w:space="0" w:color="auto"/>
              <w:right w:val="nil"/>
            </w:tcBorders>
            <w:vAlign w:val="center"/>
          </w:tcPr>
          <w:p w:rsidR="00AA4E16" w:rsidRPr="0050212B" w:rsidRDefault="0050212B" w:rsidP="0050212B">
            <w:pPr>
              <w:spacing w:line="240" w:lineRule="atLeast"/>
              <w:jc w:val="center"/>
              <w:rPr>
                <w:rFonts w:ascii="Times New Roman" w:hAnsi="Times New Roman" w:cs="Times New Roman"/>
                <w:b/>
                <w:sz w:val="20"/>
                <w:szCs w:val="20"/>
              </w:rPr>
            </w:pPr>
            <w:r w:rsidRPr="0050212B">
              <w:rPr>
                <w:rFonts w:ascii="Times New Roman" w:hAnsi="Times New Roman" w:cs="Times New Roman"/>
                <w:b/>
                <w:sz w:val="20"/>
                <w:szCs w:val="20"/>
              </w:rPr>
              <w:t>Yatak Sayısı</w:t>
            </w:r>
          </w:p>
        </w:tc>
        <w:tc>
          <w:tcPr>
            <w:tcW w:w="2353" w:type="dxa"/>
            <w:tcBorders>
              <w:left w:val="nil"/>
              <w:bottom w:val="single" w:sz="4" w:space="0" w:color="auto"/>
              <w:right w:val="nil"/>
            </w:tcBorders>
            <w:vAlign w:val="center"/>
          </w:tcPr>
          <w:p w:rsidR="00AA4E16" w:rsidRPr="0050212B" w:rsidRDefault="0050212B" w:rsidP="0050212B">
            <w:pPr>
              <w:spacing w:line="240" w:lineRule="atLeast"/>
              <w:jc w:val="center"/>
              <w:rPr>
                <w:rFonts w:ascii="Times New Roman" w:hAnsi="Times New Roman" w:cs="Times New Roman"/>
                <w:b/>
                <w:sz w:val="20"/>
                <w:szCs w:val="20"/>
              </w:rPr>
            </w:pPr>
            <w:r w:rsidRPr="0050212B">
              <w:rPr>
                <w:rFonts w:ascii="Times New Roman" w:hAnsi="Times New Roman" w:cs="Times New Roman"/>
                <w:b/>
                <w:sz w:val="20"/>
                <w:szCs w:val="20"/>
              </w:rPr>
              <w:t>Ventilatör Sayısı</w:t>
            </w:r>
          </w:p>
        </w:tc>
      </w:tr>
      <w:tr w:rsidR="00AA4E16" w:rsidTr="0050212B">
        <w:trPr>
          <w:trHeight w:val="23"/>
          <w:jc w:val="center"/>
        </w:trPr>
        <w:tc>
          <w:tcPr>
            <w:tcW w:w="3915" w:type="dxa"/>
            <w:tcBorders>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Acil Yoğun Bakım Ünitesi-1</w:t>
            </w:r>
          </w:p>
        </w:tc>
        <w:tc>
          <w:tcPr>
            <w:tcW w:w="2694" w:type="dxa"/>
            <w:tcBorders>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6 yatak</w:t>
            </w:r>
          </w:p>
        </w:tc>
        <w:tc>
          <w:tcPr>
            <w:tcW w:w="2353" w:type="dxa"/>
            <w:tcBorders>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7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Anestezi ve Reanimasyon Yoğun Bakım Ünitesi</w:t>
            </w:r>
          </w:p>
        </w:tc>
        <w:tc>
          <w:tcPr>
            <w:tcW w:w="2694"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10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12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Acil Yoğun Bakım Ünitesi-2</w:t>
            </w:r>
          </w:p>
        </w:tc>
        <w:tc>
          <w:tcPr>
            <w:tcW w:w="2694"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8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6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Genel Cerrahi Yoğun Bakım Ünitesi</w:t>
            </w:r>
          </w:p>
        </w:tc>
        <w:tc>
          <w:tcPr>
            <w:tcW w:w="2694"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9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5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Kalp-Damar Cerrahisi Yoğun Bakım Ünitesi</w:t>
            </w:r>
          </w:p>
        </w:tc>
        <w:tc>
          <w:tcPr>
            <w:tcW w:w="2694" w:type="dxa"/>
            <w:tcBorders>
              <w:top w:val="nil"/>
              <w:left w:val="nil"/>
              <w:bottom w:val="nil"/>
              <w:right w:val="nil"/>
            </w:tcBorders>
            <w:vAlign w:val="center"/>
          </w:tcPr>
          <w:p w:rsidR="00AA4E16" w:rsidRPr="00AA4E16" w:rsidRDefault="006330B8" w:rsidP="0050212B">
            <w:pPr>
              <w:spacing w:line="240" w:lineRule="atLeast"/>
              <w:jc w:val="center"/>
              <w:rPr>
                <w:rFonts w:ascii="Times New Roman" w:hAnsi="Times New Roman" w:cs="Times New Roman"/>
                <w:sz w:val="20"/>
                <w:szCs w:val="20"/>
              </w:rPr>
            </w:pPr>
            <w:r>
              <w:rPr>
                <w:rFonts w:ascii="Times New Roman" w:hAnsi="Times New Roman" w:cs="Times New Roman"/>
                <w:sz w:val="20"/>
                <w:szCs w:val="20"/>
              </w:rPr>
              <w:t>10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10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Genel Yoğun Bakım Ünitesi-1</w:t>
            </w:r>
          </w:p>
        </w:tc>
        <w:tc>
          <w:tcPr>
            <w:tcW w:w="2694" w:type="dxa"/>
            <w:tcBorders>
              <w:top w:val="nil"/>
              <w:left w:val="nil"/>
              <w:bottom w:val="nil"/>
              <w:right w:val="nil"/>
            </w:tcBorders>
            <w:vAlign w:val="center"/>
          </w:tcPr>
          <w:p w:rsidR="00AA4E16" w:rsidRPr="00AA4E16" w:rsidRDefault="006330B8" w:rsidP="0050212B">
            <w:pPr>
              <w:spacing w:line="240" w:lineRule="atLeast"/>
              <w:jc w:val="center"/>
              <w:rPr>
                <w:rFonts w:ascii="Times New Roman" w:hAnsi="Times New Roman" w:cs="Times New Roman"/>
                <w:sz w:val="20"/>
                <w:szCs w:val="20"/>
              </w:rPr>
            </w:pPr>
            <w:r>
              <w:rPr>
                <w:rFonts w:ascii="Times New Roman" w:hAnsi="Times New Roman" w:cs="Times New Roman"/>
                <w:sz w:val="20"/>
                <w:szCs w:val="20"/>
              </w:rPr>
              <w:t>8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6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F155B6">
              <w:rPr>
                <w:rFonts w:ascii="Times New Roman" w:hAnsi="Times New Roman" w:cs="Times New Roman"/>
                <w:sz w:val="20"/>
                <w:szCs w:val="20"/>
              </w:rPr>
              <w:t>Genel Yoğun Bakım Ünitesi-2</w:t>
            </w:r>
          </w:p>
        </w:tc>
        <w:tc>
          <w:tcPr>
            <w:tcW w:w="2694" w:type="dxa"/>
            <w:tcBorders>
              <w:top w:val="nil"/>
              <w:left w:val="nil"/>
              <w:bottom w:val="nil"/>
              <w:right w:val="nil"/>
            </w:tcBorders>
            <w:vAlign w:val="center"/>
          </w:tcPr>
          <w:p w:rsidR="00AA4E16" w:rsidRPr="00AA4E16" w:rsidRDefault="00F155B6" w:rsidP="0050212B">
            <w:pPr>
              <w:spacing w:line="240" w:lineRule="atLeast"/>
              <w:jc w:val="center"/>
              <w:rPr>
                <w:rFonts w:ascii="Times New Roman" w:hAnsi="Times New Roman" w:cs="Times New Roman"/>
                <w:sz w:val="20"/>
                <w:szCs w:val="20"/>
              </w:rPr>
            </w:pPr>
            <w:r>
              <w:rPr>
                <w:rFonts w:ascii="Times New Roman" w:hAnsi="Times New Roman" w:cs="Times New Roman"/>
                <w:sz w:val="20"/>
                <w:szCs w:val="20"/>
              </w:rPr>
              <w:t>10</w:t>
            </w:r>
            <w:r>
              <w:t xml:space="preserve"> </w:t>
            </w:r>
            <w:r w:rsidRPr="00F155B6">
              <w:rPr>
                <w:rFonts w:ascii="Times New Roman" w:hAnsi="Times New Roman" w:cs="Times New Roman"/>
                <w:sz w:val="20"/>
                <w:szCs w:val="20"/>
              </w:rPr>
              <w:t>yatak</w:t>
            </w:r>
          </w:p>
        </w:tc>
        <w:tc>
          <w:tcPr>
            <w:tcW w:w="2353" w:type="dxa"/>
            <w:tcBorders>
              <w:top w:val="nil"/>
              <w:left w:val="nil"/>
              <w:bottom w:val="nil"/>
              <w:right w:val="nil"/>
            </w:tcBorders>
            <w:vAlign w:val="center"/>
          </w:tcPr>
          <w:p w:rsidR="00AA4E16" w:rsidRPr="00AA4E16" w:rsidRDefault="00F155B6" w:rsidP="0050212B">
            <w:pPr>
              <w:spacing w:line="240" w:lineRule="atLeast"/>
              <w:jc w:val="center"/>
              <w:rPr>
                <w:rFonts w:ascii="Times New Roman" w:hAnsi="Times New Roman" w:cs="Times New Roman"/>
                <w:sz w:val="20"/>
                <w:szCs w:val="20"/>
              </w:rPr>
            </w:pPr>
            <w:r w:rsidRPr="00F155B6">
              <w:rPr>
                <w:rFonts w:ascii="Times New Roman" w:hAnsi="Times New Roman" w:cs="Times New Roman"/>
                <w:sz w:val="20"/>
                <w:szCs w:val="20"/>
              </w:rPr>
              <w:t>10</w:t>
            </w:r>
            <w:r>
              <w:t xml:space="preserve"> </w:t>
            </w:r>
            <w:r w:rsidRPr="00F155B6">
              <w:rPr>
                <w:rFonts w:ascii="Times New Roman" w:hAnsi="Times New Roman" w:cs="Times New Roman"/>
                <w:sz w:val="20"/>
                <w:szCs w:val="20"/>
              </w:rPr>
              <w:t>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Dahili Yoğun Bakım Ünitesi</w:t>
            </w:r>
          </w:p>
        </w:tc>
        <w:tc>
          <w:tcPr>
            <w:tcW w:w="2694"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10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10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Nöroloji Yoğun Bakım Ünitesi</w:t>
            </w:r>
          </w:p>
        </w:tc>
        <w:tc>
          <w:tcPr>
            <w:tcW w:w="2694"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6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4 ventilatör</w:t>
            </w:r>
          </w:p>
        </w:tc>
      </w:tr>
      <w:tr w:rsidR="00AA4E16" w:rsidTr="0050212B">
        <w:trPr>
          <w:trHeight w:val="23"/>
          <w:jc w:val="center"/>
        </w:trPr>
        <w:tc>
          <w:tcPr>
            <w:tcW w:w="3915" w:type="dxa"/>
            <w:tcBorders>
              <w:top w:val="nil"/>
              <w:left w:val="nil"/>
              <w:bottom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Beyin Cerrahisi Yoğun Bakım Ünitesi</w:t>
            </w:r>
          </w:p>
        </w:tc>
        <w:tc>
          <w:tcPr>
            <w:tcW w:w="2694"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10 yatak</w:t>
            </w:r>
          </w:p>
        </w:tc>
        <w:tc>
          <w:tcPr>
            <w:tcW w:w="2353" w:type="dxa"/>
            <w:tcBorders>
              <w:top w:val="nil"/>
              <w:left w:val="nil"/>
              <w:bottom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10 ventilatör</w:t>
            </w:r>
          </w:p>
        </w:tc>
      </w:tr>
      <w:tr w:rsidR="00AA4E16" w:rsidTr="0050212B">
        <w:trPr>
          <w:trHeight w:val="23"/>
          <w:jc w:val="center"/>
        </w:trPr>
        <w:tc>
          <w:tcPr>
            <w:tcW w:w="3915" w:type="dxa"/>
            <w:tcBorders>
              <w:top w:val="nil"/>
              <w:left w:val="nil"/>
              <w:right w:val="nil"/>
            </w:tcBorders>
            <w:vAlign w:val="center"/>
          </w:tcPr>
          <w:p w:rsidR="00AA4E16" w:rsidRPr="00AA4E16" w:rsidRDefault="00AA4E16" w:rsidP="0050212B">
            <w:pPr>
              <w:spacing w:line="240" w:lineRule="atLeast"/>
              <w:rPr>
                <w:rFonts w:ascii="Times New Roman" w:hAnsi="Times New Roman" w:cs="Times New Roman"/>
                <w:sz w:val="20"/>
                <w:szCs w:val="20"/>
              </w:rPr>
            </w:pPr>
            <w:r w:rsidRPr="00AA4E16">
              <w:rPr>
                <w:rFonts w:ascii="Times New Roman" w:hAnsi="Times New Roman" w:cs="Times New Roman"/>
                <w:sz w:val="20"/>
                <w:szCs w:val="20"/>
              </w:rPr>
              <w:t>Kardiyoloji Yoğun Bakım Ünitesi</w:t>
            </w:r>
          </w:p>
        </w:tc>
        <w:tc>
          <w:tcPr>
            <w:tcW w:w="2694" w:type="dxa"/>
            <w:tcBorders>
              <w:top w:val="nil"/>
              <w:left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10 yatak</w:t>
            </w:r>
          </w:p>
        </w:tc>
        <w:tc>
          <w:tcPr>
            <w:tcW w:w="2353" w:type="dxa"/>
            <w:tcBorders>
              <w:top w:val="nil"/>
              <w:left w:val="nil"/>
              <w:right w:val="nil"/>
            </w:tcBorders>
            <w:vAlign w:val="center"/>
          </w:tcPr>
          <w:p w:rsidR="00AA4E16" w:rsidRPr="00AA4E16" w:rsidRDefault="00AA4E16" w:rsidP="0050212B">
            <w:pPr>
              <w:spacing w:line="240" w:lineRule="atLeast"/>
              <w:jc w:val="center"/>
              <w:rPr>
                <w:rFonts w:ascii="Times New Roman" w:hAnsi="Times New Roman" w:cs="Times New Roman"/>
                <w:sz w:val="20"/>
                <w:szCs w:val="20"/>
              </w:rPr>
            </w:pPr>
            <w:r w:rsidRPr="00AA4E16">
              <w:rPr>
                <w:rFonts w:ascii="Times New Roman" w:hAnsi="Times New Roman" w:cs="Times New Roman"/>
                <w:sz w:val="20"/>
                <w:szCs w:val="20"/>
              </w:rPr>
              <w:t>4 ventilatör</w:t>
            </w:r>
          </w:p>
        </w:tc>
      </w:tr>
    </w:tbl>
    <w:p w:rsidR="009C47D8" w:rsidRDefault="009C47D8" w:rsidP="0050212B">
      <w:pPr>
        <w:spacing w:after="0" w:line="240" w:lineRule="auto"/>
        <w:jc w:val="both"/>
        <w:rPr>
          <w:rFonts w:ascii="Times New Roman" w:hAnsi="Times New Roman" w:cs="Times New Roman"/>
          <w:b/>
          <w:sz w:val="24"/>
          <w:szCs w:val="24"/>
        </w:rPr>
      </w:pPr>
    </w:p>
    <w:p w:rsidR="00A232AC" w:rsidRDefault="00A232AC" w:rsidP="0050212B">
      <w:pPr>
        <w:spacing w:after="0" w:line="240" w:lineRule="auto"/>
        <w:rPr>
          <w:rFonts w:ascii="Times New Roman" w:hAnsi="Times New Roman" w:cs="Times New Roman"/>
          <w:b/>
          <w:sz w:val="24"/>
          <w:szCs w:val="24"/>
        </w:rPr>
      </w:pPr>
      <w:r w:rsidRPr="00A232AC">
        <w:rPr>
          <w:rFonts w:ascii="Times New Roman" w:hAnsi="Times New Roman" w:cs="Times New Roman"/>
          <w:b/>
          <w:sz w:val="24"/>
          <w:szCs w:val="24"/>
        </w:rPr>
        <w:t>3.3. Araştırmanın Zamanı</w:t>
      </w:r>
    </w:p>
    <w:p w:rsidR="00A232AC" w:rsidRPr="00A232AC" w:rsidRDefault="00A232AC" w:rsidP="0050212B">
      <w:pPr>
        <w:spacing w:after="0" w:line="240" w:lineRule="auto"/>
        <w:jc w:val="both"/>
        <w:rPr>
          <w:rFonts w:ascii="Times New Roman" w:hAnsi="Times New Roman" w:cs="Times New Roman"/>
          <w:b/>
          <w:sz w:val="24"/>
          <w:szCs w:val="24"/>
        </w:rPr>
      </w:pPr>
    </w:p>
    <w:p w:rsidR="00A232AC" w:rsidRDefault="00CE7328" w:rsidP="0050212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Araştırmanın verileri Haziran</w:t>
      </w:r>
      <w:r w:rsidR="00A232AC" w:rsidRPr="00A232AC">
        <w:rPr>
          <w:rFonts w:ascii="Times New Roman" w:hAnsi="Times New Roman" w:cs="Times New Roman"/>
          <w:sz w:val="24"/>
          <w:szCs w:val="24"/>
        </w:rPr>
        <w:t>-Temmuz 2016 tarihleri arasında toplandı.</w:t>
      </w:r>
    </w:p>
    <w:p w:rsidR="00A232AC" w:rsidRDefault="00A232AC" w:rsidP="0050212B">
      <w:pPr>
        <w:spacing w:after="0" w:line="240" w:lineRule="atLeast"/>
        <w:ind w:firstLine="567"/>
        <w:jc w:val="both"/>
        <w:rPr>
          <w:rFonts w:ascii="Times New Roman" w:hAnsi="Times New Roman" w:cs="Times New Roman"/>
          <w:sz w:val="24"/>
          <w:szCs w:val="24"/>
        </w:rPr>
      </w:pPr>
    </w:p>
    <w:p w:rsidR="00A232AC" w:rsidRPr="00A232AC" w:rsidRDefault="00A232AC" w:rsidP="0050212B">
      <w:pPr>
        <w:spacing w:after="0" w:line="240" w:lineRule="atLeast"/>
        <w:ind w:firstLine="567"/>
        <w:jc w:val="both"/>
        <w:rPr>
          <w:rFonts w:ascii="Times New Roman" w:hAnsi="Times New Roman" w:cs="Times New Roman"/>
          <w:sz w:val="24"/>
          <w:szCs w:val="24"/>
        </w:rPr>
      </w:pPr>
    </w:p>
    <w:p w:rsidR="00A232AC" w:rsidRDefault="00A232AC" w:rsidP="0050212B">
      <w:pPr>
        <w:spacing w:after="0" w:line="240" w:lineRule="auto"/>
        <w:rPr>
          <w:rFonts w:ascii="Times New Roman" w:hAnsi="Times New Roman" w:cs="Times New Roman"/>
          <w:b/>
          <w:sz w:val="24"/>
          <w:szCs w:val="24"/>
        </w:rPr>
      </w:pPr>
      <w:r w:rsidRPr="00A232AC">
        <w:rPr>
          <w:rFonts w:ascii="Times New Roman" w:hAnsi="Times New Roman" w:cs="Times New Roman"/>
          <w:b/>
          <w:sz w:val="24"/>
          <w:szCs w:val="24"/>
        </w:rPr>
        <w:t>3.4. Araştırmanın Evreni ve Örneklemi</w:t>
      </w:r>
    </w:p>
    <w:p w:rsidR="00A232AC" w:rsidRPr="00A232AC" w:rsidRDefault="00A232AC" w:rsidP="0050212B">
      <w:pPr>
        <w:spacing w:after="0" w:line="240" w:lineRule="atLeast"/>
        <w:ind w:firstLine="567"/>
        <w:jc w:val="both"/>
        <w:rPr>
          <w:rFonts w:ascii="Times New Roman" w:hAnsi="Times New Roman" w:cs="Times New Roman"/>
          <w:b/>
          <w:sz w:val="24"/>
          <w:szCs w:val="24"/>
        </w:rPr>
      </w:pPr>
    </w:p>
    <w:p w:rsidR="00A232AC" w:rsidRPr="00A232AC" w:rsidRDefault="00A232AC" w:rsidP="0050212B">
      <w:pPr>
        <w:spacing w:after="240" w:line="360" w:lineRule="auto"/>
        <w:ind w:firstLine="709"/>
        <w:jc w:val="both"/>
        <w:rPr>
          <w:rFonts w:ascii="Times New Roman" w:hAnsi="Times New Roman" w:cs="Times New Roman"/>
          <w:sz w:val="24"/>
          <w:szCs w:val="24"/>
        </w:rPr>
      </w:pPr>
      <w:r w:rsidRPr="00A232AC">
        <w:rPr>
          <w:rFonts w:ascii="Times New Roman" w:hAnsi="Times New Roman" w:cs="Times New Roman"/>
          <w:sz w:val="24"/>
          <w:szCs w:val="24"/>
        </w:rPr>
        <w:t>Araştırmanın örneklem seçiminin planlandığı tarihte (Ocak 2016 itibari ile) Adnan Menderes Üniversitesi Uygulama ve Araştırma Hastanesi’</w:t>
      </w:r>
      <w:r w:rsidR="00452866">
        <w:rPr>
          <w:rFonts w:ascii="Times New Roman" w:hAnsi="Times New Roman" w:cs="Times New Roman"/>
          <w:sz w:val="24"/>
          <w:szCs w:val="24"/>
        </w:rPr>
        <w:t xml:space="preserve"> </w:t>
      </w:r>
      <w:r w:rsidRPr="00A232AC">
        <w:rPr>
          <w:rFonts w:ascii="Times New Roman" w:hAnsi="Times New Roman" w:cs="Times New Roman"/>
          <w:sz w:val="24"/>
          <w:szCs w:val="24"/>
        </w:rPr>
        <w:t>nin 11 yetişkin yoğun bakım (2. ve 3. basamak) ünitesinde 152 hemşirelik hizmeti veren çalışan bulunduğu ve bunlardan 17’</w:t>
      </w:r>
      <w:r w:rsidR="00452866">
        <w:rPr>
          <w:rFonts w:ascii="Times New Roman" w:hAnsi="Times New Roman" w:cs="Times New Roman"/>
          <w:sz w:val="24"/>
          <w:szCs w:val="24"/>
        </w:rPr>
        <w:t xml:space="preserve"> </w:t>
      </w:r>
      <w:r w:rsidRPr="00A232AC">
        <w:rPr>
          <w:rFonts w:ascii="Times New Roman" w:hAnsi="Times New Roman" w:cs="Times New Roman"/>
          <w:sz w:val="24"/>
          <w:szCs w:val="24"/>
        </w:rPr>
        <w:lastRenderedPageBreak/>
        <w:t xml:space="preserve">sinin ebe ve acil tıp teknisyeni olduğu belirlenmiştir. Mesleki eğitimlerinde farklılık olması nedeniyle yoğun bakımda çalışan ebe ve acil tıp teknisyenleri çalışmaya alınmamıştır.  </w:t>
      </w:r>
    </w:p>
    <w:p w:rsidR="00626F98" w:rsidRDefault="00A232AC" w:rsidP="0050212B">
      <w:pPr>
        <w:spacing w:before="240" w:after="0" w:line="360" w:lineRule="auto"/>
        <w:ind w:firstLine="709"/>
        <w:jc w:val="both"/>
        <w:rPr>
          <w:rFonts w:ascii="Times New Roman" w:hAnsi="Times New Roman" w:cs="Times New Roman"/>
          <w:sz w:val="24"/>
          <w:szCs w:val="24"/>
        </w:rPr>
      </w:pPr>
      <w:r w:rsidRPr="00A232AC">
        <w:rPr>
          <w:rFonts w:ascii="Times New Roman" w:hAnsi="Times New Roman" w:cs="Times New Roman"/>
          <w:sz w:val="24"/>
          <w:szCs w:val="24"/>
        </w:rPr>
        <w:t>Araştırmanın evrenini Adnan Menderes Üniversitesi Uygulama ve Araştırma Hastanesi’</w:t>
      </w:r>
      <w:r w:rsidR="00452866">
        <w:rPr>
          <w:rFonts w:ascii="Times New Roman" w:hAnsi="Times New Roman" w:cs="Times New Roman"/>
          <w:sz w:val="24"/>
          <w:szCs w:val="24"/>
        </w:rPr>
        <w:t xml:space="preserve"> </w:t>
      </w:r>
      <w:r w:rsidRPr="00A232AC">
        <w:rPr>
          <w:rFonts w:ascii="Times New Roman" w:hAnsi="Times New Roman" w:cs="Times New Roman"/>
          <w:sz w:val="24"/>
          <w:szCs w:val="24"/>
        </w:rPr>
        <w:t xml:space="preserve">nin 11 yetişkin yoğun bakım (2. ve 3. basamak) ünitesinde çalışan 135 yoğun bakım hemşiresi oluşturmaktadır. Power analizi kullanılarak, hata miktarı α=0,05 ve orta etki büyüklüğü </w:t>
      </w:r>
      <w:r w:rsidRPr="00CB731C">
        <w:rPr>
          <w:rFonts w:ascii="Times New Roman" w:hAnsi="Times New Roman" w:cs="Times New Roman"/>
          <w:sz w:val="24"/>
          <w:szCs w:val="24"/>
        </w:rPr>
        <w:t>0,5</w:t>
      </w:r>
      <w:r w:rsidRPr="00A232AC">
        <w:rPr>
          <w:rFonts w:ascii="Times New Roman" w:hAnsi="Times New Roman" w:cs="Times New Roman"/>
          <w:sz w:val="24"/>
          <w:szCs w:val="24"/>
        </w:rPr>
        <w:t>, testin gücü (1-β) 0,80 alındığında hesaplanan örneklem sayısı 35 olarak belirlenmiştir.</w:t>
      </w:r>
    </w:p>
    <w:p w:rsidR="00626F98" w:rsidRDefault="00626F98" w:rsidP="0050212B">
      <w:pPr>
        <w:spacing w:after="0" w:line="240" w:lineRule="atLeast"/>
        <w:ind w:firstLine="567"/>
        <w:jc w:val="both"/>
        <w:rPr>
          <w:rFonts w:ascii="Times New Roman" w:hAnsi="Times New Roman" w:cs="Times New Roman"/>
          <w:sz w:val="24"/>
          <w:szCs w:val="24"/>
        </w:rPr>
      </w:pPr>
    </w:p>
    <w:p w:rsidR="00626F98" w:rsidRPr="007F1F54" w:rsidRDefault="00626F98" w:rsidP="0050212B">
      <w:pPr>
        <w:spacing w:after="0" w:line="240" w:lineRule="atLeast"/>
        <w:ind w:firstLine="567"/>
        <w:jc w:val="both"/>
        <w:rPr>
          <w:rFonts w:ascii="Times New Roman" w:hAnsi="Times New Roman" w:cs="Times New Roman"/>
          <w:sz w:val="24"/>
          <w:szCs w:val="24"/>
        </w:rPr>
      </w:pPr>
    </w:p>
    <w:p w:rsidR="00626F98" w:rsidRDefault="00626F98" w:rsidP="0050212B">
      <w:pPr>
        <w:spacing w:after="0" w:line="240" w:lineRule="auto"/>
        <w:rPr>
          <w:rFonts w:ascii="Times New Roman" w:hAnsi="Times New Roman" w:cs="Times New Roman"/>
          <w:b/>
          <w:sz w:val="24"/>
          <w:szCs w:val="24"/>
        </w:rPr>
      </w:pPr>
      <w:r w:rsidRPr="00626F98">
        <w:rPr>
          <w:rFonts w:ascii="Times New Roman" w:hAnsi="Times New Roman" w:cs="Times New Roman"/>
          <w:b/>
          <w:sz w:val="24"/>
          <w:szCs w:val="24"/>
        </w:rPr>
        <w:t>3.5. Araştırmaya Alınma ve Araştırmadan Dışlanma Kriterleri</w:t>
      </w:r>
    </w:p>
    <w:p w:rsidR="00626F98" w:rsidRPr="00626F98" w:rsidRDefault="00626F98" w:rsidP="0050212B">
      <w:pPr>
        <w:spacing w:after="0" w:line="240" w:lineRule="atLeast"/>
        <w:ind w:firstLine="567"/>
        <w:jc w:val="both"/>
        <w:rPr>
          <w:rFonts w:ascii="Times New Roman" w:hAnsi="Times New Roman" w:cs="Times New Roman"/>
          <w:b/>
          <w:sz w:val="24"/>
          <w:szCs w:val="24"/>
        </w:rPr>
      </w:pPr>
    </w:p>
    <w:p w:rsidR="00626F98" w:rsidRPr="00626F98" w:rsidRDefault="00626F98" w:rsidP="0050212B">
      <w:pPr>
        <w:spacing w:after="240" w:line="360" w:lineRule="auto"/>
        <w:ind w:firstLine="709"/>
        <w:jc w:val="both"/>
        <w:rPr>
          <w:rFonts w:ascii="Times New Roman" w:hAnsi="Times New Roman" w:cs="Times New Roman"/>
          <w:sz w:val="24"/>
          <w:szCs w:val="24"/>
        </w:rPr>
      </w:pPr>
      <w:r w:rsidRPr="00626F98">
        <w:rPr>
          <w:rFonts w:ascii="Times New Roman" w:hAnsi="Times New Roman" w:cs="Times New Roman"/>
          <w:sz w:val="24"/>
          <w:szCs w:val="24"/>
        </w:rPr>
        <w:t xml:space="preserve">Araştırmaya; Adnan Menderes Üniversitesi Uygulama ve Araştırma Hastanesi yetişkin yoğun bakım ünitelerinde çalışan, hemşirelik bölümü mezunu ve çalışmaya katılmaya istekli olan hemşireler alındı. </w:t>
      </w:r>
    </w:p>
    <w:p w:rsidR="00792634" w:rsidRDefault="00626F98" w:rsidP="0050212B">
      <w:pPr>
        <w:spacing w:before="240" w:after="0" w:line="360" w:lineRule="auto"/>
        <w:ind w:firstLine="709"/>
        <w:jc w:val="both"/>
        <w:rPr>
          <w:rFonts w:ascii="Times New Roman" w:hAnsi="Times New Roman" w:cs="Times New Roman"/>
          <w:sz w:val="24"/>
          <w:szCs w:val="24"/>
        </w:rPr>
      </w:pPr>
      <w:r w:rsidRPr="00626F98">
        <w:rPr>
          <w:rFonts w:ascii="Times New Roman" w:hAnsi="Times New Roman" w:cs="Times New Roman"/>
          <w:sz w:val="24"/>
          <w:szCs w:val="24"/>
        </w:rPr>
        <w:t xml:space="preserve">Çalışmaya katılmak istemeyen, </w:t>
      </w:r>
      <w:r w:rsidR="00D54751" w:rsidRPr="00626F98">
        <w:rPr>
          <w:rFonts w:ascii="Times New Roman" w:hAnsi="Times New Roman" w:cs="Times New Roman"/>
          <w:sz w:val="24"/>
          <w:szCs w:val="24"/>
        </w:rPr>
        <w:t>hemşirelik dışı bir bölümden mezun olan bireyler (ebelik, acil tıp teknisyenliği vb.) çalışmaya alınmadı.</w:t>
      </w:r>
      <w:r w:rsidR="00D54751">
        <w:rPr>
          <w:rFonts w:ascii="Times New Roman" w:hAnsi="Times New Roman" w:cs="Times New Roman"/>
          <w:sz w:val="24"/>
          <w:szCs w:val="24"/>
        </w:rPr>
        <w:t xml:space="preserve"> </w:t>
      </w:r>
      <w:r w:rsidR="00D54751" w:rsidRPr="00D54751">
        <w:rPr>
          <w:rFonts w:ascii="Times New Roman" w:hAnsi="Times New Roman" w:cs="Times New Roman"/>
          <w:sz w:val="24"/>
          <w:szCs w:val="24"/>
        </w:rPr>
        <w:t>Çalışma içerisinde verilen eğitime katılmayan bireyler</w:t>
      </w:r>
      <w:r w:rsidR="00D54751">
        <w:rPr>
          <w:rFonts w:ascii="Times New Roman" w:hAnsi="Times New Roman" w:cs="Times New Roman"/>
          <w:sz w:val="24"/>
          <w:szCs w:val="24"/>
        </w:rPr>
        <w:t>,</w:t>
      </w:r>
      <w:r w:rsidRPr="00626F98">
        <w:rPr>
          <w:rFonts w:ascii="Times New Roman" w:hAnsi="Times New Roman" w:cs="Times New Roman"/>
          <w:sz w:val="24"/>
          <w:szCs w:val="24"/>
        </w:rPr>
        <w:t xml:space="preserve"> </w:t>
      </w:r>
      <w:r w:rsidR="000C35CF">
        <w:rPr>
          <w:rFonts w:ascii="Times New Roman" w:hAnsi="Times New Roman" w:cs="Times New Roman"/>
          <w:sz w:val="24"/>
          <w:szCs w:val="24"/>
        </w:rPr>
        <w:t xml:space="preserve">çalışma </w:t>
      </w:r>
      <w:r w:rsidRPr="00626F98">
        <w:rPr>
          <w:rFonts w:ascii="Times New Roman" w:hAnsi="Times New Roman" w:cs="Times New Roman"/>
          <w:sz w:val="24"/>
          <w:szCs w:val="24"/>
        </w:rPr>
        <w:t>süresince rapor</w:t>
      </w:r>
      <w:r w:rsidR="00ED0EB0">
        <w:rPr>
          <w:rFonts w:ascii="Times New Roman" w:hAnsi="Times New Roman" w:cs="Times New Roman"/>
          <w:sz w:val="24"/>
          <w:szCs w:val="24"/>
        </w:rPr>
        <w:t>/</w:t>
      </w:r>
      <w:r w:rsidRPr="00626F98">
        <w:rPr>
          <w:rFonts w:ascii="Times New Roman" w:hAnsi="Times New Roman" w:cs="Times New Roman"/>
          <w:sz w:val="24"/>
          <w:szCs w:val="24"/>
        </w:rPr>
        <w:t>izin</w:t>
      </w:r>
      <w:r w:rsidR="00D54751">
        <w:rPr>
          <w:rFonts w:ascii="Times New Roman" w:hAnsi="Times New Roman" w:cs="Times New Roman"/>
          <w:sz w:val="24"/>
          <w:szCs w:val="24"/>
        </w:rPr>
        <w:t>/istifa</w:t>
      </w:r>
      <w:r w:rsidR="000C35CF">
        <w:rPr>
          <w:rFonts w:ascii="Times New Roman" w:hAnsi="Times New Roman" w:cs="Times New Roman"/>
          <w:sz w:val="24"/>
          <w:szCs w:val="24"/>
        </w:rPr>
        <w:t>/mesai çizelgesinin araştırma saati dışında olması</w:t>
      </w:r>
      <w:r w:rsidR="00D54751">
        <w:rPr>
          <w:rFonts w:ascii="Times New Roman" w:hAnsi="Times New Roman" w:cs="Times New Roman"/>
          <w:sz w:val="24"/>
          <w:szCs w:val="24"/>
        </w:rPr>
        <w:t xml:space="preserve"> nedeniyle birinci ya da </w:t>
      </w:r>
      <w:r w:rsidR="00724FA3">
        <w:rPr>
          <w:rFonts w:ascii="Times New Roman" w:hAnsi="Times New Roman" w:cs="Times New Roman"/>
          <w:sz w:val="24"/>
          <w:szCs w:val="24"/>
        </w:rPr>
        <w:t xml:space="preserve">ikinci gözlemi yapılamayan bireyler </w:t>
      </w:r>
      <w:r w:rsidRPr="00626F98">
        <w:rPr>
          <w:rFonts w:ascii="Times New Roman" w:hAnsi="Times New Roman" w:cs="Times New Roman"/>
          <w:sz w:val="24"/>
          <w:szCs w:val="24"/>
        </w:rPr>
        <w:t>çalışmadan dışlandı.</w:t>
      </w:r>
    </w:p>
    <w:p w:rsidR="00EF2A26" w:rsidRPr="0050212B" w:rsidRDefault="00EF2A26" w:rsidP="0050212B">
      <w:pPr>
        <w:spacing w:after="0" w:line="240" w:lineRule="atLeast"/>
        <w:ind w:firstLine="567"/>
        <w:jc w:val="both"/>
        <w:rPr>
          <w:rFonts w:ascii="Times New Roman" w:hAnsi="Times New Roman" w:cs="Times New Roman"/>
          <w:b/>
          <w:sz w:val="24"/>
          <w:szCs w:val="24"/>
        </w:rPr>
      </w:pPr>
    </w:p>
    <w:p w:rsidR="00EF2A26" w:rsidRPr="0050212B" w:rsidRDefault="00EF2A26" w:rsidP="0050212B">
      <w:pPr>
        <w:spacing w:after="0" w:line="240" w:lineRule="atLeast"/>
        <w:ind w:firstLine="567"/>
        <w:jc w:val="both"/>
        <w:rPr>
          <w:rFonts w:ascii="Times New Roman" w:hAnsi="Times New Roman" w:cs="Times New Roman"/>
          <w:b/>
          <w:sz w:val="24"/>
          <w:szCs w:val="24"/>
        </w:rPr>
      </w:pPr>
    </w:p>
    <w:p w:rsidR="00EF2A26" w:rsidRPr="00406300" w:rsidRDefault="00447A4A" w:rsidP="0050212B">
      <w:pPr>
        <w:spacing w:after="0" w:line="240" w:lineRule="auto"/>
        <w:rPr>
          <w:rFonts w:ascii="Times New Roman" w:hAnsi="Times New Roman" w:cs="Times New Roman"/>
          <w:b/>
          <w:sz w:val="24"/>
          <w:szCs w:val="24"/>
        </w:rPr>
      </w:pPr>
      <w:r w:rsidRPr="00406300">
        <w:rPr>
          <w:rFonts w:ascii="Times New Roman" w:hAnsi="Times New Roman" w:cs="Times New Roman"/>
          <w:b/>
          <w:sz w:val="24"/>
          <w:szCs w:val="24"/>
        </w:rPr>
        <w:t>3.6. Araştırmanın Soruları</w:t>
      </w:r>
    </w:p>
    <w:p w:rsidR="00447A4A" w:rsidRPr="00406300" w:rsidRDefault="00447A4A" w:rsidP="0050212B">
      <w:pPr>
        <w:spacing w:after="0" w:line="240" w:lineRule="atLeast"/>
        <w:ind w:firstLine="567"/>
        <w:jc w:val="both"/>
        <w:rPr>
          <w:rFonts w:ascii="Times New Roman" w:hAnsi="Times New Roman" w:cs="Times New Roman"/>
          <w:b/>
          <w:sz w:val="24"/>
          <w:szCs w:val="24"/>
        </w:rPr>
      </w:pPr>
    </w:p>
    <w:p w:rsidR="00447A4A" w:rsidRPr="00406300" w:rsidRDefault="00447A4A" w:rsidP="0050212B">
      <w:pPr>
        <w:spacing w:after="240" w:line="360" w:lineRule="auto"/>
        <w:ind w:firstLine="709"/>
        <w:jc w:val="both"/>
        <w:rPr>
          <w:rFonts w:ascii="Times New Roman" w:hAnsi="Times New Roman" w:cs="Times New Roman"/>
          <w:sz w:val="24"/>
          <w:szCs w:val="24"/>
        </w:rPr>
      </w:pPr>
      <w:r w:rsidRPr="00406300">
        <w:rPr>
          <w:rFonts w:ascii="Times New Roman" w:hAnsi="Times New Roman" w:cs="Times New Roman"/>
          <w:sz w:val="24"/>
          <w:szCs w:val="24"/>
        </w:rPr>
        <w:t>Araştırmanın soruları şunlardır;</w:t>
      </w:r>
    </w:p>
    <w:p w:rsidR="00447A4A" w:rsidRPr="00406300" w:rsidRDefault="00447A4A" w:rsidP="0050212B">
      <w:pPr>
        <w:spacing w:before="240" w:after="240" w:line="360" w:lineRule="auto"/>
        <w:ind w:firstLine="709"/>
        <w:jc w:val="both"/>
        <w:rPr>
          <w:rFonts w:ascii="Times New Roman" w:hAnsi="Times New Roman" w:cs="Times New Roman"/>
          <w:sz w:val="24"/>
          <w:szCs w:val="24"/>
        </w:rPr>
      </w:pPr>
      <w:r w:rsidRPr="00406300">
        <w:rPr>
          <w:rFonts w:ascii="Times New Roman" w:hAnsi="Times New Roman" w:cs="Times New Roman"/>
          <w:sz w:val="24"/>
          <w:szCs w:val="24"/>
        </w:rPr>
        <w:t>Soru 1: Yoğun bakım hemşirelerinin</w:t>
      </w:r>
      <w:r w:rsidR="007E507B">
        <w:rPr>
          <w:rFonts w:ascii="Times New Roman" w:hAnsi="Times New Roman" w:cs="Times New Roman"/>
          <w:sz w:val="24"/>
          <w:szCs w:val="24"/>
        </w:rPr>
        <w:t>,</w:t>
      </w:r>
      <w:r w:rsidRPr="00406300">
        <w:rPr>
          <w:rFonts w:ascii="Times New Roman" w:hAnsi="Times New Roman" w:cs="Times New Roman"/>
          <w:sz w:val="24"/>
          <w:szCs w:val="24"/>
        </w:rPr>
        <w:t xml:space="preserve"> açık endotrakeal aspirasyon uygulamasındaki eksiklik ve hataları nelerdir?</w:t>
      </w:r>
    </w:p>
    <w:p w:rsidR="009F26E3" w:rsidRPr="00406300" w:rsidRDefault="00447A4A" w:rsidP="0050212B">
      <w:pPr>
        <w:spacing w:before="240" w:after="0" w:line="360" w:lineRule="auto"/>
        <w:ind w:firstLine="709"/>
        <w:jc w:val="both"/>
        <w:rPr>
          <w:rFonts w:ascii="Times New Roman" w:hAnsi="Times New Roman" w:cs="Times New Roman"/>
          <w:sz w:val="24"/>
          <w:szCs w:val="24"/>
        </w:rPr>
      </w:pPr>
      <w:r w:rsidRPr="00406300">
        <w:rPr>
          <w:rFonts w:ascii="Times New Roman" w:hAnsi="Times New Roman" w:cs="Times New Roman"/>
          <w:sz w:val="24"/>
          <w:szCs w:val="24"/>
        </w:rPr>
        <w:t>Soru 2: Endotrakeal aspirasyon konusunda yapılan kısa b</w:t>
      </w:r>
      <w:r w:rsidR="00ED13D1" w:rsidRPr="00406300">
        <w:rPr>
          <w:rFonts w:ascii="Times New Roman" w:hAnsi="Times New Roman" w:cs="Times New Roman"/>
          <w:sz w:val="24"/>
          <w:szCs w:val="24"/>
        </w:rPr>
        <w:t>ilgilendirme sunularının</w:t>
      </w:r>
      <w:r w:rsidR="007E507B">
        <w:rPr>
          <w:rFonts w:ascii="Times New Roman" w:hAnsi="Times New Roman" w:cs="Times New Roman"/>
          <w:sz w:val="24"/>
          <w:szCs w:val="24"/>
        </w:rPr>
        <w:t>,</w:t>
      </w:r>
      <w:r w:rsidR="00ED13D1" w:rsidRPr="00406300">
        <w:rPr>
          <w:rFonts w:ascii="Times New Roman" w:hAnsi="Times New Roman" w:cs="Times New Roman"/>
          <w:sz w:val="24"/>
          <w:szCs w:val="24"/>
        </w:rPr>
        <w:t xml:space="preserve"> uygula</w:t>
      </w:r>
      <w:r w:rsidRPr="00406300">
        <w:rPr>
          <w:rFonts w:ascii="Times New Roman" w:hAnsi="Times New Roman" w:cs="Times New Roman"/>
          <w:sz w:val="24"/>
          <w:szCs w:val="24"/>
        </w:rPr>
        <w:t>mada</w:t>
      </w:r>
      <w:r w:rsidR="007E507B">
        <w:rPr>
          <w:rFonts w:ascii="Times New Roman" w:hAnsi="Times New Roman" w:cs="Times New Roman"/>
          <w:sz w:val="24"/>
          <w:szCs w:val="24"/>
        </w:rPr>
        <w:t>ki eksikliklerin giderilmesinde ve</w:t>
      </w:r>
      <w:r w:rsidRPr="00406300">
        <w:rPr>
          <w:rFonts w:ascii="Times New Roman" w:hAnsi="Times New Roman" w:cs="Times New Roman"/>
          <w:sz w:val="24"/>
          <w:szCs w:val="24"/>
        </w:rPr>
        <w:t xml:space="preserve"> hataların düzeltilmesinde etkisi var mıdır?</w:t>
      </w:r>
    </w:p>
    <w:p w:rsidR="009F26E3" w:rsidRPr="0050212B" w:rsidRDefault="009F26E3" w:rsidP="0050212B">
      <w:pPr>
        <w:spacing w:after="0" w:line="240" w:lineRule="atLeast"/>
        <w:ind w:firstLine="567"/>
        <w:jc w:val="both"/>
        <w:rPr>
          <w:rFonts w:ascii="Times New Roman" w:hAnsi="Times New Roman" w:cs="Times New Roman"/>
          <w:b/>
          <w:sz w:val="24"/>
          <w:szCs w:val="24"/>
        </w:rPr>
      </w:pPr>
    </w:p>
    <w:p w:rsidR="00687147" w:rsidRPr="0050212B" w:rsidRDefault="00687147" w:rsidP="0050212B">
      <w:pPr>
        <w:spacing w:after="0" w:line="240" w:lineRule="atLeast"/>
        <w:ind w:firstLine="567"/>
        <w:jc w:val="both"/>
        <w:rPr>
          <w:rFonts w:ascii="Times New Roman" w:hAnsi="Times New Roman" w:cs="Times New Roman"/>
          <w:b/>
          <w:sz w:val="24"/>
          <w:szCs w:val="24"/>
        </w:rPr>
      </w:pPr>
    </w:p>
    <w:p w:rsidR="00B91F07" w:rsidRDefault="00B91F07" w:rsidP="0050212B">
      <w:pPr>
        <w:spacing w:after="0" w:line="240" w:lineRule="auto"/>
        <w:rPr>
          <w:rFonts w:ascii="Times New Roman" w:hAnsi="Times New Roman" w:cs="Times New Roman"/>
          <w:b/>
          <w:sz w:val="24"/>
          <w:szCs w:val="24"/>
        </w:rPr>
      </w:pPr>
      <w:r w:rsidRPr="00B91F07">
        <w:rPr>
          <w:rFonts w:ascii="Times New Roman" w:hAnsi="Times New Roman" w:cs="Times New Roman"/>
          <w:b/>
          <w:sz w:val="24"/>
          <w:szCs w:val="24"/>
        </w:rPr>
        <w:t>3.</w:t>
      </w:r>
      <w:r w:rsidR="00EF4605">
        <w:rPr>
          <w:rFonts w:ascii="Times New Roman" w:hAnsi="Times New Roman" w:cs="Times New Roman"/>
          <w:b/>
          <w:sz w:val="24"/>
          <w:szCs w:val="24"/>
        </w:rPr>
        <w:t>7</w:t>
      </w:r>
      <w:r w:rsidRPr="00B91F07">
        <w:rPr>
          <w:rFonts w:ascii="Times New Roman" w:hAnsi="Times New Roman" w:cs="Times New Roman"/>
          <w:b/>
          <w:sz w:val="24"/>
          <w:szCs w:val="24"/>
        </w:rPr>
        <w:t>. Veri Toplama Formu</w:t>
      </w:r>
    </w:p>
    <w:p w:rsidR="009057D2" w:rsidRPr="00B91F07" w:rsidRDefault="009057D2" w:rsidP="0050212B">
      <w:pPr>
        <w:spacing w:after="0" w:line="240" w:lineRule="atLeast"/>
        <w:ind w:firstLine="567"/>
        <w:jc w:val="both"/>
        <w:rPr>
          <w:rFonts w:ascii="Times New Roman" w:hAnsi="Times New Roman" w:cs="Times New Roman"/>
          <w:b/>
          <w:sz w:val="24"/>
          <w:szCs w:val="24"/>
        </w:rPr>
      </w:pPr>
    </w:p>
    <w:p w:rsidR="00B91F07" w:rsidRPr="00CA0B9C" w:rsidRDefault="00B91F07" w:rsidP="0050212B">
      <w:pPr>
        <w:spacing w:after="240" w:line="360" w:lineRule="auto"/>
        <w:ind w:firstLine="709"/>
        <w:jc w:val="both"/>
        <w:rPr>
          <w:rFonts w:ascii="Times New Roman" w:hAnsi="Times New Roman" w:cs="Times New Roman"/>
          <w:sz w:val="24"/>
          <w:szCs w:val="24"/>
        </w:rPr>
      </w:pPr>
      <w:r w:rsidRPr="00B91F07">
        <w:rPr>
          <w:rFonts w:ascii="Times New Roman" w:hAnsi="Times New Roman" w:cs="Times New Roman"/>
          <w:sz w:val="24"/>
          <w:szCs w:val="24"/>
        </w:rPr>
        <w:t xml:space="preserve">Araştırmanın verileri araştırmacı tarafından, literatür bilgisine </w:t>
      </w:r>
      <w:r w:rsidR="00CE76E6" w:rsidRPr="00CE76E6">
        <w:rPr>
          <w:rFonts w:ascii="Times New Roman" w:hAnsi="Times New Roman" w:cs="Times New Roman"/>
          <w:sz w:val="24"/>
          <w:szCs w:val="24"/>
        </w:rPr>
        <w:t>(</w:t>
      </w:r>
      <w:r w:rsidR="00105BB0" w:rsidRPr="00105BB0">
        <w:rPr>
          <w:rFonts w:ascii="Times New Roman" w:hAnsi="Times New Roman" w:cs="Times New Roman"/>
          <w:sz w:val="24"/>
          <w:szCs w:val="24"/>
        </w:rPr>
        <w:t>Day ve ark,</w:t>
      </w:r>
      <w:r w:rsidR="00105BB0">
        <w:rPr>
          <w:rFonts w:ascii="Times New Roman" w:hAnsi="Times New Roman" w:cs="Times New Roman"/>
          <w:sz w:val="24"/>
          <w:szCs w:val="24"/>
        </w:rPr>
        <w:t xml:space="preserve"> </w:t>
      </w:r>
      <w:r w:rsidR="00105BB0" w:rsidRPr="00105BB0">
        <w:rPr>
          <w:rFonts w:ascii="Times New Roman" w:hAnsi="Times New Roman" w:cs="Times New Roman"/>
          <w:sz w:val="24"/>
          <w:szCs w:val="24"/>
        </w:rPr>
        <w:t>2001</w:t>
      </w:r>
      <w:r w:rsidR="00105BB0">
        <w:rPr>
          <w:rFonts w:ascii="Times New Roman" w:hAnsi="Times New Roman" w:cs="Times New Roman"/>
          <w:sz w:val="24"/>
          <w:szCs w:val="24"/>
        </w:rPr>
        <w:t>;</w:t>
      </w:r>
      <w:r w:rsidR="00F91C45" w:rsidRPr="00F91C45">
        <w:t xml:space="preserve"> </w:t>
      </w:r>
      <w:r w:rsidR="0079142B">
        <w:rPr>
          <w:rFonts w:ascii="Times New Roman" w:hAnsi="Times New Roman" w:cs="Times New Roman"/>
          <w:sz w:val="24"/>
          <w:szCs w:val="24"/>
        </w:rPr>
        <w:t xml:space="preserve">Kelleher </w:t>
      </w:r>
      <w:r w:rsidR="00F91C45" w:rsidRPr="00F91C45">
        <w:rPr>
          <w:rFonts w:ascii="Times New Roman" w:hAnsi="Times New Roman" w:cs="Times New Roman"/>
          <w:sz w:val="24"/>
          <w:szCs w:val="24"/>
        </w:rPr>
        <w:t>ve Andrews</w:t>
      </w:r>
      <w:r w:rsidR="00F91C45">
        <w:rPr>
          <w:rFonts w:ascii="Times New Roman" w:hAnsi="Times New Roman" w:cs="Times New Roman"/>
          <w:sz w:val="24"/>
          <w:szCs w:val="24"/>
        </w:rPr>
        <w:t>,</w:t>
      </w:r>
      <w:r w:rsidR="00F91C45" w:rsidRPr="00F91C45">
        <w:rPr>
          <w:rFonts w:ascii="Times New Roman" w:hAnsi="Times New Roman" w:cs="Times New Roman"/>
          <w:sz w:val="24"/>
          <w:szCs w:val="24"/>
        </w:rPr>
        <w:t xml:space="preserve"> 2008</w:t>
      </w:r>
      <w:r w:rsidR="00F91C45">
        <w:rPr>
          <w:rFonts w:ascii="Times New Roman" w:hAnsi="Times New Roman" w:cs="Times New Roman"/>
          <w:sz w:val="24"/>
          <w:szCs w:val="24"/>
        </w:rPr>
        <w:t>;</w:t>
      </w:r>
      <w:r w:rsidR="00105BB0">
        <w:rPr>
          <w:rFonts w:ascii="Times New Roman" w:hAnsi="Times New Roman" w:cs="Times New Roman"/>
          <w:sz w:val="24"/>
          <w:szCs w:val="24"/>
        </w:rPr>
        <w:t xml:space="preserve"> </w:t>
      </w:r>
      <w:r w:rsidR="00CE76E6" w:rsidRPr="00CE76E6">
        <w:rPr>
          <w:rFonts w:ascii="Times New Roman" w:hAnsi="Times New Roman" w:cs="Times New Roman"/>
          <w:sz w:val="24"/>
          <w:szCs w:val="24"/>
        </w:rPr>
        <w:t xml:space="preserve">AARC Clinical Practice Guıdeline: Endotracheal Suctioning, 2010; </w:t>
      </w:r>
      <w:r w:rsidR="003C2249" w:rsidRPr="003C2249">
        <w:rPr>
          <w:rFonts w:ascii="Times New Roman" w:hAnsi="Times New Roman" w:cs="Times New Roman"/>
          <w:sz w:val="24"/>
          <w:szCs w:val="24"/>
        </w:rPr>
        <w:t>Jansson ve ark,</w:t>
      </w:r>
      <w:r w:rsidR="003C2249">
        <w:rPr>
          <w:rFonts w:ascii="Times New Roman" w:hAnsi="Times New Roman" w:cs="Times New Roman"/>
          <w:sz w:val="24"/>
          <w:szCs w:val="24"/>
        </w:rPr>
        <w:t xml:space="preserve"> </w:t>
      </w:r>
      <w:r w:rsidR="003C2249" w:rsidRPr="003C2249">
        <w:rPr>
          <w:rFonts w:ascii="Times New Roman" w:hAnsi="Times New Roman" w:cs="Times New Roman"/>
          <w:sz w:val="24"/>
          <w:szCs w:val="24"/>
        </w:rPr>
        <w:t>2013</w:t>
      </w:r>
      <w:r w:rsidR="003C2249">
        <w:rPr>
          <w:rFonts w:ascii="Times New Roman" w:hAnsi="Times New Roman" w:cs="Times New Roman"/>
          <w:sz w:val="24"/>
          <w:szCs w:val="24"/>
        </w:rPr>
        <w:t xml:space="preserve">; </w:t>
      </w:r>
      <w:r w:rsidR="00CE76E6" w:rsidRPr="00CE76E6">
        <w:rPr>
          <w:rFonts w:ascii="Times New Roman" w:hAnsi="Times New Roman" w:cs="Times New Roman"/>
          <w:sz w:val="24"/>
          <w:szCs w:val="24"/>
        </w:rPr>
        <w:t xml:space="preserve">ACI Suctioning an Adult ICU Patient with an Artifcial Airway: </w:t>
      </w:r>
      <w:r w:rsidR="00CE76E6" w:rsidRPr="00CE76E6">
        <w:rPr>
          <w:rFonts w:ascii="Times New Roman" w:hAnsi="Times New Roman" w:cs="Times New Roman"/>
          <w:sz w:val="24"/>
          <w:szCs w:val="24"/>
        </w:rPr>
        <w:lastRenderedPageBreak/>
        <w:t>A Clinical Practice Guideline, 2014</w:t>
      </w:r>
      <w:r w:rsidR="00105BB0">
        <w:rPr>
          <w:rFonts w:ascii="Times New Roman" w:hAnsi="Times New Roman" w:cs="Times New Roman"/>
          <w:sz w:val="24"/>
          <w:szCs w:val="24"/>
        </w:rPr>
        <w:t xml:space="preserve">; </w:t>
      </w:r>
      <w:r w:rsidR="00105BB0" w:rsidRPr="00105BB0">
        <w:rPr>
          <w:rFonts w:ascii="Times New Roman" w:hAnsi="Times New Roman" w:cs="Times New Roman"/>
          <w:sz w:val="24"/>
          <w:szCs w:val="24"/>
        </w:rPr>
        <w:t>Elbok</w:t>
      </w:r>
      <w:r w:rsidR="00105BB0">
        <w:rPr>
          <w:rFonts w:ascii="Times New Roman" w:hAnsi="Times New Roman" w:cs="Times New Roman"/>
          <w:sz w:val="24"/>
          <w:szCs w:val="24"/>
        </w:rPr>
        <w:t>hary ve ark,</w:t>
      </w:r>
      <w:r w:rsidR="00105BB0" w:rsidRPr="00105BB0">
        <w:rPr>
          <w:rFonts w:ascii="Times New Roman" w:hAnsi="Times New Roman" w:cs="Times New Roman"/>
          <w:sz w:val="24"/>
          <w:szCs w:val="24"/>
        </w:rPr>
        <w:t xml:space="preserve"> 2015</w:t>
      </w:r>
      <w:r w:rsidR="00CE76E6" w:rsidRPr="00CE76E6">
        <w:rPr>
          <w:rFonts w:ascii="Times New Roman" w:hAnsi="Times New Roman" w:cs="Times New Roman"/>
          <w:sz w:val="24"/>
          <w:szCs w:val="24"/>
        </w:rPr>
        <w:t>)</w:t>
      </w:r>
      <w:r w:rsidR="004C618B">
        <w:rPr>
          <w:rFonts w:ascii="Times New Roman" w:hAnsi="Times New Roman" w:cs="Times New Roman"/>
          <w:sz w:val="24"/>
          <w:szCs w:val="24"/>
        </w:rPr>
        <w:t xml:space="preserve"> </w:t>
      </w:r>
      <w:r w:rsidR="00CE76E6" w:rsidRPr="00B91F07">
        <w:rPr>
          <w:rFonts w:ascii="Times New Roman" w:hAnsi="Times New Roman" w:cs="Times New Roman"/>
          <w:sz w:val="24"/>
          <w:szCs w:val="24"/>
        </w:rPr>
        <w:t xml:space="preserve">dayanılarak </w:t>
      </w:r>
      <w:r w:rsidRPr="00B91F07">
        <w:rPr>
          <w:rFonts w:ascii="Times New Roman" w:hAnsi="Times New Roman" w:cs="Times New Roman"/>
          <w:sz w:val="24"/>
          <w:szCs w:val="24"/>
        </w:rPr>
        <w:t xml:space="preserve">hazırlanan ve yoğun bakım hemşirelerinin açık endotrakeal aspirasyon uygulamalarının değerlendirilmesini hedefleyen “Katılımcı Bilgi Formu” </w:t>
      </w:r>
      <w:r w:rsidRPr="007C4DA2">
        <w:rPr>
          <w:rFonts w:ascii="Times New Roman" w:hAnsi="Times New Roman" w:cs="Times New Roman"/>
          <w:sz w:val="24"/>
          <w:szCs w:val="24"/>
        </w:rPr>
        <w:t>(E</w:t>
      </w:r>
      <w:r w:rsidR="00633D93" w:rsidRPr="007C4DA2">
        <w:rPr>
          <w:rFonts w:ascii="Times New Roman" w:hAnsi="Times New Roman" w:cs="Times New Roman"/>
          <w:sz w:val="24"/>
          <w:szCs w:val="24"/>
        </w:rPr>
        <w:t>K</w:t>
      </w:r>
      <w:r w:rsidRPr="007C4DA2">
        <w:rPr>
          <w:rFonts w:ascii="Times New Roman" w:hAnsi="Times New Roman" w:cs="Times New Roman"/>
          <w:sz w:val="24"/>
          <w:szCs w:val="24"/>
        </w:rPr>
        <w:t>-</w:t>
      </w:r>
      <w:r w:rsidR="003901E0" w:rsidRPr="007C4DA2">
        <w:rPr>
          <w:rFonts w:ascii="Times New Roman" w:hAnsi="Times New Roman" w:cs="Times New Roman"/>
          <w:sz w:val="24"/>
          <w:szCs w:val="24"/>
        </w:rPr>
        <w:t>1</w:t>
      </w:r>
      <w:r w:rsidRPr="007C4DA2">
        <w:rPr>
          <w:rFonts w:ascii="Times New Roman" w:hAnsi="Times New Roman" w:cs="Times New Roman"/>
          <w:sz w:val="24"/>
          <w:szCs w:val="24"/>
        </w:rPr>
        <w:t>)</w:t>
      </w:r>
      <w:r w:rsidRPr="00B91F07">
        <w:rPr>
          <w:rFonts w:ascii="Times New Roman" w:hAnsi="Times New Roman" w:cs="Times New Roman"/>
          <w:sz w:val="24"/>
          <w:szCs w:val="24"/>
        </w:rPr>
        <w:t xml:space="preserve"> ve “Yapılandırılmış Form” </w:t>
      </w:r>
      <w:r w:rsidRPr="00D3437D">
        <w:rPr>
          <w:rFonts w:ascii="Times New Roman" w:hAnsi="Times New Roman" w:cs="Times New Roman"/>
          <w:sz w:val="24"/>
          <w:szCs w:val="24"/>
        </w:rPr>
        <w:t>(E</w:t>
      </w:r>
      <w:r w:rsidR="00633D93" w:rsidRPr="00D3437D">
        <w:rPr>
          <w:rFonts w:ascii="Times New Roman" w:hAnsi="Times New Roman" w:cs="Times New Roman"/>
          <w:sz w:val="24"/>
          <w:szCs w:val="24"/>
        </w:rPr>
        <w:t>K</w:t>
      </w:r>
      <w:r w:rsidRPr="00D3437D">
        <w:rPr>
          <w:rFonts w:ascii="Times New Roman" w:hAnsi="Times New Roman" w:cs="Times New Roman"/>
          <w:sz w:val="24"/>
          <w:szCs w:val="24"/>
        </w:rPr>
        <w:t>-</w:t>
      </w:r>
      <w:r w:rsidR="00D3437D">
        <w:rPr>
          <w:rFonts w:ascii="Times New Roman" w:hAnsi="Times New Roman" w:cs="Times New Roman"/>
          <w:sz w:val="24"/>
          <w:szCs w:val="24"/>
        </w:rPr>
        <w:t>2</w:t>
      </w:r>
      <w:r w:rsidRPr="00D3437D">
        <w:rPr>
          <w:rFonts w:ascii="Times New Roman" w:hAnsi="Times New Roman" w:cs="Times New Roman"/>
          <w:sz w:val="24"/>
          <w:szCs w:val="24"/>
        </w:rPr>
        <w:t>)</w:t>
      </w:r>
      <w:r w:rsidRPr="00B91F07">
        <w:rPr>
          <w:rFonts w:ascii="Times New Roman" w:hAnsi="Times New Roman" w:cs="Times New Roman"/>
          <w:sz w:val="24"/>
          <w:szCs w:val="24"/>
        </w:rPr>
        <w:t xml:space="preserve"> ile toplanmıştır.</w:t>
      </w:r>
    </w:p>
    <w:p w:rsidR="00043988" w:rsidRDefault="00EF65A0" w:rsidP="0050212B">
      <w:pPr>
        <w:spacing w:before="240" w:after="240" w:line="360" w:lineRule="auto"/>
        <w:ind w:firstLine="709"/>
        <w:jc w:val="both"/>
        <w:rPr>
          <w:rFonts w:ascii="Times New Roman" w:hAnsi="Times New Roman" w:cs="Times New Roman"/>
          <w:sz w:val="24"/>
          <w:szCs w:val="24"/>
        </w:rPr>
      </w:pPr>
      <w:r w:rsidRPr="00EF65A0">
        <w:rPr>
          <w:rFonts w:ascii="Times New Roman" w:hAnsi="Times New Roman" w:cs="Times New Roman"/>
          <w:sz w:val="24"/>
          <w:szCs w:val="24"/>
        </w:rPr>
        <w:t>Hazırlanan “Yapılandırılmış Form” ve “Katılımcı Bilgi Formu” içerik geçerliliği için, yoğun bakım konusunda deneyimli uzmanlardan oluşan</w:t>
      </w:r>
      <w:r>
        <w:rPr>
          <w:rFonts w:ascii="Times New Roman" w:hAnsi="Times New Roman" w:cs="Times New Roman"/>
          <w:sz w:val="24"/>
          <w:szCs w:val="24"/>
        </w:rPr>
        <w:t xml:space="preserve"> </w:t>
      </w:r>
      <w:r w:rsidRPr="00EF65A0">
        <w:rPr>
          <w:rFonts w:ascii="Times New Roman" w:hAnsi="Times New Roman" w:cs="Times New Roman"/>
          <w:sz w:val="24"/>
          <w:szCs w:val="24"/>
        </w:rPr>
        <w:t xml:space="preserve">(iki hemşire öğretim üyesi ve iki hekim öğretim üyesi) “uzman paneline” </w:t>
      </w:r>
      <w:r w:rsidR="006379BA" w:rsidRPr="006C3CB1">
        <w:rPr>
          <w:rFonts w:ascii="Times New Roman" w:hAnsi="Times New Roman" w:cs="Times New Roman"/>
          <w:sz w:val="24"/>
          <w:szCs w:val="24"/>
        </w:rPr>
        <w:t>(EK-</w:t>
      </w:r>
      <w:r w:rsidR="006C3CB1">
        <w:rPr>
          <w:rFonts w:ascii="Times New Roman" w:hAnsi="Times New Roman" w:cs="Times New Roman"/>
          <w:sz w:val="24"/>
          <w:szCs w:val="24"/>
        </w:rPr>
        <w:t>3</w:t>
      </w:r>
      <w:r w:rsidR="006379BA" w:rsidRPr="006C3CB1">
        <w:rPr>
          <w:rFonts w:ascii="Times New Roman" w:hAnsi="Times New Roman" w:cs="Times New Roman"/>
          <w:sz w:val="24"/>
          <w:szCs w:val="24"/>
        </w:rPr>
        <w:t>)</w:t>
      </w:r>
      <w:r w:rsidR="006379BA">
        <w:rPr>
          <w:rFonts w:ascii="Times New Roman" w:hAnsi="Times New Roman" w:cs="Times New Roman"/>
          <w:sz w:val="24"/>
          <w:szCs w:val="24"/>
        </w:rPr>
        <w:t xml:space="preserve"> </w:t>
      </w:r>
      <w:r w:rsidRPr="00EF65A0">
        <w:rPr>
          <w:rFonts w:ascii="Times New Roman" w:hAnsi="Times New Roman" w:cs="Times New Roman"/>
          <w:sz w:val="24"/>
          <w:szCs w:val="24"/>
        </w:rPr>
        <w:t>sunulmuş ve uzmanlardan gelen öneriler doğrultusunda son şekli verilmiştir.</w:t>
      </w:r>
    </w:p>
    <w:p w:rsidR="0078713E" w:rsidRPr="0078713E" w:rsidRDefault="0078713E" w:rsidP="0050212B">
      <w:pPr>
        <w:spacing w:before="240" w:after="240" w:line="360" w:lineRule="auto"/>
        <w:ind w:firstLine="709"/>
        <w:jc w:val="both"/>
        <w:rPr>
          <w:rFonts w:ascii="Times New Roman" w:hAnsi="Times New Roman" w:cs="Times New Roman"/>
          <w:sz w:val="24"/>
          <w:szCs w:val="24"/>
        </w:rPr>
      </w:pPr>
      <w:r w:rsidRPr="0078713E">
        <w:rPr>
          <w:rFonts w:ascii="Times New Roman" w:hAnsi="Times New Roman" w:cs="Times New Roman"/>
          <w:sz w:val="24"/>
          <w:szCs w:val="24"/>
        </w:rPr>
        <w:t>Katılımcı Bilgi Formu; katılımcıların yaşı, eğitimi, yoğun bakım deneyimi vb</w:t>
      </w:r>
      <w:r>
        <w:rPr>
          <w:rFonts w:ascii="Times New Roman" w:hAnsi="Times New Roman" w:cs="Times New Roman"/>
          <w:sz w:val="24"/>
          <w:szCs w:val="24"/>
        </w:rPr>
        <w:t>.</w:t>
      </w:r>
      <w:r w:rsidR="004C618B">
        <w:rPr>
          <w:rFonts w:ascii="Times New Roman" w:hAnsi="Times New Roman" w:cs="Times New Roman"/>
          <w:sz w:val="24"/>
          <w:szCs w:val="24"/>
        </w:rPr>
        <w:t xml:space="preserve"> </w:t>
      </w:r>
      <w:r w:rsidRPr="0078713E">
        <w:rPr>
          <w:rFonts w:ascii="Times New Roman" w:hAnsi="Times New Roman" w:cs="Times New Roman"/>
          <w:sz w:val="24"/>
          <w:szCs w:val="24"/>
        </w:rPr>
        <w:t xml:space="preserve">demografik özellikleri sorgulamaktadır. </w:t>
      </w:r>
    </w:p>
    <w:p w:rsidR="0078713E" w:rsidRDefault="0078713E" w:rsidP="0050212B">
      <w:pPr>
        <w:spacing w:before="240" w:after="240" w:line="360" w:lineRule="auto"/>
        <w:ind w:firstLine="709"/>
        <w:jc w:val="both"/>
        <w:rPr>
          <w:rFonts w:ascii="Times New Roman" w:hAnsi="Times New Roman" w:cs="Times New Roman"/>
          <w:sz w:val="24"/>
          <w:szCs w:val="24"/>
        </w:rPr>
      </w:pPr>
      <w:r w:rsidRPr="0078713E">
        <w:rPr>
          <w:rFonts w:ascii="Times New Roman" w:hAnsi="Times New Roman" w:cs="Times New Roman"/>
          <w:sz w:val="24"/>
          <w:szCs w:val="24"/>
        </w:rPr>
        <w:t>Yapılandırılmış Form; sekiz bölümden oluşmaktadır. Birinci bölüm; katılımcıların aspirasyon yapma nedenini belirlemeye yönelik ifadeleri (rutin, gerektiği için) içermektedir. Bu bölümde katılımcı, aspirasyon işlemi için hemşire gözlem formunda sabit aralarla</w:t>
      </w:r>
      <w:r>
        <w:rPr>
          <w:rFonts w:ascii="Times New Roman" w:hAnsi="Times New Roman" w:cs="Times New Roman"/>
          <w:sz w:val="24"/>
          <w:szCs w:val="24"/>
        </w:rPr>
        <w:t xml:space="preserve"> </w:t>
      </w:r>
      <w:r w:rsidRPr="0078713E">
        <w:rPr>
          <w:rFonts w:ascii="Times New Roman" w:hAnsi="Times New Roman" w:cs="Times New Roman"/>
          <w:sz w:val="24"/>
          <w:szCs w:val="24"/>
        </w:rPr>
        <w:t>(2-3 saat aralıklarla) aspirasyon planı yapmış ve aspirasyon kararı verdirecek girişim ve gözlemlerden hiçbirini yapmadan işlemi uygulamış ise aspirasyon işlemini “rutin” olarak yaptığı kabul edilmiştir.</w:t>
      </w:r>
    </w:p>
    <w:p w:rsidR="007002F9" w:rsidRDefault="007002F9" w:rsidP="0050212B">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İkinci </w:t>
      </w:r>
      <w:r w:rsidRPr="007002F9">
        <w:rPr>
          <w:rFonts w:ascii="Times New Roman" w:hAnsi="Times New Roman" w:cs="Times New Roman"/>
          <w:sz w:val="24"/>
          <w:szCs w:val="24"/>
        </w:rPr>
        <w:t>bölümde; katılımcıların aspirasyon kararını belirleyen girişimlerin değerlendirildiği altı uygulama (ventilatör parametrelerine bakma, ventilatörün yüksek basınç alarmı verdiğini gözlemleme, oksijen satürasyonunda bozulmayı gözlemleme, hava yolunda gözle görünür sekresyon gözlemleme, oskültasyonla trakea üzerinden muayene yapma, kan gazı sonuçlarını değerlendirme) yer almaktadır. Bu bölüm değerlendirilirken katılımcının bu altı uygulamadan herhangi birini yapması yeterli olarak kabul edilmiştir.</w:t>
      </w:r>
    </w:p>
    <w:p w:rsidR="007002F9" w:rsidRDefault="007002F9" w:rsidP="0050212B">
      <w:pPr>
        <w:spacing w:before="240" w:after="240" w:line="360" w:lineRule="auto"/>
        <w:ind w:firstLine="709"/>
        <w:jc w:val="both"/>
        <w:rPr>
          <w:rFonts w:ascii="Times New Roman" w:hAnsi="Times New Roman" w:cs="Times New Roman"/>
          <w:sz w:val="24"/>
          <w:szCs w:val="24"/>
        </w:rPr>
      </w:pPr>
      <w:r w:rsidRPr="007002F9">
        <w:rPr>
          <w:rFonts w:ascii="Times New Roman" w:hAnsi="Times New Roman" w:cs="Times New Roman"/>
          <w:sz w:val="24"/>
          <w:szCs w:val="24"/>
        </w:rPr>
        <w:t>Üçüncü bölümde; katılımcıların aspirasyon işlemi öncesi enfeksiyon kontrol önlemlerini alma durumlarının belirlenmesini sağlayan altı girişim (işlem öncesi el hijyeni uygulama, eldiven giymeden önce el hijyeni uygulama, önlük giyme, maske takma, gözlük takma, steril eldiven giyme) bulunmaktadır. Dünya Sağlık Örgütü Sağlık Bakımında El Hijyeni Klavuzunda el hijyeninin beş adımda yapılması gerektiğini belirtmiştir. Bu aşamalardan ikisi; hastaya dokunmadan önce, temiz/aseptik işlemlerden önce el hijyeni uygulamasıdır. Aspirasyon işlemi bu işlem için yapılacak hazırlığı da içermektedir. Bu nedenle işlem için yapılan hazırlıktan ön</w:t>
      </w:r>
      <w:r w:rsidR="007E30D9">
        <w:rPr>
          <w:rFonts w:ascii="Times New Roman" w:hAnsi="Times New Roman" w:cs="Times New Roman"/>
          <w:sz w:val="24"/>
          <w:szCs w:val="24"/>
        </w:rPr>
        <w:t>ce</w:t>
      </w:r>
      <w:r w:rsidRPr="007002F9">
        <w:rPr>
          <w:rFonts w:ascii="Times New Roman" w:hAnsi="Times New Roman" w:cs="Times New Roman"/>
          <w:sz w:val="24"/>
          <w:szCs w:val="24"/>
        </w:rPr>
        <w:t xml:space="preserve"> el hijyeni uygulayan katılımcılar “işlem öncesi el hijyeni uyguladı” olarak kabul edilmiştir.</w:t>
      </w:r>
    </w:p>
    <w:p w:rsidR="0098663D" w:rsidRDefault="0098663D" w:rsidP="0050212B">
      <w:pPr>
        <w:spacing w:before="240" w:after="240" w:line="360" w:lineRule="auto"/>
        <w:ind w:firstLine="709"/>
        <w:jc w:val="both"/>
        <w:rPr>
          <w:rFonts w:ascii="Times New Roman" w:hAnsi="Times New Roman" w:cs="Times New Roman"/>
          <w:sz w:val="24"/>
          <w:szCs w:val="24"/>
        </w:rPr>
      </w:pPr>
      <w:r w:rsidRPr="0098663D">
        <w:rPr>
          <w:rFonts w:ascii="Times New Roman" w:hAnsi="Times New Roman" w:cs="Times New Roman"/>
          <w:sz w:val="24"/>
          <w:szCs w:val="24"/>
        </w:rPr>
        <w:lastRenderedPageBreak/>
        <w:t>Dördüncü bölüm; katılımcıların aspirasyon işlemi hakkında hastayı bilgilendirme durumlarının değerlendirilmesini sağlayan altı girişimi (aspirasyon ihtiyacı olduğunu anlatma, işlem yapılmazsa sonuçlarını anlatma, aspirasyonun etkilerini anlatma, işlemin rahatsızlık verebileceğini anlatma, kısa süreceğini anlatma, birden çok kez yapılması gerekebileceğini anlatma) içermektedir. Bu bölümde girişimler değerlendirilirken, hastanın bilinci kapalı da olsa katılımcının aynı bilgileri hastaya vermesi beklenmiştir.</w:t>
      </w:r>
    </w:p>
    <w:p w:rsidR="0098663D" w:rsidRDefault="0098663D" w:rsidP="0050212B">
      <w:pPr>
        <w:spacing w:before="240" w:after="240" w:line="360" w:lineRule="auto"/>
        <w:ind w:firstLine="709"/>
        <w:jc w:val="both"/>
        <w:rPr>
          <w:rFonts w:ascii="Times New Roman" w:hAnsi="Times New Roman" w:cs="Times New Roman"/>
          <w:sz w:val="24"/>
          <w:szCs w:val="24"/>
        </w:rPr>
      </w:pPr>
      <w:r w:rsidRPr="0098663D">
        <w:rPr>
          <w:rFonts w:ascii="Times New Roman" w:hAnsi="Times New Roman" w:cs="Times New Roman"/>
          <w:sz w:val="24"/>
          <w:szCs w:val="24"/>
        </w:rPr>
        <w:t xml:space="preserve">Beşinci bölümde; katılımcıların işlem öncesi hazırlık yapma durumlarının değerlendirildiği uygulamalar (uygun büyüklükte aspirasyon kateteri seçme, duvar tipi aspiratörü açıp aspiratör hortumunu klempleyerek basıncını kontrol etme, mekanik ventilatörün %100 oksijen verme düğmesine basarak hiperoksijenasyon uygulama, monitör parametrelerini izleme, işlem öncesi serum fizyolojik uygulamama) yer almaktadır. AARC Klinik Aspirasyon Uygulama Klavuzu; </w:t>
      </w:r>
      <w:r w:rsidRPr="001A38E6">
        <w:rPr>
          <w:rFonts w:ascii="Times New Roman" w:hAnsi="Times New Roman" w:cs="Times New Roman"/>
          <w:sz w:val="24"/>
          <w:szCs w:val="24"/>
        </w:rPr>
        <w:t>ETT lümeninin %50’</w:t>
      </w:r>
      <w:r w:rsidR="003E04AC">
        <w:rPr>
          <w:rFonts w:ascii="Times New Roman" w:hAnsi="Times New Roman" w:cs="Times New Roman"/>
          <w:sz w:val="24"/>
          <w:szCs w:val="24"/>
        </w:rPr>
        <w:t xml:space="preserve"> </w:t>
      </w:r>
      <w:r w:rsidRPr="001A38E6">
        <w:rPr>
          <w:rFonts w:ascii="Times New Roman" w:hAnsi="Times New Roman" w:cs="Times New Roman"/>
          <w:sz w:val="24"/>
          <w:szCs w:val="24"/>
        </w:rPr>
        <w:t>sinden daha azını kapayan</w:t>
      </w:r>
      <w:r w:rsidRPr="0098663D">
        <w:rPr>
          <w:rFonts w:ascii="Times New Roman" w:hAnsi="Times New Roman" w:cs="Times New Roman"/>
          <w:sz w:val="24"/>
          <w:szCs w:val="24"/>
        </w:rPr>
        <w:t xml:space="preserve"> aspirasyon kateteri kullanılmasını önermektedir. Bu oranı sağlayan formül literatürde (ETT no-2)</w:t>
      </w:r>
      <w:r w:rsidR="0050212B">
        <w:rPr>
          <w:rFonts w:ascii="Times New Roman" w:hAnsi="Times New Roman" w:cs="Times New Roman"/>
          <w:sz w:val="24"/>
          <w:szCs w:val="24"/>
        </w:rPr>
        <w:t xml:space="preserve"> </w:t>
      </w:r>
      <w:r w:rsidRPr="0098663D">
        <w:rPr>
          <w:rFonts w:ascii="Times New Roman" w:hAnsi="Times New Roman" w:cs="Times New Roman"/>
          <w:sz w:val="24"/>
          <w:szCs w:val="24"/>
        </w:rPr>
        <w:t>x2 olarak belirtilmiştir. Ancak yoğun ve fazla miktardaki sekresyonların temizlenmesinde, belirtilen fo</w:t>
      </w:r>
      <w:r w:rsidR="003E04AC">
        <w:rPr>
          <w:rFonts w:ascii="Times New Roman" w:hAnsi="Times New Roman" w:cs="Times New Roman"/>
          <w:sz w:val="24"/>
          <w:szCs w:val="24"/>
        </w:rPr>
        <w:t>rmülden biraz büyük [(ETT no-1)</w:t>
      </w:r>
      <w:r w:rsidRPr="0098663D">
        <w:rPr>
          <w:rFonts w:ascii="Times New Roman" w:hAnsi="Times New Roman" w:cs="Times New Roman"/>
          <w:sz w:val="24"/>
          <w:szCs w:val="24"/>
        </w:rPr>
        <w:t>x2] aspirasyon sondası kullanılabileceği bildirilmektedir (Pedersen ve ark, 200</w:t>
      </w:r>
      <w:r w:rsidR="00D31B89">
        <w:rPr>
          <w:rFonts w:ascii="Times New Roman" w:hAnsi="Times New Roman" w:cs="Times New Roman"/>
          <w:sz w:val="24"/>
          <w:szCs w:val="24"/>
        </w:rPr>
        <w:t>9</w:t>
      </w:r>
      <w:r w:rsidRPr="0098663D">
        <w:rPr>
          <w:rFonts w:ascii="Times New Roman" w:hAnsi="Times New Roman" w:cs="Times New Roman"/>
          <w:sz w:val="24"/>
          <w:szCs w:val="24"/>
        </w:rPr>
        <w:t>). Araştırmada ikinci formül ile belirlenen sonda boyutu kabul edilmiştir. Çalışmada katılımcılar “habersiz ve uzaktan” gözlendiği için sadece aspiratör hortumunu klempleyerek basınç kontrolü yapıp yapmadıkları değerlendirilmiş, ayarladıkları basınç düzeyi izlenmemiştir. Aynı nedenden dolayı işlem öncesi başlarını kaldırıp bakışlarını monitöre yöneltmeleri “monitör parametrelerini izledi” olarak değerlendirilmiş, hangi parametreleri izledikleri sorgulanmamıştır.</w:t>
      </w:r>
    </w:p>
    <w:p w:rsidR="00630117" w:rsidRDefault="00630117" w:rsidP="0050212B">
      <w:pPr>
        <w:spacing w:before="240" w:after="240" w:line="360" w:lineRule="auto"/>
        <w:ind w:firstLine="709"/>
        <w:jc w:val="both"/>
        <w:rPr>
          <w:rFonts w:ascii="Times New Roman" w:hAnsi="Times New Roman" w:cs="Times New Roman"/>
          <w:sz w:val="24"/>
          <w:szCs w:val="24"/>
        </w:rPr>
      </w:pPr>
      <w:r w:rsidRPr="00630117">
        <w:rPr>
          <w:rFonts w:ascii="Times New Roman" w:hAnsi="Times New Roman" w:cs="Times New Roman"/>
          <w:sz w:val="24"/>
          <w:szCs w:val="24"/>
        </w:rPr>
        <w:t>Altıncı bölüm; katılımcıların aspirasyon işlemi uygulamalarının değerlendirildiği girişimleri (aspirasyon sondasını tüp içine ilerletirken aspirasyon hortumunu klempleyerek negatif basıncı kesme, aspirasyon sondasını tüp içinden geri çekerken sürekli negatif basınç uygulama, aspirasyon sondasını tüp içinden tek hamlede geri çekme, tüm aspirasyon süresinin 15</w:t>
      </w:r>
      <w:r w:rsidR="001765CF">
        <w:rPr>
          <w:rFonts w:ascii="Times New Roman" w:hAnsi="Times New Roman" w:cs="Times New Roman"/>
          <w:sz w:val="24"/>
          <w:szCs w:val="24"/>
        </w:rPr>
        <w:t xml:space="preserve"> </w:t>
      </w:r>
      <w:r w:rsidRPr="00630117">
        <w:rPr>
          <w:rFonts w:ascii="Times New Roman" w:hAnsi="Times New Roman" w:cs="Times New Roman"/>
          <w:sz w:val="24"/>
          <w:szCs w:val="24"/>
        </w:rPr>
        <w:t>s</w:t>
      </w:r>
      <w:r w:rsidR="001A38E6">
        <w:rPr>
          <w:rFonts w:ascii="Times New Roman" w:hAnsi="Times New Roman" w:cs="Times New Roman"/>
          <w:sz w:val="24"/>
          <w:szCs w:val="24"/>
        </w:rPr>
        <w:t>a</w:t>
      </w:r>
      <w:r w:rsidRPr="00630117">
        <w:rPr>
          <w:rFonts w:ascii="Times New Roman" w:hAnsi="Times New Roman" w:cs="Times New Roman"/>
          <w:sz w:val="24"/>
          <w:szCs w:val="24"/>
        </w:rPr>
        <w:t>n</w:t>
      </w:r>
      <w:r w:rsidR="001A38E6">
        <w:rPr>
          <w:rFonts w:ascii="Times New Roman" w:hAnsi="Times New Roman" w:cs="Times New Roman"/>
          <w:sz w:val="24"/>
          <w:szCs w:val="24"/>
        </w:rPr>
        <w:t>iye</w:t>
      </w:r>
      <w:r w:rsidRPr="00630117">
        <w:rPr>
          <w:rFonts w:ascii="Times New Roman" w:hAnsi="Times New Roman" w:cs="Times New Roman"/>
          <w:sz w:val="24"/>
          <w:szCs w:val="24"/>
        </w:rPr>
        <w:t>yi aşmaması, işlem esnasında monitörü izleme) içermektedir. Bu bölümde katılımcının aspirasyon sondasını tüp içerisinde ilerletirken aspirasyon ho</w:t>
      </w:r>
      <w:r w:rsidR="00EF4605">
        <w:rPr>
          <w:rFonts w:ascii="Times New Roman" w:hAnsi="Times New Roman" w:cs="Times New Roman"/>
          <w:sz w:val="24"/>
          <w:szCs w:val="24"/>
        </w:rPr>
        <w:t>r</w:t>
      </w:r>
      <w:r w:rsidRPr="00630117">
        <w:rPr>
          <w:rFonts w:ascii="Times New Roman" w:hAnsi="Times New Roman" w:cs="Times New Roman"/>
          <w:sz w:val="24"/>
          <w:szCs w:val="24"/>
        </w:rPr>
        <w:t xml:space="preserve">tumunu klemplemesi negatif basıncı kesme olarak kabul edilirken, sondayı tüp içerisine yerleştirdikten sonra aspiratör hortumu ile birleştirmesi de negatif basıncı kesme olarak kabul edilmiştir. Katılımcının aspirasyon sondasını geri çekerken aspiratör hortumuna diğer eliyle aralıklı klemp uygulamaması “aspirasyon sondasını tüp içinden geri çekerken sürekli </w:t>
      </w:r>
      <w:r w:rsidRPr="00630117">
        <w:rPr>
          <w:rFonts w:ascii="Times New Roman" w:hAnsi="Times New Roman" w:cs="Times New Roman"/>
          <w:sz w:val="24"/>
          <w:szCs w:val="24"/>
        </w:rPr>
        <w:lastRenderedPageBreak/>
        <w:t>negatif basınç uyguladı” olarak değerlendirilmiştir. Aspirasyon sondası tüp içinden geri çekilirken tekrar tüp içerisine ileri-geri hareketler yaptırılmaması “aspirasyon sondasını tüp içinden tek hamlede geri çekti” olarak değerlendirilmiştir. AARC Klinik Aspirasyon Uygulama Klavuzu; aspirasyon işleminin 15 saniyeden kısa sürede yapılmasını önermiştir. Bu aşamada veri toplanırken; işlem için hastanın mekanik ventilatörden ayrılmasından, işlem uygulanıp tekrar mekanik ventilatöre bağlanmasına kadar geçen sürenin belirlenmesi için saniye sayılmıştır. Katılımcının, işlemi uygularken işlemin herhangi bir aşamasında başını kaldırıp, bakışlarını monitöre yönlendirmesi “işlem esnasında monitörü izledi” olarak değerlendirilmiştir.</w:t>
      </w:r>
    </w:p>
    <w:p w:rsidR="00CA72D9" w:rsidRDefault="00CA72D9" w:rsidP="0050212B">
      <w:pPr>
        <w:spacing w:before="240" w:after="0" w:line="360" w:lineRule="auto"/>
        <w:ind w:firstLine="709"/>
        <w:jc w:val="both"/>
        <w:rPr>
          <w:rFonts w:ascii="Times New Roman" w:hAnsi="Times New Roman" w:cs="Times New Roman"/>
          <w:sz w:val="24"/>
          <w:szCs w:val="24"/>
        </w:rPr>
      </w:pPr>
      <w:r w:rsidRPr="00CA72D9">
        <w:rPr>
          <w:rFonts w:ascii="Times New Roman" w:hAnsi="Times New Roman" w:cs="Times New Roman"/>
          <w:sz w:val="24"/>
          <w:szCs w:val="24"/>
        </w:rPr>
        <w:t>Yedinci bölümde; katılımcıların aspirasyon sonrası uygulamalarının değerlendirildiği girişimler (mekanik ventilatörün %100 oksijen verme düğmesine basarak hiperoksijenasyon uygulama, işlem sonrası monitörü izleme) yer almaktadır. Sekizinci bölüm katılımcıların işlem esnası ve sonrası enfeksiyon kontrol önlemlerini alma durumunu belirleyen girişimleri (aspirasyon işlemini steril uygulama, işlemden sonra el hijyeni uygulama, hasta yatağı çevresinden ayrıldıktan sonra el hijyeni uygulama) içermektedir. Katılımcılar steril aspirasyon kateteri kullanmalarının yanı sıra tüm işlem boyunca (tüp içerisine aspirasyon kateterini yerleştirip çıkarana kadar) kateterin ve eldivenin sterilliğini korumaları durumunda “aspirasyon işlemini steril uyguladı” olarak kabul edilmiştir. D</w:t>
      </w:r>
      <w:r w:rsidR="001A38E6">
        <w:rPr>
          <w:rFonts w:ascii="Times New Roman" w:hAnsi="Times New Roman" w:cs="Times New Roman"/>
          <w:sz w:val="24"/>
          <w:szCs w:val="24"/>
        </w:rPr>
        <w:t xml:space="preserve">ünya </w:t>
      </w:r>
      <w:r w:rsidRPr="00CA72D9">
        <w:rPr>
          <w:rFonts w:ascii="Times New Roman" w:hAnsi="Times New Roman" w:cs="Times New Roman"/>
          <w:sz w:val="24"/>
          <w:szCs w:val="24"/>
        </w:rPr>
        <w:t>S</w:t>
      </w:r>
      <w:r w:rsidR="001A38E6">
        <w:rPr>
          <w:rFonts w:ascii="Times New Roman" w:hAnsi="Times New Roman" w:cs="Times New Roman"/>
          <w:sz w:val="24"/>
          <w:szCs w:val="24"/>
        </w:rPr>
        <w:t xml:space="preserve">ağlık </w:t>
      </w:r>
      <w:r w:rsidRPr="00CA72D9">
        <w:rPr>
          <w:rFonts w:ascii="Times New Roman" w:hAnsi="Times New Roman" w:cs="Times New Roman"/>
          <w:sz w:val="24"/>
          <w:szCs w:val="24"/>
        </w:rPr>
        <w:t>Ö</w:t>
      </w:r>
      <w:r w:rsidR="001A38E6">
        <w:rPr>
          <w:rFonts w:ascii="Times New Roman" w:hAnsi="Times New Roman" w:cs="Times New Roman"/>
          <w:sz w:val="24"/>
          <w:szCs w:val="24"/>
        </w:rPr>
        <w:t>rgütü</w:t>
      </w:r>
      <w:r w:rsidRPr="00CA72D9">
        <w:rPr>
          <w:rFonts w:ascii="Times New Roman" w:hAnsi="Times New Roman" w:cs="Times New Roman"/>
          <w:sz w:val="24"/>
          <w:szCs w:val="24"/>
        </w:rPr>
        <w:t xml:space="preserve"> Sağlık Bakımında El Hijyeni Klavuzunda el hijyeninin beş adımda yapılması gerektiğini belirtmiştir. Bu aşamalardan ikisi hastaya dokunduktan sonra ve hastanın çevresindeki herhangi bir şeye dokunduktan sonra el hijyeni uygulaması olarak bildirilmiştir. Bu nedenle işlemi bitirip eldiveni çıkardıktan sonra el hijyeni uygulayan katılımcılar “işlemden sonra el hijyeni uyguladı”, kayıtlarını hasta başında tuttuktan, hasta masasına ya da etajerine dokunduktan sonra hasta yanından ayrılıp el hijyeni uygulayan katılımcılar “hasta yatağı çevresinden ayrıldıktan sonra el hijyeni uyguladı” olarak kabul edilmiştir.</w:t>
      </w:r>
    </w:p>
    <w:p w:rsidR="00DF1A88" w:rsidRPr="0050212B" w:rsidRDefault="00DF1A88" w:rsidP="0050212B">
      <w:pPr>
        <w:spacing w:after="0" w:line="240" w:lineRule="auto"/>
        <w:rPr>
          <w:rFonts w:ascii="Times New Roman" w:hAnsi="Times New Roman" w:cs="Times New Roman"/>
          <w:b/>
          <w:sz w:val="24"/>
          <w:szCs w:val="24"/>
        </w:rPr>
      </w:pPr>
    </w:p>
    <w:p w:rsidR="00DF1A88" w:rsidRPr="0050212B" w:rsidRDefault="00DF1A88" w:rsidP="0050212B">
      <w:pPr>
        <w:spacing w:after="0" w:line="240" w:lineRule="auto"/>
        <w:rPr>
          <w:rFonts w:ascii="Times New Roman" w:hAnsi="Times New Roman" w:cs="Times New Roman"/>
          <w:b/>
          <w:sz w:val="24"/>
          <w:szCs w:val="24"/>
        </w:rPr>
      </w:pPr>
    </w:p>
    <w:p w:rsidR="00CA72D9" w:rsidRPr="00CA72D9" w:rsidRDefault="00CA72D9" w:rsidP="0050212B">
      <w:pPr>
        <w:spacing w:after="0" w:line="240" w:lineRule="auto"/>
        <w:rPr>
          <w:rFonts w:ascii="Times New Roman" w:hAnsi="Times New Roman" w:cs="Times New Roman"/>
          <w:b/>
          <w:sz w:val="24"/>
          <w:szCs w:val="24"/>
        </w:rPr>
      </w:pPr>
      <w:r w:rsidRPr="00CA72D9">
        <w:rPr>
          <w:rFonts w:ascii="Times New Roman" w:hAnsi="Times New Roman" w:cs="Times New Roman"/>
          <w:b/>
          <w:sz w:val="24"/>
          <w:szCs w:val="24"/>
        </w:rPr>
        <w:t>3.</w:t>
      </w:r>
      <w:r w:rsidR="00EF4605">
        <w:rPr>
          <w:rFonts w:ascii="Times New Roman" w:hAnsi="Times New Roman" w:cs="Times New Roman"/>
          <w:b/>
          <w:sz w:val="24"/>
          <w:szCs w:val="24"/>
        </w:rPr>
        <w:t>8</w:t>
      </w:r>
      <w:r w:rsidRPr="00CA72D9">
        <w:rPr>
          <w:rFonts w:ascii="Times New Roman" w:hAnsi="Times New Roman" w:cs="Times New Roman"/>
          <w:b/>
          <w:sz w:val="24"/>
          <w:szCs w:val="24"/>
        </w:rPr>
        <w:t>.</w:t>
      </w:r>
      <w:r w:rsidRPr="0050212B">
        <w:rPr>
          <w:rFonts w:ascii="Times New Roman" w:hAnsi="Times New Roman" w:cs="Times New Roman"/>
          <w:b/>
          <w:sz w:val="24"/>
          <w:szCs w:val="24"/>
        </w:rPr>
        <w:t xml:space="preserve"> </w:t>
      </w:r>
      <w:r w:rsidRPr="00CA72D9">
        <w:rPr>
          <w:rFonts w:ascii="Times New Roman" w:hAnsi="Times New Roman" w:cs="Times New Roman"/>
          <w:b/>
          <w:sz w:val="24"/>
          <w:szCs w:val="24"/>
        </w:rPr>
        <w:t>Veri Toplama Araçlarının Uygulanması</w:t>
      </w:r>
    </w:p>
    <w:p w:rsidR="00CA72D9" w:rsidRDefault="00CA72D9" w:rsidP="0050212B">
      <w:pPr>
        <w:spacing w:after="0" w:line="240" w:lineRule="auto"/>
        <w:rPr>
          <w:rFonts w:ascii="Times New Roman" w:hAnsi="Times New Roman" w:cs="Times New Roman"/>
          <w:sz w:val="24"/>
          <w:szCs w:val="24"/>
        </w:rPr>
      </w:pPr>
    </w:p>
    <w:p w:rsidR="00CA72D9" w:rsidRDefault="00CA72D9" w:rsidP="0050212B">
      <w:pPr>
        <w:spacing w:after="240" w:line="360" w:lineRule="auto"/>
        <w:ind w:firstLine="709"/>
        <w:jc w:val="both"/>
        <w:rPr>
          <w:rFonts w:ascii="Times New Roman" w:hAnsi="Times New Roman" w:cs="Times New Roman"/>
          <w:sz w:val="24"/>
          <w:szCs w:val="24"/>
        </w:rPr>
      </w:pPr>
      <w:r w:rsidRPr="00CA72D9">
        <w:rPr>
          <w:rFonts w:ascii="Times New Roman" w:hAnsi="Times New Roman" w:cs="Times New Roman"/>
          <w:sz w:val="24"/>
          <w:szCs w:val="24"/>
        </w:rPr>
        <w:t>Veriler; iki gözlemci tarafından toplanmıştır. Gözlemcilerden biri araştırmacı, diğeri ise Hemşirelik Hizmetleri Müdürlüğü Eğitim Birimi eğitim hemşiresidir. Veriler toplanmadan önce araştırmacı tarafından</w:t>
      </w:r>
      <w:r>
        <w:rPr>
          <w:rFonts w:ascii="Times New Roman" w:hAnsi="Times New Roman" w:cs="Times New Roman"/>
          <w:sz w:val="24"/>
          <w:szCs w:val="24"/>
        </w:rPr>
        <w:t>,</w:t>
      </w:r>
      <w:r w:rsidRPr="00CA72D9">
        <w:rPr>
          <w:rFonts w:ascii="Times New Roman" w:hAnsi="Times New Roman" w:cs="Times New Roman"/>
          <w:sz w:val="24"/>
          <w:szCs w:val="24"/>
        </w:rPr>
        <w:t xml:space="preserve"> “Yapılandırılmış Form” ile ilgili ikinci gözlemciye ayrıntılı bilgilendirme yapılmıştır. Araştırmaya başlamadan önce iki gözlemci </w:t>
      </w:r>
      <w:r w:rsidRPr="00CA72D9">
        <w:rPr>
          <w:rFonts w:ascii="Times New Roman" w:hAnsi="Times New Roman" w:cs="Times New Roman"/>
          <w:sz w:val="24"/>
          <w:szCs w:val="24"/>
        </w:rPr>
        <w:lastRenderedPageBreak/>
        <w:t>tarafından aynı anda, farklı yerlerden beş hemşire gözlenmiş ve elde ettikleri sonuçlar karşılaştırılmış, her iki gözlemcinin değerlendirme sonuçlarının aynı olduğu saptanmıştır.</w:t>
      </w:r>
    </w:p>
    <w:p w:rsidR="00FF7818" w:rsidRDefault="00FF7818" w:rsidP="0050212B">
      <w:pPr>
        <w:spacing w:before="240" w:after="240" w:line="360" w:lineRule="auto"/>
        <w:ind w:firstLine="709"/>
        <w:jc w:val="both"/>
        <w:rPr>
          <w:rFonts w:ascii="Times New Roman" w:hAnsi="Times New Roman" w:cs="Times New Roman"/>
          <w:sz w:val="24"/>
          <w:szCs w:val="24"/>
        </w:rPr>
      </w:pPr>
      <w:r w:rsidRPr="00FF7818">
        <w:rPr>
          <w:rFonts w:ascii="Times New Roman" w:hAnsi="Times New Roman" w:cs="Times New Roman"/>
          <w:sz w:val="24"/>
          <w:szCs w:val="24"/>
        </w:rPr>
        <w:t>Veriler iki aşamada ve habersiz gözlem yoluyla toplanmıştır. Birinci aşamada; araştırmaya başlamadan önce işlem esnasında hemşirelerin uzaktan, fark ettirilmeden ve kolaylıkla izlenebileceği yerler belirlenmiştir. İki gözlemci, ayrı yoğun bakımlarda, 08-16, 16-24 mesai saatleri içerisinde, her yoğun bakımda dörder saat bulunularak ve önceden belirlenen yerlerden gözlem yoluyla verileri toplamıştır.</w:t>
      </w:r>
    </w:p>
    <w:p w:rsidR="00BB2BC7" w:rsidRPr="00406300" w:rsidRDefault="00FF7818" w:rsidP="0050212B">
      <w:pPr>
        <w:spacing w:before="240" w:after="240" w:line="360" w:lineRule="auto"/>
        <w:ind w:firstLine="709"/>
        <w:jc w:val="both"/>
        <w:rPr>
          <w:rFonts w:ascii="Times New Roman" w:hAnsi="Times New Roman" w:cs="Times New Roman"/>
          <w:sz w:val="24"/>
          <w:szCs w:val="24"/>
        </w:rPr>
      </w:pPr>
      <w:r w:rsidRPr="00FF7818">
        <w:rPr>
          <w:rFonts w:ascii="Times New Roman" w:hAnsi="Times New Roman" w:cs="Times New Roman"/>
          <w:sz w:val="24"/>
          <w:szCs w:val="24"/>
        </w:rPr>
        <w:t xml:space="preserve">Birinci aşamanın sonunda veriler incelenmiş ve hemşirelerin eksik ve hatalı uygulamaları tespit edilmiştir. </w:t>
      </w:r>
      <w:r w:rsidR="000D43CF" w:rsidRPr="00406300">
        <w:rPr>
          <w:rFonts w:ascii="Times New Roman" w:hAnsi="Times New Roman" w:cs="Times New Roman"/>
          <w:sz w:val="24"/>
          <w:szCs w:val="24"/>
        </w:rPr>
        <w:t>A</w:t>
      </w:r>
      <w:r w:rsidR="00596793" w:rsidRPr="00406300">
        <w:rPr>
          <w:rFonts w:ascii="Times New Roman" w:hAnsi="Times New Roman" w:cs="Times New Roman"/>
          <w:sz w:val="24"/>
          <w:szCs w:val="24"/>
        </w:rPr>
        <w:t xml:space="preserve">raştırmacı tarafından yoğun bakım hemşirelerine (128 hemşire), “kısa süreli hata odaklı bilgilendirme yoluyla” </w:t>
      </w:r>
      <w:r w:rsidR="000D43CF" w:rsidRPr="00406300">
        <w:rPr>
          <w:rFonts w:ascii="Times New Roman" w:hAnsi="Times New Roman" w:cs="Times New Roman"/>
          <w:sz w:val="24"/>
          <w:szCs w:val="24"/>
        </w:rPr>
        <w:t xml:space="preserve">eğitim </w:t>
      </w:r>
      <w:r w:rsidR="00596793" w:rsidRPr="00406300">
        <w:rPr>
          <w:rFonts w:ascii="Times New Roman" w:hAnsi="Times New Roman" w:cs="Times New Roman"/>
          <w:sz w:val="24"/>
          <w:szCs w:val="24"/>
        </w:rPr>
        <w:t xml:space="preserve">verilmiştir. </w:t>
      </w:r>
    </w:p>
    <w:p w:rsidR="00DE579B" w:rsidRDefault="00596793" w:rsidP="0050212B">
      <w:pPr>
        <w:spacing w:before="240" w:after="240" w:line="360" w:lineRule="auto"/>
        <w:ind w:firstLine="709"/>
        <w:jc w:val="both"/>
        <w:rPr>
          <w:rFonts w:ascii="Times New Roman" w:hAnsi="Times New Roman" w:cs="Times New Roman"/>
          <w:sz w:val="24"/>
          <w:szCs w:val="24"/>
        </w:rPr>
      </w:pPr>
      <w:r w:rsidRPr="00406300">
        <w:rPr>
          <w:rFonts w:ascii="Times New Roman" w:hAnsi="Times New Roman" w:cs="Times New Roman"/>
          <w:sz w:val="24"/>
          <w:szCs w:val="24"/>
        </w:rPr>
        <w:t>Eğitimin içeriğinde yapay hava yollarının açık endotrakeal aspirasyonu ile ilgili güncel bilgilere yer verilmiş ve eksik/hatalı uygulamaları düzeltmeyi hedefleyen vurgular yapılmıştır.</w:t>
      </w:r>
      <w:r w:rsidR="0030465F">
        <w:rPr>
          <w:rFonts w:ascii="Times New Roman" w:hAnsi="Times New Roman" w:cs="Times New Roman"/>
          <w:sz w:val="24"/>
          <w:szCs w:val="24"/>
        </w:rPr>
        <w:t xml:space="preserve"> Hemşireler, </w:t>
      </w:r>
      <w:r w:rsidR="00FF7818" w:rsidRPr="00FF7818">
        <w:rPr>
          <w:rFonts w:ascii="Times New Roman" w:hAnsi="Times New Roman" w:cs="Times New Roman"/>
          <w:sz w:val="24"/>
          <w:szCs w:val="24"/>
        </w:rPr>
        <w:t>beş gruba ayrılı</w:t>
      </w:r>
      <w:r w:rsidR="005E4ACA">
        <w:rPr>
          <w:rFonts w:ascii="Times New Roman" w:hAnsi="Times New Roman" w:cs="Times New Roman"/>
          <w:sz w:val="24"/>
          <w:szCs w:val="24"/>
        </w:rPr>
        <w:t>p</w:t>
      </w:r>
      <w:r w:rsidR="00FF7818" w:rsidRPr="00FF7818">
        <w:rPr>
          <w:rFonts w:ascii="Times New Roman" w:hAnsi="Times New Roman" w:cs="Times New Roman"/>
          <w:sz w:val="24"/>
          <w:szCs w:val="24"/>
        </w:rPr>
        <w:t>, her gün bir gruba, bir saat süreyle, projeksiyon desteği ve soru cevap yöntemiyle aynı içerikte eğitim veril</w:t>
      </w:r>
      <w:r w:rsidR="009E0720">
        <w:rPr>
          <w:rFonts w:ascii="Times New Roman" w:hAnsi="Times New Roman" w:cs="Times New Roman"/>
          <w:sz w:val="24"/>
          <w:szCs w:val="24"/>
        </w:rPr>
        <w:t>miştir</w:t>
      </w:r>
      <w:r w:rsidR="00FF7818" w:rsidRPr="00FF7818">
        <w:rPr>
          <w:rFonts w:ascii="Times New Roman" w:hAnsi="Times New Roman" w:cs="Times New Roman"/>
          <w:sz w:val="24"/>
          <w:szCs w:val="24"/>
        </w:rPr>
        <w:t xml:space="preserve">. </w:t>
      </w:r>
    </w:p>
    <w:p w:rsidR="00F55EA6" w:rsidRDefault="00FF7818" w:rsidP="0050212B">
      <w:pPr>
        <w:spacing w:before="240" w:after="0" w:line="360" w:lineRule="auto"/>
        <w:ind w:firstLine="709"/>
        <w:jc w:val="both"/>
        <w:rPr>
          <w:rFonts w:ascii="Times New Roman" w:hAnsi="Times New Roman" w:cs="Times New Roman"/>
          <w:sz w:val="24"/>
          <w:szCs w:val="24"/>
        </w:rPr>
      </w:pPr>
      <w:r w:rsidRPr="00FF7818">
        <w:rPr>
          <w:rFonts w:ascii="Times New Roman" w:hAnsi="Times New Roman" w:cs="Times New Roman"/>
          <w:sz w:val="24"/>
          <w:szCs w:val="24"/>
        </w:rPr>
        <w:t>İkinci aşamada; yoğun bakım hemşirelerin</w:t>
      </w:r>
      <w:r w:rsidR="0030465F">
        <w:rPr>
          <w:rFonts w:ascii="Times New Roman" w:hAnsi="Times New Roman" w:cs="Times New Roman"/>
          <w:sz w:val="24"/>
          <w:szCs w:val="24"/>
        </w:rPr>
        <w:t>e</w:t>
      </w:r>
      <w:r w:rsidRPr="00FF7818">
        <w:rPr>
          <w:rFonts w:ascii="Times New Roman" w:hAnsi="Times New Roman" w:cs="Times New Roman"/>
          <w:sz w:val="24"/>
          <w:szCs w:val="24"/>
        </w:rPr>
        <w:t xml:space="preserve"> eğitim verildikten</w:t>
      </w:r>
      <w:r w:rsidR="00F140DF">
        <w:rPr>
          <w:rFonts w:ascii="Times New Roman" w:hAnsi="Times New Roman" w:cs="Times New Roman"/>
          <w:sz w:val="24"/>
          <w:szCs w:val="24"/>
        </w:rPr>
        <w:t xml:space="preserve"> </w:t>
      </w:r>
      <w:r w:rsidR="00C207DB" w:rsidRPr="00406300">
        <w:rPr>
          <w:rFonts w:ascii="Times New Roman" w:hAnsi="Times New Roman" w:cs="Times New Roman"/>
          <w:sz w:val="24"/>
          <w:szCs w:val="24"/>
        </w:rPr>
        <w:t>bir</w:t>
      </w:r>
      <w:r w:rsidR="00F140DF" w:rsidRPr="00406300">
        <w:rPr>
          <w:rFonts w:ascii="Times New Roman" w:hAnsi="Times New Roman" w:cs="Times New Roman"/>
          <w:sz w:val="24"/>
          <w:szCs w:val="24"/>
        </w:rPr>
        <w:t xml:space="preserve"> gün</w:t>
      </w:r>
      <w:r w:rsidRPr="00FF7818">
        <w:rPr>
          <w:rFonts w:ascii="Times New Roman" w:hAnsi="Times New Roman" w:cs="Times New Roman"/>
          <w:sz w:val="24"/>
          <w:szCs w:val="24"/>
        </w:rPr>
        <w:t xml:space="preserve"> sonra, habersiz gözlem yoluyla, yapılandırılmış form ile ikinci veriler toplan</w:t>
      </w:r>
      <w:r w:rsidR="009E0720">
        <w:rPr>
          <w:rFonts w:ascii="Times New Roman" w:hAnsi="Times New Roman" w:cs="Times New Roman"/>
          <w:sz w:val="24"/>
          <w:szCs w:val="24"/>
        </w:rPr>
        <w:t>mıştır</w:t>
      </w:r>
      <w:r w:rsidRPr="00FF7818">
        <w:rPr>
          <w:rFonts w:ascii="Times New Roman" w:hAnsi="Times New Roman" w:cs="Times New Roman"/>
          <w:sz w:val="24"/>
          <w:szCs w:val="24"/>
        </w:rPr>
        <w:t>.</w:t>
      </w:r>
      <w:r w:rsidR="00DE579B">
        <w:rPr>
          <w:rFonts w:ascii="Times New Roman" w:hAnsi="Times New Roman" w:cs="Times New Roman"/>
          <w:sz w:val="24"/>
          <w:szCs w:val="24"/>
        </w:rPr>
        <w:t xml:space="preserve"> </w:t>
      </w:r>
      <w:r w:rsidR="00875CBF" w:rsidRPr="00875CBF">
        <w:rPr>
          <w:rFonts w:ascii="Times New Roman" w:hAnsi="Times New Roman" w:cs="Times New Roman"/>
          <w:sz w:val="24"/>
          <w:szCs w:val="24"/>
        </w:rPr>
        <w:t xml:space="preserve">Eğitim esnasında katılımcılardan </w:t>
      </w:r>
      <w:r w:rsidR="00875CBF">
        <w:rPr>
          <w:rFonts w:ascii="Times New Roman" w:hAnsi="Times New Roman" w:cs="Times New Roman"/>
          <w:sz w:val="24"/>
          <w:szCs w:val="24"/>
        </w:rPr>
        <w:t>a</w:t>
      </w:r>
      <w:r w:rsidR="00875CBF" w:rsidRPr="00875CBF">
        <w:rPr>
          <w:rFonts w:ascii="Times New Roman" w:hAnsi="Times New Roman" w:cs="Times New Roman"/>
          <w:sz w:val="24"/>
          <w:szCs w:val="24"/>
        </w:rPr>
        <w:t>raştırmada kullanılan “Katılımcı Bilgi Formu</w:t>
      </w:r>
      <w:r w:rsidR="00875CBF">
        <w:rPr>
          <w:rFonts w:ascii="Times New Roman" w:hAnsi="Times New Roman" w:cs="Times New Roman"/>
          <w:sz w:val="24"/>
          <w:szCs w:val="24"/>
        </w:rPr>
        <w:t>nu</w:t>
      </w:r>
      <w:r w:rsidR="00875CBF" w:rsidRPr="00875CBF">
        <w:rPr>
          <w:rFonts w:ascii="Times New Roman" w:hAnsi="Times New Roman" w:cs="Times New Roman"/>
          <w:sz w:val="24"/>
          <w:szCs w:val="24"/>
        </w:rPr>
        <w:t>” doldurmaları isten</w:t>
      </w:r>
      <w:r w:rsidR="00875CBF">
        <w:rPr>
          <w:rFonts w:ascii="Times New Roman" w:hAnsi="Times New Roman" w:cs="Times New Roman"/>
          <w:sz w:val="24"/>
          <w:szCs w:val="24"/>
        </w:rPr>
        <w:t>miştir</w:t>
      </w:r>
      <w:r w:rsidR="00875CBF" w:rsidRPr="00875CBF">
        <w:rPr>
          <w:rFonts w:ascii="Times New Roman" w:hAnsi="Times New Roman" w:cs="Times New Roman"/>
          <w:sz w:val="24"/>
          <w:szCs w:val="24"/>
        </w:rPr>
        <w:t>.</w:t>
      </w:r>
    </w:p>
    <w:p w:rsidR="00DE579B" w:rsidRDefault="00DE579B" w:rsidP="0050212B">
      <w:pPr>
        <w:spacing w:after="0" w:line="240" w:lineRule="auto"/>
        <w:jc w:val="both"/>
        <w:rPr>
          <w:rFonts w:ascii="Times New Roman" w:hAnsi="Times New Roman" w:cs="Times New Roman"/>
          <w:b/>
          <w:sz w:val="24"/>
          <w:szCs w:val="24"/>
        </w:rPr>
      </w:pPr>
    </w:p>
    <w:p w:rsidR="0050212B" w:rsidRDefault="0050212B" w:rsidP="0050212B">
      <w:pPr>
        <w:spacing w:after="0" w:line="240" w:lineRule="auto"/>
        <w:jc w:val="both"/>
        <w:rPr>
          <w:rFonts w:ascii="Times New Roman" w:hAnsi="Times New Roman" w:cs="Times New Roman"/>
          <w:b/>
          <w:sz w:val="24"/>
          <w:szCs w:val="24"/>
        </w:rPr>
      </w:pPr>
    </w:p>
    <w:p w:rsidR="00F55EA6" w:rsidRPr="00F55EA6" w:rsidRDefault="00F55EA6" w:rsidP="0050212B">
      <w:pPr>
        <w:spacing w:after="0" w:line="240" w:lineRule="auto"/>
        <w:jc w:val="both"/>
        <w:rPr>
          <w:rFonts w:ascii="Times New Roman" w:hAnsi="Times New Roman" w:cs="Times New Roman"/>
          <w:b/>
          <w:sz w:val="24"/>
          <w:szCs w:val="24"/>
        </w:rPr>
      </w:pPr>
      <w:r w:rsidRPr="00F55EA6">
        <w:rPr>
          <w:rFonts w:ascii="Times New Roman" w:hAnsi="Times New Roman" w:cs="Times New Roman"/>
          <w:b/>
          <w:sz w:val="24"/>
          <w:szCs w:val="24"/>
        </w:rPr>
        <w:t>3.</w:t>
      </w:r>
      <w:r w:rsidR="00EF4605">
        <w:rPr>
          <w:rFonts w:ascii="Times New Roman" w:hAnsi="Times New Roman" w:cs="Times New Roman"/>
          <w:b/>
          <w:sz w:val="24"/>
          <w:szCs w:val="24"/>
        </w:rPr>
        <w:t>9</w:t>
      </w:r>
      <w:r w:rsidRPr="00F55EA6">
        <w:rPr>
          <w:rFonts w:ascii="Times New Roman" w:hAnsi="Times New Roman" w:cs="Times New Roman"/>
          <w:b/>
          <w:sz w:val="24"/>
          <w:szCs w:val="24"/>
        </w:rPr>
        <w:t>. Verilerin Değerlendirilmesi</w:t>
      </w:r>
    </w:p>
    <w:p w:rsidR="00F55EA6" w:rsidRDefault="00F55EA6" w:rsidP="0050212B">
      <w:pPr>
        <w:spacing w:after="0" w:line="240" w:lineRule="auto"/>
        <w:jc w:val="both"/>
        <w:rPr>
          <w:rFonts w:ascii="Times New Roman" w:hAnsi="Times New Roman" w:cs="Times New Roman"/>
          <w:sz w:val="24"/>
          <w:szCs w:val="24"/>
        </w:rPr>
      </w:pPr>
    </w:p>
    <w:p w:rsidR="00F55EA6" w:rsidRDefault="00F55EA6" w:rsidP="0050212B">
      <w:pPr>
        <w:spacing w:after="240" w:line="360" w:lineRule="auto"/>
        <w:ind w:firstLine="709"/>
        <w:jc w:val="both"/>
        <w:rPr>
          <w:rFonts w:ascii="Times New Roman" w:hAnsi="Times New Roman" w:cs="Times New Roman"/>
          <w:sz w:val="24"/>
          <w:szCs w:val="24"/>
        </w:rPr>
      </w:pPr>
      <w:r w:rsidRPr="00F55EA6">
        <w:rPr>
          <w:rFonts w:ascii="Times New Roman" w:hAnsi="Times New Roman" w:cs="Times New Roman"/>
          <w:sz w:val="24"/>
          <w:szCs w:val="24"/>
        </w:rPr>
        <w:t>Veriler “</w:t>
      </w:r>
      <w:r w:rsidR="00047BCD" w:rsidRPr="00047BCD">
        <w:rPr>
          <w:rFonts w:ascii="Times New Roman" w:hAnsi="Times New Roman" w:cs="Times New Roman"/>
          <w:sz w:val="24"/>
          <w:szCs w:val="24"/>
        </w:rPr>
        <w:t>Statistical Package for the Social Sciences</w:t>
      </w:r>
      <w:r w:rsidR="00047BCD">
        <w:rPr>
          <w:rFonts w:ascii="Times New Roman" w:hAnsi="Times New Roman" w:cs="Times New Roman"/>
          <w:sz w:val="24"/>
          <w:szCs w:val="24"/>
        </w:rPr>
        <w:t xml:space="preserve"> (</w:t>
      </w:r>
      <w:r w:rsidRPr="00F55EA6">
        <w:rPr>
          <w:rFonts w:ascii="Times New Roman" w:hAnsi="Times New Roman" w:cs="Times New Roman"/>
          <w:sz w:val="24"/>
          <w:szCs w:val="24"/>
        </w:rPr>
        <w:t>SPSS</w:t>
      </w:r>
      <w:r w:rsidR="00047BCD">
        <w:rPr>
          <w:rFonts w:ascii="Times New Roman" w:hAnsi="Times New Roman" w:cs="Times New Roman"/>
          <w:sz w:val="24"/>
          <w:szCs w:val="24"/>
        </w:rPr>
        <w:t>)</w:t>
      </w:r>
      <w:r w:rsidRPr="00F55EA6">
        <w:rPr>
          <w:rFonts w:ascii="Times New Roman" w:hAnsi="Times New Roman" w:cs="Times New Roman"/>
          <w:sz w:val="24"/>
          <w:szCs w:val="24"/>
        </w:rPr>
        <w:t xml:space="preserve"> 18” programı ile analiz edil</w:t>
      </w:r>
      <w:r>
        <w:rPr>
          <w:rFonts w:ascii="Times New Roman" w:hAnsi="Times New Roman" w:cs="Times New Roman"/>
          <w:sz w:val="24"/>
          <w:szCs w:val="24"/>
        </w:rPr>
        <w:t>m</w:t>
      </w:r>
      <w:r w:rsidRPr="00F55EA6">
        <w:rPr>
          <w:rFonts w:ascii="Times New Roman" w:hAnsi="Times New Roman" w:cs="Times New Roman"/>
          <w:sz w:val="24"/>
          <w:szCs w:val="24"/>
        </w:rPr>
        <w:t>i</w:t>
      </w:r>
      <w:r>
        <w:rPr>
          <w:rFonts w:ascii="Times New Roman" w:hAnsi="Times New Roman" w:cs="Times New Roman"/>
          <w:sz w:val="24"/>
          <w:szCs w:val="24"/>
        </w:rPr>
        <w:t>ştir</w:t>
      </w:r>
      <w:r w:rsidRPr="00F55EA6">
        <w:rPr>
          <w:rFonts w:ascii="Times New Roman" w:hAnsi="Times New Roman" w:cs="Times New Roman"/>
          <w:sz w:val="24"/>
          <w:szCs w:val="24"/>
        </w:rPr>
        <w:t>. Tanımlayıcı istatistiklerde; sayı ve yüzde dağılımlar gösterilip, ortalama</w:t>
      </w:r>
      <w:r w:rsidR="00CC6E9F">
        <w:rPr>
          <w:rFonts w:ascii="Times New Roman" w:hAnsi="Times New Roman" w:cs="Times New Roman"/>
          <w:sz w:val="24"/>
          <w:szCs w:val="24"/>
        </w:rPr>
        <w:t xml:space="preserve"> (ort)</w:t>
      </w:r>
      <w:r w:rsidRPr="00F55EA6">
        <w:rPr>
          <w:rFonts w:ascii="Times New Roman" w:hAnsi="Times New Roman" w:cs="Times New Roman"/>
          <w:sz w:val="24"/>
          <w:szCs w:val="24"/>
        </w:rPr>
        <w:t xml:space="preserve"> ± standart sapma</w:t>
      </w:r>
      <w:r w:rsidR="00CC6E9F">
        <w:rPr>
          <w:rFonts w:ascii="Times New Roman" w:hAnsi="Times New Roman" w:cs="Times New Roman"/>
          <w:sz w:val="24"/>
          <w:szCs w:val="24"/>
        </w:rPr>
        <w:t xml:space="preserve"> (SS)</w:t>
      </w:r>
      <w:r w:rsidRPr="00F55EA6">
        <w:rPr>
          <w:rFonts w:ascii="Times New Roman" w:hAnsi="Times New Roman" w:cs="Times New Roman"/>
          <w:sz w:val="24"/>
          <w:szCs w:val="24"/>
        </w:rPr>
        <w:t xml:space="preserve"> veril</w:t>
      </w:r>
      <w:r>
        <w:rPr>
          <w:rFonts w:ascii="Times New Roman" w:hAnsi="Times New Roman" w:cs="Times New Roman"/>
          <w:sz w:val="24"/>
          <w:szCs w:val="24"/>
        </w:rPr>
        <w:t>m</w:t>
      </w:r>
      <w:r w:rsidRPr="00F55EA6">
        <w:rPr>
          <w:rFonts w:ascii="Times New Roman" w:hAnsi="Times New Roman" w:cs="Times New Roman"/>
          <w:sz w:val="24"/>
          <w:szCs w:val="24"/>
        </w:rPr>
        <w:t>i</w:t>
      </w:r>
      <w:r>
        <w:rPr>
          <w:rFonts w:ascii="Times New Roman" w:hAnsi="Times New Roman" w:cs="Times New Roman"/>
          <w:sz w:val="24"/>
          <w:szCs w:val="24"/>
        </w:rPr>
        <w:t>ştir</w:t>
      </w:r>
      <w:r w:rsidRPr="00F55EA6">
        <w:rPr>
          <w:rFonts w:ascii="Times New Roman" w:hAnsi="Times New Roman" w:cs="Times New Roman"/>
          <w:sz w:val="24"/>
          <w:szCs w:val="24"/>
        </w:rPr>
        <w:t>. Normal dağılıma uygunluk için Kolmogorov-Simirnow testi yapıl</w:t>
      </w:r>
      <w:r>
        <w:rPr>
          <w:rFonts w:ascii="Times New Roman" w:hAnsi="Times New Roman" w:cs="Times New Roman"/>
          <w:sz w:val="24"/>
          <w:szCs w:val="24"/>
        </w:rPr>
        <w:t>m</w:t>
      </w:r>
      <w:r w:rsidRPr="00F55EA6">
        <w:rPr>
          <w:rFonts w:ascii="Times New Roman" w:hAnsi="Times New Roman" w:cs="Times New Roman"/>
          <w:sz w:val="24"/>
          <w:szCs w:val="24"/>
        </w:rPr>
        <w:t>ı</w:t>
      </w:r>
      <w:r>
        <w:rPr>
          <w:rFonts w:ascii="Times New Roman" w:hAnsi="Times New Roman" w:cs="Times New Roman"/>
          <w:sz w:val="24"/>
          <w:szCs w:val="24"/>
        </w:rPr>
        <w:t>ştır</w:t>
      </w:r>
      <w:r w:rsidRPr="00F55EA6">
        <w:rPr>
          <w:rFonts w:ascii="Times New Roman" w:hAnsi="Times New Roman" w:cs="Times New Roman"/>
          <w:sz w:val="24"/>
          <w:szCs w:val="24"/>
        </w:rPr>
        <w:t>.</w:t>
      </w:r>
    </w:p>
    <w:p w:rsidR="00ED2EC4" w:rsidRDefault="00ED2EC4" w:rsidP="0050212B">
      <w:pPr>
        <w:spacing w:before="240" w:after="240" w:line="360" w:lineRule="auto"/>
        <w:ind w:firstLine="709"/>
        <w:jc w:val="both"/>
        <w:rPr>
          <w:rFonts w:ascii="Times New Roman" w:hAnsi="Times New Roman" w:cs="Times New Roman"/>
          <w:sz w:val="24"/>
          <w:szCs w:val="24"/>
        </w:rPr>
      </w:pPr>
      <w:r w:rsidRPr="00ED2EC4">
        <w:rPr>
          <w:rFonts w:ascii="Times New Roman" w:hAnsi="Times New Roman" w:cs="Times New Roman"/>
          <w:sz w:val="24"/>
          <w:szCs w:val="24"/>
        </w:rPr>
        <w:t xml:space="preserve">Katılımcıların eğitim öncesi ve eğitim sonrası gözlemdeki, uygulama farklılıklarının önemliliğini test etmek için; </w:t>
      </w:r>
      <w:r w:rsidRPr="009353D0">
        <w:rPr>
          <w:rFonts w:ascii="Times New Roman" w:hAnsi="Times New Roman" w:cs="Times New Roman"/>
          <w:i/>
          <w:sz w:val="24"/>
          <w:szCs w:val="24"/>
        </w:rPr>
        <w:t>“</w:t>
      </w:r>
      <w:r w:rsidR="00572A09" w:rsidRPr="009353D0">
        <w:rPr>
          <w:rFonts w:ascii="Times New Roman" w:hAnsi="Times New Roman" w:cs="Times New Roman"/>
          <w:i/>
          <w:sz w:val="24"/>
          <w:szCs w:val="24"/>
        </w:rPr>
        <w:t xml:space="preserve">Bağımlı Gruplarda Ki-Kare Testi </w:t>
      </w:r>
      <w:r w:rsidRPr="009353D0">
        <w:rPr>
          <w:rFonts w:ascii="Times New Roman" w:hAnsi="Times New Roman" w:cs="Times New Roman"/>
          <w:i/>
          <w:sz w:val="24"/>
          <w:szCs w:val="24"/>
        </w:rPr>
        <w:t>(Mc-Nemar testi)”</w:t>
      </w:r>
      <w:r w:rsidRPr="00ED2EC4">
        <w:rPr>
          <w:rFonts w:ascii="Times New Roman" w:hAnsi="Times New Roman" w:cs="Times New Roman"/>
          <w:sz w:val="24"/>
          <w:szCs w:val="24"/>
        </w:rPr>
        <w:t xml:space="preserve"> kullanıl</w:t>
      </w:r>
      <w:r w:rsidR="004A17BA">
        <w:rPr>
          <w:rFonts w:ascii="Times New Roman" w:hAnsi="Times New Roman" w:cs="Times New Roman"/>
          <w:sz w:val="24"/>
          <w:szCs w:val="24"/>
        </w:rPr>
        <w:t>m</w:t>
      </w:r>
      <w:r w:rsidRPr="00ED2EC4">
        <w:rPr>
          <w:rFonts w:ascii="Times New Roman" w:hAnsi="Times New Roman" w:cs="Times New Roman"/>
          <w:sz w:val="24"/>
          <w:szCs w:val="24"/>
        </w:rPr>
        <w:t>ı</w:t>
      </w:r>
      <w:r w:rsidR="004A17BA">
        <w:rPr>
          <w:rFonts w:ascii="Times New Roman" w:hAnsi="Times New Roman" w:cs="Times New Roman"/>
          <w:sz w:val="24"/>
          <w:szCs w:val="24"/>
        </w:rPr>
        <w:t>ştır</w:t>
      </w:r>
      <w:r w:rsidRPr="00ED2EC4">
        <w:rPr>
          <w:rFonts w:ascii="Times New Roman" w:hAnsi="Times New Roman" w:cs="Times New Roman"/>
          <w:sz w:val="24"/>
          <w:szCs w:val="24"/>
        </w:rPr>
        <w:t xml:space="preserve">. Katılımcıların eğitim öncesi ve eğitim sonrası aspirasyon işleminin tümünden ve işlemin her bölümünden aldıkları puan ortalamalarındaki farkların önemliliğini test etmek için </w:t>
      </w:r>
      <w:r w:rsidRPr="009353D0">
        <w:rPr>
          <w:rFonts w:ascii="Times New Roman" w:hAnsi="Times New Roman" w:cs="Times New Roman"/>
          <w:i/>
          <w:sz w:val="24"/>
          <w:szCs w:val="24"/>
        </w:rPr>
        <w:t>“</w:t>
      </w:r>
      <w:r w:rsidR="00572A09" w:rsidRPr="009353D0">
        <w:rPr>
          <w:rFonts w:ascii="Times New Roman" w:hAnsi="Times New Roman" w:cs="Times New Roman"/>
          <w:i/>
          <w:sz w:val="24"/>
          <w:szCs w:val="24"/>
        </w:rPr>
        <w:t xml:space="preserve">Eşleştirilmiş </w:t>
      </w:r>
      <w:r w:rsidRPr="009353D0">
        <w:rPr>
          <w:rFonts w:ascii="Times New Roman" w:hAnsi="Times New Roman" w:cs="Times New Roman"/>
          <w:i/>
          <w:sz w:val="24"/>
          <w:szCs w:val="24"/>
        </w:rPr>
        <w:t xml:space="preserve">T </w:t>
      </w:r>
      <w:r w:rsidR="00572A09" w:rsidRPr="009353D0">
        <w:rPr>
          <w:rFonts w:ascii="Times New Roman" w:hAnsi="Times New Roman" w:cs="Times New Roman"/>
          <w:i/>
          <w:sz w:val="24"/>
          <w:szCs w:val="24"/>
        </w:rPr>
        <w:t>Testi (</w:t>
      </w:r>
      <w:r w:rsidRPr="009353D0">
        <w:rPr>
          <w:rFonts w:ascii="Times New Roman" w:hAnsi="Times New Roman" w:cs="Times New Roman"/>
          <w:i/>
          <w:sz w:val="24"/>
          <w:szCs w:val="24"/>
        </w:rPr>
        <w:t xml:space="preserve">Paired </w:t>
      </w:r>
      <w:r w:rsidR="00572A09" w:rsidRPr="009353D0">
        <w:rPr>
          <w:rFonts w:ascii="Times New Roman" w:hAnsi="Times New Roman" w:cs="Times New Roman"/>
          <w:i/>
          <w:sz w:val="24"/>
          <w:szCs w:val="24"/>
        </w:rPr>
        <w:t>Samples T Test)</w:t>
      </w:r>
      <w:r w:rsidRPr="009353D0">
        <w:rPr>
          <w:rFonts w:ascii="Times New Roman" w:hAnsi="Times New Roman" w:cs="Times New Roman"/>
          <w:i/>
          <w:sz w:val="24"/>
          <w:szCs w:val="24"/>
        </w:rPr>
        <w:t>”</w:t>
      </w:r>
      <w:r w:rsidR="00253579">
        <w:rPr>
          <w:rFonts w:ascii="Times New Roman" w:hAnsi="Times New Roman" w:cs="Times New Roman"/>
          <w:sz w:val="24"/>
          <w:szCs w:val="24"/>
        </w:rPr>
        <w:t xml:space="preserve"> ve</w:t>
      </w:r>
      <w:r w:rsidR="009905BA">
        <w:rPr>
          <w:rFonts w:ascii="Times New Roman" w:hAnsi="Times New Roman" w:cs="Times New Roman"/>
          <w:sz w:val="24"/>
          <w:szCs w:val="24"/>
        </w:rPr>
        <w:t xml:space="preserve"> </w:t>
      </w:r>
      <w:r w:rsidR="000C655B" w:rsidRPr="000C655B">
        <w:rPr>
          <w:rFonts w:ascii="Times New Roman" w:hAnsi="Times New Roman" w:cs="Times New Roman"/>
          <w:i/>
          <w:sz w:val="24"/>
          <w:szCs w:val="24"/>
        </w:rPr>
        <w:t>“</w:t>
      </w:r>
      <w:r w:rsidR="009905BA" w:rsidRPr="000C655B">
        <w:rPr>
          <w:rFonts w:ascii="Times New Roman" w:hAnsi="Times New Roman" w:cs="Times New Roman"/>
          <w:i/>
          <w:sz w:val="24"/>
          <w:szCs w:val="24"/>
        </w:rPr>
        <w:t xml:space="preserve">Wilcoxon </w:t>
      </w:r>
      <w:r w:rsidR="000C655B" w:rsidRPr="000C655B">
        <w:rPr>
          <w:rFonts w:ascii="Times New Roman" w:hAnsi="Times New Roman" w:cs="Times New Roman"/>
          <w:i/>
          <w:sz w:val="24"/>
          <w:szCs w:val="24"/>
        </w:rPr>
        <w:t>T</w:t>
      </w:r>
      <w:r w:rsidR="009905BA" w:rsidRPr="000C655B">
        <w:rPr>
          <w:rFonts w:ascii="Times New Roman" w:hAnsi="Times New Roman" w:cs="Times New Roman"/>
          <w:i/>
          <w:sz w:val="24"/>
          <w:szCs w:val="24"/>
        </w:rPr>
        <w:t>esti</w:t>
      </w:r>
      <w:r w:rsidR="000C655B" w:rsidRPr="000C655B">
        <w:rPr>
          <w:rFonts w:ascii="Times New Roman" w:hAnsi="Times New Roman" w:cs="Times New Roman"/>
          <w:i/>
          <w:sz w:val="24"/>
          <w:szCs w:val="24"/>
        </w:rPr>
        <w:t>”</w:t>
      </w:r>
      <w:r w:rsidRPr="00ED2EC4">
        <w:rPr>
          <w:rFonts w:ascii="Times New Roman" w:hAnsi="Times New Roman" w:cs="Times New Roman"/>
          <w:sz w:val="24"/>
          <w:szCs w:val="24"/>
        </w:rPr>
        <w:t xml:space="preserve"> kullanıl</w:t>
      </w:r>
      <w:r w:rsidR="004A17BA">
        <w:rPr>
          <w:rFonts w:ascii="Times New Roman" w:hAnsi="Times New Roman" w:cs="Times New Roman"/>
          <w:sz w:val="24"/>
          <w:szCs w:val="24"/>
        </w:rPr>
        <w:t>m</w:t>
      </w:r>
      <w:r w:rsidRPr="00ED2EC4">
        <w:rPr>
          <w:rFonts w:ascii="Times New Roman" w:hAnsi="Times New Roman" w:cs="Times New Roman"/>
          <w:sz w:val="24"/>
          <w:szCs w:val="24"/>
        </w:rPr>
        <w:t>ı</w:t>
      </w:r>
      <w:r w:rsidR="004A17BA">
        <w:rPr>
          <w:rFonts w:ascii="Times New Roman" w:hAnsi="Times New Roman" w:cs="Times New Roman"/>
          <w:sz w:val="24"/>
          <w:szCs w:val="24"/>
        </w:rPr>
        <w:t>ştır</w:t>
      </w:r>
      <w:r w:rsidRPr="00ED2EC4">
        <w:rPr>
          <w:rFonts w:ascii="Times New Roman" w:hAnsi="Times New Roman" w:cs="Times New Roman"/>
          <w:sz w:val="24"/>
          <w:szCs w:val="24"/>
        </w:rPr>
        <w:t xml:space="preserve">. Katılımcıların sosyo-demografik özelliklerine göre eğitim öncesi ve sonrası </w:t>
      </w:r>
      <w:r w:rsidRPr="00ED2EC4">
        <w:rPr>
          <w:rFonts w:ascii="Times New Roman" w:hAnsi="Times New Roman" w:cs="Times New Roman"/>
          <w:sz w:val="24"/>
          <w:szCs w:val="24"/>
        </w:rPr>
        <w:lastRenderedPageBreak/>
        <w:t xml:space="preserve">puan ortalamaları arasındaki farkın önemliliğini test etmek için </w:t>
      </w:r>
      <w:r w:rsidRPr="009353D0">
        <w:rPr>
          <w:rFonts w:ascii="Times New Roman" w:hAnsi="Times New Roman" w:cs="Times New Roman"/>
          <w:i/>
          <w:sz w:val="24"/>
          <w:szCs w:val="24"/>
        </w:rPr>
        <w:t>“</w:t>
      </w:r>
      <w:r w:rsidR="00572A09" w:rsidRPr="009353D0">
        <w:rPr>
          <w:rFonts w:ascii="Times New Roman" w:hAnsi="Times New Roman" w:cs="Times New Roman"/>
          <w:i/>
          <w:sz w:val="24"/>
          <w:szCs w:val="24"/>
        </w:rPr>
        <w:t xml:space="preserve">Bağımsız İki Örnek </w:t>
      </w:r>
      <w:r w:rsidRPr="009353D0">
        <w:rPr>
          <w:rFonts w:ascii="Times New Roman" w:hAnsi="Times New Roman" w:cs="Times New Roman"/>
          <w:i/>
          <w:sz w:val="24"/>
          <w:szCs w:val="24"/>
        </w:rPr>
        <w:t xml:space="preserve">T </w:t>
      </w:r>
      <w:r w:rsidR="00572A09" w:rsidRPr="009353D0">
        <w:rPr>
          <w:rFonts w:ascii="Times New Roman" w:hAnsi="Times New Roman" w:cs="Times New Roman"/>
          <w:i/>
          <w:sz w:val="24"/>
          <w:szCs w:val="24"/>
        </w:rPr>
        <w:t>Testi</w:t>
      </w:r>
      <w:r w:rsidRPr="009353D0">
        <w:rPr>
          <w:rFonts w:ascii="Times New Roman" w:hAnsi="Times New Roman" w:cs="Times New Roman"/>
          <w:i/>
          <w:sz w:val="24"/>
          <w:szCs w:val="24"/>
        </w:rPr>
        <w:t>”</w:t>
      </w:r>
      <w:r w:rsidRPr="00ED2EC4">
        <w:rPr>
          <w:rFonts w:ascii="Times New Roman" w:hAnsi="Times New Roman" w:cs="Times New Roman"/>
          <w:sz w:val="24"/>
          <w:szCs w:val="24"/>
        </w:rPr>
        <w:t xml:space="preserve"> ve </w:t>
      </w:r>
      <w:r w:rsidRPr="009353D0">
        <w:rPr>
          <w:rFonts w:ascii="Times New Roman" w:hAnsi="Times New Roman" w:cs="Times New Roman"/>
          <w:i/>
          <w:sz w:val="24"/>
          <w:szCs w:val="24"/>
        </w:rPr>
        <w:t>“</w:t>
      </w:r>
      <w:r w:rsidR="00572A09" w:rsidRPr="009353D0">
        <w:rPr>
          <w:rFonts w:ascii="Times New Roman" w:hAnsi="Times New Roman" w:cs="Times New Roman"/>
          <w:i/>
          <w:sz w:val="24"/>
          <w:szCs w:val="24"/>
        </w:rPr>
        <w:t xml:space="preserve">Tek Yönlü Varyans Analizi </w:t>
      </w:r>
      <w:r w:rsidRPr="009353D0">
        <w:rPr>
          <w:rFonts w:ascii="Times New Roman" w:hAnsi="Times New Roman" w:cs="Times New Roman"/>
          <w:i/>
          <w:sz w:val="24"/>
          <w:szCs w:val="24"/>
        </w:rPr>
        <w:t>(Oneway ANOVA)”</w:t>
      </w:r>
      <w:r w:rsidRPr="00ED2EC4">
        <w:rPr>
          <w:rFonts w:ascii="Times New Roman" w:hAnsi="Times New Roman" w:cs="Times New Roman"/>
          <w:sz w:val="24"/>
          <w:szCs w:val="24"/>
        </w:rPr>
        <w:t xml:space="preserve"> kullanıl</w:t>
      </w:r>
      <w:r w:rsidR="004A17BA">
        <w:rPr>
          <w:rFonts w:ascii="Times New Roman" w:hAnsi="Times New Roman" w:cs="Times New Roman"/>
          <w:sz w:val="24"/>
          <w:szCs w:val="24"/>
        </w:rPr>
        <w:t>m</w:t>
      </w:r>
      <w:r w:rsidRPr="00ED2EC4">
        <w:rPr>
          <w:rFonts w:ascii="Times New Roman" w:hAnsi="Times New Roman" w:cs="Times New Roman"/>
          <w:sz w:val="24"/>
          <w:szCs w:val="24"/>
        </w:rPr>
        <w:t>ı</w:t>
      </w:r>
      <w:r w:rsidR="004A17BA">
        <w:rPr>
          <w:rFonts w:ascii="Times New Roman" w:hAnsi="Times New Roman" w:cs="Times New Roman"/>
          <w:sz w:val="24"/>
          <w:szCs w:val="24"/>
        </w:rPr>
        <w:t>ştır</w:t>
      </w:r>
      <w:r w:rsidRPr="00ED2EC4">
        <w:rPr>
          <w:rFonts w:ascii="Times New Roman" w:hAnsi="Times New Roman" w:cs="Times New Roman"/>
          <w:sz w:val="24"/>
          <w:szCs w:val="24"/>
        </w:rPr>
        <w:t>. Tip 1 hata düzeyi α=0,05 olarak alın</w:t>
      </w:r>
      <w:r w:rsidR="004A17BA">
        <w:rPr>
          <w:rFonts w:ascii="Times New Roman" w:hAnsi="Times New Roman" w:cs="Times New Roman"/>
          <w:sz w:val="24"/>
          <w:szCs w:val="24"/>
        </w:rPr>
        <w:t>m</w:t>
      </w:r>
      <w:r w:rsidRPr="00ED2EC4">
        <w:rPr>
          <w:rFonts w:ascii="Times New Roman" w:hAnsi="Times New Roman" w:cs="Times New Roman"/>
          <w:sz w:val="24"/>
          <w:szCs w:val="24"/>
        </w:rPr>
        <w:t>ı</w:t>
      </w:r>
      <w:r w:rsidR="004A17BA">
        <w:rPr>
          <w:rFonts w:ascii="Times New Roman" w:hAnsi="Times New Roman" w:cs="Times New Roman"/>
          <w:sz w:val="24"/>
          <w:szCs w:val="24"/>
        </w:rPr>
        <w:t>ştır</w:t>
      </w:r>
      <w:r w:rsidRPr="00ED2EC4">
        <w:rPr>
          <w:rFonts w:ascii="Times New Roman" w:hAnsi="Times New Roman" w:cs="Times New Roman"/>
          <w:sz w:val="24"/>
          <w:szCs w:val="24"/>
        </w:rPr>
        <w:t>.</w:t>
      </w:r>
    </w:p>
    <w:p w:rsidR="009353D0" w:rsidRDefault="009353D0" w:rsidP="0050212B">
      <w:pPr>
        <w:spacing w:before="240" w:after="0" w:line="360" w:lineRule="auto"/>
        <w:ind w:firstLine="709"/>
        <w:jc w:val="both"/>
        <w:rPr>
          <w:rFonts w:ascii="Times New Roman" w:hAnsi="Times New Roman" w:cs="Times New Roman"/>
          <w:sz w:val="24"/>
          <w:szCs w:val="24"/>
        </w:rPr>
      </w:pPr>
      <w:r w:rsidRPr="009353D0">
        <w:rPr>
          <w:rFonts w:ascii="Times New Roman" w:hAnsi="Times New Roman" w:cs="Times New Roman"/>
          <w:sz w:val="24"/>
          <w:szCs w:val="24"/>
        </w:rPr>
        <w:t>Yapılandırılmış formda bulunan bölümlerin (sekiz bölüm) istatistik olarak değerlendirilmesi için puanlama yapıl</w:t>
      </w:r>
      <w:r>
        <w:rPr>
          <w:rFonts w:ascii="Times New Roman" w:hAnsi="Times New Roman" w:cs="Times New Roman"/>
          <w:sz w:val="24"/>
          <w:szCs w:val="24"/>
        </w:rPr>
        <w:t>m</w:t>
      </w:r>
      <w:r w:rsidRPr="009353D0">
        <w:rPr>
          <w:rFonts w:ascii="Times New Roman" w:hAnsi="Times New Roman" w:cs="Times New Roman"/>
          <w:sz w:val="24"/>
          <w:szCs w:val="24"/>
        </w:rPr>
        <w:t>ı</w:t>
      </w:r>
      <w:r>
        <w:rPr>
          <w:rFonts w:ascii="Times New Roman" w:hAnsi="Times New Roman" w:cs="Times New Roman"/>
          <w:sz w:val="24"/>
          <w:szCs w:val="24"/>
        </w:rPr>
        <w:t>ştır</w:t>
      </w:r>
      <w:r w:rsidRPr="009353D0">
        <w:rPr>
          <w:rFonts w:ascii="Times New Roman" w:hAnsi="Times New Roman" w:cs="Times New Roman"/>
          <w:sz w:val="24"/>
          <w:szCs w:val="24"/>
        </w:rPr>
        <w:t>. Forma göre, aspirasyon işleminin tümünden alınabilecek en yüksek puan değeri 29’</w:t>
      </w:r>
      <w:r w:rsidR="00673A10">
        <w:rPr>
          <w:rFonts w:ascii="Times New Roman" w:hAnsi="Times New Roman" w:cs="Times New Roman"/>
          <w:sz w:val="24"/>
          <w:szCs w:val="24"/>
        </w:rPr>
        <w:t xml:space="preserve"> </w:t>
      </w:r>
      <w:r w:rsidRPr="009353D0">
        <w:rPr>
          <w:rFonts w:ascii="Times New Roman" w:hAnsi="Times New Roman" w:cs="Times New Roman"/>
          <w:sz w:val="24"/>
          <w:szCs w:val="24"/>
        </w:rPr>
        <w:t>dur (Tablo</w:t>
      </w:r>
      <w:r w:rsidR="005E7635">
        <w:rPr>
          <w:rFonts w:ascii="Times New Roman" w:hAnsi="Times New Roman" w:cs="Times New Roman"/>
          <w:sz w:val="24"/>
          <w:szCs w:val="24"/>
        </w:rPr>
        <w:t xml:space="preserve"> 2</w:t>
      </w:r>
      <w:r w:rsidRPr="009353D0">
        <w:rPr>
          <w:rFonts w:ascii="Times New Roman" w:hAnsi="Times New Roman" w:cs="Times New Roman"/>
          <w:sz w:val="24"/>
          <w:szCs w:val="24"/>
        </w:rPr>
        <w:t>).</w:t>
      </w:r>
    </w:p>
    <w:p w:rsidR="007A42BD" w:rsidRDefault="007A42BD" w:rsidP="007A42BD">
      <w:pPr>
        <w:spacing w:after="0" w:line="240" w:lineRule="auto"/>
        <w:ind w:left="709" w:hanging="709"/>
        <w:rPr>
          <w:rFonts w:ascii="Times New Roman" w:hAnsi="Times New Roman" w:cs="Times New Roman"/>
          <w:sz w:val="24"/>
          <w:szCs w:val="24"/>
        </w:rPr>
      </w:pPr>
    </w:p>
    <w:p w:rsidR="009C47D8" w:rsidRDefault="00B87669" w:rsidP="0050212B">
      <w:pPr>
        <w:spacing w:after="0" w:line="240" w:lineRule="auto"/>
        <w:ind w:left="709" w:hanging="709"/>
        <w:rPr>
          <w:rFonts w:ascii="Times New Roman" w:hAnsi="Times New Roman" w:cs="Times New Roman"/>
          <w:sz w:val="24"/>
          <w:szCs w:val="24"/>
        </w:rPr>
      </w:pPr>
      <w:r w:rsidRPr="009C47D8">
        <w:rPr>
          <w:rFonts w:ascii="Times New Roman" w:hAnsi="Times New Roman" w:cs="Times New Roman"/>
          <w:b/>
          <w:sz w:val="24"/>
          <w:szCs w:val="24"/>
        </w:rPr>
        <w:t>Tablo</w:t>
      </w:r>
      <w:r w:rsidR="009C47D8" w:rsidRPr="009C47D8">
        <w:rPr>
          <w:rFonts w:ascii="Times New Roman" w:hAnsi="Times New Roman" w:cs="Times New Roman"/>
          <w:b/>
          <w:sz w:val="24"/>
          <w:szCs w:val="24"/>
        </w:rPr>
        <w:t xml:space="preserve"> 2</w:t>
      </w:r>
      <w:r w:rsidR="0050212B">
        <w:rPr>
          <w:rFonts w:ascii="Times New Roman" w:hAnsi="Times New Roman" w:cs="Times New Roman"/>
          <w:b/>
          <w:sz w:val="24"/>
          <w:szCs w:val="24"/>
        </w:rPr>
        <w:t>:</w:t>
      </w:r>
      <w:r w:rsidR="009C47D8">
        <w:rPr>
          <w:rFonts w:ascii="Times New Roman" w:hAnsi="Times New Roman" w:cs="Times New Roman"/>
          <w:sz w:val="24"/>
          <w:szCs w:val="24"/>
        </w:rPr>
        <w:t xml:space="preserve"> </w:t>
      </w:r>
      <w:r w:rsidRPr="00B87669">
        <w:rPr>
          <w:rFonts w:ascii="Times New Roman" w:hAnsi="Times New Roman" w:cs="Times New Roman"/>
          <w:sz w:val="24"/>
          <w:szCs w:val="24"/>
        </w:rPr>
        <w:t>Aspirasyon işleminin her bölümünden ve işlemin tümünden alınabilecek en yüksek puan dağılımı</w:t>
      </w:r>
    </w:p>
    <w:p w:rsidR="0050212B" w:rsidRDefault="0050212B" w:rsidP="0050212B">
      <w:pPr>
        <w:spacing w:after="0" w:line="240" w:lineRule="auto"/>
        <w:ind w:left="709" w:hanging="709"/>
        <w:rPr>
          <w:rFonts w:ascii="Times New Roman" w:hAnsi="Times New Roman" w:cs="Times New Roman"/>
          <w:sz w:val="24"/>
          <w:szCs w:val="24"/>
        </w:rPr>
      </w:pPr>
    </w:p>
    <w:tbl>
      <w:tblPr>
        <w:tblStyle w:val="TabloKlavuzu"/>
        <w:tblW w:w="0" w:type="auto"/>
        <w:jc w:val="center"/>
        <w:tblLook w:val="04A0"/>
      </w:tblPr>
      <w:tblGrid>
        <w:gridCol w:w="6893"/>
        <w:gridCol w:w="2071"/>
      </w:tblGrid>
      <w:tr w:rsidR="009C47D8" w:rsidRPr="007A42BD" w:rsidTr="007A42BD">
        <w:trPr>
          <w:trHeight w:val="23"/>
          <w:jc w:val="center"/>
        </w:trPr>
        <w:tc>
          <w:tcPr>
            <w:tcW w:w="6893" w:type="dxa"/>
            <w:tcBorders>
              <w:left w:val="nil"/>
              <w:bottom w:val="single" w:sz="4" w:space="0" w:color="auto"/>
              <w:right w:val="nil"/>
            </w:tcBorders>
            <w:vAlign w:val="center"/>
          </w:tcPr>
          <w:p w:rsidR="009C47D8" w:rsidRPr="007A42BD" w:rsidRDefault="009C47D8" w:rsidP="007A42BD">
            <w:pPr>
              <w:spacing w:line="240" w:lineRule="atLeast"/>
              <w:rPr>
                <w:rFonts w:ascii="Times New Roman" w:hAnsi="Times New Roman" w:cs="Times New Roman"/>
                <w:b/>
                <w:sz w:val="20"/>
                <w:szCs w:val="20"/>
              </w:rPr>
            </w:pPr>
            <w:r w:rsidRPr="007A42BD">
              <w:rPr>
                <w:rFonts w:ascii="Times New Roman" w:hAnsi="Times New Roman" w:cs="Times New Roman"/>
                <w:b/>
                <w:sz w:val="20"/>
                <w:szCs w:val="20"/>
              </w:rPr>
              <w:t xml:space="preserve">Yapılandırılmış </w:t>
            </w:r>
            <w:r w:rsidR="007A42BD" w:rsidRPr="007A42BD">
              <w:rPr>
                <w:rFonts w:ascii="Times New Roman" w:hAnsi="Times New Roman" w:cs="Times New Roman"/>
                <w:b/>
                <w:sz w:val="20"/>
                <w:szCs w:val="20"/>
              </w:rPr>
              <w:t>Form Ana Bölümleri</w:t>
            </w:r>
          </w:p>
        </w:tc>
        <w:tc>
          <w:tcPr>
            <w:tcW w:w="2071" w:type="dxa"/>
            <w:tcBorders>
              <w:left w:val="nil"/>
              <w:bottom w:val="single" w:sz="4" w:space="0" w:color="auto"/>
              <w:right w:val="nil"/>
            </w:tcBorders>
            <w:vAlign w:val="center"/>
          </w:tcPr>
          <w:p w:rsidR="009C47D8" w:rsidRPr="007A42BD" w:rsidRDefault="009C47D8" w:rsidP="007A42BD">
            <w:pPr>
              <w:spacing w:line="240" w:lineRule="atLeast"/>
              <w:jc w:val="center"/>
              <w:rPr>
                <w:rFonts w:ascii="Times New Roman" w:hAnsi="Times New Roman" w:cs="Times New Roman"/>
                <w:b/>
                <w:sz w:val="20"/>
                <w:szCs w:val="20"/>
              </w:rPr>
            </w:pPr>
            <w:r w:rsidRPr="007A42BD">
              <w:rPr>
                <w:rFonts w:ascii="Times New Roman" w:hAnsi="Times New Roman" w:cs="Times New Roman"/>
                <w:b/>
                <w:sz w:val="20"/>
                <w:szCs w:val="20"/>
              </w:rPr>
              <w:t>Puan</w:t>
            </w:r>
          </w:p>
        </w:tc>
      </w:tr>
      <w:tr w:rsidR="009C47D8" w:rsidTr="007A42BD">
        <w:trPr>
          <w:trHeight w:val="23"/>
          <w:jc w:val="center"/>
        </w:trPr>
        <w:tc>
          <w:tcPr>
            <w:tcW w:w="6893" w:type="dxa"/>
            <w:tcBorders>
              <w:left w:val="nil"/>
              <w:bottom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Katılımcıların aspirasyon yapma nedeni</w:t>
            </w:r>
          </w:p>
        </w:tc>
        <w:tc>
          <w:tcPr>
            <w:tcW w:w="2071" w:type="dxa"/>
            <w:tcBorders>
              <w:left w:val="nil"/>
              <w:bottom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sidRPr="00A45995">
              <w:rPr>
                <w:rFonts w:ascii="Times New Roman" w:hAnsi="Times New Roman" w:cs="Times New Roman"/>
                <w:sz w:val="20"/>
                <w:szCs w:val="20"/>
              </w:rPr>
              <w:t>1</w:t>
            </w:r>
          </w:p>
        </w:tc>
      </w:tr>
      <w:tr w:rsidR="009C47D8" w:rsidTr="007A42BD">
        <w:trPr>
          <w:trHeight w:val="23"/>
          <w:jc w:val="center"/>
        </w:trPr>
        <w:tc>
          <w:tcPr>
            <w:tcW w:w="6893" w:type="dxa"/>
            <w:tcBorders>
              <w:top w:val="nil"/>
              <w:left w:val="nil"/>
              <w:bottom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Katılımcıların aspirasyon kararını belirleyen girişimler</w:t>
            </w:r>
          </w:p>
        </w:tc>
        <w:tc>
          <w:tcPr>
            <w:tcW w:w="2071" w:type="dxa"/>
            <w:tcBorders>
              <w:top w:val="nil"/>
              <w:left w:val="nil"/>
              <w:bottom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sidRPr="00A45995">
              <w:rPr>
                <w:rFonts w:ascii="Times New Roman" w:hAnsi="Times New Roman" w:cs="Times New Roman"/>
                <w:sz w:val="20"/>
                <w:szCs w:val="20"/>
              </w:rPr>
              <w:t>1</w:t>
            </w:r>
          </w:p>
        </w:tc>
      </w:tr>
      <w:tr w:rsidR="009C47D8" w:rsidTr="007A42BD">
        <w:trPr>
          <w:trHeight w:val="23"/>
          <w:jc w:val="center"/>
        </w:trPr>
        <w:tc>
          <w:tcPr>
            <w:tcW w:w="6893" w:type="dxa"/>
            <w:tcBorders>
              <w:top w:val="nil"/>
              <w:left w:val="nil"/>
              <w:bottom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 xml:space="preserve">Katılımcıların aspirasyon işlemi öncesi </w:t>
            </w:r>
            <w:r w:rsidR="00785069">
              <w:rPr>
                <w:rFonts w:ascii="Times New Roman" w:hAnsi="Times New Roman" w:cs="Times New Roman"/>
                <w:sz w:val="20"/>
                <w:szCs w:val="20"/>
              </w:rPr>
              <w:t>e</w:t>
            </w:r>
            <w:r w:rsidRPr="00A45995">
              <w:rPr>
                <w:rFonts w:ascii="Times New Roman" w:hAnsi="Times New Roman" w:cs="Times New Roman"/>
                <w:sz w:val="20"/>
                <w:szCs w:val="20"/>
              </w:rPr>
              <w:t>nfeksiyon kontrol önlemlerini alma durumları</w:t>
            </w:r>
          </w:p>
        </w:tc>
        <w:tc>
          <w:tcPr>
            <w:tcW w:w="2071" w:type="dxa"/>
            <w:tcBorders>
              <w:top w:val="nil"/>
              <w:left w:val="nil"/>
              <w:bottom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sidRPr="00A45995">
              <w:rPr>
                <w:rFonts w:ascii="Times New Roman" w:hAnsi="Times New Roman" w:cs="Times New Roman"/>
                <w:sz w:val="20"/>
                <w:szCs w:val="20"/>
              </w:rPr>
              <w:t>6</w:t>
            </w:r>
          </w:p>
        </w:tc>
      </w:tr>
      <w:tr w:rsidR="009C47D8" w:rsidTr="007A42BD">
        <w:trPr>
          <w:trHeight w:val="23"/>
          <w:jc w:val="center"/>
        </w:trPr>
        <w:tc>
          <w:tcPr>
            <w:tcW w:w="6893" w:type="dxa"/>
            <w:tcBorders>
              <w:top w:val="nil"/>
              <w:left w:val="nil"/>
              <w:bottom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Katılımcıların aspirasyon işlemi hakkında hastayı bilgilendirme durumları</w:t>
            </w:r>
          </w:p>
        </w:tc>
        <w:tc>
          <w:tcPr>
            <w:tcW w:w="2071" w:type="dxa"/>
            <w:tcBorders>
              <w:top w:val="nil"/>
              <w:left w:val="nil"/>
              <w:bottom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Pr>
                <w:rFonts w:ascii="Times New Roman" w:hAnsi="Times New Roman" w:cs="Times New Roman"/>
                <w:sz w:val="20"/>
                <w:szCs w:val="20"/>
              </w:rPr>
              <w:t>6</w:t>
            </w:r>
          </w:p>
        </w:tc>
      </w:tr>
      <w:tr w:rsidR="009C47D8" w:rsidTr="007A42BD">
        <w:trPr>
          <w:trHeight w:val="23"/>
          <w:jc w:val="center"/>
        </w:trPr>
        <w:tc>
          <w:tcPr>
            <w:tcW w:w="6893" w:type="dxa"/>
            <w:tcBorders>
              <w:top w:val="nil"/>
              <w:left w:val="nil"/>
              <w:bottom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Katılımcıların işlem öncesi hazırlık yapma durumları</w:t>
            </w:r>
          </w:p>
        </w:tc>
        <w:tc>
          <w:tcPr>
            <w:tcW w:w="2071" w:type="dxa"/>
            <w:tcBorders>
              <w:top w:val="nil"/>
              <w:left w:val="nil"/>
              <w:bottom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sidRPr="00A45995">
              <w:rPr>
                <w:rFonts w:ascii="Times New Roman" w:hAnsi="Times New Roman" w:cs="Times New Roman"/>
                <w:sz w:val="20"/>
                <w:szCs w:val="20"/>
              </w:rPr>
              <w:t>5</w:t>
            </w:r>
          </w:p>
        </w:tc>
      </w:tr>
      <w:tr w:rsidR="009C47D8" w:rsidTr="007A42BD">
        <w:trPr>
          <w:trHeight w:val="23"/>
          <w:jc w:val="center"/>
        </w:trPr>
        <w:tc>
          <w:tcPr>
            <w:tcW w:w="6893" w:type="dxa"/>
            <w:tcBorders>
              <w:top w:val="nil"/>
              <w:left w:val="nil"/>
              <w:bottom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Katılımcıların aspirasyon işlemini uygulama durumları</w:t>
            </w:r>
          </w:p>
        </w:tc>
        <w:tc>
          <w:tcPr>
            <w:tcW w:w="2071" w:type="dxa"/>
            <w:tcBorders>
              <w:top w:val="nil"/>
              <w:left w:val="nil"/>
              <w:bottom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Pr>
                <w:rFonts w:ascii="Times New Roman" w:hAnsi="Times New Roman" w:cs="Times New Roman"/>
                <w:sz w:val="20"/>
                <w:szCs w:val="20"/>
              </w:rPr>
              <w:t>5</w:t>
            </w:r>
          </w:p>
        </w:tc>
      </w:tr>
      <w:tr w:rsidR="009C47D8" w:rsidTr="007A42BD">
        <w:trPr>
          <w:trHeight w:val="23"/>
          <w:jc w:val="center"/>
        </w:trPr>
        <w:tc>
          <w:tcPr>
            <w:tcW w:w="6893" w:type="dxa"/>
            <w:tcBorders>
              <w:top w:val="nil"/>
              <w:left w:val="nil"/>
              <w:bottom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Katılımcıların aspirasyon sonrası uygulamaları</w:t>
            </w:r>
          </w:p>
        </w:tc>
        <w:tc>
          <w:tcPr>
            <w:tcW w:w="2071" w:type="dxa"/>
            <w:tcBorders>
              <w:top w:val="nil"/>
              <w:left w:val="nil"/>
              <w:bottom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Pr>
                <w:rFonts w:ascii="Times New Roman" w:hAnsi="Times New Roman" w:cs="Times New Roman"/>
                <w:sz w:val="20"/>
                <w:szCs w:val="20"/>
              </w:rPr>
              <w:t>2</w:t>
            </w:r>
          </w:p>
        </w:tc>
      </w:tr>
      <w:tr w:rsidR="009C47D8" w:rsidTr="007A42BD">
        <w:trPr>
          <w:trHeight w:val="23"/>
          <w:jc w:val="center"/>
        </w:trPr>
        <w:tc>
          <w:tcPr>
            <w:tcW w:w="6893" w:type="dxa"/>
            <w:tcBorders>
              <w:top w:val="nil"/>
              <w:left w:val="nil"/>
              <w:bottom w:val="single" w:sz="4" w:space="0" w:color="auto"/>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 xml:space="preserve">Katılımcıların işlem esnası ve sonrası </w:t>
            </w:r>
            <w:r w:rsidR="001A035B">
              <w:rPr>
                <w:rFonts w:ascii="Times New Roman" w:hAnsi="Times New Roman" w:cs="Times New Roman"/>
                <w:sz w:val="20"/>
                <w:szCs w:val="20"/>
              </w:rPr>
              <w:t>e</w:t>
            </w:r>
            <w:r w:rsidRPr="00A45995">
              <w:rPr>
                <w:rFonts w:ascii="Times New Roman" w:hAnsi="Times New Roman" w:cs="Times New Roman"/>
                <w:sz w:val="20"/>
                <w:szCs w:val="20"/>
              </w:rPr>
              <w:t>nfeksiyon kontrol önlemlerini alma durumu</w:t>
            </w:r>
          </w:p>
        </w:tc>
        <w:tc>
          <w:tcPr>
            <w:tcW w:w="2071" w:type="dxa"/>
            <w:tcBorders>
              <w:top w:val="nil"/>
              <w:left w:val="nil"/>
              <w:bottom w:val="single" w:sz="4" w:space="0" w:color="auto"/>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Pr>
                <w:rFonts w:ascii="Times New Roman" w:hAnsi="Times New Roman" w:cs="Times New Roman"/>
                <w:sz w:val="20"/>
                <w:szCs w:val="20"/>
              </w:rPr>
              <w:t>3</w:t>
            </w:r>
          </w:p>
        </w:tc>
      </w:tr>
      <w:tr w:rsidR="009C47D8" w:rsidRPr="00F346C0" w:rsidTr="007A42BD">
        <w:trPr>
          <w:trHeight w:val="23"/>
          <w:jc w:val="center"/>
        </w:trPr>
        <w:tc>
          <w:tcPr>
            <w:tcW w:w="6893" w:type="dxa"/>
            <w:tcBorders>
              <w:left w:val="nil"/>
              <w:right w:val="nil"/>
            </w:tcBorders>
            <w:vAlign w:val="center"/>
          </w:tcPr>
          <w:p w:rsidR="009C47D8" w:rsidRPr="00A45995" w:rsidRDefault="009C47D8" w:rsidP="007A42BD">
            <w:pPr>
              <w:spacing w:line="240" w:lineRule="atLeast"/>
              <w:rPr>
                <w:rFonts w:ascii="Times New Roman" w:hAnsi="Times New Roman" w:cs="Times New Roman"/>
                <w:sz w:val="20"/>
                <w:szCs w:val="20"/>
              </w:rPr>
            </w:pPr>
            <w:r w:rsidRPr="00A45995">
              <w:rPr>
                <w:rFonts w:ascii="Times New Roman" w:hAnsi="Times New Roman" w:cs="Times New Roman"/>
                <w:sz w:val="20"/>
                <w:szCs w:val="20"/>
              </w:rPr>
              <w:t>Toplam puan</w:t>
            </w:r>
          </w:p>
        </w:tc>
        <w:tc>
          <w:tcPr>
            <w:tcW w:w="2071" w:type="dxa"/>
            <w:tcBorders>
              <w:left w:val="nil"/>
              <w:right w:val="nil"/>
            </w:tcBorders>
            <w:vAlign w:val="center"/>
          </w:tcPr>
          <w:p w:rsidR="009C47D8" w:rsidRPr="00A45995" w:rsidRDefault="009C47D8" w:rsidP="007A42BD">
            <w:pPr>
              <w:spacing w:line="240" w:lineRule="atLeast"/>
              <w:jc w:val="center"/>
              <w:rPr>
                <w:rFonts w:ascii="Times New Roman" w:hAnsi="Times New Roman" w:cs="Times New Roman"/>
                <w:sz w:val="20"/>
                <w:szCs w:val="20"/>
              </w:rPr>
            </w:pPr>
            <w:r w:rsidRPr="00A45995">
              <w:rPr>
                <w:rFonts w:ascii="Times New Roman" w:hAnsi="Times New Roman" w:cs="Times New Roman"/>
                <w:sz w:val="20"/>
                <w:szCs w:val="20"/>
              </w:rPr>
              <w:t>29</w:t>
            </w:r>
          </w:p>
        </w:tc>
      </w:tr>
    </w:tbl>
    <w:p w:rsidR="007A42BD" w:rsidRDefault="007A42BD" w:rsidP="007A42BD">
      <w:pPr>
        <w:spacing w:after="0" w:line="240" w:lineRule="auto"/>
        <w:ind w:left="709" w:hanging="709"/>
        <w:rPr>
          <w:rFonts w:ascii="Times New Roman" w:hAnsi="Times New Roman" w:cs="Times New Roman"/>
          <w:sz w:val="24"/>
          <w:szCs w:val="24"/>
        </w:rPr>
      </w:pPr>
    </w:p>
    <w:p w:rsidR="00C22EE5" w:rsidRPr="00C22EE5" w:rsidRDefault="00C22EE5" w:rsidP="007A42BD">
      <w:pPr>
        <w:spacing w:after="240" w:line="360" w:lineRule="auto"/>
        <w:ind w:firstLine="709"/>
        <w:jc w:val="both"/>
        <w:rPr>
          <w:rFonts w:ascii="Times New Roman" w:hAnsi="Times New Roman" w:cs="Times New Roman"/>
          <w:sz w:val="24"/>
          <w:szCs w:val="24"/>
        </w:rPr>
      </w:pPr>
      <w:r w:rsidRPr="00C22EE5">
        <w:rPr>
          <w:rFonts w:ascii="Times New Roman" w:hAnsi="Times New Roman" w:cs="Times New Roman"/>
          <w:sz w:val="24"/>
          <w:szCs w:val="24"/>
        </w:rPr>
        <w:t>Sekiz ana bölümde toplanan aspirasyon işleminin puan</w:t>
      </w:r>
      <w:r w:rsidR="00411C8C">
        <w:rPr>
          <w:rFonts w:ascii="Times New Roman" w:hAnsi="Times New Roman" w:cs="Times New Roman"/>
          <w:sz w:val="24"/>
          <w:szCs w:val="24"/>
        </w:rPr>
        <w:t>lanması aşağıda belirtilmiştir.</w:t>
      </w:r>
    </w:p>
    <w:p w:rsidR="006E47A7" w:rsidRPr="007A42BD" w:rsidRDefault="00C22EE5"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Birinci bölümü, “katılımcıların aspirasyon yapma nedeni” oluşturmaktadır. Aspirasyon işlemini gerektiği için yapan katılımcılara “1” puan, rutin olarak yapan katılımcılara “0” puan verilmiştir. </w:t>
      </w:r>
    </w:p>
    <w:p w:rsidR="009C47D8" w:rsidRPr="007A42BD" w:rsidRDefault="00C22EE5"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İkinci bölümü, “katılımcıların aspirasyon kararını belirleyen girişimler” oluşturmaktadır. Bu bölüm altı girişim içermektedir ve girişimlerden herhangi birini ya da birden fazlasını uygulayan katılımcılara “1” puan, hiçbir girişimi uygulamayan ya da yanlış uygulayan katılımcılara “0” puan verilmiştir. Bu bölümden alınabilecek en yüksek puan “1”, en düşük puan “0” dır.</w:t>
      </w:r>
    </w:p>
    <w:p w:rsidR="006E47A7" w:rsidRPr="007A42BD" w:rsidRDefault="006E47A7"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Üçüncü bölümü, “katılımcıların aspirasyon işlemi öncesi enfeksiyon kontrol önlemlerini alma durumları” oluşturmaktadır. Bu bölüm altı girişimden oluşmakta ve katılımcılardan her girişimi uygulamaları beklenmektedir. Bu bölümde uygulanan her girişim için “1” puan, uygulanmayan ya da yanlış uygulanan girişimlere “0” puan verilmiştir. Katılımcıların bu bölümden alabilecekleri en yüksek puan “6”, en düşük puan ise “0” dır.</w:t>
      </w:r>
    </w:p>
    <w:p w:rsidR="006E47A7" w:rsidRPr="007A42BD" w:rsidRDefault="006E47A7"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lastRenderedPageBreak/>
        <w:t>Dördüncü bölümde “katılımcıların aspirasyon işlemi hakkında hastayı bilgilendirme durumlarını” içeren altı girişim değerlendirilmiştir. Katılımcılardan, bu bölüm ile ilgili her girişimi uygulamaları beklenmektedir. Bu bölümde uygulanan her girişim için “1” puan, uygulanmayan ya da yanlış uygulanan girişimlere “0” puan verilmiştir. Katılımcıların bu bölümden alabilecekleri en yüksek puan “6”, en düşük puan “0” olarak belirlenmiştir.</w:t>
      </w:r>
    </w:p>
    <w:p w:rsidR="008B1375" w:rsidRPr="007A42BD" w:rsidRDefault="008B1375"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Beşinci bölümde “katılımcıların işlem öncesi hazırlık yapma durumları” değerlendirilmiştir. Bu bölüm beş girişimden oluşmakta ve katılımcılardan her girişimi uygulamaları beklenmektedir. Katılımcıların bu bölümden alabilecekleri en yüksek puan “5”, en düşük puan “0” dır.</w:t>
      </w:r>
    </w:p>
    <w:p w:rsidR="008B1375" w:rsidRPr="007A42BD" w:rsidRDefault="008B1375"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Altıncı bölümde; “katılımcıların aspirasyon işlemini uygulama durumları” puanlanmıştır. Katılımcıların bu bölümden alabilecekleri en yüksek puan “5”, en düşük puan “0” dır. Yedinci bölüm “katılımcıların aspirasyon sonrası uygulamalarını” içermektedir. Katılımcıların bu bölümden alabilecekleri en yüksek puan “2”, en düşük puan “0” dır.</w:t>
      </w:r>
    </w:p>
    <w:p w:rsidR="00925D54" w:rsidRDefault="009C09EC" w:rsidP="00C61A07">
      <w:pPr>
        <w:spacing w:before="240"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Sekizinci bölümde “katılımcıların işlem esnası ve sonrası enfeksiyon kontrol önlemlerini alma durumu” değerlendirilmiştir. Katılımcıların bu bölümden alabilecekleri en yüksek puan “3”, en düşük puan “0” dır.</w:t>
      </w:r>
    </w:p>
    <w:p w:rsidR="00C61A07" w:rsidRDefault="00C61A07" w:rsidP="00C61A07">
      <w:pPr>
        <w:spacing w:after="0" w:line="240" w:lineRule="auto"/>
        <w:jc w:val="both"/>
        <w:rPr>
          <w:rFonts w:ascii="Times New Roman" w:hAnsi="Times New Roman" w:cs="Times New Roman"/>
          <w:sz w:val="24"/>
          <w:szCs w:val="24"/>
        </w:rPr>
      </w:pPr>
    </w:p>
    <w:p w:rsidR="00C61A07" w:rsidRPr="007A42BD" w:rsidRDefault="00C61A07" w:rsidP="00C61A07">
      <w:pPr>
        <w:spacing w:after="0" w:line="240" w:lineRule="auto"/>
        <w:jc w:val="both"/>
        <w:rPr>
          <w:rFonts w:ascii="Times New Roman" w:hAnsi="Times New Roman" w:cs="Times New Roman"/>
          <w:sz w:val="24"/>
          <w:szCs w:val="24"/>
        </w:rPr>
      </w:pPr>
    </w:p>
    <w:p w:rsidR="00925D54" w:rsidRPr="007A42BD" w:rsidRDefault="00925D54" w:rsidP="00C61A07">
      <w:pPr>
        <w:spacing w:after="0" w:line="240" w:lineRule="auto"/>
        <w:jc w:val="both"/>
        <w:rPr>
          <w:rFonts w:ascii="Times New Roman" w:hAnsi="Times New Roman" w:cs="Times New Roman"/>
          <w:b/>
          <w:sz w:val="24"/>
          <w:szCs w:val="24"/>
        </w:rPr>
      </w:pPr>
      <w:r w:rsidRPr="007A42BD">
        <w:rPr>
          <w:rFonts w:ascii="Times New Roman" w:hAnsi="Times New Roman" w:cs="Times New Roman"/>
          <w:b/>
          <w:sz w:val="24"/>
          <w:szCs w:val="24"/>
        </w:rPr>
        <w:t>3.</w:t>
      </w:r>
      <w:r w:rsidR="00EF4605" w:rsidRPr="007A42BD">
        <w:rPr>
          <w:rFonts w:ascii="Times New Roman" w:hAnsi="Times New Roman" w:cs="Times New Roman"/>
          <w:b/>
          <w:sz w:val="24"/>
          <w:szCs w:val="24"/>
        </w:rPr>
        <w:t>10</w:t>
      </w:r>
      <w:r w:rsidRPr="007A42BD">
        <w:rPr>
          <w:rFonts w:ascii="Times New Roman" w:hAnsi="Times New Roman" w:cs="Times New Roman"/>
          <w:b/>
          <w:sz w:val="24"/>
          <w:szCs w:val="24"/>
        </w:rPr>
        <w:t>. Araştırmanın Değişkenleri</w:t>
      </w:r>
    </w:p>
    <w:p w:rsidR="008B1375" w:rsidRPr="007A42BD" w:rsidRDefault="008B1375" w:rsidP="00C61A07">
      <w:pPr>
        <w:spacing w:after="0" w:line="240" w:lineRule="auto"/>
        <w:jc w:val="both"/>
        <w:rPr>
          <w:rFonts w:ascii="Times New Roman" w:hAnsi="Times New Roman" w:cs="Times New Roman"/>
          <w:sz w:val="24"/>
          <w:szCs w:val="24"/>
        </w:rPr>
      </w:pPr>
    </w:p>
    <w:p w:rsidR="009C47D8" w:rsidRPr="007A42BD" w:rsidRDefault="005221B3" w:rsidP="00C61A07">
      <w:pPr>
        <w:spacing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Araştırmanın bağımsız değişkenleri;</w:t>
      </w:r>
    </w:p>
    <w:p w:rsidR="00B42E36"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Yaş,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Cinsiyet,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Eğitim durumu,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Meslekte toplam çalışma süresi,</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Yoğun bakımda toplam çalışma süresi, </w:t>
      </w:r>
    </w:p>
    <w:p w:rsidR="005221B3"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T.C. Sağlık Bakanlığı onaylı Yoğun Bakım Hemşireliği Sertifikasına sahip olma durumu.</w:t>
      </w:r>
    </w:p>
    <w:p w:rsidR="005221B3" w:rsidRPr="007A42BD" w:rsidRDefault="005221B3"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Araştırmanın bağımlı değişkenleri;</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lastRenderedPageBreak/>
        <w:t xml:space="preserve">Katılımcıların aspirasyon kararını belirleyen girişimler,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aspirasyon yapma nedeni,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aspirasyon işlemi öncesi enfeksiyon kontrol önlemlerini alma durumları,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Katılımcıların aspirasyon işlemi hakkında h</w:t>
      </w:r>
      <w:r w:rsidR="00E86E9B" w:rsidRPr="007A42BD">
        <w:rPr>
          <w:rFonts w:ascii="Times New Roman" w:hAnsi="Times New Roman" w:cs="Times New Roman"/>
          <w:sz w:val="24"/>
          <w:szCs w:val="24"/>
        </w:rPr>
        <w:t>astayı bilgilendirme durumları,</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işlem öncesi hazırlık yapma durumları,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aspirasyon işlemini uygulama durumları,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aspirasyon sonrası uygulamaları, </w:t>
      </w:r>
    </w:p>
    <w:p w:rsidR="00E86E9B" w:rsidRPr="007A42BD" w:rsidRDefault="005221B3" w:rsidP="00C61A07">
      <w:pPr>
        <w:pStyle w:val="ListeParagraf"/>
        <w:numPr>
          <w:ilvl w:val="0"/>
          <w:numId w:val="3"/>
        </w:numPr>
        <w:spacing w:after="12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Katılımcıların işlem esnası ve sonrası enfeksiyon kontrol önlemlerini alma durumu,</w:t>
      </w:r>
    </w:p>
    <w:p w:rsidR="005221B3" w:rsidRPr="007A42BD" w:rsidRDefault="005221B3" w:rsidP="00C61A07">
      <w:pPr>
        <w:pStyle w:val="ListeParagraf"/>
        <w:numPr>
          <w:ilvl w:val="0"/>
          <w:numId w:val="3"/>
        </w:numPr>
        <w:spacing w:after="0" w:line="360" w:lineRule="auto"/>
        <w:ind w:left="709" w:hanging="142"/>
        <w:contextualSpacing w:val="0"/>
        <w:jc w:val="both"/>
        <w:rPr>
          <w:rFonts w:ascii="Times New Roman" w:hAnsi="Times New Roman" w:cs="Times New Roman"/>
          <w:sz w:val="24"/>
          <w:szCs w:val="24"/>
        </w:rPr>
      </w:pPr>
      <w:r w:rsidRPr="007A42BD">
        <w:rPr>
          <w:rFonts w:ascii="Times New Roman" w:hAnsi="Times New Roman" w:cs="Times New Roman"/>
          <w:sz w:val="24"/>
          <w:szCs w:val="24"/>
        </w:rPr>
        <w:t>Katılımcıların eğitim öncesi ve eğitim sonrası aspirasyon işleminin tümünden ve işlemin her bölümünden aldıkları puan ortalamaları.</w:t>
      </w:r>
    </w:p>
    <w:p w:rsidR="00F9552C" w:rsidRPr="007A42BD" w:rsidRDefault="00F9552C" w:rsidP="00C61A07">
      <w:pPr>
        <w:pStyle w:val="ListeParagraf"/>
        <w:spacing w:after="0" w:line="240" w:lineRule="auto"/>
        <w:ind w:left="0" w:firstLine="709"/>
        <w:contextualSpacing w:val="0"/>
        <w:jc w:val="both"/>
        <w:rPr>
          <w:rFonts w:ascii="Times New Roman" w:hAnsi="Times New Roman" w:cs="Times New Roman"/>
          <w:sz w:val="24"/>
          <w:szCs w:val="24"/>
        </w:rPr>
      </w:pPr>
    </w:p>
    <w:p w:rsidR="004C293B" w:rsidRPr="007A42BD" w:rsidRDefault="004C293B" w:rsidP="00C61A07">
      <w:pPr>
        <w:pStyle w:val="ListeParagraf"/>
        <w:spacing w:after="0" w:line="240" w:lineRule="auto"/>
        <w:ind w:left="0" w:firstLine="709"/>
        <w:contextualSpacing w:val="0"/>
        <w:jc w:val="both"/>
        <w:rPr>
          <w:rFonts w:ascii="Times New Roman" w:hAnsi="Times New Roman" w:cs="Times New Roman"/>
          <w:sz w:val="24"/>
          <w:szCs w:val="24"/>
        </w:rPr>
      </w:pPr>
    </w:p>
    <w:p w:rsidR="00F9552C" w:rsidRPr="007A42BD" w:rsidRDefault="00F9552C" w:rsidP="00C61A07">
      <w:pPr>
        <w:spacing w:after="0" w:line="240" w:lineRule="auto"/>
        <w:jc w:val="both"/>
        <w:rPr>
          <w:rFonts w:ascii="Times New Roman" w:hAnsi="Times New Roman" w:cs="Times New Roman"/>
          <w:b/>
          <w:sz w:val="24"/>
          <w:szCs w:val="24"/>
        </w:rPr>
      </w:pPr>
      <w:r w:rsidRPr="007A42BD">
        <w:rPr>
          <w:rFonts w:ascii="Times New Roman" w:hAnsi="Times New Roman" w:cs="Times New Roman"/>
          <w:b/>
          <w:sz w:val="24"/>
          <w:szCs w:val="24"/>
        </w:rPr>
        <w:t>3.1</w:t>
      </w:r>
      <w:r w:rsidR="00EF4605" w:rsidRPr="007A42BD">
        <w:rPr>
          <w:rFonts w:ascii="Times New Roman" w:hAnsi="Times New Roman" w:cs="Times New Roman"/>
          <w:b/>
          <w:sz w:val="24"/>
          <w:szCs w:val="24"/>
        </w:rPr>
        <w:t>1</w:t>
      </w:r>
      <w:r w:rsidRPr="007A42BD">
        <w:rPr>
          <w:rFonts w:ascii="Times New Roman" w:hAnsi="Times New Roman" w:cs="Times New Roman"/>
          <w:b/>
          <w:sz w:val="24"/>
          <w:szCs w:val="24"/>
        </w:rPr>
        <w:t>. Araştırmanın Sınırlılıkları</w:t>
      </w:r>
    </w:p>
    <w:p w:rsidR="00F9552C" w:rsidRPr="007A42BD" w:rsidRDefault="00F9552C" w:rsidP="00C61A07">
      <w:pPr>
        <w:spacing w:after="0" w:line="240" w:lineRule="auto"/>
        <w:ind w:firstLine="709"/>
        <w:jc w:val="both"/>
        <w:rPr>
          <w:rFonts w:ascii="Times New Roman" w:hAnsi="Times New Roman" w:cs="Times New Roman"/>
          <w:sz w:val="24"/>
          <w:szCs w:val="24"/>
        </w:rPr>
      </w:pPr>
    </w:p>
    <w:p w:rsidR="00F9552C" w:rsidRPr="007A42BD" w:rsidRDefault="00F9552C" w:rsidP="00C61A07">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Araştırmaya sadece Adnan Menderes Üniversitesi Uygulama ve Araştırma Hastanesi yetişkin yoğun bakım hemşirelerinin alınması</w:t>
      </w:r>
      <w:r w:rsidR="001A23A3" w:rsidRPr="007A42BD">
        <w:rPr>
          <w:rFonts w:ascii="Times New Roman" w:hAnsi="Times New Roman" w:cs="Times New Roman"/>
          <w:sz w:val="24"/>
          <w:szCs w:val="24"/>
        </w:rPr>
        <w:t xml:space="preserve"> ve </w:t>
      </w:r>
      <w:r w:rsidR="00F90A3C" w:rsidRPr="007A42BD">
        <w:rPr>
          <w:rFonts w:ascii="Times New Roman" w:hAnsi="Times New Roman" w:cs="Times New Roman"/>
          <w:sz w:val="24"/>
          <w:szCs w:val="24"/>
        </w:rPr>
        <w:t>habersiz, uzaktan gözle</w:t>
      </w:r>
      <w:r w:rsidR="001A23A3" w:rsidRPr="007A42BD">
        <w:rPr>
          <w:rFonts w:ascii="Times New Roman" w:hAnsi="Times New Roman" w:cs="Times New Roman"/>
          <w:sz w:val="24"/>
          <w:szCs w:val="24"/>
        </w:rPr>
        <w:t>m</w:t>
      </w:r>
      <w:r w:rsidR="00F90A3C" w:rsidRPr="007A42BD">
        <w:rPr>
          <w:rFonts w:ascii="Times New Roman" w:hAnsi="Times New Roman" w:cs="Times New Roman"/>
          <w:sz w:val="24"/>
          <w:szCs w:val="24"/>
        </w:rPr>
        <w:t xml:space="preserve"> yapılması</w:t>
      </w:r>
      <w:r w:rsidR="001A23A3" w:rsidRPr="007A42BD">
        <w:rPr>
          <w:rFonts w:ascii="Times New Roman" w:hAnsi="Times New Roman" w:cs="Times New Roman"/>
          <w:sz w:val="24"/>
          <w:szCs w:val="24"/>
        </w:rPr>
        <w:t xml:space="preserve"> nedeniyle işlem</w:t>
      </w:r>
      <w:r w:rsidR="002053F4" w:rsidRPr="007A42BD">
        <w:rPr>
          <w:rFonts w:ascii="Times New Roman" w:hAnsi="Times New Roman" w:cs="Times New Roman"/>
          <w:sz w:val="24"/>
          <w:szCs w:val="24"/>
        </w:rPr>
        <w:t>in bazı basamaklarının (kullanılan n</w:t>
      </w:r>
      <w:r w:rsidR="00F90A3C" w:rsidRPr="007A42BD">
        <w:rPr>
          <w:rFonts w:ascii="Times New Roman" w:hAnsi="Times New Roman" w:cs="Times New Roman"/>
          <w:sz w:val="24"/>
          <w:szCs w:val="24"/>
        </w:rPr>
        <w:t>egatif basınç düzeyi, mönitörde izlenen değişkenler vb.</w:t>
      </w:r>
      <w:r w:rsidR="002053F4" w:rsidRPr="007A42BD">
        <w:rPr>
          <w:rFonts w:ascii="Times New Roman" w:hAnsi="Times New Roman" w:cs="Times New Roman"/>
          <w:sz w:val="24"/>
          <w:szCs w:val="24"/>
        </w:rPr>
        <w:t>) izlenememesi</w:t>
      </w:r>
      <w:r w:rsidRPr="007A42BD">
        <w:rPr>
          <w:rFonts w:ascii="Times New Roman" w:hAnsi="Times New Roman" w:cs="Times New Roman"/>
          <w:sz w:val="24"/>
          <w:szCs w:val="24"/>
        </w:rPr>
        <w:t xml:space="preserve"> araştırmanın sınırlılıklarını oluşturmaktadır.</w:t>
      </w:r>
    </w:p>
    <w:p w:rsidR="004C293B" w:rsidRPr="007A42BD" w:rsidRDefault="004C293B" w:rsidP="00C61A07">
      <w:pPr>
        <w:spacing w:after="0" w:line="240" w:lineRule="auto"/>
        <w:ind w:firstLine="709"/>
        <w:jc w:val="both"/>
        <w:rPr>
          <w:rFonts w:ascii="Times New Roman" w:hAnsi="Times New Roman" w:cs="Times New Roman"/>
          <w:sz w:val="24"/>
          <w:szCs w:val="24"/>
        </w:rPr>
      </w:pPr>
    </w:p>
    <w:p w:rsidR="004C293B" w:rsidRPr="007A42BD" w:rsidRDefault="004C293B" w:rsidP="00C61A07">
      <w:pPr>
        <w:spacing w:after="0" w:line="240" w:lineRule="auto"/>
        <w:ind w:firstLine="709"/>
        <w:jc w:val="both"/>
        <w:rPr>
          <w:rFonts w:ascii="Times New Roman" w:hAnsi="Times New Roman" w:cs="Times New Roman"/>
          <w:sz w:val="24"/>
          <w:szCs w:val="24"/>
        </w:rPr>
      </w:pPr>
    </w:p>
    <w:p w:rsidR="004C293B" w:rsidRPr="007A42BD" w:rsidRDefault="004C293B" w:rsidP="00C61A07">
      <w:pPr>
        <w:spacing w:after="0" w:line="240" w:lineRule="auto"/>
        <w:jc w:val="both"/>
        <w:rPr>
          <w:rFonts w:ascii="Times New Roman" w:hAnsi="Times New Roman" w:cs="Times New Roman"/>
          <w:b/>
          <w:sz w:val="24"/>
          <w:szCs w:val="24"/>
        </w:rPr>
      </w:pPr>
      <w:r w:rsidRPr="007A42BD">
        <w:rPr>
          <w:rFonts w:ascii="Times New Roman" w:hAnsi="Times New Roman" w:cs="Times New Roman"/>
          <w:b/>
          <w:sz w:val="24"/>
          <w:szCs w:val="24"/>
        </w:rPr>
        <w:t>3.1</w:t>
      </w:r>
      <w:r w:rsidR="00EF4605" w:rsidRPr="007A42BD">
        <w:rPr>
          <w:rFonts w:ascii="Times New Roman" w:hAnsi="Times New Roman" w:cs="Times New Roman"/>
          <w:b/>
          <w:sz w:val="24"/>
          <w:szCs w:val="24"/>
        </w:rPr>
        <w:t>2</w:t>
      </w:r>
      <w:r w:rsidRPr="007A42BD">
        <w:rPr>
          <w:rFonts w:ascii="Times New Roman" w:hAnsi="Times New Roman" w:cs="Times New Roman"/>
          <w:b/>
          <w:sz w:val="24"/>
          <w:szCs w:val="24"/>
        </w:rPr>
        <w:t>. Araştırmanın Etik Yönü</w:t>
      </w:r>
    </w:p>
    <w:p w:rsidR="004C293B" w:rsidRPr="007A42BD" w:rsidRDefault="004C293B" w:rsidP="00C61A07">
      <w:pPr>
        <w:spacing w:after="0" w:line="240" w:lineRule="auto"/>
        <w:ind w:firstLine="709"/>
        <w:jc w:val="both"/>
        <w:rPr>
          <w:rFonts w:ascii="Times New Roman" w:hAnsi="Times New Roman" w:cs="Times New Roman"/>
          <w:sz w:val="24"/>
          <w:szCs w:val="24"/>
        </w:rPr>
      </w:pPr>
    </w:p>
    <w:p w:rsidR="004C293B" w:rsidRPr="007A42BD" w:rsidRDefault="004C293B" w:rsidP="00C61A07">
      <w:pPr>
        <w:spacing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Araştırma öncesinde araştırmanın etik uygunluğunun değerlendirilmesi için Adnan Menderes Üniversitesi Tıp Fakültesi Girişimsel Olmayan Klinik Araştırmalar Etik Kurulu’</w:t>
      </w:r>
      <w:r w:rsidR="00701562" w:rsidRPr="007A42BD">
        <w:rPr>
          <w:rFonts w:ascii="Times New Roman" w:hAnsi="Times New Roman" w:cs="Times New Roman"/>
          <w:sz w:val="24"/>
          <w:szCs w:val="24"/>
        </w:rPr>
        <w:t xml:space="preserve"> </w:t>
      </w:r>
      <w:r w:rsidRPr="007A42BD">
        <w:rPr>
          <w:rFonts w:ascii="Times New Roman" w:hAnsi="Times New Roman" w:cs="Times New Roman"/>
          <w:sz w:val="24"/>
          <w:szCs w:val="24"/>
        </w:rPr>
        <w:t>na başvurularak gerekli onay (protokol no:</w:t>
      </w:r>
      <w:r w:rsidR="00140BFD" w:rsidRPr="007A42BD">
        <w:rPr>
          <w:rFonts w:ascii="Times New Roman" w:hAnsi="Times New Roman" w:cs="Times New Roman"/>
          <w:sz w:val="24"/>
          <w:szCs w:val="24"/>
        </w:rPr>
        <w:t xml:space="preserve"> 2016/856 </w:t>
      </w:r>
      <w:r w:rsidRPr="007A42BD">
        <w:rPr>
          <w:rFonts w:ascii="Times New Roman" w:hAnsi="Times New Roman" w:cs="Times New Roman"/>
          <w:sz w:val="24"/>
          <w:szCs w:val="24"/>
        </w:rPr>
        <w:t>sayı:</w:t>
      </w:r>
      <w:r w:rsidR="00140BFD" w:rsidRPr="007A42BD">
        <w:rPr>
          <w:rFonts w:ascii="Times New Roman" w:hAnsi="Times New Roman" w:cs="Times New Roman"/>
          <w:sz w:val="24"/>
          <w:szCs w:val="24"/>
        </w:rPr>
        <w:t xml:space="preserve"> 53043469-050.04.04</w:t>
      </w:r>
      <w:r w:rsidRPr="007A42BD">
        <w:rPr>
          <w:rFonts w:ascii="Times New Roman" w:hAnsi="Times New Roman" w:cs="Times New Roman"/>
          <w:sz w:val="24"/>
          <w:szCs w:val="24"/>
        </w:rPr>
        <w:t>) alınmıştır (E</w:t>
      </w:r>
      <w:r w:rsidR="00B03699" w:rsidRPr="007A42BD">
        <w:rPr>
          <w:rFonts w:ascii="Times New Roman" w:hAnsi="Times New Roman" w:cs="Times New Roman"/>
          <w:sz w:val="24"/>
          <w:szCs w:val="24"/>
        </w:rPr>
        <w:t>K</w:t>
      </w:r>
      <w:r w:rsidRPr="007A42BD">
        <w:rPr>
          <w:rFonts w:ascii="Times New Roman" w:hAnsi="Times New Roman" w:cs="Times New Roman"/>
          <w:sz w:val="24"/>
          <w:szCs w:val="24"/>
        </w:rPr>
        <w:t>-</w:t>
      </w:r>
      <w:r w:rsidR="006E7EED" w:rsidRPr="007A42BD">
        <w:rPr>
          <w:rFonts w:ascii="Times New Roman" w:hAnsi="Times New Roman" w:cs="Times New Roman"/>
          <w:sz w:val="24"/>
          <w:szCs w:val="24"/>
        </w:rPr>
        <w:t>4</w:t>
      </w:r>
      <w:r w:rsidRPr="007A42BD">
        <w:rPr>
          <w:rFonts w:ascii="Times New Roman" w:hAnsi="Times New Roman" w:cs="Times New Roman"/>
          <w:sz w:val="24"/>
          <w:szCs w:val="24"/>
        </w:rPr>
        <w:t>). Aynı zamanda araştırmanın yapılabilmesi için gerekli izinler araştırma öncesinde Adnan Menderes Üniversitesi Uygulama ve Araştırma Hastanesi Başhekimliğinden alınmıştır (E</w:t>
      </w:r>
      <w:r w:rsidR="00B03699" w:rsidRPr="007A42BD">
        <w:rPr>
          <w:rFonts w:ascii="Times New Roman" w:hAnsi="Times New Roman" w:cs="Times New Roman"/>
          <w:sz w:val="24"/>
          <w:szCs w:val="24"/>
        </w:rPr>
        <w:t>K</w:t>
      </w:r>
      <w:r w:rsidRPr="007A42BD">
        <w:rPr>
          <w:rFonts w:ascii="Times New Roman" w:hAnsi="Times New Roman" w:cs="Times New Roman"/>
          <w:sz w:val="24"/>
          <w:szCs w:val="24"/>
        </w:rPr>
        <w:t>-</w:t>
      </w:r>
      <w:r w:rsidR="00BD2E55" w:rsidRPr="007A42BD">
        <w:rPr>
          <w:rFonts w:ascii="Times New Roman" w:hAnsi="Times New Roman" w:cs="Times New Roman"/>
          <w:sz w:val="24"/>
          <w:szCs w:val="24"/>
        </w:rPr>
        <w:t>5</w:t>
      </w:r>
      <w:r w:rsidRPr="007A42BD">
        <w:rPr>
          <w:rFonts w:ascii="Times New Roman" w:hAnsi="Times New Roman" w:cs="Times New Roman"/>
          <w:sz w:val="24"/>
          <w:szCs w:val="24"/>
        </w:rPr>
        <w:t>)</w:t>
      </w:r>
      <w:r w:rsidR="00545979" w:rsidRPr="007A42BD">
        <w:rPr>
          <w:rFonts w:ascii="Times New Roman" w:hAnsi="Times New Roman" w:cs="Times New Roman"/>
          <w:sz w:val="24"/>
          <w:szCs w:val="24"/>
        </w:rPr>
        <w:t>.</w:t>
      </w:r>
    </w:p>
    <w:p w:rsidR="004C293B" w:rsidRPr="007A42BD" w:rsidRDefault="004C293B"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Araştırmacı tarafından, Adnan Menderes Üniversitesi Uygulama ve Araştırma Hastanesi yetişkin yoğun bakım ünitelerinde çalışan 135 yoğun bakım hemşiresine çalışma ile ilgili sözlü ve yazılı açıklamalar yapılıp çalışmaya katılmaya istekli olan hemşirelerden yazılı onam (n=101) alınmıştır.</w:t>
      </w:r>
    </w:p>
    <w:p w:rsidR="004C293B" w:rsidRPr="007A42BD" w:rsidRDefault="004C293B"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lastRenderedPageBreak/>
        <w:t>Yoğun bakımda çalışmasına rağmen, hemşirelik bölümü mezunu olmadığı için çalışma dışı bırakılan, sağlık çalışanları da (ebe, acil tıp teknisyeni</w:t>
      </w:r>
      <w:r w:rsidR="00510BE8" w:rsidRPr="007A42BD">
        <w:rPr>
          <w:rFonts w:ascii="Times New Roman" w:hAnsi="Times New Roman" w:cs="Times New Roman"/>
          <w:sz w:val="24"/>
          <w:szCs w:val="24"/>
        </w:rPr>
        <w:t>; 17 kişi</w:t>
      </w:r>
      <w:r w:rsidRPr="007A42BD">
        <w:rPr>
          <w:rFonts w:ascii="Times New Roman" w:hAnsi="Times New Roman" w:cs="Times New Roman"/>
          <w:sz w:val="24"/>
          <w:szCs w:val="24"/>
        </w:rPr>
        <w:t>) yapay hava yollarının açık endotrakeal aspirasyonu eğitimine dahil edilmiştir.</w:t>
      </w:r>
      <w:r w:rsidRPr="007A42BD">
        <w:rPr>
          <w:rFonts w:ascii="Times New Roman" w:hAnsi="Times New Roman" w:cs="Times New Roman"/>
          <w:sz w:val="24"/>
          <w:szCs w:val="24"/>
        </w:rPr>
        <w:tab/>
      </w:r>
    </w:p>
    <w:p w:rsidR="004C293B" w:rsidRPr="007A42BD" w:rsidRDefault="004C293B" w:rsidP="007A42BD">
      <w:pPr>
        <w:spacing w:before="240" w:after="240" w:line="360" w:lineRule="auto"/>
        <w:ind w:firstLine="709"/>
        <w:jc w:val="both"/>
        <w:rPr>
          <w:rFonts w:ascii="Times New Roman" w:hAnsi="Times New Roman" w:cs="Times New Roman"/>
          <w:sz w:val="24"/>
          <w:szCs w:val="24"/>
        </w:rPr>
      </w:pPr>
    </w:p>
    <w:p w:rsidR="00182974" w:rsidRPr="007A42BD" w:rsidRDefault="00182974" w:rsidP="007A42BD">
      <w:pPr>
        <w:spacing w:before="240" w:after="240" w:line="360" w:lineRule="auto"/>
        <w:ind w:firstLine="709"/>
        <w:jc w:val="both"/>
        <w:rPr>
          <w:rFonts w:ascii="Times New Roman" w:hAnsi="Times New Roman" w:cs="Times New Roman"/>
          <w:b/>
          <w:sz w:val="24"/>
          <w:szCs w:val="24"/>
        </w:rPr>
      </w:pPr>
    </w:p>
    <w:p w:rsidR="00182974" w:rsidRPr="007A42BD" w:rsidRDefault="00182974" w:rsidP="007A42BD">
      <w:pPr>
        <w:spacing w:before="240" w:after="240" w:line="360" w:lineRule="auto"/>
        <w:ind w:firstLine="709"/>
        <w:jc w:val="both"/>
        <w:rPr>
          <w:rFonts w:ascii="Times New Roman" w:hAnsi="Times New Roman" w:cs="Times New Roman"/>
          <w:sz w:val="24"/>
          <w:szCs w:val="24"/>
        </w:rPr>
      </w:pPr>
    </w:p>
    <w:p w:rsidR="0019568E" w:rsidRPr="007A42BD" w:rsidRDefault="0019568E" w:rsidP="007A42BD">
      <w:pPr>
        <w:spacing w:before="240" w:after="240" w:line="360" w:lineRule="auto"/>
        <w:ind w:firstLine="709"/>
        <w:jc w:val="both"/>
        <w:rPr>
          <w:rFonts w:ascii="Times New Roman" w:hAnsi="Times New Roman" w:cs="Times New Roman"/>
          <w:sz w:val="24"/>
          <w:szCs w:val="24"/>
        </w:rPr>
      </w:pPr>
    </w:p>
    <w:p w:rsidR="0019568E" w:rsidRPr="007A42BD" w:rsidRDefault="0019568E" w:rsidP="007A42BD">
      <w:pPr>
        <w:spacing w:before="240" w:after="240" w:line="360" w:lineRule="auto"/>
        <w:ind w:firstLine="709"/>
        <w:jc w:val="both"/>
        <w:rPr>
          <w:rFonts w:ascii="Times New Roman" w:hAnsi="Times New Roman" w:cs="Times New Roman"/>
          <w:sz w:val="24"/>
          <w:szCs w:val="24"/>
        </w:rPr>
      </w:pPr>
    </w:p>
    <w:p w:rsidR="0019568E" w:rsidRPr="007A42BD" w:rsidRDefault="0019568E" w:rsidP="007A42BD">
      <w:pPr>
        <w:spacing w:before="240" w:after="240" w:line="360" w:lineRule="auto"/>
        <w:ind w:firstLine="709"/>
        <w:jc w:val="both"/>
        <w:rPr>
          <w:rFonts w:ascii="Times New Roman" w:hAnsi="Times New Roman" w:cs="Times New Roman"/>
          <w:sz w:val="24"/>
          <w:szCs w:val="24"/>
        </w:rPr>
      </w:pPr>
    </w:p>
    <w:p w:rsidR="003E762A" w:rsidRPr="007A42BD" w:rsidRDefault="003E762A" w:rsidP="007A42BD">
      <w:pPr>
        <w:spacing w:before="240" w:after="240" w:line="360" w:lineRule="auto"/>
        <w:ind w:firstLine="709"/>
        <w:jc w:val="both"/>
        <w:rPr>
          <w:rFonts w:ascii="Times New Roman" w:hAnsi="Times New Roman" w:cs="Times New Roman"/>
          <w:sz w:val="24"/>
          <w:szCs w:val="24"/>
        </w:rPr>
      </w:pPr>
    </w:p>
    <w:p w:rsidR="003E762A" w:rsidRPr="007A42BD" w:rsidRDefault="003E762A" w:rsidP="007A42BD">
      <w:pPr>
        <w:spacing w:before="240" w:after="240" w:line="360" w:lineRule="auto"/>
        <w:ind w:firstLine="709"/>
        <w:jc w:val="both"/>
        <w:rPr>
          <w:rFonts w:ascii="Times New Roman" w:hAnsi="Times New Roman" w:cs="Times New Roman"/>
          <w:sz w:val="24"/>
          <w:szCs w:val="24"/>
        </w:rPr>
      </w:pPr>
    </w:p>
    <w:p w:rsidR="003E762A" w:rsidRPr="007A42BD" w:rsidRDefault="003E762A" w:rsidP="007A42BD">
      <w:pPr>
        <w:spacing w:before="240" w:after="240" w:line="360" w:lineRule="auto"/>
        <w:ind w:firstLine="709"/>
        <w:jc w:val="both"/>
        <w:rPr>
          <w:rFonts w:ascii="Times New Roman" w:hAnsi="Times New Roman" w:cs="Times New Roman"/>
          <w:sz w:val="24"/>
          <w:szCs w:val="24"/>
        </w:rPr>
      </w:pPr>
    </w:p>
    <w:p w:rsidR="003E762A" w:rsidRPr="007A42BD" w:rsidRDefault="003E762A" w:rsidP="007A42BD">
      <w:pPr>
        <w:spacing w:before="240" w:after="240" w:line="360" w:lineRule="auto"/>
        <w:ind w:firstLine="709"/>
        <w:jc w:val="both"/>
        <w:rPr>
          <w:rFonts w:ascii="Times New Roman" w:hAnsi="Times New Roman" w:cs="Times New Roman"/>
          <w:sz w:val="24"/>
          <w:szCs w:val="24"/>
        </w:rPr>
      </w:pPr>
    </w:p>
    <w:p w:rsidR="003E762A" w:rsidRDefault="003E762A" w:rsidP="007A42BD">
      <w:pPr>
        <w:spacing w:before="240" w:after="240" w:line="360" w:lineRule="auto"/>
        <w:ind w:firstLine="709"/>
        <w:jc w:val="both"/>
        <w:rPr>
          <w:rFonts w:ascii="Times New Roman" w:hAnsi="Times New Roman" w:cs="Times New Roman"/>
          <w:sz w:val="24"/>
          <w:szCs w:val="24"/>
        </w:rPr>
      </w:pPr>
    </w:p>
    <w:p w:rsidR="00C61A07" w:rsidRDefault="00C61A07" w:rsidP="007A42BD">
      <w:pPr>
        <w:spacing w:before="240" w:after="240" w:line="360" w:lineRule="auto"/>
        <w:ind w:firstLine="709"/>
        <w:jc w:val="both"/>
        <w:rPr>
          <w:rFonts w:ascii="Times New Roman" w:hAnsi="Times New Roman" w:cs="Times New Roman"/>
          <w:sz w:val="24"/>
          <w:szCs w:val="24"/>
        </w:rPr>
      </w:pPr>
    </w:p>
    <w:p w:rsidR="00C61A07" w:rsidRDefault="00C61A07" w:rsidP="007A42BD">
      <w:pPr>
        <w:spacing w:before="240" w:after="240" w:line="360" w:lineRule="auto"/>
        <w:ind w:firstLine="709"/>
        <w:jc w:val="both"/>
        <w:rPr>
          <w:rFonts w:ascii="Times New Roman" w:hAnsi="Times New Roman" w:cs="Times New Roman"/>
          <w:sz w:val="24"/>
          <w:szCs w:val="24"/>
        </w:rPr>
      </w:pPr>
    </w:p>
    <w:p w:rsidR="00C61A07" w:rsidRDefault="00C61A07" w:rsidP="007A42BD">
      <w:pPr>
        <w:spacing w:before="240" w:after="240" w:line="360" w:lineRule="auto"/>
        <w:ind w:firstLine="709"/>
        <w:jc w:val="both"/>
        <w:rPr>
          <w:rFonts w:ascii="Times New Roman" w:hAnsi="Times New Roman" w:cs="Times New Roman"/>
          <w:sz w:val="24"/>
          <w:szCs w:val="24"/>
        </w:rPr>
      </w:pPr>
    </w:p>
    <w:p w:rsidR="00C61A07" w:rsidRDefault="00C61A07" w:rsidP="007A42BD">
      <w:pPr>
        <w:spacing w:before="240" w:after="240" w:line="360" w:lineRule="auto"/>
        <w:ind w:firstLine="709"/>
        <w:jc w:val="both"/>
        <w:rPr>
          <w:rFonts w:ascii="Times New Roman" w:hAnsi="Times New Roman" w:cs="Times New Roman"/>
          <w:sz w:val="24"/>
          <w:szCs w:val="24"/>
        </w:rPr>
      </w:pPr>
    </w:p>
    <w:p w:rsidR="00C61A07" w:rsidRDefault="00C61A07" w:rsidP="007A42BD">
      <w:pPr>
        <w:spacing w:before="240" w:after="240" w:line="360" w:lineRule="auto"/>
        <w:ind w:firstLine="709"/>
        <w:jc w:val="both"/>
        <w:rPr>
          <w:rFonts w:ascii="Times New Roman" w:hAnsi="Times New Roman" w:cs="Times New Roman"/>
          <w:sz w:val="24"/>
          <w:szCs w:val="24"/>
        </w:rPr>
      </w:pPr>
    </w:p>
    <w:p w:rsidR="00C61A07" w:rsidRDefault="00C61A07" w:rsidP="007A42BD">
      <w:pPr>
        <w:spacing w:before="240" w:after="240" w:line="360" w:lineRule="auto"/>
        <w:ind w:firstLine="709"/>
        <w:jc w:val="both"/>
        <w:rPr>
          <w:rFonts w:ascii="Times New Roman" w:hAnsi="Times New Roman" w:cs="Times New Roman"/>
          <w:sz w:val="24"/>
          <w:szCs w:val="24"/>
        </w:rPr>
      </w:pPr>
    </w:p>
    <w:p w:rsidR="00C61A07" w:rsidRPr="007A42BD" w:rsidRDefault="00C61A07" w:rsidP="007A42BD">
      <w:pPr>
        <w:spacing w:before="240" w:after="240" w:line="360" w:lineRule="auto"/>
        <w:ind w:firstLine="709"/>
        <w:jc w:val="both"/>
        <w:rPr>
          <w:rFonts w:ascii="Times New Roman" w:hAnsi="Times New Roman" w:cs="Times New Roman"/>
          <w:sz w:val="24"/>
          <w:szCs w:val="24"/>
        </w:rPr>
      </w:pPr>
    </w:p>
    <w:p w:rsidR="003E762A" w:rsidRPr="007A42BD" w:rsidRDefault="003E762A" w:rsidP="007A42BD">
      <w:pPr>
        <w:spacing w:before="240" w:after="240" w:line="360" w:lineRule="auto"/>
        <w:ind w:firstLine="709"/>
        <w:jc w:val="both"/>
        <w:rPr>
          <w:rFonts w:ascii="Times New Roman" w:hAnsi="Times New Roman" w:cs="Times New Roman"/>
          <w:sz w:val="24"/>
          <w:szCs w:val="24"/>
        </w:rPr>
      </w:pPr>
    </w:p>
    <w:p w:rsidR="0019568E" w:rsidRPr="00C61A07" w:rsidRDefault="0019568E" w:rsidP="00C61A07">
      <w:pPr>
        <w:tabs>
          <w:tab w:val="left" w:pos="245"/>
          <w:tab w:val="left" w:pos="8489"/>
        </w:tabs>
        <w:autoSpaceDE w:val="0"/>
        <w:autoSpaceDN w:val="0"/>
        <w:adjustRightInd w:val="0"/>
        <w:spacing w:after="0" w:line="240" w:lineRule="auto"/>
        <w:jc w:val="center"/>
        <w:rPr>
          <w:rFonts w:ascii="Times New Roman" w:eastAsia="Times New Roman" w:hAnsi="Times New Roman" w:cs="Times New Roman"/>
          <w:b/>
          <w:sz w:val="28"/>
          <w:szCs w:val="28"/>
          <w:lang w:eastAsia="tr-TR"/>
        </w:rPr>
      </w:pPr>
      <w:r w:rsidRPr="00C61A07">
        <w:rPr>
          <w:rFonts w:ascii="Times New Roman" w:eastAsia="Times New Roman" w:hAnsi="Times New Roman" w:cs="Times New Roman"/>
          <w:b/>
          <w:sz w:val="28"/>
          <w:szCs w:val="28"/>
          <w:lang w:eastAsia="tr-TR"/>
        </w:rPr>
        <w:lastRenderedPageBreak/>
        <w:t>4. BULGULAR</w:t>
      </w:r>
    </w:p>
    <w:p w:rsidR="0019568E" w:rsidRPr="007A42BD" w:rsidRDefault="0019568E" w:rsidP="00C61A07">
      <w:pPr>
        <w:spacing w:after="0" w:line="240" w:lineRule="auto"/>
        <w:ind w:firstLine="709"/>
        <w:jc w:val="both"/>
        <w:rPr>
          <w:rFonts w:ascii="Times New Roman" w:hAnsi="Times New Roman" w:cs="Times New Roman"/>
          <w:b/>
          <w:sz w:val="24"/>
          <w:szCs w:val="24"/>
        </w:rPr>
      </w:pPr>
    </w:p>
    <w:p w:rsidR="0019568E" w:rsidRPr="007A42BD" w:rsidRDefault="0019568E" w:rsidP="00C61A07">
      <w:pPr>
        <w:spacing w:after="0" w:line="240" w:lineRule="auto"/>
        <w:ind w:firstLine="709"/>
        <w:jc w:val="both"/>
        <w:rPr>
          <w:rFonts w:ascii="Times New Roman" w:hAnsi="Times New Roman" w:cs="Times New Roman"/>
          <w:sz w:val="24"/>
          <w:szCs w:val="24"/>
        </w:rPr>
      </w:pPr>
    </w:p>
    <w:p w:rsidR="00566776" w:rsidRDefault="0083472A" w:rsidP="00C61A07">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Araştırma</w:t>
      </w:r>
      <w:r w:rsidR="00566776" w:rsidRPr="007A42BD">
        <w:rPr>
          <w:rFonts w:ascii="Times New Roman" w:hAnsi="Times New Roman" w:cs="Times New Roman"/>
          <w:sz w:val="24"/>
          <w:szCs w:val="24"/>
        </w:rPr>
        <w:t>,</w:t>
      </w:r>
      <w:r w:rsidRPr="007A42BD">
        <w:rPr>
          <w:rFonts w:ascii="Times New Roman" w:hAnsi="Times New Roman" w:cs="Times New Roman"/>
          <w:sz w:val="24"/>
          <w:szCs w:val="24"/>
        </w:rPr>
        <w:t xml:space="preserve"> Adnan Menderes Ünive</w:t>
      </w:r>
      <w:r w:rsidR="00566776" w:rsidRPr="007A42BD">
        <w:rPr>
          <w:rFonts w:ascii="Times New Roman" w:hAnsi="Times New Roman" w:cs="Times New Roman"/>
          <w:sz w:val="24"/>
          <w:szCs w:val="24"/>
        </w:rPr>
        <w:t>r</w:t>
      </w:r>
      <w:r w:rsidRPr="007A42BD">
        <w:rPr>
          <w:rFonts w:ascii="Times New Roman" w:hAnsi="Times New Roman" w:cs="Times New Roman"/>
          <w:sz w:val="24"/>
          <w:szCs w:val="24"/>
        </w:rPr>
        <w:t xml:space="preserve">sitesi Uygulama ve Araştırma </w:t>
      </w:r>
      <w:r w:rsidR="00566776" w:rsidRPr="007A42BD">
        <w:rPr>
          <w:rFonts w:ascii="Times New Roman" w:hAnsi="Times New Roman" w:cs="Times New Roman"/>
          <w:sz w:val="24"/>
          <w:szCs w:val="24"/>
        </w:rPr>
        <w:t>Hastanesi’</w:t>
      </w:r>
      <w:r w:rsidR="000D62D3" w:rsidRPr="007A42BD">
        <w:rPr>
          <w:rFonts w:ascii="Times New Roman" w:hAnsi="Times New Roman" w:cs="Times New Roman"/>
          <w:sz w:val="24"/>
          <w:szCs w:val="24"/>
        </w:rPr>
        <w:t xml:space="preserve"> </w:t>
      </w:r>
      <w:r w:rsidR="00566776" w:rsidRPr="007A42BD">
        <w:rPr>
          <w:rFonts w:ascii="Times New Roman" w:hAnsi="Times New Roman" w:cs="Times New Roman"/>
          <w:sz w:val="24"/>
          <w:szCs w:val="24"/>
        </w:rPr>
        <w:t>nin yetişkin yoğun bakım ünitelerinde çalışan hemşirelerin açık endotrakeal aspirasyon uygulamasındaki eksiklik ve hataları belirlemek, bu hataları düzeltmeye, eksiklikleri gidermeye yönelik kısa bilgilendirme sunularının uygulamaya etkisini göstermek amacıyla Haziran-Temmuz 2016 tarihleri arasında araştırmaya katılma kriterlerini karşılayan 101 katılımcı ile gerçekleştirilmiştir.</w:t>
      </w:r>
    </w:p>
    <w:p w:rsidR="00C61A07" w:rsidRPr="007A42BD" w:rsidRDefault="00C61A07" w:rsidP="00C61A07">
      <w:pPr>
        <w:spacing w:after="0" w:line="240" w:lineRule="auto"/>
        <w:ind w:firstLine="709"/>
        <w:jc w:val="both"/>
        <w:rPr>
          <w:rFonts w:ascii="Times New Roman" w:hAnsi="Times New Roman" w:cs="Times New Roman"/>
          <w:sz w:val="24"/>
          <w:szCs w:val="24"/>
        </w:rPr>
      </w:pPr>
    </w:p>
    <w:p w:rsidR="002408E9" w:rsidRDefault="002408E9" w:rsidP="00C61A07">
      <w:pPr>
        <w:spacing w:after="0" w:line="240" w:lineRule="auto"/>
        <w:jc w:val="both"/>
        <w:rPr>
          <w:rFonts w:ascii="Times New Roman" w:hAnsi="Times New Roman" w:cs="Times New Roman"/>
          <w:sz w:val="24"/>
          <w:szCs w:val="24"/>
        </w:rPr>
      </w:pPr>
      <w:r w:rsidRPr="007A42BD">
        <w:rPr>
          <w:rFonts w:ascii="Times New Roman" w:hAnsi="Times New Roman" w:cs="Times New Roman"/>
          <w:b/>
          <w:sz w:val="24"/>
          <w:szCs w:val="24"/>
        </w:rPr>
        <w:t>Tablo 3</w:t>
      </w:r>
      <w:r w:rsidR="00C61A07">
        <w:rPr>
          <w:rFonts w:ascii="Times New Roman" w:hAnsi="Times New Roman" w:cs="Times New Roman"/>
          <w:b/>
          <w:sz w:val="24"/>
          <w:szCs w:val="24"/>
        </w:rPr>
        <w:t>:</w:t>
      </w:r>
      <w:r w:rsidRPr="007A42BD">
        <w:rPr>
          <w:rFonts w:ascii="Times New Roman" w:hAnsi="Times New Roman" w:cs="Times New Roman"/>
          <w:sz w:val="24"/>
          <w:szCs w:val="24"/>
        </w:rPr>
        <w:t xml:space="preserve"> Katılımcıların demografik özelliklerinin dağılımı (</w:t>
      </w:r>
      <w:r w:rsidR="00FD2BFF">
        <w:rPr>
          <w:rFonts w:ascii="Times New Roman" w:hAnsi="Times New Roman" w:cs="Times New Roman"/>
          <w:sz w:val="24"/>
          <w:szCs w:val="24"/>
        </w:rPr>
        <w:t>n</w:t>
      </w:r>
      <w:r w:rsidRPr="007A42BD">
        <w:rPr>
          <w:rFonts w:ascii="Times New Roman" w:hAnsi="Times New Roman" w:cs="Times New Roman"/>
          <w:sz w:val="24"/>
          <w:szCs w:val="24"/>
        </w:rPr>
        <w:t>=101)</w:t>
      </w:r>
    </w:p>
    <w:p w:rsidR="00C61A07" w:rsidRPr="007A42BD" w:rsidRDefault="00C61A07" w:rsidP="00C61A07">
      <w:pPr>
        <w:spacing w:after="0" w:line="240" w:lineRule="auto"/>
        <w:jc w:val="both"/>
        <w:rPr>
          <w:rFonts w:ascii="Times New Roman" w:hAnsi="Times New Roman" w:cs="Times New Roman"/>
          <w:sz w:val="24"/>
          <w:szCs w:val="24"/>
        </w:rPr>
      </w:pPr>
    </w:p>
    <w:tbl>
      <w:tblPr>
        <w:tblStyle w:val="TabloKlavuzu"/>
        <w:tblW w:w="8505" w:type="dxa"/>
        <w:jc w:val="center"/>
        <w:tblBorders>
          <w:left w:val="none" w:sz="0" w:space="0" w:color="auto"/>
          <w:right w:val="none" w:sz="0" w:space="0" w:color="auto"/>
          <w:insideH w:val="none" w:sz="0" w:space="0" w:color="auto"/>
          <w:insideV w:val="none" w:sz="0" w:space="0" w:color="auto"/>
        </w:tblBorders>
        <w:tblLook w:val="04A0"/>
      </w:tblPr>
      <w:tblGrid>
        <w:gridCol w:w="2112"/>
        <w:gridCol w:w="2199"/>
        <w:gridCol w:w="2172"/>
        <w:gridCol w:w="2022"/>
      </w:tblGrid>
      <w:tr w:rsidR="002408E9" w:rsidRPr="00C61A07" w:rsidTr="00C61A07">
        <w:trPr>
          <w:trHeight w:val="20"/>
          <w:jc w:val="center"/>
        </w:trPr>
        <w:tc>
          <w:tcPr>
            <w:tcW w:w="2194" w:type="dxa"/>
            <w:shd w:val="clear" w:color="auto" w:fill="D9D9D9" w:themeFill="background1" w:themeFillShade="D9"/>
          </w:tcPr>
          <w:p w:rsidR="002408E9" w:rsidRPr="00C61A07" w:rsidRDefault="002408E9" w:rsidP="00C61A07">
            <w:pPr>
              <w:spacing w:line="240" w:lineRule="atLeast"/>
              <w:jc w:val="both"/>
              <w:rPr>
                <w:rFonts w:ascii="Times New Roman" w:hAnsi="Times New Roman" w:cs="Times New Roman"/>
                <w:b/>
                <w:sz w:val="20"/>
                <w:szCs w:val="20"/>
              </w:rPr>
            </w:pPr>
          </w:p>
        </w:tc>
        <w:tc>
          <w:tcPr>
            <w:tcW w:w="2303" w:type="dxa"/>
            <w:shd w:val="clear" w:color="auto" w:fill="D9D9D9" w:themeFill="background1" w:themeFillShade="D9"/>
            <w:vAlign w:val="center"/>
          </w:tcPr>
          <w:p w:rsidR="002408E9" w:rsidRPr="00C61A07" w:rsidRDefault="002408E9" w:rsidP="00C61A07">
            <w:pPr>
              <w:spacing w:line="240" w:lineRule="atLeast"/>
              <w:jc w:val="center"/>
              <w:rPr>
                <w:rFonts w:ascii="Times New Roman" w:hAnsi="Times New Roman" w:cs="Times New Roman"/>
                <w:b/>
                <w:sz w:val="20"/>
                <w:szCs w:val="20"/>
              </w:rPr>
            </w:pPr>
          </w:p>
        </w:tc>
        <w:tc>
          <w:tcPr>
            <w:tcW w:w="2303" w:type="dxa"/>
            <w:shd w:val="clear" w:color="auto" w:fill="D9D9D9" w:themeFill="background1" w:themeFillShade="D9"/>
            <w:vAlign w:val="center"/>
          </w:tcPr>
          <w:p w:rsidR="002408E9" w:rsidRPr="00C61A07" w:rsidRDefault="002408E9" w:rsidP="00C61A07">
            <w:pPr>
              <w:spacing w:line="240" w:lineRule="atLeast"/>
              <w:jc w:val="center"/>
              <w:rPr>
                <w:rFonts w:ascii="Times New Roman" w:hAnsi="Times New Roman" w:cs="Times New Roman"/>
                <w:b/>
                <w:sz w:val="20"/>
                <w:szCs w:val="20"/>
              </w:rPr>
            </w:pPr>
            <w:r w:rsidRPr="00C61A07">
              <w:rPr>
                <w:rFonts w:ascii="Times New Roman" w:hAnsi="Times New Roman" w:cs="Times New Roman"/>
                <w:b/>
                <w:sz w:val="20"/>
                <w:szCs w:val="20"/>
              </w:rPr>
              <w:t>n</w:t>
            </w:r>
          </w:p>
        </w:tc>
        <w:tc>
          <w:tcPr>
            <w:tcW w:w="2131" w:type="dxa"/>
            <w:shd w:val="clear" w:color="auto" w:fill="D9D9D9" w:themeFill="background1" w:themeFillShade="D9"/>
            <w:vAlign w:val="center"/>
          </w:tcPr>
          <w:p w:rsidR="002408E9" w:rsidRPr="00C61A07" w:rsidRDefault="002408E9" w:rsidP="00C61A07">
            <w:pPr>
              <w:spacing w:line="240" w:lineRule="atLeast"/>
              <w:jc w:val="center"/>
              <w:rPr>
                <w:rFonts w:ascii="Times New Roman" w:hAnsi="Times New Roman" w:cs="Times New Roman"/>
                <w:b/>
                <w:sz w:val="20"/>
                <w:szCs w:val="20"/>
              </w:rPr>
            </w:pPr>
            <w:r w:rsidRPr="00C61A07">
              <w:rPr>
                <w:rFonts w:ascii="Times New Roman" w:hAnsi="Times New Roman" w:cs="Times New Roman"/>
                <w:b/>
                <w:sz w:val="20"/>
                <w:szCs w:val="20"/>
              </w:rPr>
              <w:t>%</w:t>
            </w:r>
          </w:p>
        </w:tc>
      </w:tr>
      <w:tr w:rsidR="002408E9" w:rsidRPr="00C61A07" w:rsidTr="00C61A07">
        <w:trPr>
          <w:trHeight w:val="20"/>
          <w:jc w:val="center"/>
        </w:trPr>
        <w:tc>
          <w:tcPr>
            <w:tcW w:w="2194" w:type="dxa"/>
            <w:vMerge w:val="restart"/>
            <w:vAlign w:val="center"/>
          </w:tcPr>
          <w:p w:rsidR="002408E9" w:rsidRPr="00C61A07" w:rsidRDefault="002408E9" w:rsidP="00C61A07">
            <w:pPr>
              <w:spacing w:line="240" w:lineRule="atLeast"/>
              <w:jc w:val="both"/>
              <w:rPr>
                <w:rFonts w:ascii="Times New Roman" w:hAnsi="Times New Roman" w:cs="Times New Roman"/>
                <w:sz w:val="20"/>
                <w:szCs w:val="20"/>
              </w:rPr>
            </w:pPr>
            <w:r w:rsidRPr="00C61A07">
              <w:rPr>
                <w:rFonts w:ascii="Times New Roman" w:hAnsi="Times New Roman" w:cs="Times New Roman"/>
                <w:sz w:val="20"/>
                <w:szCs w:val="20"/>
              </w:rPr>
              <w:t>Yaş</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&lt; 20</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9</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8,9</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20-30</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78</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77,2</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31-41</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14</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13,9</w:t>
            </w:r>
          </w:p>
        </w:tc>
      </w:tr>
      <w:tr w:rsidR="002408E9" w:rsidRPr="00C61A07" w:rsidTr="00C61A07">
        <w:trPr>
          <w:trHeight w:val="20"/>
          <w:jc w:val="center"/>
        </w:trPr>
        <w:tc>
          <w:tcPr>
            <w:tcW w:w="2194" w:type="dxa"/>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r>
      <w:tr w:rsidR="002408E9" w:rsidRPr="00C61A07" w:rsidTr="00C61A07">
        <w:trPr>
          <w:trHeight w:val="20"/>
          <w:jc w:val="center"/>
        </w:trPr>
        <w:tc>
          <w:tcPr>
            <w:tcW w:w="2194" w:type="dxa"/>
            <w:vMerge w:val="restart"/>
            <w:vAlign w:val="center"/>
          </w:tcPr>
          <w:p w:rsidR="002408E9" w:rsidRPr="00C61A07" w:rsidRDefault="002408E9" w:rsidP="00C61A07">
            <w:pPr>
              <w:spacing w:line="240" w:lineRule="atLeast"/>
              <w:jc w:val="both"/>
              <w:rPr>
                <w:rFonts w:ascii="Times New Roman" w:hAnsi="Times New Roman" w:cs="Times New Roman"/>
                <w:sz w:val="20"/>
                <w:szCs w:val="20"/>
              </w:rPr>
            </w:pPr>
            <w:r w:rsidRPr="00C61A07">
              <w:rPr>
                <w:rFonts w:ascii="Times New Roman" w:hAnsi="Times New Roman" w:cs="Times New Roman"/>
                <w:sz w:val="20"/>
                <w:szCs w:val="20"/>
              </w:rPr>
              <w:t>Cinsiyet</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Kadın</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94</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93,1</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Erkek</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7</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6,9</w:t>
            </w:r>
          </w:p>
        </w:tc>
      </w:tr>
      <w:tr w:rsidR="002408E9" w:rsidRPr="00C61A07" w:rsidTr="00C61A07">
        <w:trPr>
          <w:trHeight w:val="20"/>
          <w:jc w:val="center"/>
        </w:trPr>
        <w:tc>
          <w:tcPr>
            <w:tcW w:w="2194" w:type="dxa"/>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r>
      <w:tr w:rsidR="002408E9" w:rsidRPr="00C61A07" w:rsidTr="00C61A07">
        <w:trPr>
          <w:trHeight w:val="20"/>
          <w:jc w:val="center"/>
        </w:trPr>
        <w:tc>
          <w:tcPr>
            <w:tcW w:w="2194" w:type="dxa"/>
            <w:vMerge w:val="restart"/>
            <w:vAlign w:val="center"/>
          </w:tcPr>
          <w:p w:rsidR="002408E9" w:rsidRPr="00C61A07" w:rsidRDefault="002408E9" w:rsidP="00C61A07">
            <w:pPr>
              <w:spacing w:line="240" w:lineRule="atLeast"/>
              <w:jc w:val="both"/>
              <w:rPr>
                <w:rFonts w:ascii="Times New Roman" w:hAnsi="Times New Roman" w:cs="Times New Roman"/>
                <w:sz w:val="20"/>
                <w:szCs w:val="20"/>
              </w:rPr>
            </w:pPr>
            <w:r w:rsidRPr="00C61A07">
              <w:rPr>
                <w:rFonts w:ascii="Times New Roman" w:hAnsi="Times New Roman" w:cs="Times New Roman"/>
                <w:sz w:val="20"/>
                <w:szCs w:val="20"/>
              </w:rPr>
              <w:t>Eğitim düzeyi</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S</w:t>
            </w:r>
            <w:r w:rsidR="00732391" w:rsidRPr="00C61A07">
              <w:rPr>
                <w:rFonts w:ascii="Times New Roman" w:hAnsi="Times New Roman" w:cs="Times New Roman"/>
                <w:sz w:val="20"/>
                <w:szCs w:val="20"/>
              </w:rPr>
              <w:t xml:space="preserve">ağlık </w:t>
            </w:r>
            <w:r w:rsidRPr="00C61A07">
              <w:rPr>
                <w:rFonts w:ascii="Times New Roman" w:hAnsi="Times New Roman" w:cs="Times New Roman"/>
                <w:sz w:val="20"/>
                <w:szCs w:val="20"/>
              </w:rPr>
              <w:t>M</w:t>
            </w:r>
            <w:r w:rsidR="00732391" w:rsidRPr="00C61A07">
              <w:rPr>
                <w:rFonts w:ascii="Times New Roman" w:hAnsi="Times New Roman" w:cs="Times New Roman"/>
                <w:sz w:val="20"/>
                <w:szCs w:val="20"/>
              </w:rPr>
              <w:t xml:space="preserve">eslek </w:t>
            </w:r>
            <w:r w:rsidRPr="00C61A07">
              <w:rPr>
                <w:rFonts w:ascii="Times New Roman" w:hAnsi="Times New Roman" w:cs="Times New Roman"/>
                <w:sz w:val="20"/>
                <w:szCs w:val="20"/>
              </w:rPr>
              <w:t>L</w:t>
            </w:r>
            <w:r w:rsidR="00732391" w:rsidRPr="00C61A07">
              <w:rPr>
                <w:rFonts w:ascii="Times New Roman" w:hAnsi="Times New Roman" w:cs="Times New Roman"/>
                <w:sz w:val="20"/>
                <w:szCs w:val="20"/>
              </w:rPr>
              <w:t>isesi</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47</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46,5</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Ön Lisans</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14</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13,9</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Lisans</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37</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36,6</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Lisans üstü</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3</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3,0</w:t>
            </w:r>
          </w:p>
        </w:tc>
      </w:tr>
      <w:tr w:rsidR="002408E9" w:rsidRPr="00C61A07" w:rsidTr="00C61A07">
        <w:trPr>
          <w:trHeight w:val="20"/>
          <w:jc w:val="center"/>
        </w:trPr>
        <w:tc>
          <w:tcPr>
            <w:tcW w:w="2194" w:type="dxa"/>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r>
      <w:tr w:rsidR="002408E9" w:rsidRPr="00C61A07" w:rsidTr="00C61A07">
        <w:trPr>
          <w:trHeight w:val="20"/>
          <w:jc w:val="center"/>
        </w:trPr>
        <w:tc>
          <w:tcPr>
            <w:tcW w:w="2194" w:type="dxa"/>
            <w:vMerge w:val="restart"/>
            <w:vAlign w:val="center"/>
          </w:tcPr>
          <w:p w:rsidR="002408E9" w:rsidRPr="00C61A07" w:rsidRDefault="002408E9" w:rsidP="00C61A07">
            <w:pPr>
              <w:spacing w:line="240" w:lineRule="atLeast"/>
              <w:jc w:val="both"/>
              <w:rPr>
                <w:rFonts w:ascii="Times New Roman" w:hAnsi="Times New Roman" w:cs="Times New Roman"/>
                <w:sz w:val="20"/>
                <w:szCs w:val="20"/>
              </w:rPr>
            </w:pPr>
            <w:r w:rsidRPr="00C61A07">
              <w:rPr>
                <w:rFonts w:ascii="Times New Roman" w:hAnsi="Times New Roman" w:cs="Times New Roman"/>
                <w:sz w:val="20"/>
                <w:szCs w:val="20"/>
              </w:rPr>
              <w:t>Meslekte toplam çalışma süresi</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&lt;1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8</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7,9</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1-5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68</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67,3</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6-10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15</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14,9</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&gt;10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10</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9,9</w:t>
            </w:r>
          </w:p>
        </w:tc>
      </w:tr>
      <w:tr w:rsidR="002408E9" w:rsidRPr="00C61A07" w:rsidTr="00C61A07">
        <w:trPr>
          <w:trHeight w:val="20"/>
          <w:jc w:val="center"/>
        </w:trPr>
        <w:tc>
          <w:tcPr>
            <w:tcW w:w="2194" w:type="dxa"/>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r>
      <w:tr w:rsidR="002408E9" w:rsidRPr="00C61A07" w:rsidTr="00C61A07">
        <w:trPr>
          <w:trHeight w:val="20"/>
          <w:jc w:val="center"/>
        </w:trPr>
        <w:tc>
          <w:tcPr>
            <w:tcW w:w="2194" w:type="dxa"/>
            <w:vMerge w:val="restart"/>
            <w:vAlign w:val="center"/>
          </w:tcPr>
          <w:p w:rsidR="002408E9" w:rsidRPr="00C61A07" w:rsidRDefault="002408E9" w:rsidP="00C61A07">
            <w:pPr>
              <w:spacing w:line="240" w:lineRule="atLeast"/>
              <w:jc w:val="both"/>
              <w:rPr>
                <w:rFonts w:ascii="Times New Roman" w:hAnsi="Times New Roman" w:cs="Times New Roman"/>
                <w:sz w:val="20"/>
                <w:szCs w:val="20"/>
              </w:rPr>
            </w:pPr>
            <w:r w:rsidRPr="00C61A07">
              <w:rPr>
                <w:rFonts w:ascii="Times New Roman" w:hAnsi="Times New Roman" w:cs="Times New Roman"/>
                <w:sz w:val="20"/>
                <w:szCs w:val="20"/>
              </w:rPr>
              <w:t>Yoğun bakımda toplam çalışma süresi</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&lt;1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12</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11,9</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1-5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75</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74,3</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6-10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11</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10,9</w:t>
            </w:r>
          </w:p>
        </w:tc>
      </w:tr>
      <w:tr w:rsidR="002408E9" w:rsidRPr="00C61A07" w:rsidTr="00C61A07">
        <w:trPr>
          <w:trHeight w:val="20"/>
          <w:jc w:val="center"/>
        </w:trPr>
        <w:tc>
          <w:tcPr>
            <w:tcW w:w="2194" w:type="dxa"/>
            <w:vMerge/>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&gt;10 yıl</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3</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3,0</w:t>
            </w:r>
          </w:p>
        </w:tc>
      </w:tr>
      <w:tr w:rsidR="002408E9" w:rsidRPr="00C61A07" w:rsidTr="00C61A07">
        <w:trPr>
          <w:trHeight w:val="20"/>
          <w:jc w:val="center"/>
        </w:trPr>
        <w:tc>
          <w:tcPr>
            <w:tcW w:w="2194" w:type="dxa"/>
            <w:vAlign w:val="center"/>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p>
        </w:tc>
      </w:tr>
      <w:tr w:rsidR="002408E9" w:rsidRPr="00C61A07" w:rsidTr="00C61A07">
        <w:trPr>
          <w:trHeight w:val="20"/>
          <w:jc w:val="center"/>
        </w:trPr>
        <w:tc>
          <w:tcPr>
            <w:tcW w:w="2194" w:type="dxa"/>
            <w:vMerge w:val="restart"/>
            <w:vAlign w:val="center"/>
          </w:tcPr>
          <w:p w:rsidR="002408E9" w:rsidRPr="00C61A07" w:rsidRDefault="002408E9" w:rsidP="00C61A07">
            <w:pPr>
              <w:spacing w:line="240" w:lineRule="atLeast"/>
              <w:jc w:val="both"/>
              <w:rPr>
                <w:rFonts w:ascii="Times New Roman" w:hAnsi="Times New Roman" w:cs="Times New Roman"/>
                <w:sz w:val="20"/>
                <w:szCs w:val="20"/>
              </w:rPr>
            </w:pPr>
            <w:r w:rsidRPr="00C61A07">
              <w:rPr>
                <w:rFonts w:ascii="Times New Roman" w:hAnsi="Times New Roman" w:cs="Times New Roman"/>
                <w:sz w:val="20"/>
                <w:szCs w:val="20"/>
              </w:rPr>
              <w:t>Yoğun bakım sertifikası</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Var</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18</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17,8</w:t>
            </w:r>
          </w:p>
        </w:tc>
      </w:tr>
      <w:tr w:rsidR="002408E9" w:rsidRPr="00C61A07" w:rsidTr="00C61A07">
        <w:trPr>
          <w:trHeight w:val="20"/>
          <w:jc w:val="center"/>
        </w:trPr>
        <w:tc>
          <w:tcPr>
            <w:tcW w:w="2194" w:type="dxa"/>
            <w:vMerge/>
          </w:tcPr>
          <w:p w:rsidR="002408E9" w:rsidRPr="00C61A07" w:rsidRDefault="002408E9" w:rsidP="00C61A07">
            <w:pPr>
              <w:spacing w:line="240" w:lineRule="atLeast"/>
              <w:jc w:val="both"/>
              <w:rPr>
                <w:rFonts w:ascii="Times New Roman" w:hAnsi="Times New Roman" w:cs="Times New Roman"/>
                <w:sz w:val="20"/>
                <w:szCs w:val="20"/>
              </w:rPr>
            </w:pP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Yok</w:t>
            </w:r>
          </w:p>
        </w:tc>
        <w:tc>
          <w:tcPr>
            <w:tcW w:w="2303"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83</w:t>
            </w:r>
          </w:p>
        </w:tc>
        <w:tc>
          <w:tcPr>
            <w:tcW w:w="2131" w:type="dxa"/>
            <w:vAlign w:val="center"/>
          </w:tcPr>
          <w:p w:rsidR="002408E9" w:rsidRPr="00C61A07" w:rsidRDefault="002408E9" w:rsidP="00C61A07">
            <w:pPr>
              <w:spacing w:line="240" w:lineRule="atLeast"/>
              <w:jc w:val="center"/>
              <w:rPr>
                <w:rFonts w:ascii="Times New Roman" w:hAnsi="Times New Roman" w:cs="Times New Roman"/>
                <w:sz w:val="20"/>
                <w:szCs w:val="20"/>
              </w:rPr>
            </w:pPr>
            <w:r w:rsidRPr="00C61A07">
              <w:rPr>
                <w:rFonts w:ascii="Times New Roman" w:hAnsi="Times New Roman" w:cs="Times New Roman"/>
                <w:sz w:val="20"/>
                <w:szCs w:val="20"/>
              </w:rPr>
              <w:t>82,2</w:t>
            </w:r>
          </w:p>
        </w:tc>
      </w:tr>
    </w:tbl>
    <w:p w:rsidR="00C61A07" w:rsidRDefault="00C61A07" w:rsidP="00C61A07">
      <w:pPr>
        <w:spacing w:after="0" w:line="360" w:lineRule="auto"/>
        <w:ind w:firstLine="709"/>
        <w:jc w:val="both"/>
        <w:rPr>
          <w:rFonts w:ascii="Times New Roman" w:hAnsi="Times New Roman" w:cs="Times New Roman"/>
          <w:sz w:val="24"/>
          <w:szCs w:val="24"/>
        </w:rPr>
      </w:pPr>
    </w:p>
    <w:p w:rsidR="002408E9" w:rsidRPr="007A42BD" w:rsidRDefault="00FF30F0" w:rsidP="00624095">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demografik özellikleri incelendiğinde; %77,2’</w:t>
      </w:r>
      <w:r w:rsidR="001F352A" w:rsidRPr="007A42BD">
        <w:rPr>
          <w:rFonts w:ascii="Times New Roman" w:hAnsi="Times New Roman" w:cs="Times New Roman"/>
          <w:sz w:val="24"/>
          <w:szCs w:val="24"/>
        </w:rPr>
        <w:t xml:space="preserve"> </w:t>
      </w:r>
      <w:r w:rsidRPr="007A42BD">
        <w:rPr>
          <w:rFonts w:ascii="Times New Roman" w:hAnsi="Times New Roman" w:cs="Times New Roman"/>
          <w:sz w:val="24"/>
          <w:szCs w:val="24"/>
        </w:rPr>
        <w:t>si 20-30 yaş aralığında, %93,1’</w:t>
      </w:r>
      <w:r w:rsidR="00392679" w:rsidRPr="007A42BD">
        <w:rPr>
          <w:rFonts w:ascii="Times New Roman" w:hAnsi="Times New Roman" w:cs="Times New Roman"/>
          <w:sz w:val="24"/>
          <w:szCs w:val="24"/>
        </w:rPr>
        <w:t xml:space="preserve"> </w:t>
      </w:r>
      <w:r w:rsidRPr="007A42BD">
        <w:rPr>
          <w:rFonts w:ascii="Times New Roman" w:hAnsi="Times New Roman" w:cs="Times New Roman"/>
          <w:sz w:val="24"/>
          <w:szCs w:val="24"/>
        </w:rPr>
        <w:t>i kadın ve %46,5’</w:t>
      </w:r>
      <w:r w:rsidR="00392679" w:rsidRPr="007A42BD">
        <w:rPr>
          <w:rFonts w:ascii="Times New Roman" w:hAnsi="Times New Roman" w:cs="Times New Roman"/>
          <w:sz w:val="24"/>
          <w:szCs w:val="24"/>
        </w:rPr>
        <w:t xml:space="preserve"> </w:t>
      </w:r>
      <w:r w:rsidRPr="007A42BD">
        <w:rPr>
          <w:rFonts w:ascii="Times New Roman" w:hAnsi="Times New Roman" w:cs="Times New Roman"/>
          <w:sz w:val="24"/>
          <w:szCs w:val="24"/>
        </w:rPr>
        <w:t>i sağlık meslek lisesi mezunu olduğu</w:t>
      </w:r>
      <w:r w:rsidR="008F128C" w:rsidRPr="007A42BD">
        <w:rPr>
          <w:rFonts w:ascii="Times New Roman" w:hAnsi="Times New Roman" w:cs="Times New Roman"/>
          <w:sz w:val="24"/>
          <w:szCs w:val="24"/>
        </w:rPr>
        <w:t>nu</w:t>
      </w:r>
      <w:r w:rsidRPr="007A42BD">
        <w:rPr>
          <w:rFonts w:ascii="Times New Roman" w:hAnsi="Times New Roman" w:cs="Times New Roman"/>
          <w:sz w:val="24"/>
          <w:szCs w:val="24"/>
        </w:rPr>
        <w:t xml:space="preserve"> </w:t>
      </w:r>
      <w:r w:rsidR="008F128C" w:rsidRPr="007A42BD">
        <w:rPr>
          <w:rFonts w:ascii="Times New Roman" w:hAnsi="Times New Roman" w:cs="Times New Roman"/>
          <w:sz w:val="24"/>
          <w:szCs w:val="24"/>
        </w:rPr>
        <w:t>bildirmiştir</w:t>
      </w:r>
      <w:r w:rsidRPr="007A42BD">
        <w:rPr>
          <w:rFonts w:ascii="Times New Roman" w:hAnsi="Times New Roman" w:cs="Times New Roman"/>
          <w:sz w:val="24"/>
          <w:szCs w:val="24"/>
        </w:rPr>
        <w:t>. Katılımcıların %67,3’</w:t>
      </w:r>
      <w:r w:rsidR="00392679" w:rsidRPr="007A42BD">
        <w:rPr>
          <w:rFonts w:ascii="Times New Roman" w:hAnsi="Times New Roman" w:cs="Times New Roman"/>
          <w:sz w:val="24"/>
          <w:szCs w:val="24"/>
        </w:rPr>
        <w:t xml:space="preserve"> </w:t>
      </w:r>
      <w:r w:rsidRPr="007A42BD">
        <w:rPr>
          <w:rFonts w:ascii="Times New Roman" w:hAnsi="Times New Roman" w:cs="Times New Roman"/>
          <w:sz w:val="24"/>
          <w:szCs w:val="24"/>
        </w:rPr>
        <w:t>ünün 1-5 yıl arası hemşirelik yaptığı ve %74,3’</w:t>
      </w:r>
      <w:r w:rsidR="00392679"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ünü 1-5 yıl arası yoğun bakımda çalışan hemşirelerin oluşturduğu belirlenmiştir. </w:t>
      </w:r>
      <w:r w:rsidR="00C91972" w:rsidRPr="007A42BD">
        <w:rPr>
          <w:rFonts w:ascii="Times New Roman" w:hAnsi="Times New Roman" w:cs="Times New Roman"/>
          <w:sz w:val="24"/>
          <w:szCs w:val="24"/>
        </w:rPr>
        <w:t xml:space="preserve">Katılımcıların </w:t>
      </w:r>
      <w:r w:rsidRPr="007A42BD">
        <w:rPr>
          <w:rFonts w:ascii="Times New Roman" w:hAnsi="Times New Roman" w:cs="Times New Roman"/>
          <w:sz w:val="24"/>
          <w:szCs w:val="24"/>
        </w:rPr>
        <w:t>sadece %17,8’</w:t>
      </w:r>
      <w:r w:rsidR="00392679" w:rsidRPr="007A42BD">
        <w:rPr>
          <w:rFonts w:ascii="Times New Roman" w:hAnsi="Times New Roman" w:cs="Times New Roman"/>
          <w:sz w:val="24"/>
          <w:szCs w:val="24"/>
        </w:rPr>
        <w:t xml:space="preserve"> </w:t>
      </w:r>
      <w:r w:rsidR="00C91972" w:rsidRPr="007A42BD">
        <w:rPr>
          <w:rFonts w:ascii="Times New Roman" w:hAnsi="Times New Roman" w:cs="Times New Roman"/>
          <w:sz w:val="24"/>
          <w:szCs w:val="24"/>
        </w:rPr>
        <w:t>i</w:t>
      </w:r>
      <w:r w:rsidRPr="007A42BD">
        <w:rPr>
          <w:rFonts w:ascii="Times New Roman" w:hAnsi="Times New Roman" w:cs="Times New Roman"/>
          <w:sz w:val="24"/>
          <w:szCs w:val="24"/>
        </w:rPr>
        <w:t xml:space="preserve"> yoğun bakım hemşireliği sertifikasına sahip olduğu</w:t>
      </w:r>
      <w:r w:rsidR="00C91972" w:rsidRPr="007A42BD">
        <w:rPr>
          <w:rFonts w:ascii="Times New Roman" w:hAnsi="Times New Roman" w:cs="Times New Roman"/>
          <w:sz w:val="24"/>
          <w:szCs w:val="24"/>
        </w:rPr>
        <w:t>nu</w:t>
      </w:r>
      <w:r w:rsidRPr="007A42BD">
        <w:rPr>
          <w:rFonts w:ascii="Times New Roman" w:hAnsi="Times New Roman" w:cs="Times New Roman"/>
          <w:sz w:val="24"/>
          <w:szCs w:val="24"/>
        </w:rPr>
        <w:t xml:space="preserve"> </w:t>
      </w:r>
      <w:r w:rsidR="00C91972" w:rsidRPr="007A42BD">
        <w:rPr>
          <w:rFonts w:ascii="Times New Roman" w:hAnsi="Times New Roman" w:cs="Times New Roman"/>
          <w:sz w:val="24"/>
          <w:szCs w:val="24"/>
        </w:rPr>
        <w:t>bildirmiştir</w:t>
      </w:r>
      <w:r w:rsidRPr="007A42BD">
        <w:rPr>
          <w:rFonts w:ascii="Times New Roman" w:hAnsi="Times New Roman" w:cs="Times New Roman"/>
          <w:sz w:val="24"/>
          <w:szCs w:val="24"/>
        </w:rPr>
        <w:t>.</w:t>
      </w:r>
    </w:p>
    <w:p w:rsidR="00624095" w:rsidRDefault="00624095" w:rsidP="00624095">
      <w:pPr>
        <w:spacing w:after="0" w:line="240" w:lineRule="auto"/>
        <w:jc w:val="both"/>
        <w:rPr>
          <w:rFonts w:ascii="Times New Roman" w:hAnsi="Times New Roman" w:cs="Times New Roman"/>
          <w:b/>
          <w:sz w:val="24"/>
          <w:szCs w:val="24"/>
        </w:rPr>
      </w:pPr>
    </w:p>
    <w:p w:rsidR="00624095" w:rsidRDefault="00624095" w:rsidP="00624095">
      <w:pPr>
        <w:spacing w:after="0" w:line="240" w:lineRule="auto"/>
        <w:jc w:val="both"/>
        <w:rPr>
          <w:rFonts w:ascii="Times New Roman" w:hAnsi="Times New Roman" w:cs="Times New Roman"/>
          <w:b/>
          <w:sz w:val="24"/>
          <w:szCs w:val="24"/>
        </w:rPr>
      </w:pPr>
    </w:p>
    <w:p w:rsidR="00624095" w:rsidRDefault="00624095" w:rsidP="00624095">
      <w:pPr>
        <w:spacing w:after="0" w:line="240" w:lineRule="auto"/>
        <w:jc w:val="both"/>
        <w:rPr>
          <w:rFonts w:ascii="Times New Roman" w:hAnsi="Times New Roman" w:cs="Times New Roman"/>
          <w:b/>
          <w:sz w:val="24"/>
          <w:szCs w:val="24"/>
        </w:rPr>
      </w:pPr>
    </w:p>
    <w:p w:rsidR="00624095" w:rsidRDefault="00624095" w:rsidP="00624095">
      <w:pPr>
        <w:spacing w:after="0" w:line="240" w:lineRule="auto"/>
        <w:jc w:val="both"/>
        <w:rPr>
          <w:rFonts w:ascii="Times New Roman" w:hAnsi="Times New Roman" w:cs="Times New Roman"/>
          <w:b/>
          <w:sz w:val="24"/>
          <w:szCs w:val="24"/>
        </w:rPr>
      </w:pPr>
    </w:p>
    <w:p w:rsidR="00503B6E" w:rsidRDefault="00503B6E" w:rsidP="00624095">
      <w:pPr>
        <w:spacing w:after="0" w:line="240" w:lineRule="auto"/>
        <w:jc w:val="both"/>
        <w:rPr>
          <w:rFonts w:ascii="Times New Roman" w:hAnsi="Times New Roman" w:cs="Times New Roman"/>
          <w:sz w:val="24"/>
          <w:szCs w:val="24"/>
        </w:rPr>
      </w:pPr>
      <w:r w:rsidRPr="007A42BD">
        <w:rPr>
          <w:rFonts w:ascii="Times New Roman" w:hAnsi="Times New Roman" w:cs="Times New Roman"/>
          <w:b/>
          <w:sz w:val="24"/>
          <w:szCs w:val="24"/>
        </w:rPr>
        <w:lastRenderedPageBreak/>
        <w:t>Tablo 4</w:t>
      </w:r>
      <w:r w:rsidR="00624095">
        <w:rPr>
          <w:rFonts w:ascii="Times New Roman" w:hAnsi="Times New Roman" w:cs="Times New Roman"/>
          <w:b/>
          <w:sz w:val="24"/>
          <w:szCs w:val="24"/>
        </w:rPr>
        <w:t>:</w:t>
      </w:r>
      <w:r w:rsidRPr="00624095">
        <w:rPr>
          <w:rFonts w:ascii="Times New Roman" w:hAnsi="Times New Roman" w:cs="Times New Roman"/>
          <w:b/>
          <w:sz w:val="24"/>
          <w:szCs w:val="24"/>
        </w:rPr>
        <w:t xml:space="preserve"> </w:t>
      </w:r>
      <w:r w:rsidRPr="00624095">
        <w:rPr>
          <w:rFonts w:ascii="Times New Roman" w:hAnsi="Times New Roman" w:cs="Times New Roman"/>
          <w:sz w:val="24"/>
          <w:szCs w:val="24"/>
        </w:rPr>
        <w:t>Katılımcıların aspirasyon kararını belirleyen girişimlerin değerlendirilmesi</w:t>
      </w:r>
    </w:p>
    <w:p w:rsidR="00624095" w:rsidRPr="00624095" w:rsidRDefault="00624095" w:rsidP="00624095">
      <w:pPr>
        <w:spacing w:after="0" w:line="240" w:lineRule="auto"/>
        <w:jc w:val="both"/>
        <w:rPr>
          <w:rFonts w:ascii="Times New Roman" w:hAnsi="Times New Roman" w:cs="Times New Roman"/>
          <w:b/>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496"/>
        <w:gridCol w:w="975"/>
        <w:gridCol w:w="975"/>
        <w:gridCol w:w="975"/>
        <w:gridCol w:w="976"/>
        <w:gridCol w:w="1054"/>
        <w:gridCol w:w="1054"/>
      </w:tblGrid>
      <w:tr w:rsidR="00F643DD" w:rsidRPr="00624095" w:rsidTr="001D5B4C">
        <w:trPr>
          <w:cantSplit/>
          <w:trHeight w:val="23"/>
          <w:tblHeader/>
          <w:jc w:val="center"/>
        </w:trPr>
        <w:tc>
          <w:tcPr>
            <w:tcW w:w="2496" w:type="dxa"/>
            <w:vMerge w:val="restart"/>
            <w:tcBorders>
              <w:left w:val="nil"/>
              <w:bottom w:val="nil"/>
              <w:right w:val="nil"/>
            </w:tcBorders>
            <w:shd w:val="clear" w:color="auto" w:fill="D9D9D9" w:themeFill="background1" w:themeFillShade="D9"/>
          </w:tcPr>
          <w:p w:rsidR="00F643DD" w:rsidRPr="00624095" w:rsidRDefault="00F643DD" w:rsidP="00624095">
            <w:pPr>
              <w:autoSpaceDE w:val="0"/>
              <w:autoSpaceDN w:val="0"/>
              <w:adjustRightInd w:val="0"/>
              <w:spacing w:after="0" w:line="240" w:lineRule="atLeast"/>
              <w:jc w:val="both"/>
              <w:rPr>
                <w:rFonts w:ascii="Times New Roman" w:hAnsi="Times New Roman" w:cs="Times New Roman"/>
                <w:b/>
                <w:color w:val="000000"/>
                <w:sz w:val="20"/>
                <w:szCs w:val="20"/>
              </w:rPr>
            </w:pPr>
          </w:p>
        </w:tc>
        <w:tc>
          <w:tcPr>
            <w:tcW w:w="1950" w:type="dxa"/>
            <w:gridSpan w:val="2"/>
            <w:tcBorders>
              <w:left w:val="nil"/>
              <w:bottom w:val="nil"/>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r w:rsidRPr="00624095">
              <w:rPr>
                <w:rFonts w:ascii="Times New Roman" w:hAnsi="Times New Roman" w:cs="Times New Roman"/>
                <w:b/>
                <w:color w:val="000000"/>
                <w:sz w:val="20"/>
                <w:szCs w:val="20"/>
              </w:rPr>
              <w:t xml:space="preserve">Eğitimden </w:t>
            </w:r>
            <w:r w:rsidR="00624095" w:rsidRPr="00624095">
              <w:rPr>
                <w:rFonts w:ascii="Times New Roman" w:hAnsi="Times New Roman" w:cs="Times New Roman"/>
                <w:b/>
                <w:color w:val="000000"/>
                <w:sz w:val="20"/>
                <w:szCs w:val="20"/>
              </w:rPr>
              <w:t>Önce</w:t>
            </w:r>
          </w:p>
        </w:tc>
        <w:tc>
          <w:tcPr>
            <w:tcW w:w="1951" w:type="dxa"/>
            <w:gridSpan w:val="2"/>
            <w:tcBorders>
              <w:left w:val="nil"/>
              <w:bottom w:val="nil"/>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r w:rsidRPr="00624095">
              <w:rPr>
                <w:rFonts w:ascii="Times New Roman" w:hAnsi="Times New Roman" w:cs="Times New Roman"/>
                <w:b/>
                <w:color w:val="000000"/>
                <w:sz w:val="20"/>
                <w:szCs w:val="20"/>
              </w:rPr>
              <w:t xml:space="preserve">Eğitimden </w:t>
            </w:r>
            <w:r w:rsidR="00624095" w:rsidRPr="00624095">
              <w:rPr>
                <w:rFonts w:ascii="Times New Roman" w:hAnsi="Times New Roman" w:cs="Times New Roman"/>
                <w:b/>
                <w:color w:val="000000"/>
                <w:sz w:val="20"/>
                <w:szCs w:val="20"/>
              </w:rPr>
              <w:t>Sonra</w:t>
            </w:r>
          </w:p>
        </w:tc>
        <w:tc>
          <w:tcPr>
            <w:tcW w:w="1054" w:type="dxa"/>
            <w:tcBorders>
              <w:left w:val="nil"/>
              <w:bottom w:val="nil"/>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p>
        </w:tc>
        <w:tc>
          <w:tcPr>
            <w:tcW w:w="1054" w:type="dxa"/>
            <w:tcBorders>
              <w:left w:val="nil"/>
              <w:bottom w:val="nil"/>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p>
        </w:tc>
      </w:tr>
      <w:tr w:rsidR="00F643DD" w:rsidRPr="00624095" w:rsidTr="001D5B4C">
        <w:trPr>
          <w:cantSplit/>
          <w:trHeight w:val="23"/>
          <w:tblHeader/>
          <w:jc w:val="center"/>
        </w:trPr>
        <w:tc>
          <w:tcPr>
            <w:tcW w:w="2496" w:type="dxa"/>
            <w:vMerge/>
            <w:tcBorders>
              <w:top w:val="nil"/>
              <w:left w:val="nil"/>
              <w:bottom w:val="single" w:sz="4" w:space="0" w:color="000000"/>
              <w:right w:val="nil"/>
            </w:tcBorders>
            <w:shd w:val="clear" w:color="auto" w:fill="D9D9D9" w:themeFill="background1" w:themeFillShade="D9"/>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b/>
                <w:color w:val="000000"/>
                <w:sz w:val="20"/>
                <w:szCs w:val="20"/>
              </w:rPr>
            </w:pPr>
          </w:p>
        </w:tc>
        <w:tc>
          <w:tcPr>
            <w:tcW w:w="975" w:type="dxa"/>
            <w:tcBorders>
              <w:top w:val="nil"/>
              <w:left w:val="nil"/>
              <w:bottom w:val="single" w:sz="4" w:space="0" w:color="000000"/>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r w:rsidRPr="00624095">
              <w:rPr>
                <w:rFonts w:ascii="Times New Roman" w:hAnsi="Times New Roman" w:cs="Times New Roman"/>
                <w:b/>
                <w:color w:val="000000"/>
                <w:sz w:val="20"/>
                <w:szCs w:val="20"/>
              </w:rPr>
              <w:t>n</w:t>
            </w:r>
          </w:p>
        </w:tc>
        <w:tc>
          <w:tcPr>
            <w:tcW w:w="975" w:type="dxa"/>
            <w:tcBorders>
              <w:top w:val="nil"/>
              <w:left w:val="nil"/>
              <w:bottom w:val="single" w:sz="4" w:space="0" w:color="000000"/>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r w:rsidRPr="00624095">
              <w:rPr>
                <w:rFonts w:ascii="Times New Roman" w:hAnsi="Times New Roman" w:cs="Times New Roman"/>
                <w:b/>
                <w:color w:val="000000"/>
                <w:sz w:val="20"/>
                <w:szCs w:val="20"/>
              </w:rPr>
              <w:t>%</w:t>
            </w:r>
          </w:p>
        </w:tc>
        <w:tc>
          <w:tcPr>
            <w:tcW w:w="975" w:type="dxa"/>
            <w:tcBorders>
              <w:top w:val="nil"/>
              <w:left w:val="nil"/>
              <w:bottom w:val="single" w:sz="4" w:space="0" w:color="000000"/>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r w:rsidRPr="00624095">
              <w:rPr>
                <w:rFonts w:ascii="Times New Roman" w:hAnsi="Times New Roman" w:cs="Times New Roman"/>
                <w:b/>
                <w:color w:val="000000"/>
                <w:sz w:val="20"/>
                <w:szCs w:val="20"/>
              </w:rPr>
              <w:t>n</w:t>
            </w:r>
          </w:p>
        </w:tc>
        <w:tc>
          <w:tcPr>
            <w:tcW w:w="976" w:type="dxa"/>
            <w:tcBorders>
              <w:top w:val="nil"/>
              <w:left w:val="nil"/>
              <w:bottom w:val="single" w:sz="4" w:space="0" w:color="000000"/>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r w:rsidRPr="00624095">
              <w:rPr>
                <w:rFonts w:ascii="Times New Roman" w:hAnsi="Times New Roman" w:cs="Times New Roman"/>
                <w:b/>
                <w:color w:val="000000"/>
                <w:sz w:val="20"/>
                <w:szCs w:val="20"/>
              </w:rPr>
              <w:t>%</w:t>
            </w:r>
          </w:p>
        </w:tc>
        <w:tc>
          <w:tcPr>
            <w:tcW w:w="1054" w:type="dxa"/>
            <w:tcBorders>
              <w:top w:val="nil"/>
              <w:left w:val="nil"/>
              <w:bottom w:val="single" w:sz="4" w:space="0" w:color="000000"/>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vertAlign w:val="superscript"/>
              </w:rPr>
            </w:pPr>
            <w:r w:rsidRPr="00624095">
              <w:rPr>
                <w:rFonts w:ascii="Times New Roman" w:hAnsi="Times New Roman" w:cs="Times New Roman"/>
                <w:b/>
                <w:color w:val="000000"/>
                <w:sz w:val="20"/>
                <w:szCs w:val="20"/>
              </w:rPr>
              <w:sym w:font="Symbol" w:char="F063"/>
            </w:r>
            <w:r w:rsidRPr="00624095">
              <w:rPr>
                <w:rFonts w:ascii="Times New Roman" w:hAnsi="Times New Roman" w:cs="Times New Roman"/>
                <w:b/>
                <w:color w:val="000000"/>
                <w:sz w:val="20"/>
                <w:szCs w:val="20"/>
                <w:vertAlign w:val="superscript"/>
              </w:rPr>
              <w:t>2</w:t>
            </w:r>
            <w:r w:rsidR="00892486">
              <w:rPr>
                <w:rFonts w:ascii="Times New Roman" w:hAnsi="Times New Roman" w:cs="Times New Roman"/>
                <w:b/>
                <w:color w:val="000000"/>
                <w:sz w:val="20"/>
                <w:szCs w:val="20"/>
                <w:vertAlign w:val="superscript"/>
              </w:rPr>
              <w:t xml:space="preserve"> </w:t>
            </w:r>
            <w:r w:rsidR="007B579F" w:rsidRPr="007B579F">
              <w:rPr>
                <w:rFonts w:ascii="Times New Roman" w:hAnsi="Times New Roman" w:cs="Times New Roman"/>
                <w:b/>
                <w:color w:val="000000"/>
                <w:sz w:val="20"/>
                <w:szCs w:val="20"/>
                <w:vertAlign w:val="superscript"/>
              </w:rPr>
              <w:t>*</w:t>
            </w:r>
          </w:p>
        </w:tc>
        <w:tc>
          <w:tcPr>
            <w:tcW w:w="1054" w:type="dxa"/>
            <w:tcBorders>
              <w:top w:val="nil"/>
              <w:left w:val="nil"/>
              <w:bottom w:val="single" w:sz="4" w:space="0" w:color="000000"/>
              <w:right w:val="nil"/>
            </w:tcBorders>
            <w:shd w:val="clear" w:color="auto" w:fill="D9D9D9" w:themeFill="background1" w:themeFillShade="D9"/>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b/>
                <w:color w:val="000000"/>
                <w:sz w:val="20"/>
                <w:szCs w:val="20"/>
              </w:rPr>
            </w:pPr>
            <w:r w:rsidRPr="00624095">
              <w:rPr>
                <w:rFonts w:ascii="Times New Roman" w:hAnsi="Times New Roman" w:cs="Times New Roman"/>
                <w:b/>
                <w:color w:val="000000"/>
                <w:sz w:val="20"/>
                <w:szCs w:val="20"/>
              </w:rPr>
              <w:t>p</w:t>
            </w:r>
          </w:p>
        </w:tc>
      </w:tr>
      <w:tr w:rsidR="00F643DD" w:rsidRPr="00624095" w:rsidTr="001D5B4C">
        <w:trPr>
          <w:cantSplit/>
          <w:trHeight w:val="23"/>
          <w:tblHeader/>
          <w:jc w:val="center"/>
        </w:trPr>
        <w:tc>
          <w:tcPr>
            <w:tcW w:w="2496" w:type="dxa"/>
            <w:tcBorders>
              <w:left w:val="nil"/>
              <w:bottom w:val="nil"/>
              <w:right w:val="nil"/>
            </w:tcBorders>
            <w:shd w:val="clear" w:color="auto" w:fill="FFFFFF"/>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color w:val="000000"/>
                <w:sz w:val="20"/>
                <w:szCs w:val="20"/>
              </w:rPr>
            </w:pPr>
            <w:r w:rsidRPr="00624095">
              <w:rPr>
                <w:rFonts w:ascii="Times New Roman" w:hAnsi="Times New Roman" w:cs="Times New Roman"/>
                <w:color w:val="000000"/>
                <w:sz w:val="20"/>
                <w:szCs w:val="20"/>
              </w:rPr>
              <w:t>Ventilatör parametrelerine bakma</w:t>
            </w:r>
          </w:p>
        </w:tc>
        <w:tc>
          <w:tcPr>
            <w:tcW w:w="975" w:type="dxa"/>
            <w:tcBorders>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3</w:t>
            </w:r>
          </w:p>
        </w:tc>
        <w:tc>
          <w:tcPr>
            <w:tcW w:w="975" w:type="dxa"/>
            <w:tcBorders>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3</w:t>
            </w:r>
          </w:p>
        </w:tc>
        <w:tc>
          <w:tcPr>
            <w:tcW w:w="975" w:type="dxa"/>
            <w:tcBorders>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7</w:t>
            </w:r>
          </w:p>
        </w:tc>
        <w:tc>
          <w:tcPr>
            <w:tcW w:w="976" w:type="dxa"/>
            <w:tcBorders>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6,9</w:t>
            </w:r>
          </w:p>
        </w:tc>
        <w:tc>
          <w:tcPr>
            <w:tcW w:w="1054" w:type="dxa"/>
            <w:tcBorders>
              <w:left w:val="nil"/>
              <w:bottom w:val="nil"/>
              <w:right w:val="nil"/>
            </w:tcBorders>
            <w:shd w:val="clear" w:color="auto" w:fill="FFFFFF"/>
            <w:vAlign w:val="center"/>
          </w:tcPr>
          <w:p w:rsidR="00F643DD" w:rsidRPr="00624095" w:rsidRDefault="00605528" w:rsidP="001D5B4C">
            <w:pPr>
              <w:autoSpaceDE w:val="0"/>
              <w:autoSpaceDN w:val="0"/>
              <w:adjustRightInd w:val="0"/>
              <w:spacing w:after="0" w:line="240" w:lineRule="atLeast"/>
              <w:jc w:val="center"/>
              <w:rPr>
                <w:rFonts w:ascii="Times New Roman" w:hAnsi="Times New Roman" w:cs="Times New Roman"/>
                <w:sz w:val="20"/>
                <w:szCs w:val="20"/>
              </w:rPr>
            </w:pPr>
            <w:r w:rsidRPr="00624095">
              <w:rPr>
                <w:rFonts w:ascii="Times New Roman" w:hAnsi="Times New Roman" w:cs="Times New Roman"/>
                <w:sz w:val="20"/>
                <w:szCs w:val="20"/>
              </w:rPr>
              <w:t>0,232</w:t>
            </w:r>
          </w:p>
        </w:tc>
        <w:tc>
          <w:tcPr>
            <w:tcW w:w="1054" w:type="dxa"/>
            <w:tcBorders>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0.289</w:t>
            </w:r>
          </w:p>
        </w:tc>
      </w:tr>
      <w:tr w:rsidR="00F643DD" w:rsidRPr="00624095" w:rsidTr="001D5B4C">
        <w:trPr>
          <w:cantSplit/>
          <w:trHeight w:val="23"/>
          <w:tblHeader/>
          <w:jc w:val="center"/>
        </w:trPr>
        <w:tc>
          <w:tcPr>
            <w:tcW w:w="2496" w:type="dxa"/>
            <w:tcBorders>
              <w:top w:val="nil"/>
              <w:left w:val="nil"/>
              <w:bottom w:val="nil"/>
              <w:right w:val="nil"/>
            </w:tcBorders>
            <w:shd w:val="clear" w:color="auto" w:fill="FFFFFF"/>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color w:val="000000"/>
                <w:sz w:val="20"/>
                <w:szCs w:val="20"/>
              </w:rPr>
            </w:pPr>
            <w:r w:rsidRPr="00624095">
              <w:rPr>
                <w:rFonts w:ascii="Times New Roman" w:hAnsi="Times New Roman" w:cs="Times New Roman"/>
                <w:color w:val="000000"/>
                <w:sz w:val="20"/>
                <w:szCs w:val="20"/>
              </w:rPr>
              <w:t>Ventilatörün yüksek basınç alarmı verdiğini gözlemleme</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976"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w:t>
            </w:r>
          </w:p>
        </w:tc>
      </w:tr>
      <w:tr w:rsidR="00F643DD" w:rsidRPr="00624095" w:rsidTr="001D5B4C">
        <w:trPr>
          <w:cantSplit/>
          <w:trHeight w:val="23"/>
          <w:jc w:val="center"/>
        </w:trPr>
        <w:tc>
          <w:tcPr>
            <w:tcW w:w="2496" w:type="dxa"/>
            <w:tcBorders>
              <w:top w:val="nil"/>
              <w:left w:val="nil"/>
              <w:bottom w:val="nil"/>
              <w:right w:val="nil"/>
            </w:tcBorders>
            <w:shd w:val="clear" w:color="auto" w:fill="FFFFFF"/>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color w:val="000000"/>
                <w:sz w:val="20"/>
                <w:szCs w:val="20"/>
              </w:rPr>
            </w:pPr>
            <w:r w:rsidRPr="00624095">
              <w:rPr>
                <w:rFonts w:ascii="Times New Roman" w:hAnsi="Times New Roman" w:cs="Times New Roman"/>
                <w:color w:val="000000"/>
                <w:sz w:val="20"/>
                <w:szCs w:val="20"/>
              </w:rPr>
              <w:t>Oksijen satürasyonunda bozulmayı gözlemleme</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5</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5</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3</w:t>
            </w:r>
          </w:p>
        </w:tc>
        <w:tc>
          <w:tcPr>
            <w:tcW w:w="976"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3</w:t>
            </w: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0,166</w:t>
            </w: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0.687</w:t>
            </w:r>
          </w:p>
        </w:tc>
      </w:tr>
      <w:tr w:rsidR="00F643DD" w:rsidRPr="00624095" w:rsidTr="001D5B4C">
        <w:trPr>
          <w:cantSplit/>
          <w:trHeight w:val="23"/>
          <w:jc w:val="center"/>
        </w:trPr>
        <w:tc>
          <w:tcPr>
            <w:tcW w:w="2496" w:type="dxa"/>
            <w:tcBorders>
              <w:top w:val="nil"/>
              <w:left w:val="nil"/>
              <w:bottom w:val="nil"/>
              <w:right w:val="nil"/>
            </w:tcBorders>
            <w:shd w:val="clear" w:color="auto" w:fill="FFFFFF"/>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color w:val="000000"/>
                <w:sz w:val="20"/>
                <w:szCs w:val="20"/>
              </w:rPr>
            </w:pPr>
            <w:r w:rsidRPr="00624095">
              <w:rPr>
                <w:rFonts w:ascii="Times New Roman" w:hAnsi="Times New Roman" w:cs="Times New Roman"/>
                <w:color w:val="000000"/>
                <w:sz w:val="20"/>
                <w:szCs w:val="20"/>
              </w:rPr>
              <w:t>Hava yolunda gözle görünür sekresyon gözlemleme</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6</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5,9</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8</w:t>
            </w:r>
          </w:p>
        </w:tc>
        <w:tc>
          <w:tcPr>
            <w:tcW w:w="976"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7,9</w:t>
            </w: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0,071</w:t>
            </w: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0.791</w:t>
            </w:r>
          </w:p>
        </w:tc>
      </w:tr>
      <w:tr w:rsidR="00F643DD" w:rsidRPr="00624095" w:rsidTr="001D5B4C">
        <w:trPr>
          <w:cantSplit/>
          <w:trHeight w:val="23"/>
          <w:jc w:val="center"/>
        </w:trPr>
        <w:tc>
          <w:tcPr>
            <w:tcW w:w="2496" w:type="dxa"/>
            <w:tcBorders>
              <w:top w:val="nil"/>
              <w:left w:val="nil"/>
              <w:bottom w:val="nil"/>
              <w:right w:val="nil"/>
            </w:tcBorders>
            <w:shd w:val="clear" w:color="auto" w:fill="FFFFFF"/>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color w:val="000000"/>
                <w:sz w:val="20"/>
                <w:szCs w:val="20"/>
              </w:rPr>
            </w:pPr>
            <w:r w:rsidRPr="00624095">
              <w:rPr>
                <w:rFonts w:ascii="Times New Roman" w:hAnsi="Times New Roman" w:cs="Times New Roman"/>
                <w:color w:val="000000"/>
                <w:sz w:val="20"/>
                <w:szCs w:val="20"/>
              </w:rPr>
              <w:t>Oskültasyonla trakea üzerinden muayene yapma</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976"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w:t>
            </w:r>
          </w:p>
        </w:tc>
      </w:tr>
      <w:tr w:rsidR="00F643DD" w:rsidRPr="00624095" w:rsidTr="001D5B4C">
        <w:trPr>
          <w:cantSplit/>
          <w:trHeight w:val="23"/>
          <w:jc w:val="center"/>
        </w:trPr>
        <w:tc>
          <w:tcPr>
            <w:tcW w:w="2496" w:type="dxa"/>
            <w:tcBorders>
              <w:top w:val="nil"/>
              <w:left w:val="nil"/>
              <w:bottom w:val="nil"/>
              <w:right w:val="nil"/>
            </w:tcBorders>
            <w:shd w:val="clear" w:color="auto" w:fill="FFFFFF"/>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color w:val="000000"/>
                <w:sz w:val="20"/>
                <w:szCs w:val="20"/>
              </w:rPr>
            </w:pPr>
            <w:r w:rsidRPr="00624095">
              <w:rPr>
                <w:rFonts w:ascii="Times New Roman" w:hAnsi="Times New Roman" w:cs="Times New Roman"/>
                <w:color w:val="000000"/>
                <w:sz w:val="20"/>
                <w:szCs w:val="20"/>
              </w:rPr>
              <w:t>Kan gazı sonuçlarını değerlendirme</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w:t>
            </w:r>
          </w:p>
        </w:tc>
        <w:tc>
          <w:tcPr>
            <w:tcW w:w="975"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976"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w:t>
            </w: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p>
        </w:tc>
        <w:tc>
          <w:tcPr>
            <w:tcW w:w="1054" w:type="dxa"/>
            <w:tcBorders>
              <w:top w:val="nil"/>
              <w:left w:val="nil"/>
              <w:bottom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w:t>
            </w:r>
          </w:p>
        </w:tc>
      </w:tr>
      <w:tr w:rsidR="00F643DD" w:rsidRPr="00624095" w:rsidTr="001D5B4C">
        <w:trPr>
          <w:cantSplit/>
          <w:trHeight w:val="23"/>
          <w:jc w:val="center"/>
        </w:trPr>
        <w:tc>
          <w:tcPr>
            <w:tcW w:w="2496" w:type="dxa"/>
            <w:tcBorders>
              <w:top w:val="nil"/>
              <w:left w:val="nil"/>
              <w:right w:val="nil"/>
            </w:tcBorders>
            <w:shd w:val="clear" w:color="auto" w:fill="FFFFFF"/>
            <w:vAlign w:val="center"/>
          </w:tcPr>
          <w:p w:rsidR="00F643DD" w:rsidRPr="00624095" w:rsidRDefault="00F643DD" w:rsidP="00624095">
            <w:pPr>
              <w:autoSpaceDE w:val="0"/>
              <w:autoSpaceDN w:val="0"/>
              <w:adjustRightInd w:val="0"/>
              <w:spacing w:after="0" w:line="240" w:lineRule="atLeast"/>
              <w:jc w:val="both"/>
              <w:rPr>
                <w:rFonts w:ascii="Times New Roman" w:hAnsi="Times New Roman" w:cs="Times New Roman"/>
                <w:color w:val="000000"/>
                <w:sz w:val="20"/>
                <w:szCs w:val="20"/>
              </w:rPr>
            </w:pPr>
            <w:r w:rsidRPr="00624095">
              <w:rPr>
                <w:rFonts w:ascii="Times New Roman" w:hAnsi="Times New Roman" w:cs="Times New Roman"/>
                <w:color w:val="000000"/>
                <w:sz w:val="20"/>
                <w:szCs w:val="20"/>
              </w:rPr>
              <w:t>Aspirasyon kararını belirleyen girişimlerden herhangi birini uygulama</w:t>
            </w:r>
          </w:p>
        </w:tc>
        <w:tc>
          <w:tcPr>
            <w:tcW w:w="975" w:type="dxa"/>
            <w:tcBorders>
              <w:top w:val="nil"/>
              <w:left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11</w:t>
            </w:r>
          </w:p>
        </w:tc>
        <w:tc>
          <w:tcPr>
            <w:tcW w:w="975" w:type="dxa"/>
            <w:tcBorders>
              <w:top w:val="nil"/>
              <w:left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10,9</w:t>
            </w:r>
          </w:p>
        </w:tc>
        <w:tc>
          <w:tcPr>
            <w:tcW w:w="975" w:type="dxa"/>
            <w:tcBorders>
              <w:top w:val="nil"/>
              <w:left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14</w:t>
            </w:r>
          </w:p>
        </w:tc>
        <w:tc>
          <w:tcPr>
            <w:tcW w:w="976" w:type="dxa"/>
            <w:tcBorders>
              <w:top w:val="nil"/>
              <w:left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13,9</w:t>
            </w:r>
          </w:p>
        </w:tc>
        <w:tc>
          <w:tcPr>
            <w:tcW w:w="1054" w:type="dxa"/>
            <w:tcBorders>
              <w:top w:val="nil"/>
              <w:left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sz w:val="20"/>
                <w:szCs w:val="20"/>
              </w:rPr>
            </w:pPr>
            <w:r w:rsidRPr="00624095">
              <w:rPr>
                <w:rFonts w:ascii="Times New Roman" w:hAnsi="Times New Roman" w:cs="Times New Roman"/>
                <w:sz w:val="20"/>
                <w:szCs w:val="20"/>
              </w:rPr>
              <w:t>0,190</w:t>
            </w:r>
          </w:p>
        </w:tc>
        <w:tc>
          <w:tcPr>
            <w:tcW w:w="1054" w:type="dxa"/>
            <w:tcBorders>
              <w:top w:val="nil"/>
              <w:left w:val="nil"/>
              <w:right w:val="nil"/>
            </w:tcBorders>
            <w:shd w:val="clear" w:color="auto" w:fill="FFFFFF"/>
            <w:vAlign w:val="center"/>
          </w:tcPr>
          <w:p w:rsidR="00F643DD" w:rsidRPr="00624095" w:rsidRDefault="00F643DD" w:rsidP="001D5B4C">
            <w:pPr>
              <w:autoSpaceDE w:val="0"/>
              <w:autoSpaceDN w:val="0"/>
              <w:adjustRightInd w:val="0"/>
              <w:spacing w:after="0" w:line="240" w:lineRule="atLeast"/>
              <w:jc w:val="center"/>
              <w:rPr>
                <w:rFonts w:ascii="Times New Roman" w:hAnsi="Times New Roman" w:cs="Times New Roman"/>
                <w:color w:val="000000"/>
                <w:sz w:val="20"/>
                <w:szCs w:val="20"/>
              </w:rPr>
            </w:pPr>
            <w:r w:rsidRPr="00624095">
              <w:rPr>
                <w:rFonts w:ascii="Times New Roman" w:hAnsi="Times New Roman" w:cs="Times New Roman"/>
                <w:color w:val="000000"/>
                <w:sz w:val="20"/>
                <w:szCs w:val="20"/>
              </w:rPr>
              <w:t>0,66</w:t>
            </w:r>
          </w:p>
        </w:tc>
      </w:tr>
    </w:tbl>
    <w:p w:rsidR="00503B6E" w:rsidRDefault="00503B6E" w:rsidP="001D5B4C">
      <w:pPr>
        <w:spacing w:before="240" w:after="0" w:line="360" w:lineRule="auto"/>
        <w:jc w:val="both"/>
        <w:rPr>
          <w:rFonts w:ascii="Times New Roman" w:hAnsi="Times New Roman" w:cs="Times New Roman"/>
          <w:sz w:val="20"/>
          <w:szCs w:val="20"/>
        </w:rPr>
      </w:pPr>
      <w:r w:rsidRPr="001D5B4C">
        <w:rPr>
          <w:rFonts w:ascii="Times New Roman" w:hAnsi="Times New Roman" w:cs="Times New Roman"/>
          <w:sz w:val="20"/>
          <w:szCs w:val="20"/>
        </w:rPr>
        <w:t>* McNemar Chi-Square test analizi</w:t>
      </w:r>
    </w:p>
    <w:p w:rsidR="001D5B4C" w:rsidRPr="001D5B4C" w:rsidRDefault="001D5B4C" w:rsidP="001D5B4C">
      <w:pPr>
        <w:spacing w:after="0" w:line="240" w:lineRule="auto"/>
        <w:jc w:val="both"/>
        <w:rPr>
          <w:rFonts w:ascii="Times New Roman" w:hAnsi="Times New Roman" w:cs="Times New Roman"/>
          <w:sz w:val="24"/>
          <w:szCs w:val="24"/>
        </w:rPr>
      </w:pPr>
    </w:p>
    <w:p w:rsidR="00804299" w:rsidRDefault="00804299" w:rsidP="001D5B4C">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eğitim öncesi ve sonrası, aspirasyon kararını belirleyen girişimleri incelendiğinde; ventilatör parametrelerine bakma ve hava yolunda gözle görünür sekresyon gözlemleme girişimlerinde olumlu yönde bir değişiklik belirlenmiştir. İşlem öncesi ventilatör parametrelerine bakan katılımcı oranı eğitimden önce</w:t>
      </w:r>
      <w:r w:rsidR="007816A5" w:rsidRPr="007A42BD">
        <w:rPr>
          <w:rFonts w:ascii="Times New Roman" w:hAnsi="Times New Roman" w:cs="Times New Roman"/>
          <w:sz w:val="24"/>
          <w:szCs w:val="24"/>
        </w:rPr>
        <w:t xml:space="preserve"> (EÖ)</w:t>
      </w:r>
      <w:r w:rsidRPr="007A42BD">
        <w:rPr>
          <w:rFonts w:ascii="Times New Roman" w:hAnsi="Times New Roman" w:cs="Times New Roman"/>
          <w:sz w:val="24"/>
          <w:szCs w:val="24"/>
        </w:rPr>
        <w:t xml:space="preserve"> %3 iken eğitimden sonra</w:t>
      </w:r>
      <w:r w:rsidR="007816A5" w:rsidRPr="007A42BD">
        <w:rPr>
          <w:rFonts w:ascii="Times New Roman" w:hAnsi="Times New Roman" w:cs="Times New Roman"/>
          <w:sz w:val="24"/>
          <w:szCs w:val="24"/>
        </w:rPr>
        <w:t xml:space="preserve"> (ES)</w:t>
      </w:r>
      <w:r w:rsidRPr="007A42BD">
        <w:rPr>
          <w:rFonts w:ascii="Times New Roman" w:hAnsi="Times New Roman" w:cs="Times New Roman"/>
          <w:sz w:val="24"/>
          <w:szCs w:val="24"/>
        </w:rPr>
        <w:t xml:space="preserve"> %6,9’</w:t>
      </w:r>
      <w:r w:rsidR="00DD2D3B"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a, hava yolundaki sekresyonu gözleyen katılımcı oranı, </w:t>
      </w:r>
      <w:r w:rsidR="003E0F46" w:rsidRPr="007A42BD">
        <w:rPr>
          <w:rFonts w:ascii="Times New Roman" w:hAnsi="Times New Roman" w:cs="Times New Roman"/>
          <w:sz w:val="24"/>
          <w:szCs w:val="24"/>
        </w:rPr>
        <w:t>EÖ</w:t>
      </w:r>
      <w:r w:rsidRPr="007A42BD">
        <w:rPr>
          <w:rFonts w:ascii="Times New Roman" w:hAnsi="Times New Roman" w:cs="Times New Roman"/>
          <w:sz w:val="24"/>
          <w:szCs w:val="24"/>
        </w:rPr>
        <w:t xml:space="preserve"> %5,9 iken </w:t>
      </w:r>
      <w:r w:rsidR="003E0F46" w:rsidRPr="007A42BD">
        <w:rPr>
          <w:rFonts w:ascii="Times New Roman" w:hAnsi="Times New Roman" w:cs="Times New Roman"/>
          <w:sz w:val="24"/>
          <w:szCs w:val="24"/>
        </w:rPr>
        <w:t>ES</w:t>
      </w:r>
      <w:r w:rsidRPr="007A42BD">
        <w:rPr>
          <w:rFonts w:ascii="Times New Roman" w:hAnsi="Times New Roman" w:cs="Times New Roman"/>
          <w:sz w:val="24"/>
          <w:szCs w:val="24"/>
        </w:rPr>
        <w:t xml:space="preserve"> %7,9’</w:t>
      </w:r>
      <w:r w:rsidR="00DD2D3B" w:rsidRPr="007A42BD">
        <w:rPr>
          <w:rFonts w:ascii="Times New Roman" w:hAnsi="Times New Roman" w:cs="Times New Roman"/>
          <w:sz w:val="24"/>
          <w:szCs w:val="24"/>
        </w:rPr>
        <w:t xml:space="preserve"> </w:t>
      </w:r>
      <w:r w:rsidRPr="007A42BD">
        <w:rPr>
          <w:rFonts w:ascii="Times New Roman" w:hAnsi="Times New Roman" w:cs="Times New Roman"/>
          <w:sz w:val="24"/>
          <w:szCs w:val="24"/>
        </w:rPr>
        <w:t>a yükselmiştir. Katılımcıların aspirasyon kararı vermeden önce belirlenen girişimlerden herhangi</w:t>
      </w:r>
      <w:r w:rsidR="005E4E23"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birini yapması yeterlidir. </w:t>
      </w:r>
      <w:r w:rsidR="009024F7" w:rsidRPr="007A42BD">
        <w:rPr>
          <w:rFonts w:ascii="Times New Roman" w:hAnsi="Times New Roman" w:cs="Times New Roman"/>
          <w:sz w:val="24"/>
          <w:szCs w:val="24"/>
        </w:rPr>
        <w:t>EÖ</w:t>
      </w:r>
      <w:r w:rsidRPr="007A42BD">
        <w:rPr>
          <w:rFonts w:ascii="Times New Roman" w:hAnsi="Times New Roman" w:cs="Times New Roman"/>
          <w:sz w:val="24"/>
          <w:szCs w:val="24"/>
        </w:rPr>
        <w:t xml:space="preserve"> aspirasyon kararı için yapılması gereken girişimlerden herhangi birini uygulayan katılımcı oranı %10,9 iken </w:t>
      </w:r>
      <w:r w:rsidR="009024F7"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%13,9’</w:t>
      </w:r>
      <w:r w:rsidR="00DD2D3B" w:rsidRPr="007A42BD">
        <w:rPr>
          <w:rFonts w:ascii="Times New Roman" w:hAnsi="Times New Roman" w:cs="Times New Roman"/>
          <w:sz w:val="24"/>
          <w:szCs w:val="24"/>
        </w:rPr>
        <w:t xml:space="preserve"> </w:t>
      </w:r>
      <w:r w:rsidRPr="007A42BD">
        <w:rPr>
          <w:rFonts w:ascii="Times New Roman" w:hAnsi="Times New Roman" w:cs="Times New Roman"/>
          <w:sz w:val="24"/>
          <w:szCs w:val="24"/>
        </w:rPr>
        <w:t>a yükseldiği belirlenmiştir. Ancak katılımcıların aspirasyon kararını belirleyen girişimleri uygulama oranlarında eğitim öncesi ve sonrası istatistiksel olarak anlamlı bir fark saptanmamıştır (p&gt;0,05).</w:t>
      </w:r>
    </w:p>
    <w:p w:rsidR="001D5B4C" w:rsidRPr="007A42BD" w:rsidRDefault="001D5B4C" w:rsidP="001D5B4C">
      <w:pPr>
        <w:spacing w:after="0" w:line="240" w:lineRule="auto"/>
        <w:jc w:val="both"/>
        <w:rPr>
          <w:rFonts w:ascii="Times New Roman" w:hAnsi="Times New Roman" w:cs="Times New Roman"/>
          <w:sz w:val="24"/>
          <w:szCs w:val="24"/>
        </w:rPr>
      </w:pPr>
    </w:p>
    <w:p w:rsidR="00C44F83" w:rsidRDefault="00C44F83" w:rsidP="001D5B4C">
      <w:pPr>
        <w:spacing w:after="0" w:line="240" w:lineRule="auto"/>
        <w:jc w:val="both"/>
        <w:rPr>
          <w:rFonts w:ascii="Times New Roman" w:hAnsi="Times New Roman" w:cs="Times New Roman"/>
          <w:b/>
          <w:sz w:val="24"/>
          <w:szCs w:val="24"/>
        </w:rPr>
      </w:pPr>
      <w:r w:rsidRPr="007A42BD">
        <w:rPr>
          <w:rFonts w:ascii="Times New Roman" w:hAnsi="Times New Roman" w:cs="Times New Roman"/>
          <w:b/>
          <w:sz w:val="24"/>
          <w:szCs w:val="24"/>
        </w:rPr>
        <w:t>Tablo 5</w:t>
      </w:r>
      <w:r w:rsidR="00457827">
        <w:rPr>
          <w:rFonts w:ascii="Times New Roman" w:hAnsi="Times New Roman" w:cs="Times New Roman"/>
          <w:b/>
          <w:sz w:val="24"/>
          <w:szCs w:val="24"/>
        </w:rPr>
        <w:t>:</w:t>
      </w:r>
      <w:r w:rsidRPr="001D5B4C">
        <w:rPr>
          <w:rFonts w:ascii="Times New Roman" w:hAnsi="Times New Roman" w:cs="Times New Roman"/>
          <w:b/>
          <w:sz w:val="24"/>
          <w:szCs w:val="24"/>
        </w:rPr>
        <w:t xml:space="preserve"> </w:t>
      </w:r>
      <w:r w:rsidRPr="00457827">
        <w:rPr>
          <w:rFonts w:ascii="Times New Roman" w:hAnsi="Times New Roman" w:cs="Times New Roman"/>
          <w:sz w:val="24"/>
          <w:szCs w:val="24"/>
        </w:rPr>
        <w:t>Katılımcıların aspirasyon yapma nedeni</w:t>
      </w:r>
    </w:p>
    <w:p w:rsidR="001D5B4C" w:rsidRPr="001D5B4C" w:rsidRDefault="001D5B4C" w:rsidP="001D5B4C">
      <w:pPr>
        <w:spacing w:after="0" w:line="240" w:lineRule="auto"/>
        <w:jc w:val="both"/>
        <w:rPr>
          <w:rFonts w:ascii="Times New Roman" w:hAnsi="Times New Roman" w:cs="Times New Roman"/>
          <w:b/>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123"/>
        <w:gridCol w:w="1070"/>
        <w:gridCol w:w="1070"/>
        <w:gridCol w:w="1070"/>
        <w:gridCol w:w="1070"/>
        <w:gridCol w:w="1051"/>
        <w:gridCol w:w="1051"/>
      </w:tblGrid>
      <w:tr w:rsidR="00914E24" w:rsidRPr="00457827" w:rsidTr="00457827">
        <w:trPr>
          <w:cantSplit/>
          <w:trHeight w:val="23"/>
          <w:tblHeader/>
          <w:jc w:val="center"/>
        </w:trPr>
        <w:tc>
          <w:tcPr>
            <w:tcW w:w="2250" w:type="dxa"/>
            <w:vMerge w:val="restart"/>
            <w:tcBorders>
              <w:left w:val="nil"/>
              <w:bottom w:val="nil"/>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both"/>
              <w:rPr>
                <w:rFonts w:ascii="Times New Roman" w:hAnsi="Times New Roman" w:cs="Times New Roman"/>
                <w:color w:val="000000"/>
                <w:sz w:val="20"/>
                <w:szCs w:val="20"/>
              </w:rPr>
            </w:pPr>
          </w:p>
        </w:tc>
        <w:tc>
          <w:tcPr>
            <w:tcW w:w="2268" w:type="dxa"/>
            <w:gridSpan w:val="2"/>
            <w:tcBorders>
              <w:left w:val="nil"/>
              <w:bottom w:val="nil"/>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 xml:space="preserve">Eğitimden </w:t>
            </w:r>
            <w:r w:rsidR="00457827" w:rsidRPr="00457827">
              <w:rPr>
                <w:rFonts w:ascii="Times New Roman" w:hAnsi="Times New Roman" w:cs="Times New Roman"/>
                <w:b/>
                <w:color w:val="000000"/>
                <w:sz w:val="20"/>
                <w:szCs w:val="20"/>
              </w:rPr>
              <w:t>Önce</w:t>
            </w:r>
          </w:p>
        </w:tc>
        <w:tc>
          <w:tcPr>
            <w:tcW w:w="2268" w:type="dxa"/>
            <w:gridSpan w:val="2"/>
            <w:tcBorders>
              <w:left w:val="nil"/>
              <w:bottom w:val="nil"/>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 xml:space="preserve">Eğitimden </w:t>
            </w:r>
            <w:r w:rsidR="00457827" w:rsidRPr="00457827">
              <w:rPr>
                <w:rFonts w:ascii="Times New Roman" w:hAnsi="Times New Roman" w:cs="Times New Roman"/>
                <w:b/>
                <w:color w:val="000000"/>
                <w:sz w:val="20"/>
                <w:szCs w:val="20"/>
              </w:rPr>
              <w:t>Sonra</w:t>
            </w:r>
          </w:p>
        </w:tc>
        <w:tc>
          <w:tcPr>
            <w:tcW w:w="1114" w:type="dxa"/>
            <w:tcBorders>
              <w:left w:val="nil"/>
              <w:bottom w:val="nil"/>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p>
        </w:tc>
        <w:tc>
          <w:tcPr>
            <w:tcW w:w="1114" w:type="dxa"/>
            <w:tcBorders>
              <w:left w:val="nil"/>
              <w:bottom w:val="nil"/>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p>
        </w:tc>
      </w:tr>
      <w:tr w:rsidR="00914E24" w:rsidRPr="00457827" w:rsidTr="00457827">
        <w:trPr>
          <w:cantSplit/>
          <w:trHeight w:val="23"/>
          <w:tblHeader/>
          <w:jc w:val="center"/>
        </w:trPr>
        <w:tc>
          <w:tcPr>
            <w:tcW w:w="2250" w:type="dxa"/>
            <w:vMerge/>
            <w:tcBorders>
              <w:top w:val="nil"/>
              <w:left w:val="nil"/>
              <w:bottom w:val="single" w:sz="4" w:space="0" w:color="000000"/>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both"/>
              <w:rPr>
                <w:rFonts w:ascii="Times New Roman" w:hAnsi="Times New Roman" w:cs="Times New Roman"/>
                <w:color w:val="000000"/>
                <w:sz w:val="20"/>
                <w:szCs w:val="20"/>
              </w:rPr>
            </w:pPr>
          </w:p>
        </w:tc>
        <w:tc>
          <w:tcPr>
            <w:tcW w:w="1134" w:type="dxa"/>
            <w:tcBorders>
              <w:top w:val="nil"/>
              <w:left w:val="nil"/>
              <w:bottom w:val="single" w:sz="4" w:space="0" w:color="000000"/>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n</w:t>
            </w:r>
          </w:p>
        </w:tc>
        <w:tc>
          <w:tcPr>
            <w:tcW w:w="1134" w:type="dxa"/>
            <w:tcBorders>
              <w:top w:val="nil"/>
              <w:left w:val="nil"/>
              <w:bottom w:val="single" w:sz="4" w:space="0" w:color="000000"/>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w:t>
            </w:r>
          </w:p>
        </w:tc>
        <w:tc>
          <w:tcPr>
            <w:tcW w:w="1134" w:type="dxa"/>
            <w:tcBorders>
              <w:top w:val="nil"/>
              <w:left w:val="nil"/>
              <w:bottom w:val="single" w:sz="4" w:space="0" w:color="000000"/>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n</w:t>
            </w:r>
          </w:p>
        </w:tc>
        <w:tc>
          <w:tcPr>
            <w:tcW w:w="1134" w:type="dxa"/>
            <w:tcBorders>
              <w:top w:val="nil"/>
              <w:left w:val="nil"/>
              <w:bottom w:val="single" w:sz="4" w:space="0" w:color="000000"/>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w:t>
            </w:r>
          </w:p>
        </w:tc>
        <w:tc>
          <w:tcPr>
            <w:tcW w:w="1114" w:type="dxa"/>
            <w:tcBorders>
              <w:top w:val="nil"/>
              <w:left w:val="nil"/>
              <w:bottom w:val="single" w:sz="4" w:space="0" w:color="000000"/>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sym w:font="Symbol" w:char="F063"/>
            </w:r>
            <w:r w:rsidRPr="00457827">
              <w:rPr>
                <w:rFonts w:ascii="Times New Roman" w:hAnsi="Times New Roman" w:cs="Times New Roman"/>
                <w:b/>
                <w:color w:val="000000"/>
                <w:sz w:val="20"/>
                <w:szCs w:val="20"/>
                <w:vertAlign w:val="superscript"/>
              </w:rPr>
              <w:t>2</w:t>
            </w:r>
            <w:r w:rsidR="00C23600">
              <w:rPr>
                <w:rFonts w:ascii="Times New Roman" w:hAnsi="Times New Roman" w:cs="Times New Roman"/>
                <w:b/>
                <w:color w:val="000000"/>
                <w:sz w:val="20"/>
                <w:szCs w:val="20"/>
                <w:vertAlign w:val="superscript"/>
              </w:rPr>
              <w:t xml:space="preserve"> </w:t>
            </w:r>
            <w:r w:rsidR="007B579F">
              <w:rPr>
                <w:rFonts w:ascii="Times New Roman" w:hAnsi="Times New Roman" w:cs="Times New Roman"/>
                <w:b/>
                <w:color w:val="000000"/>
                <w:sz w:val="20"/>
                <w:szCs w:val="20"/>
                <w:vertAlign w:val="superscript"/>
              </w:rPr>
              <w:t>*</w:t>
            </w:r>
          </w:p>
        </w:tc>
        <w:tc>
          <w:tcPr>
            <w:tcW w:w="1114" w:type="dxa"/>
            <w:tcBorders>
              <w:top w:val="nil"/>
              <w:left w:val="nil"/>
              <w:bottom w:val="single" w:sz="4" w:space="0" w:color="000000"/>
              <w:right w:val="nil"/>
            </w:tcBorders>
            <w:shd w:val="clear" w:color="auto" w:fill="D9D9D9" w:themeFill="background1" w:themeFillShade="D9"/>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p</w:t>
            </w:r>
          </w:p>
        </w:tc>
      </w:tr>
      <w:tr w:rsidR="00914E24" w:rsidRPr="00457827" w:rsidTr="00457827">
        <w:trPr>
          <w:cantSplit/>
          <w:trHeight w:val="23"/>
          <w:tblHeader/>
          <w:jc w:val="center"/>
        </w:trPr>
        <w:tc>
          <w:tcPr>
            <w:tcW w:w="2250" w:type="dxa"/>
            <w:tcBorders>
              <w:left w:val="nil"/>
              <w:bottom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Rutin*</w:t>
            </w:r>
            <w:r w:rsidR="003D7006" w:rsidRPr="00457827">
              <w:rPr>
                <w:rFonts w:ascii="Times New Roman" w:hAnsi="Times New Roman" w:cs="Times New Roman"/>
                <w:color w:val="000000"/>
                <w:sz w:val="20"/>
                <w:szCs w:val="20"/>
              </w:rPr>
              <w:t>*</w:t>
            </w:r>
          </w:p>
        </w:tc>
        <w:tc>
          <w:tcPr>
            <w:tcW w:w="1134" w:type="dxa"/>
            <w:tcBorders>
              <w:left w:val="nil"/>
              <w:bottom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89</w:t>
            </w:r>
          </w:p>
        </w:tc>
        <w:tc>
          <w:tcPr>
            <w:tcW w:w="1134" w:type="dxa"/>
            <w:tcBorders>
              <w:left w:val="nil"/>
              <w:bottom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88,1</w:t>
            </w:r>
          </w:p>
        </w:tc>
        <w:tc>
          <w:tcPr>
            <w:tcW w:w="1134" w:type="dxa"/>
            <w:tcBorders>
              <w:left w:val="nil"/>
              <w:bottom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89</w:t>
            </w:r>
          </w:p>
        </w:tc>
        <w:tc>
          <w:tcPr>
            <w:tcW w:w="1134" w:type="dxa"/>
            <w:tcBorders>
              <w:left w:val="nil"/>
              <w:bottom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88,1</w:t>
            </w:r>
          </w:p>
        </w:tc>
        <w:tc>
          <w:tcPr>
            <w:tcW w:w="1114" w:type="dxa"/>
            <w:tcBorders>
              <w:left w:val="nil"/>
              <w:bottom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sz w:val="20"/>
                <w:szCs w:val="20"/>
              </w:rPr>
            </w:pPr>
            <w:r w:rsidRPr="00457827">
              <w:rPr>
                <w:rFonts w:ascii="Times New Roman" w:hAnsi="Times New Roman" w:cs="Times New Roman"/>
                <w:sz w:val="20"/>
                <w:szCs w:val="20"/>
              </w:rPr>
              <w:t>-</w:t>
            </w:r>
          </w:p>
        </w:tc>
        <w:tc>
          <w:tcPr>
            <w:tcW w:w="1114" w:type="dxa"/>
            <w:tcBorders>
              <w:left w:val="nil"/>
              <w:bottom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1,000</w:t>
            </w:r>
          </w:p>
        </w:tc>
      </w:tr>
      <w:tr w:rsidR="00914E24" w:rsidRPr="00457827" w:rsidTr="00457827">
        <w:trPr>
          <w:cantSplit/>
          <w:trHeight w:val="23"/>
          <w:tblHeader/>
          <w:jc w:val="center"/>
        </w:trPr>
        <w:tc>
          <w:tcPr>
            <w:tcW w:w="2250" w:type="dxa"/>
            <w:tcBorders>
              <w:top w:val="nil"/>
              <w:left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Gerektiği için</w:t>
            </w:r>
          </w:p>
        </w:tc>
        <w:tc>
          <w:tcPr>
            <w:tcW w:w="1134" w:type="dxa"/>
            <w:tcBorders>
              <w:top w:val="nil"/>
              <w:left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12</w:t>
            </w:r>
          </w:p>
        </w:tc>
        <w:tc>
          <w:tcPr>
            <w:tcW w:w="1134" w:type="dxa"/>
            <w:tcBorders>
              <w:top w:val="nil"/>
              <w:left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11,9</w:t>
            </w:r>
          </w:p>
        </w:tc>
        <w:tc>
          <w:tcPr>
            <w:tcW w:w="1134" w:type="dxa"/>
            <w:tcBorders>
              <w:top w:val="nil"/>
              <w:left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12</w:t>
            </w:r>
          </w:p>
        </w:tc>
        <w:tc>
          <w:tcPr>
            <w:tcW w:w="1134" w:type="dxa"/>
            <w:tcBorders>
              <w:top w:val="nil"/>
              <w:left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11,9</w:t>
            </w:r>
          </w:p>
        </w:tc>
        <w:tc>
          <w:tcPr>
            <w:tcW w:w="1114" w:type="dxa"/>
            <w:tcBorders>
              <w:top w:val="nil"/>
              <w:left w:val="nil"/>
              <w:right w:val="nil"/>
            </w:tcBorders>
            <w:shd w:val="clear" w:color="auto" w:fill="FFFFFF"/>
            <w:vAlign w:val="center"/>
          </w:tcPr>
          <w:p w:rsidR="00914E24" w:rsidRPr="00457827" w:rsidRDefault="00C95AB7" w:rsidP="00457827">
            <w:pPr>
              <w:autoSpaceDE w:val="0"/>
              <w:autoSpaceDN w:val="0"/>
              <w:adjustRightInd w:val="0"/>
              <w:spacing w:after="0" w:line="240" w:lineRule="atLeast"/>
              <w:jc w:val="center"/>
              <w:rPr>
                <w:rFonts w:ascii="Times New Roman" w:hAnsi="Times New Roman" w:cs="Times New Roman"/>
                <w:sz w:val="20"/>
                <w:szCs w:val="20"/>
              </w:rPr>
            </w:pPr>
            <w:r w:rsidRPr="00457827">
              <w:rPr>
                <w:rFonts w:ascii="Times New Roman" w:hAnsi="Times New Roman" w:cs="Times New Roman"/>
                <w:sz w:val="20"/>
                <w:szCs w:val="20"/>
              </w:rPr>
              <w:t>-</w:t>
            </w:r>
          </w:p>
        </w:tc>
        <w:tc>
          <w:tcPr>
            <w:tcW w:w="1114" w:type="dxa"/>
            <w:tcBorders>
              <w:top w:val="nil"/>
              <w:left w:val="nil"/>
              <w:right w:val="nil"/>
            </w:tcBorders>
            <w:shd w:val="clear" w:color="auto" w:fill="FFFFFF"/>
            <w:vAlign w:val="center"/>
          </w:tcPr>
          <w:p w:rsidR="00914E24" w:rsidRPr="00457827" w:rsidRDefault="00914E24"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1,000</w:t>
            </w:r>
          </w:p>
        </w:tc>
      </w:tr>
    </w:tbl>
    <w:p w:rsidR="003D7006" w:rsidRDefault="003D7006" w:rsidP="00457827">
      <w:pPr>
        <w:spacing w:before="240" w:after="0" w:line="360" w:lineRule="auto"/>
        <w:jc w:val="both"/>
        <w:rPr>
          <w:rFonts w:ascii="Times New Roman" w:hAnsi="Times New Roman" w:cs="Times New Roman"/>
          <w:sz w:val="20"/>
          <w:szCs w:val="20"/>
        </w:rPr>
      </w:pPr>
      <w:r w:rsidRPr="00457827">
        <w:rPr>
          <w:rFonts w:ascii="Times New Roman" w:hAnsi="Times New Roman" w:cs="Times New Roman"/>
          <w:sz w:val="20"/>
          <w:szCs w:val="20"/>
        </w:rPr>
        <w:t>*McNemar Chi-Square test analizi, **İki saat arayla</w:t>
      </w:r>
    </w:p>
    <w:p w:rsidR="00457827" w:rsidRPr="00457827" w:rsidRDefault="00457827" w:rsidP="00457827">
      <w:pPr>
        <w:spacing w:before="240" w:after="0" w:line="360" w:lineRule="auto"/>
        <w:jc w:val="both"/>
        <w:rPr>
          <w:rFonts w:ascii="Times New Roman" w:hAnsi="Times New Roman" w:cs="Times New Roman"/>
          <w:sz w:val="20"/>
          <w:szCs w:val="20"/>
        </w:rPr>
      </w:pPr>
    </w:p>
    <w:p w:rsidR="003A12D7" w:rsidRDefault="003A12D7" w:rsidP="00457827">
      <w:pPr>
        <w:spacing w:before="240"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lastRenderedPageBreak/>
        <w:t xml:space="preserve">Katılımcıların aspirasyon yapma nedeni incelendiğinde; </w:t>
      </w:r>
      <w:r w:rsidR="006D583D" w:rsidRPr="007A42BD">
        <w:rPr>
          <w:rFonts w:ascii="Times New Roman" w:hAnsi="Times New Roman" w:cs="Times New Roman"/>
          <w:sz w:val="24"/>
          <w:szCs w:val="24"/>
        </w:rPr>
        <w:t>EÖ</w:t>
      </w:r>
      <w:r w:rsidRPr="007A42BD">
        <w:rPr>
          <w:rFonts w:ascii="Times New Roman" w:hAnsi="Times New Roman" w:cs="Times New Roman"/>
          <w:sz w:val="24"/>
          <w:szCs w:val="24"/>
        </w:rPr>
        <w:t xml:space="preserve"> ve </w:t>
      </w:r>
      <w:r w:rsidR="006D583D" w:rsidRPr="007A42BD">
        <w:rPr>
          <w:rFonts w:ascii="Times New Roman" w:hAnsi="Times New Roman" w:cs="Times New Roman"/>
          <w:sz w:val="24"/>
          <w:szCs w:val="24"/>
        </w:rPr>
        <w:t>ES</w:t>
      </w:r>
      <w:r w:rsidRPr="007A42BD">
        <w:rPr>
          <w:rFonts w:ascii="Times New Roman" w:hAnsi="Times New Roman" w:cs="Times New Roman"/>
          <w:sz w:val="24"/>
          <w:szCs w:val="24"/>
        </w:rPr>
        <w:t xml:space="preserve"> oranlarda istatistiksel olarak anlamlı bir fark olmadığı (p&gt;0,05), aspirasyon işleminin eğitim öncesi de sonrası da %88,1 oranında rutin olarak uygulandığı tespit edilmiştir.</w:t>
      </w:r>
    </w:p>
    <w:p w:rsidR="00457827" w:rsidRPr="007A42BD" w:rsidRDefault="00457827" w:rsidP="00457827">
      <w:pPr>
        <w:spacing w:after="0" w:line="240" w:lineRule="auto"/>
        <w:ind w:firstLine="709"/>
        <w:jc w:val="both"/>
        <w:rPr>
          <w:rFonts w:ascii="Times New Roman" w:hAnsi="Times New Roman" w:cs="Times New Roman"/>
          <w:sz w:val="24"/>
          <w:szCs w:val="24"/>
        </w:rPr>
      </w:pPr>
    </w:p>
    <w:p w:rsidR="00864D04" w:rsidRDefault="00864D04" w:rsidP="00457827">
      <w:pPr>
        <w:spacing w:after="0" w:line="240" w:lineRule="auto"/>
        <w:ind w:left="709" w:hanging="709"/>
        <w:jc w:val="both"/>
        <w:rPr>
          <w:rFonts w:ascii="Times New Roman" w:hAnsi="Times New Roman" w:cs="Times New Roman"/>
          <w:b/>
          <w:sz w:val="24"/>
          <w:szCs w:val="24"/>
        </w:rPr>
      </w:pPr>
      <w:r w:rsidRPr="007A42BD">
        <w:rPr>
          <w:rFonts w:ascii="Times New Roman" w:hAnsi="Times New Roman" w:cs="Times New Roman"/>
          <w:b/>
          <w:sz w:val="24"/>
          <w:szCs w:val="24"/>
        </w:rPr>
        <w:t>Tablo 6</w:t>
      </w:r>
      <w:r w:rsidR="00457827">
        <w:rPr>
          <w:rFonts w:ascii="Times New Roman" w:hAnsi="Times New Roman" w:cs="Times New Roman"/>
          <w:b/>
          <w:sz w:val="24"/>
          <w:szCs w:val="24"/>
        </w:rPr>
        <w:t>:</w:t>
      </w:r>
      <w:r w:rsidRPr="00457827">
        <w:rPr>
          <w:rFonts w:ascii="Times New Roman" w:hAnsi="Times New Roman" w:cs="Times New Roman"/>
          <w:b/>
          <w:sz w:val="24"/>
          <w:szCs w:val="24"/>
        </w:rPr>
        <w:t xml:space="preserve"> </w:t>
      </w:r>
      <w:r w:rsidRPr="00457827">
        <w:rPr>
          <w:rFonts w:ascii="Times New Roman" w:hAnsi="Times New Roman" w:cs="Times New Roman"/>
          <w:sz w:val="24"/>
          <w:szCs w:val="24"/>
        </w:rPr>
        <w:t>Katılımcıların aspirasyon işlemi öncesi enfe</w:t>
      </w:r>
      <w:r w:rsidR="009E2428" w:rsidRPr="00457827">
        <w:rPr>
          <w:rFonts w:ascii="Times New Roman" w:hAnsi="Times New Roman" w:cs="Times New Roman"/>
          <w:sz w:val="24"/>
          <w:szCs w:val="24"/>
        </w:rPr>
        <w:t xml:space="preserve">ksiyon kontrol önlemlerini alma </w:t>
      </w:r>
      <w:r w:rsidRPr="00457827">
        <w:rPr>
          <w:rFonts w:ascii="Times New Roman" w:hAnsi="Times New Roman" w:cs="Times New Roman"/>
          <w:sz w:val="24"/>
          <w:szCs w:val="24"/>
        </w:rPr>
        <w:t>durumları</w:t>
      </w:r>
    </w:p>
    <w:p w:rsidR="00457827" w:rsidRPr="00457827" w:rsidRDefault="00457827" w:rsidP="00457827">
      <w:pPr>
        <w:spacing w:after="0" w:line="240" w:lineRule="auto"/>
        <w:jc w:val="both"/>
        <w:rPr>
          <w:rFonts w:ascii="Times New Roman" w:hAnsi="Times New Roman" w:cs="Times New Roman"/>
          <w:b/>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077"/>
        <w:gridCol w:w="1070"/>
        <w:gridCol w:w="1070"/>
        <w:gridCol w:w="1070"/>
        <w:gridCol w:w="1070"/>
        <w:gridCol w:w="1046"/>
        <w:gridCol w:w="1102"/>
      </w:tblGrid>
      <w:tr w:rsidR="009E2428" w:rsidRPr="00457827" w:rsidTr="00457827">
        <w:trPr>
          <w:cantSplit/>
          <w:trHeight w:val="23"/>
          <w:tblHeader/>
          <w:jc w:val="center"/>
        </w:trPr>
        <w:tc>
          <w:tcPr>
            <w:tcW w:w="2202" w:type="dxa"/>
            <w:vMerge w:val="restart"/>
            <w:tcBorders>
              <w:left w:val="nil"/>
              <w:bottom w:val="nil"/>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p>
        </w:tc>
        <w:tc>
          <w:tcPr>
            <w:tcW w:w="2268" w:type="dxa"/>
            <w:gridSpan w:val="2"/>
            <w:tcBorders>
              <w:left w:val="nil"/>
              <w:bottom w:val="nil"/>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 xml:space="preserve">Eğitimden </w:t>
            </w:r>
            <w:r w:rsidR="00457827" w:rsidRPr="00457827">
              <w:rPr>
                <w:rFonts w:ascii="Times New Roman" w:hAnsi="Times New Roman" w:cs="Times New Roman"/>
                <w:b/>
                <w:color w:val="000000"/>
                <w:sz w:val="20"/>
                <w:szCs w:val="20"/>
              </w:rPr>
              <w:t>Önce</w:t>
            </w:r>
          </w:p>
        </w:tc>
        <w:tc>
          <w:tcPr>
            <w:tcW w:w="2268" w:type="dxa"/>
            <w:gridSpan w:val="2"/>
            <w:tcBorders>
              <w:left w:val="nil"/>
              <w:bottom w:val="nil"/>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 xml:space="preserve">Eğitimden </w:t>
            </w:r>
            <w:r w:rsidR="00457827" w:rsidRPr="00457827">
              <w:rPr>
                <w:rFonts w:ascii="Times New Roman" w:hAnsi="Times New Roman" w:cs="Times New Roman"/>
                <w:b/>
                <w:color w:val="000000"/>
                <w:sz w:val="20"/>
                <w:szCs w:val="20"/>
              </w:rPr>
              <w:t>Sonra</w:t>
            </w:r>
          </w:p>
        </w:tc>
        <w:tc>
          <w:tcPr>
            <w:tcW w:w="1108" w:type="dxa"/>
            <w:tcBorders>
              <w:left w:val="nil"/>
              <w:bottom w:val="nil"/>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p>
        </w:tc>
        <w:tc>
          <w:tcPr>
            <w:tcW w:w="1168" w:type="dxa"/>
            <w:tcBorders>
              <w:left w:val="nil"/>
              <w:bottom w:val="nil"/>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p>
        </w:tc>
      </w:tr>
      <w:tr w:rsidR="009E2428" w:rsidRPr="00457827" w:rsidTr="00457827">
        <w:trPr>
          <w:cantSplit/>
          <w:trHeight w:val="23"/>
          <w:tblHeader/>
          <w:jc w:val="center"/>
        </w:trPr>
        <w:tc>
          <w:tcPr>
            <w:tcW w:w="2202" w:type="dxa"/>
            <w:vMerge/>
            <w:tcBorders>
              <w:top w:val="nil"/>
              <w:left w:val="nil"/>
              <w:bottom w:val="single" w:sz="4" w:space="0" w:color="000000"/>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p>
        </w:tc>
        <w:tc>
          <w:tcPr>
            <w:tcW w:w="1134" w:type="dxa"/>
            <w:tcBorders>
              <w:top w:val="nil"/>
              <w:left w:val="nil"/>
              <w:bottom w:val="single" w:sz="4" w:space="0" w:color="000000"/>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n</w:t>
            </w:r>
          </w:p>
        </w:tc>
        <w:tc>
          <w:tcPr>
            <w:tcW w:w="1134" w:type="dxa"/>
            <w:tcBorders>
              <w:top w:val="nil"/>
              <w:left w:val="nil"/>
              <w:bottom w:val="single" w:sz="4" w:space="0" w:color="000000"/>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w:t>
            </w:r>
          </w:p>
        </w:tc>
        <w:tc>
          <w:tcPr>
            <w:tcW w:w="1134" w:type="dxa"/>
            <w:tcBorders>
              <w:top w:val="nil"/>
              <w:left w:val="nil"/>
              <w:bottom w:val="single" w:sz="4" w:space="0" w:color="000000"/>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n</w:t>
            </w:r>
          </w:p>
        </w:tc>
        <w:tc>
          <w:tcPr>
            <w:tcW w:w="1134" w:type="dxa"/>
            <w:tcBorders>
              <w:top w:val="nil"/>
              <w:left w:val="nil"/>
              <w:bottom w:val="single" w:sz="4" w:space="0" w:color="000000"/>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w:t>
            </w:r>
          </w:p>
        </w:tc>
        <w:tc>
          <w:tcPr>
            <w:tcW w:w="1108" w:type="dxa"/>
            <w:tcBorders>
              <w:top w:val="nil"/>
              <w:left w:val="nil"/>
              <w:bottom w:val="single" w:sz="4" w:space="0" w:color="000000"/>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sym w:font="Symbol" w:char="F063"/>
            </w:r>
            <w:r w:rsidRPr="00457827">
              <w:rPr>
                <w:rFonts w:ascii="Times New Roman" w:hAnsi="Times New Roman" w:cs="Times New Roman"/>
                <w:b/>
                <w:color w:val="000000"/>
                <w:sz w:val="20"/>
                <w:szCs w:val="20"/>
                <w:vertAlign w:val="superscript"/>
              </w:rPr>
              <w:t>2</w:t>
            </w:r>
            <w:r w:rsidR="00C23600">
              <w:rPr>
                <w:rFonts w:ascii="Times New Roman" w:hAnsi="Times New Roman" w:cs="Times New Roman"/>
                <w:b/>
                <w:color w:val="000000"/>
                <w:sz w:val="20"/>
                <w:szCs w:val="20"/>
                <w:vertAlign w:val="superscript"/>
              </w:rPr>
              <w:t xml:space="preserve"> *</w:t>
            </w:r>
          </w:p>
        </w:tc>
        <w:tc>
          <w:tcPr>
            <w:tcW w:w="1168" w:type="dxa"/>
            <w:tcBorders>
              <w:top w:val="nil"/>
              <w:left w:val="nil"/>
              <w:bottom w:val="single" w:sz="4" w:space="0" w:color="000000"/>
              <w:right w:val="nil"/>
            </w:tcBorders>
            <w:shd w:val="clear" w:color="auto" w:fill="D9D9D9" w:themeFill="background1" w:themeFillShade="D9"/>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p</w:t>
            </w:r>
          </w:p>
        </w:tc>
      </w:tr>
      <w:tr w:rsidR="009E2428" w:rsidRPr="00457827" w:rsidTr="00457827">
        <w:trPr>
          <w:cantSplit/>
          <w:trHeight w:val="23"/>
          <w:tblHeader/>
          <w:jc w:val="center"/>
        </w:trPr>
        <w:tc>
          <w:tcPr>
            <w:tcW w:w="2202" w:type="dxa"/>
            <w:tcBorders>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İşlem öncesi el hijyeni uygulama</w:t>
            </w:r>
          </w:p>
        </w:tc>
        <w:tc>
          <w:tcPr>
            <w:tcW w:w="1134" w:type="dxa"/>
            <w:tcBorders>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13</w:t>
            </w:r>
          </w:p>
        </w:tc>
        <w:tc>
          <w:tcPr>
            <w:tcW w:w="1134" w:type="dxa"/>
            <w:tcBorders>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12,9</w:t>
            </w:r>
          </w:p>
        </w:tc>
        <w:tc>
          <w:tcPr>
            <w:tcW w:w="1134" w:type="dxa"/>
            <w:tcBorders>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48</w:t>
            </w:r>
          </w:p>
        </w:tc>
        <w:tc>
          <w:tcPr>
            <w:tcW w:w="1134" w:type="dxa"/>
            <w:tcBorders>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47,5</w:t>
            </w:r>
          </w:p>
        </w:tc>
        <w:tc>
          <w:tcPr>
            <w:tcW w:w="1108" w:type="dxa"/>
            <w:tcBorders>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26,883</w:t>
            </w:r>
          </w:p>
        </w:tc>
        <w:tc>
          <w:tcPr>
            <w:tcW w:w="1168" w:type="dxa"/>
            <w:tcBorders>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&lt;0,001</w:t>
            </w:r>
          </w:p>
        </w:tc>
      </w:tr>
      <w:tr w:rsidR="009E2428" w:rsidRPr="00457827" w:rsidTr="00457827">
        <w:trPr>
          <w:cantSplit/>
          <w:trHeight w:val="23"/>
          <w:tblHeader/>
          <w:jc w:val="center"/>
        </w:trPr>
        <w:tc>
          <w:tcPr>
            <w:tcW w:w="2202"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Eldiven giymeden önce el hijyeni uygulama</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3</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3</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18</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17,8</w:t>
            </w:r>
          </w:p>
        </w:tc>
        <w:tc>
          <w:tcPr>
            <w:tcW w:w="110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11,529</w:t>
            </w:r>
          </w:p>
        </w:tc>
        <w:tc>
          <w:tcPr>
            <w:tcW w:w="116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&lt;0,001</w:t>
            </w:r>
          </w:p>
        </w:tc>
      </w:tr>
      <w:tr w:rsidR="009E2428" w:rsidRPr="00457827" w:rsidTr="00457827">
        <w:trPr>
          <w:cantSplit/>
          <w:trHeight w:val="23"/>
          <w:jc w:val="center"/>
        </w:trPr>
        <w:tc>
          <w:tcPr>
            <w:tcW w:w="2202"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 xml:space="preserve"> Önlük giyme</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16</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15,8</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38</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37,6</w:t>
            </w:r>
          </w:p>
        </w:tc>
        <w:tc>
          <w:tcPr>
            <w:tcW w:w="110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11,025</w:t>
            </w:r>
          </w:p>
        </w:tc>
        <w:tc>
          <w:tcPr>
            <w:tcW w:w="116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0,001</w:t>
            </w:r>
          </w:p>
        </w:tc>
      </w:tr>
      <w:tr w:rsidR="009E2428" w:rsidRPr="00457827" w:rsidTr="00457827">
        <w:trPr>
          <w:cantSplit/>
          <w:trHeight w:val="23"/>
          <w:jc w:val="center"/>
        </w:trPr>
        <w:tc>
          <w:tcPr>
            <w:tcW w:w="2202"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Maske takma</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24</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23,8</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52</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51,5</w:t>
            </w:r>
          </w:p>
        </w:tc>
        <w:tc>
          <w:tcPr>
            <w:tcW w:w="110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20,250</w:t>
            </w:r>
          </w:p>
        </w:tc>
        <w:tc>
          <w:tcPr>
            <w:tcW w:w="116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&lt;0,001</w:t>
            </w:r>
          </w:p>
        </w:tc>
      </w:tr>
      <w:tr w:rsidR="009E2428" w:rsidRPr="00457827" w:rsidTr="00457827">
        <w:trPr>
          <w:cantSplit/>
          <w:trHeight w:val="23"/>
          <w:jc w:val="center"/>
        </w:trPr>
        <w:tc>
          <w:tcPr>
            <w:tcW w:w="2202"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Gözlük takma</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4</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4</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21</w:t>
            </w:r>
          </w:p>
        </w:tc>
        <w:tc>
          <w:tcPr>
            <w:tcW w:w="1134"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20,8</w:t>
            </w:r>
          </w:p>
        </w:tc>
        <w:tc>
          <w:tcPr>
            <w:tcW w:w="110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12,190</w:t>
            </w:r>
          </w:p>
        </w:tc>
        <w:tc>
          <w:tcPr>
            <w:tcW w:w="1168" w:type="dxa"/>
            <w:tcBorders>
              <w:top w:val="nil"/>
              <w:left w:val="nil"/>
              <w:bottom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&lt;0,001</w:t>
            </w:r>
          </w:p>
        </w:tc>
      </w:tr>
      <w:tr w:rsidR="009E2428" w:rsidRPr="00457827" w:rsidTr="00457827">
        <w:trPr>
          <w:cantSplit/>
          <w:trHeight w:val="23"/>
          <w:jc w:val="center"/>
        </w:trPr>
        <w:tc>
          <w:tcPr>
            <w:tcW w:w="2202" w:type="dxa"/>
            <w:tcBorders>
              <w:top w:val="nil"/>
              <w:left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Steril eldiven giyme</w:t>
            </w:r>
          </w:p>
        </w:tc>
        <w:tc>
          <w:tcPr>
            <w:tcW w:w="1134" w:type="dxa"/>
            <w:tcBorders>
              <w:top w:val="nil"/>
              <w:left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97</w:t>
            </w:r>
          </w:p>
        </w:tc>
        <w:tc>
          <w:tcPr>
            <w:tcW w:w="1134" w:type="dxa"/>
            <w:tcBorders>
              <w:top w:val="nil"/>
              <w:left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96</w:t>
            </w:r>
          </w:p>
        </w:tc>
        <w:tc>
          <w:tcPr>
            <w:tcW w:w="1134" w:type="dxa"/>
            <w:tcBorders>
              <w:top w:val="nil"/>
              <w:left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101</w:t>
            </w:r>
          </w:p>
        </w:tc>
        <w:tc>
          <w:tcPr>
            <w:tcW w:w="1134" w:type="dxa"/>
            <w:tcBorders>
              <w:top w:val="nil"/>
              <w:left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100</w:t>
            </w:r>
          </w:p>
        </w:tc>
        <w:tc>
          <w:tcPr>
            <w:tcW w:w="1108" w:type="dxa"/>
            <w:tcBorders>
              <w:top w:val="nil"/>
              <w:left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c>
          <w:tcPr>
            <w:tcW w:w="1168" w:type="dxa"/>
            <w:tcBorders>
              <w:top w:val="nil"/>
              <w:left w:val="nil"/>
              <w:right w:val="nil"/>
            </w:tcBorders>
            <w:shd w:val="clear" w:color="auto" w:fill="FFFFFF"/>
            <w:vAlign w:val="center"/>
          </w:tcPr>
          <w:p w:rsidR="009E2428" w:rsidRPr="00457827" w:rsidRDefault="009E2428"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r>
    </w:tbl>
    <w:p w:rsidR="009E2428" w:rsidRPr="00457827" w:rsidRDefault="00D206A3" w:rsidP="00457827">
      <w:pPr>
        <w:spacing w:before="240" w:after="0" w:line="360" w:lineRule="auto"/>
        <w:jc w:val="both"/>
        <w:rPr>
          <w:rFonts w:ascii="Times New Roman" w:hAnsi="Times New Roman" w:cs="Times New Roman"/>
          <w:sz w:val="20"/>
          <w:szCs w:val="20"/>
        </w:rPr>
      </w:pPr>
      <w:r w:rsidRPr="00457827">
        <w:rPr>
          <w:rFonts w:ascii="Times New Roman" w:hAnsi="Times New Roman" w:cs="Times New Roman"/>
          <w:sz w:val="20"/>
          <w:szCs w:val="20"/>
        </w:rPr>
        <w:t>* McNemar Chi-Square test analizi</w:t>
      </w:r>
    </w:p>
    <w:p w:rsidR="007A3874" w:rsidRDefault="007A3874" w:rsidP="00457827">
      <w:pPr>
        <w:spacing w:before="240"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aspirasyon işlemi öncesi </w:t>
      </w:r>
      <w:r w:rsidR="00246CD0" w:rsidRPr="007A42BD">
        <w:rPr>
          <w:rFonts w:ascii="Times New Roman" w:hAnsi="Times New Roman" w:cs="Times New Roman"/>
          <w:sz w:val="24"/>
          <w:szCs w:val="24"/>
        </w:rPr>
        <w:t>e</w:t>
      </w:r>
      <w:r w:rsidRPr="007A42BD">
        <w:rPr>
          <w:rFonts w:ascii="Times New Roman" w:hAnsi="Times New Roman" w:cs="Times New Roman"/>
          <w:sz w:val="24"/>
          <w:szCs w:val="24"/>
        </w:rPr>
        <w:t xml:space="preserve">nfeksiyon kontrol önlemlerini alma durumları incelendiğinde; işlem öncesi el hijyeni uygulama oranı %12,9 iken </w:t>
      </w:r>
      <w:r w:rsidR="00433CBD"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 %47,5’</w:t>
      </w:r>
      <w:r w:rsidR="00A77857"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e, eldiven giymeden önce el hijyeni uygulama oranı %3 iken </w:t>
      </w:r>
      <w:r w:rsidR="00433CBD" w:rsidRPr="007A42BD">
        <w:rPr>
          <w:rFonts w:ascii="Times New Roman" w:hAnsi="Times New Roman" w:cs="Times New Roman"/>
          <w:sz w:val="24"/>
          <w:szCs w:val="24"/>
        </w:rPr>
        <w:t xml:space="preserve">ES </w:t>
      </w:r>
      <w:r w:rsidRPr="007A42BD">
        <w:rPr>
          <w:rFonts w:ascii="Times New Roman" w:hAnsi="Times New Roman" w:cs="Times New Roman"/>
          <w:sz w:val="24"/>
          <w:szCs w:val="24"/>
        </w:rPr>
        <w:t>bu oranın %17,8’</w:t>
      </w:r>
      <w:r w:rsidR="00A77857"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e yükseldiği saptanmıştır. Önlük giyme oranı %15,8 iken </w:t>
      </w:r>
      <w:r w:rsidR="00433CBD" w:rsidRPr="007A42BD">
        <w:rPr>
          <w:rFonts w:ascii="Times New Roman" w:hAnsi="Times New Roman" w:cs="Times New Roman"/>
          <w:sz w:val="24"/>
          <w:szCs w:val="24"/>
        </w:rPr>
        <w:t>ES</w:t>
      </w:r>
      <w:r w:rsidRPr="007A42BD">
        <w:rPr>
          <w:rFonts w:ascii="Times New Roman" w:hAnsi="Times New Roman" w:cs="Times New Roman"/>
          <w:sz w:val="24"/>
          <w:szCs w:val="24"/>
        </w:rPr>
        <w:t xml:space="preserve"> %37,6, maske takma oranı %23,8 iken </w:t>
      </w:r>
      <w:r w:rsidR="00433CBD"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 %51,5 olmuştur. Ayrıca </w:t>
      </w:r>
      <w:r w:rsidR="00433CBD" w:rsidRPr="007A42BD">
        <w:rPr>
          <w:rFonts w:ascii="Times New Roman" w:hAnsi="Times New Roman" w:cs="Times New Roman"/>
          <w:sz w:val="24"/>
          <w:szCs w:val="24"/>
        </w:rPr>
        <w:t>EÖ</w:t>
      </w:r>
      <w:r w:rsidRPr="007A42BD">
        <w:rPr>
          <w:rFonts w:ascii="Times New Roman" w:hAnsi="Times New Roman" w:cs="Times New Roman"/>
          <w:sz w:val="24"/>
          <w:szCs w:val="24"/>
        </w:rPr>
        <w:t xml:space="preserve"> katılımcıların yalnızca %4’</w:t>
      </w:r>
      <w:r w:rsidR="00A77857"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ü gözlük takmış iken </w:t>
      </w:r>
      <w:r w:rsidR="00433CBD"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%20,8 olduğu da tespit edilmiştir. Katılımcıların işlem öncesi el hijyeni uygulama, eldiven giymeden önce el hijyeni uygulama, önlük giyme, maske takma ve gözlük takma oranlarında eğitim öncesi ve sonrası istatistiksel olarak anlamlı bir fark tespit edilmiştir (p&lt;0,001). Eğitimden önce %96 oranında olan steril eldiven giyme durumunun eğitimden sonra %100 olduğu belirlenmiştir.</w:t>
      </w:r>
    </w:p>
    <w:p w:rsidR="00457827" w:rsidRPr="007A42BD" w:rsidRDefault="00457827" w:rsidP="00457827">
      <w:pPr>
        <w:spacing w:after="0" w:line="240" w:lineRule="auto"/>
        <w:jc w:val="both"/>
        <w:rPr>
          <w:rFonts w:ascii="Times New Roman" w:hAnsi="Times New Roman" w:cs="Times New Roman"/>
          <w:sz w:val="24"/>
          <w:szCs w:val="24"/>
        </w:rPr>
      </w:pPr>
    </w:p>
    <w:p w:rsidR="007A3874" w:rsidRDefault="007A3874" w:rsidP="00457827">
      <w:pPr>
        <w:spacing w:after="0" w:line="240" w:lineRule="auto"/>
        <w:ind w:left="709" w:hanging="709"/>
        <w:jc w:val="both"/>
        <w:rPr>
          <w:rFonts w:ascii="Times New Roman" w:hAnsi="Times New Roman" w:cs="Times New Roman"/>
          <w:b/>
          <w:sz w:val="24"/>
          <w:szCs w:val="24"/>
        </w:rPr>
      </w:pPr>
      <w:r w:rsidRPr="007A42BD">
        <w:rPr>
          <w:rFonts w:ascii="Times New Roman" w:hAnsi="Times New Roman" w:cs="Times New Roman"/>
          <w:b/>
          <w:sz w:val="24"/>
          <w:szCs w:val="24"/>
        </w:rPr>
        <w:t>Tablo 7</w:t>
      </w:r>
      <w:r w:rsidR="00457827">
        <w:rPr>
          <w:rFonts w:ascii="Times New Roman" w:hAnsi="Times New Roman" w:cs="Times New Roman"/>
          <w:b/>
          <w:sz w:val="24"/>
          <w:szCs w:val="24"/>
        </w:rPr>
        <w:t>:</w:t>
      </w:r>
      <w:r w:rsidRPr="00457827">
        <w:rPr>
          <w:rFonts w:ascii="Times New Roman" w:hAnsi="Times New Roman" w:cs="Times New Roman"/>
          <w:b/>
          <w:sz w:val="24"/>
          <w:szCs w:val="24"/>
        </w:rPr>
        <w:t xml:space="preserve"> </w:t>
      </w:r>
      <w:r w:rsidRPr="00457827">
        <w:rPr>
          <w:rFonts w:ascii="Times New Roman" w:hAnsi="Times New Roman" w:cs="Times New Roman"/>
          <w:sz w:val="24"/>
          <w:szCs w:val="24"/>
        </w:rPr>
        <w:t>Katılımcıların aspirasyon işlemi hakkında hastayı bilgilendirme durumları</w:t>
      </w:r>
    </w:p>
    <w:p w:rsidR="00457827" w:rsidRPr="00457827" w:rsidRDefault="00457827" w:rsidP="00457827">
      <w:pPr>
        <w:spacing w:after="0" w:line="240" w:lineRule="auto"/>
        <w:ind w:left="709" w:hanging="709"/>
        <w:jc w:val="both"/>
        <w:rPr>
          <w:rFonts w:ascii="Times New Roman" w:hAnsi="Times New Roman" w:cs="Times New Roman"/>
          <w:b/>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063"/>
        <w:gridCol w:w="843"/>
        <w:gridCol w:w="844"/>
        <w:gridCol w:w="843"/>
        <w:gridCol w:w="1297"/>
        <w:gridCol w:w="850"/>
        <w:gridCol w:w="765"/>
      </w:tblGrid>
      <w:tr w:rsidR="00CB2397" w:rsidRPr="00457827" w:rsidTr="00457827">
        <w:trPr>
          <w:cantSplit/>
          <w:trHeight w:val="23"/>
          <w:tblHeader/>
          <w:jc w:val="center"/>
        </w:trPr>
        <w:tc>
          <w:tcPr>
            <w:tcW w:w="3063" w:type="dxa"/>
            <w:vMerge w:val="restart"/>
            <w:tcBorders>
              <w:left w:val="nil"/>
              <w:bottom w:val="nil"/>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b/>
                <w:color w:val="000000"/>
                <w:sz w:val="20"/>
                <w:szCs w:val="20"/>
              </w:rPr>
            </w:pPr>
          </w:p>
        </w:tc>
        <w:tc>
          <w:tcPr>
            <w:tcW w:w="1687" w:type="dxa"/>
            <w:gridSpan w:val="2"/>
            <w:tcBorders>
              <w:left w:val="nil"/>
              <w:bottom w:val="nil"/>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 xml:space="preserve">Eğitimden </w:t>
            </w:r>
            <w:r w:rsidR="00457827" w:rsidRPr="00457827">
              <w:rPr>
                <w:rFonts w:ascii="Times New Roman" w:hAnsi="Times New Roman" w:cs="Times New Roman"/>
                <w:b/>
                <w:color w:val="000000"/>
                <w:sz w:val="20"/>
                <w:szCs w:val="20"/>
              </w:rPr>
              <w:t>Önce</w:t>
            </w:r>
          </w:p>
        </w:tc>
        <w:tc>
          <w:tcPr>
            <w:tcW w:w="2140" w:type="dxa"/>
            <w:gridSpan w:val="2"/>
            <w:tcBorders>
              <w:left w:val="nil"/>
              <w:bottom w:val="nil"/>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 xml:space="preserve">Eğitimden </w:t>
            </w:r>
            <w:r w:rsidR="00457827" w:rsidRPr="00457827">
              <w:rPr>
                <w:rFonts w:ascii="Times New Roman" w:hAnsi="Times New Roman" w:cs="Times New Roman"/>
                <w:b/>
                <w:color w:val="000000"/>
                <w:sz w:val="20"/>
                <w:szCs w:val="20"/>
              </w:rPr>
              <w:t>Sonra</w:t>
            </w:r>
          </w:p>
        </w:tc>
        <w:tc>
          <w:tcPr>
            <w:tcW w:w="850" w:type="dxa"/>
            <w:tcBorders>
              <w:left w:val="nil"/>
              <w:bottom w:val="nil"/>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p>
        </w:tc>
        <w:tc>
          <w:tcPr>
            <w:tcW w:w="765" w:type="dxa"/>
            <w:tcBorders>
              <w:left w:val="nil"/>
              <w:bottom w:val="nil"/>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p>
        </w:tc>
      </w:tr>
      <w:tr w:rsidR="00CB2397" w:rsidRPr="00457827" w:rsidTr="00457827">
        <w:trPr>
          <w:cantSplit/>
          <w:trHeight w:val="23"/>
          <w:tblHeader/>
          <w:jc w:val="center"/>
        </w:trPr>
        <w:tc>
          <w:tcPr>
            <w:tcW w:w="3063" w:type="dxa"/>
            <w:vMerge/>
            <w:tcBorders>
              <w:top w:val="nil"/>
              <w:left w:val="nil"/>
              <w:bottom w:val="single" w:sz="4" w:space="0" w:color="000000"/>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b/>
                <w:color w:val="000000"/>
                <w:sz w:val="20"/>
                <w:szCs w:val="20"/>
              </w:rPr>
            </w:pPr>
          </w:p>
        </w:tc>
        <w:tc>
          <w:tcPr>
            <w:tcW w:w="843" w:type="dxa"/>
            <w:tcBorders>
              <w:top w:val="nil"/>
              <w:left w:val="nil"/>
              <w:bottom w:val="single" w:sz="4" w:space="0" w:color="000000"/>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n</w:t>
            </w:r>
          </w:p>
        </w:tc>
        <w:tc>
          <w:tcPr>
            <w:tcW w:w="844" w:type="dxa"/>
            <w:tcBorders>
              <w:top w:val="nil"/>
              <w:left w:val="nil"/>
              <w:bottom w:val="single" w:sz="4" w:space="0" w:color="000000"/>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w:t>
            </w:r>
          </w:p>
        </w:tc>
        <w:tc>
          <w:tcPr>
            <w:tcW w:w="843" w:type="dxa"/>
            <w:tcBorders>
              <w:top w:val="nil"/>
              <w:left w:val="nil"/>
              <w:bottom w:val="single" w:sz="4" w:space="0" w:color="000000"/>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n</w:t>
            </w:r>
          </w:p>
        </w:tc>
        <w:tc>
          <w:tcPr>
            <w:tcW w:w="1297" w:type="dxa"/>
            <w:tcBorders>
              <w:top w:val="nil"/>
              <w:left w:val="nil"/>
              <w:bottom w:val="single" w:sz="4" w:space="0" w:color="000000"/>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w:t>
            </w:r>
          </w:p>
        </w:tc>
        <w:tc>
          <w:tcPr>
            <w:tcW w:w="850" w:type="dxa"/>
            <w:tcBorders>
              <w:top w:val="nil"/>
              <w:left w:val="nil"/>
              <w:bottom w:val="single" w:sz="4" w:space="0" w:color="000000"/>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sym w:font="Symbol" w:char="F063"/>
            </w:r>
            <w:r w:rsidRPr="00457827">
              <w:rPr>
                <w:rFonts w:ascii="Times New Roman" w:hAnsi="Times New Roman" w:cs="Times New Roman"/>
                <w:b/>
                <w:color w:val="000000"/>
                <w:sz w:val="20"/>
                <w:szCs w:val="20"/>
                <w:vertAlign w:val="superscript"/>
              </w:rPr>
              <w:t>2</w:t>
            </w:r>
            <w:r w:rsidR="00C23600">
              <w:rPr>
                <w:rFonts w:ascii="Times New Roman" w:hAnsi="Times New Roman" w:cs="Times New Roman"/>
                <w:b/>
                <w:color w:val="000000"/>
                <w:sz w:val="20"/>
                <w:szCs w:val="20"/>
                <w:vertAlign w:val="superscript"/>
              </w:rPr>
              <w:t xml:space="preserve"> *</w:t>
            </w:r>
          </w:p>
        </w:tc>
        <w:tc>
          <w:tcPr>
            <w:tcW w:w="765" w:type="dxa"/>
            <w:tcBorders>
              <w:top w:val="nil"/>
              <w:left w:val="nil"/>
              <w:bottom w:val="single" w:sz="4" w:space="0" w:color="000000"/>
              <w:right w:val="nil"/>
            </w:tcBorders>
            <w:shd w:val="clear" w:color="auto" w:fill="D9D9D9" w:themeFill="background1" w:themeFillShade="D9"/>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b/>
                <w:color w:val="000000"/>
                <w:sz w:val="20"/>
                <w:szCs w:val="20"/>
              </w:rPr>
            </w:pPr>
            <w:r w:rsidRPr="00457827">
              <w:rPr>
                <w:rFonts w:ascii="Times New Roman" w:hAnsi="Times New Roman" w:cs="Times New Roman"/>
                <w:b/>
                <w:color w:val="000000"/>
                <w:sz w:val="20"/>
                <w:szCs w:val="20"/>
              </w:rPr>
              <w:t>p</w:t>
            </w:r>
          </w:p>
        </w:tc>
      </w:tr>
      <w:tr w:rsidR="00CB2397" w:rsidRPr="00457827" w:rsidTr="00457827">
        <w:trPr>
          <w:cantSplit/>
          <w:trHeight w:val="23"/>
          <w:tblHeader/>
          <w:jc w:val="center"/>
        </w:trPr>
        <w:tc>
          <w:tcPr>
            <w:tcW w:w="3063" w:type="dxa"/>
            <w:tcBorders>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Aspirasyon ihtiyacı olduğunu anlatma</w:t>
            </w:r>
          </w:p>
        </w:tc>
        <w:tc>
          <w:tcPr>
            <w:tcW w:w="843" w:type="dxa"/>
            <w:tcBorders>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9</w:t>
            </w:r>
          </w:p>
        </w:tc>
        <w:tc>
          <w:tcPr>
            <w:tcW w:w="844" w:type="dxa"/>
            <w:tcBorders>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8,9</w:t>
            </w:r>
          </w:p>
        </w:tc>
        <w:tc>
          <w:tcPr>
            <w:tcW w:w="843" w:type="dxa"/>
            <w:tcBorders>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59</w:t>
            </w:r>
          </w:p>
        </w:tc>
        <w:tc>
          <w:tcPr>
            <w:tcW w:w="1297" w:type="dxa"/>
            <w:tcBorders>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58,4</w:t>
            </w:r>
          </w:p>
        </w:tc>
        <w:tc>
          <w:tcPr>
            <w:tcW w:w="850" w:type="dxa"/>
            <w:tcBorders>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46,173</w:t>
            </w:r>
          </w:p>
        </w:tc>
        <w:tc>
          <w:tcPr>
            <w:tcW w:w="765" w:type="dxa"/>
            <w:tcBorders>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&lt;0,001</w:t>
            </w:r>
          </w:p>
        </w:tc>
      </w:tr>
      <w:tr w:rsidR="00CB2397" w:rsidRPr="00457827" w:rsidTr="00457827">
        <w:trPr>
          <w:cantSplit/>
          <w:trHeight w:val="23"/>
          <w:tblHeader/>
          <w:jc w:val="center"/>
        </w:trPr>
        <w:tc>
          <w:tcPr>
            <w:tcW w:w="306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İşlem yapılmazsa sonuçlarını anlatma</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4"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7</w:t>
            </w:r>
          </w:p>
        </w:tc>
        <w:tc>
          <w:tcPr>
            <w:tcW w:w="1297"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6,9</w:t>
            </w:r>
          </w:p>
        </w:tc>
        <w:tc>
          <w:tcPr>
            <w:tcW w:w="850"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c>
          <w:tcPr>
            <w:tcW w:w="765"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r>
      <w:tr w:rsidR="00CB2397" w:rsidRPr="00457827" w:rsidTr="00457827">
        <w:trPr>
          <w:cantSplit/>
          <w:trHeight w:val="23"/>
          <w:jc w:val="center"/>
        </w:trPr>
        <w:tc>
          <w:tcPr>
            <w:tcW w:w="306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Aspirasyonun etkilerini anlatma</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4"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10</w:t>
            </w:r>
          </w:p>
        </w:tc>
        <w:tc>
          <w:tcPr>
            <w:tcW w:w="1297"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9,9</w:t>
            </w:r>
          </w:p>
        </w:tc>
        <w:tc>
          <w:tcPr>
            <w:tcW w:w="850"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c>
          <w:tcPr>
            <w:tcW w:w="765"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r>
      <w:tr w:rsidR="00CB2397" w:rsidRPr="00457827" w:rsidTr="00457827">
        <w:trPr>
          <w:cantSplit/>
          <w:trHeight w:val="23"/>
          <w:jc w:val="center"/>
        </w:trPr>
        <w:tc>
          <w:tcPr>
            <w:tcW w:w="306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İşlemin rahatsızlık verebileceğini anlatma</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4"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8</w:t>
            </w:r>
          </w:p>
        </w:tc>
        <w:tc>
          <w:tcPr>
            <w:tcW w:w="1297"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7,9</w:t>
            </w:r>
          </w:p>
        </w:tc>
        <w:tc>
          <w:tcPr>
            <w:tcW w:w="850"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c>
          <w:tcPr>
            <w:tcW w:w="765"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r>
      <w:tr w:rsidR="00CB2397" w:rsidRPr="00457827" w:rsidTr="00457827">
        <w:trPr>
          <w:cantSplit/>
          <w:trHeight w:val="23"/>
          <w:jc w:val="center"/>
        </w:trPr>
        <w:tc>
          <w:tcPr>
            <w:tcW w:w="306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Kısa süreceğini anlatma</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4"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3"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23</w:t>
            </w:r>
          </w:p>
        </w:tc>
        <w:tc>
          <w:tcPr>
            <w:tcW w:w="1297"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22,8</w:t>
            </w:r>
          </w:p>
        </w:tc>
        <w:tc>
          <w:tcPr>
            <w:tcW w:w="850"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c>
          <w:tcPr>
            <w:tcW w:w="765" w:type="dxa"/>
            <w:tcBorders>
              <w:top w:val="nil"/>
              <w:left w:val="nil"/>
              <w:bottom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r>
      <w:tr w:rsidR="00CB2397" w:rsidRPr="00457827" w:rsidTr="00457827">
        <w:trPr>
          <w:cantSplit/>
          <w:trHeight w:val="23"/>
          <w:jc w:val="center"/>
        </w:trPr>
        <w:tc>
          <w:tcPr>
            <w:tcW w:w="3063" w:type="dxa"/>
            <w:tcBorders>
              <w:top w:val="nil"/>
              <w:left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both"/>
              <w:rPr>
                <w:rFonts w:ascii="Times New Roman" w:hAnsi="Times New Roman" w:cs="Times New Roman"/>
                <w:color w:val="000000"/>
                <w:sz w:val="20"/>
                <w:szCs w:val="20"/>
              </w:rPr>
            </w:pPr>
            <w:r w:rsidRPr="00457827">
              <w:rPr>
                <w:rFonts w:ascii="Times New Roman" w:hAnsi="Times New Roman" w:cs="Times New Roman"/>
                <w:color w:val="000000"/>
                <w:sz w:val="20"/>
                <w:szCs w:val="20"/>
              </w:rPr>
              <w:t>Birden çok kez yapılması gerekebileceğini anlatma</w:t>
            </w:r>
          </w:p>
        </w:tc>
        <w:tc>
          <w:tcPr>
            <w:tcW w:w="843" w:type="dxa"/>
            <w:tcBorders>
              <w:top w:val="nil"/>
              <w:left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4" w:type="dxa"/>
            <w:tcBorders>
              <w:top w:val="nil"/>
              <w:left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0</w:t>
            </w:r>
          </w:p>
        </w:tc>
        <w:tc>
          <w:tcPr>
            <w:tcW w:w="843" w:type="dxa"/>
            <w:tcBorders>
              <w:top w:val="nil"/>
              <w:left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w:t>
            </w:r>
          </w:p>
        </w:tc>
        <w:tc>
          <w:tcPr>
            <w:tcW w:w="1297" w:type="dxa"/>
            <w:tcBorders>
              <w:top w:val="nil"/>
              <w:left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2</w:t>
            </w:r>
          </w:p>
        </w:tc>
        <w:tc>
          <w:tcPr>
            <w:tcW w:w="850" w:type="dxa"/>
            <w:tcBorders>
              <w:top w:val="nil"/>
              <w:left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c>
          <w:tcPr>
            <w:tcW w:w="765" w:type="dxa"/>
            <w:tcBorders>
              <w:top w:val="nil"/>
              <w:left w:val="nil"/>
              <w:right w:val="nil"/>
            </w:tcBorders>
            <w:shd w:val="clear" w:color="auto" w:fill="FFFFFF"/>
            <w:vAlign w:val="center"/>
          </w:tcPr>
          <w:p w:rsidR="00CB2397" w:rsidRPr="00457827" w:rsidRDefault="00CB2397" w:rsidP="00457827">
            <w:pPr>
              <w:autoSpaceDE w:val="0"/>
              <w:autoSpaceDN w:val="0"/>
              <w:adjustRightInd w:val="0"/>
              <w:spacing w:after="0" w:line="240" w:lineRule="atLeast"/>
              <w:jc w:val="center"/>
              <w:rPr>
                <w:rFonts w:ascii="Times New Roman" w:hAnsi="Times New Roman" w:cs="Times New Roman"/>
                <w:color w:val="000000"/>
                <w:sz w:val="20"/>
                <w:szCs w:val="20"/>
              </w:rPr>
            </w:pPr>
            <w:r w:rsidRPr="00457827">
              <w:rPr>
                <w:rFonts w:ascii="Times New Roman" w:hAnsi="Times New Roman" w:cs="Times New Roman"/>
                <w:color w:val="000000"/>
                <w:sz w:val="20"/>
                <w:szCs w:val="20"/>
              </w:rPr>
              <w:t>-</w:t>
            </w:r>
          </w:p>
        </w:tc>
      </w:tr>
    </w:tbl>
    <w:p w:rsidR="007A3874" w:rsidRPr="00457827" w:rsidRDefault="00C95AB7" w:rsidP="00457827">
      <w:pPr>
        <w:spacing w:before="240" w:after="0" w:line="360" w:lineRule="auto"/>
        <w:jc w:val="both"/>
        <w:rPr>
          <w:rFonts w:ascii="Times New Roman" w:hAnsi="Times New Roman" w:cs="Times New Roman"/>
          <w:sz w:val="20"/>
          <w:szCs w:val="20"/>
        </w:rPr>
      </w:pPr>
      <w:r w:rsidRPr="00457827">
        <w:rPr>
          <w:rFonts w:ascii="Times New Roman" w:hAnsi="Times New Roman" w:cs="Times New Roman"/>
          <w:sz w:val="20"/>
          <w:szCs w:val="20"/>
        </w:rPr>
        <w:t>* McNemar Chi-Square test analizi</w:t>
      </w:r>
    </w:p>
    <w:p w:rsidR="00C95AB7" w:rsidRDefault="00C95AB7" w:rsidP="00457827">
      <w:pPr>
        <w:spacing w:before="240"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lastRenderedPageBreak/>
        <w:t xml:space="preserve">Katılımcıların aspirasyon işlemi hakkında hastayı bilgilendirme durumları incelendiğinde; </w:t>
      </w:r>
      <w:r w:rsidR="00326861" w:rsidRPr="007A42BD">
        <w:rPr>
          <w:rFonts w:ascii="Times New Roman" w:hAnsi="Times New Roman" w:cs="Times New Roman"/>
          <w:sz w:val="24"/>
          <w:szCs w:val="24"/>
        </w:rPr>
        <w:t>EÖ</w:t>
      </w:r>
      <w:r w:rsidRPr="007A42BD">
        <w:rPr>
          <w:rFonts w:ascii="Times New Roman" w:hAnsi="Times New Roman" w:cs="Times New Roman"/>
          <w:sz w:val="24"/>
          <w:szCs w:val="24"/>
        </w:rPr>
        <w:t xml:space="preserve"> hastaya aspirasyon ihtiy</w:t>
      </w:r>
      <w:r w:rsidR="00457DEE" w:rsidRPr="007A42BD">
        <w:rPr>
          <w:rFonts w:ascii="Times New Roman" w:hAnsi="Times New Roman" w:cs="Times New Roman"/>
          <w:sz w:val="24"/>
          <w:szCs w:val="24"/>
        </w:rPr>
        <w:t>acı olduğunu anlatanların oranı</w:t>
      </w:r>
      <w:r w:rsidRPr="007A42BD">
        <w:rPr>
          <w:rFonts w:ascii="Times New Roman" w:hAnsi="Times New Roman" w:cs="Times New Roman"/>
          <w:sz w:val="24"/>
          <w:szCs w:val="24"/>
        </w:rPr>
        <w:t xml:space="preserve"> %8,9 iken </w:t>
      </w:r>
      <w:r w:rsidR="00326861"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%58,4 olduğu, eğitim öncesi ve sonrası hastaya aspirasyon ihtiyacı olduğunu anlatma oranlarında istatistiksel olarak ileri derecede anlamlı bir fark olduğu saptanmıştır (p&lt;0.001). Ayrıca işlemin kısa süreceğini anlatma girişiminde (</w:t>
      </w:r>
      <w:r w:rsidR="00326861" w:rsidRPr="007A42BD">
        <w:rPr>
          <w:rFonts w:ascii="Times New Roman" w:hAnsi="Times New Roman" w:cs="Times New Roman"/>
          <w:sz w:val="24"/>
          <w:szCs w:val="24"/>
        </w:rPr>
        <w:t>EÖ</w:t>
      </w:r>
      <w:r w:rsidRPr="007A42BD">
        <w:rPr>
          <w:rFonts w:ascii="Times New Roman" w:hAnsi="Times New Roman" w:cs="Times New Roman"/>
          <w:sz w:val="24"/>
          <w:szCs w:val="24"/>
        </w:rPr>
        <w:t xml:space="preserve"> %0 iken </w:t>
      </w:r>
      <w:r w:rsidR="00326861" w:rsidRPr="007A42BD">
        <w:rPr>
          <w:rFonts w:ascii="Times New Roman" w:hAnsi="Times New Roman" w:cs="Times New Roman"/>
          <w:sz w:val="24"/>
          <w:szCs w:val="24"/>
        </w:rPr>
        <w:t>ES</w:t>
      </w:r>
      <w:r w:rsidRPr="007A42BD">
        <w:rPr>
          <w:rFonts w:ascii="Times New Roman" w:hAnsi="Times New Roman" w:cs="Times New Roman"/>
          <w:sz w:val="24"/>
          <w:szCs w:val="24"/>
        </w:rPr>
        <w:t xml:space="preserve"> %22,8) </w:t>
      </w:r>
      <w:r w:rsidR="00326861" w:rsidRPr="007A42BD">
        <w:rPr>
          <w:rFonts w:ascii="Times New Roman" w:hAnsi="Times New Roman" w:cs="Times New Roman"/>
          <w:sz w:val="24"/>
          <w:szCs w:val="24"/>
        </w:rPr>
        <w:t>ES</w:t>
      </w:r>
      <w:r w:rsidRPr="007A42BD">
        <w:rPr>
          <w:rFonts w:ascii="Times New Roman" w:hAnsi="Times New Roman" w:cs="Times New Roman"/>
          <w:sz w:val="24"/>
          <w:szCs w:val="24"/>
        </w:rPr>
        <w:t xml:space="preserve"> olumlu yönde bir değişiklik olduğu tespit edilmiştir. </w:t>
      </w:r>
      <w:r w:rsidR="00326861" w:rsidRPr="007A42BD">
        <w:rPr>
          <w:rFonts w:ascii="Times New Roman" w:hAnsi="Times New Roman" w:cs="Times New Roman"/>
          <w:sz w:val="24"/>
          <w:szCs w:val="24"/>
        </w:rPr>
        <w:t>EÖ</w:t>
      </w:r>
      <w:r w:rsidRPr="007A42BD">
        <w:rPr>
          <w:rFonts w:ascii="Times New Roman" w:hAnsi="Times New Roman" w:cs="Times New Roman"/>
          <w:sz w:val="24"/>
          <w:szCs w:val="24"/>
        </w:rPr>
        <w:t xml:space="preserve"> uygulayıcıların hiçbirinin işlem yapılmazsa sonuçlarının ne olacağı hakkında hastayı bilgilendirmediği, </w:t>
      </w:r>
      <w:r w:rsidR="00326861" w:rsidRPr="007A42BD">
        <w:rPr>
          <w:rFonts w:ascii="Times New Roman" w:hAnsi="Times New Roman" w:cs="Times New Roman"/>
          <w:sz w:val="24"/>
          <w:szCs w:val="24"/>
        </w:rPr>
        <w:t>ES</w:t>
      </w:r>
      <w:r w:rsidRPr="007A42BD">
        <w:rPr>
          <w:rFonts w:ascii="Times New Roman" w:hAnsi="Times New Roman" w:cs="Times New Roman"/>
          <w:sz w:val="24"/>
          <w:szCs w:val="24"/>
        </w:rPr>
        <w:t xml:space="preserve"> ancak %6,9’</w:t>
      </w:r>
      <w:r w:rsidR="00457DEE"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unun konu ile ilgili bilgi verdiği belirlenmiştir. Ayrıca </w:t>
      </w:r>
      <w:r w:rsidR="00326861" w:rsidRPr="007A42BD">
        <w:rPr>
          <w:rFonts w:ascii="Times New Roman" w:hAnsi="Times New Roman" w:cs="Times New Roman"/>
          <w:sz w:val="24"/>
          <w:szCs w:val="24"/>
        </w:rPr>
        <w:t>EÖ</w:t>
      </w:r>
      <w:r w:rsidRPr="007A42BD">
        <w:rPr>
          <w:rFonts w:ascii="Times New Roman" w:hAnsi="Times New Roman" w:cs="Times New Roman"/>
          <w:sz w:val="24"/>
          <w:szCs w:val="24"/>
        </w:rPr>
        <w:t xml:space="preserve"> hiçbir uygulayıcının aspirasyonun etkilerini ve işlemin rahatsızlık verebileceğini hastaya anlatmadığı, </w:t>
      </w:r>
      <w:r w:rsidR="00326861" w:rsidRPr="007A42BD">
        <w:rPr>
          <w:rFonts w:ascii="Times New Roman" w:hAnsi="Times New Roman" w:cs="Times New Roman"/>
          <w:sz w:val="24"/>
          <w:szCs w:val="24"/>
        </w:rPr>
        <w:t>ES</w:t>
      </w:r>
      <w:r w:rsidRPr="007A42BD">
        <w:rPr>
          <w:rFonts w:ascii="Times New Roman" w:hAnsi="Times New Roman" w:cs="Times New Roman"/>
          <w:sz w:val="24"/>
          <w:szCs w:val="24"/>
        </w:rPr>
        <w:t xml:space="preserve"> sadece %9,9’</w:t>
      </w:r>
      <w:r w:rsidR="00457DEE" w:rsidRPr="007A42BD">
        <w:rPr>
          <w:rFonts w:ascii="Times New Roman" w:hAnsi="Times New Roman" w:cs="Times New Roman"/>
          <w:sz w:val="24"/>
          <w:szCs w:val="24"/>
        </w:rPr>
        <w:t xml:space="preserve"> </w:t>
      </w:r>
      <w:r w:rsidRPr="007A42BD">
        <w:rPr>
          <w:rFonts w:ascii="Times New Roman" w:hAnsi="Times New Roman" w:cs="Times New Roman"/>
          <w:sz w:val="24"/>
          <w:szCs w:val="24"/>
        </w:rPr>
        <w:t>nun aspirasyonun etkileri ile ilgili bilgilendirme yaptığı gözlenmiştir. İşlemin rahatsızlık verebileceğini atlatan uygulayıcı oranının sadece %7,9’</w:t>
      </w:r>
      <w:r w:rsidR="00457DEE" w:rsidRPr="007A42BD">
        <w:rPr>
          <w:rFonts w:ascii="Times New Roman" w:hAnsi="Times New Roman" w:cs="Times New Roman"/>
          <w:sz w:val="24"/>
          <w:szCs w:val="24"/>
        </w:rPr>
        <w:t xml:space="preserve"> </w:t>
      </w:r>
      <w:r w:rsidRPr="007A42BD">
        <w:rPr>
          <w:rFonts w:ascii="Times New Roman" w:hAnsi="Times New Roman" w:cs="Times New Roman"/>
          <w:sz w:val="24"/>
          <w:szCs w:val="24"/>
        </w:rPr>
        <w:t>a yükseldiği de saptanmıştır. Katılımcıların eğitim öncesi ve sonrası aspirasyon işlemi hakkında hastayı bilgilendirme durumlarında istenilen düzeyde değişiklik saptanmamıştır.</w:t>
      </w:r>
    </w:p>
    <w:p w:rsidR="00457827" w:rsidRPr="007A42BD" w:rsidRDefault="00457827" w:rsidP="00457827">
      <w:pPr>
        <w:spacing w:after="0" w:line="240" w:lineRule="auto"/>
        <w:ind w:firstLine="709"/>
        <w:jc w:val="both"/>
        <w:rPr>
          <w:rFonts w:ascii="Times New Roman" w:hAnsi="Times New Roman" w:cs="Times New Roman"/>
          <w:sz w:val="24"/>
          <w:szCs w:val="24"/>
        </w:rPr>
      </w:pPr>
    </w:p>
    <w:p w:rsidR="002501C0" w:rsidRDefault="002501C0" w:rsidP="00457827">
      <w:pPr>
        <w:spacing w:after="0" w:line="240" w:lineRule="auto"/>
        <w:ind w:left="709" w:hanging="709"/>
        <w:jc w:val="both"/>
        <w:rPr>
          <w:rFonts w:ascii="Times New Roman" w:hAnsi="Times New Roman" w:cs="Times New Roman"/>
          <w:sz w:val="24"/>
          <w:szCs w:val="24"/>
        </w:rPr>
      </w:pPr>
      <w:r w:rsidRPr="007A42BD">
        <w:rPr>
          <w:rFonts w:ascii="Times New Roman" w:hAnsi="Times New Roman" w:cs="Times New Roman"/>
          <w:b/>
          <w:sz w:val="24"/>
          <w:szCs w:val="24"/>
        </w:rPr>
        <w:t>Tablo 8</w:t>
      </w:r>
      <w:r w:rsidR="00457827">
        <w:rPr>
          <w:rFonts w:ascii="Times New Roman" w:hAnsi="Times New Roman" w:cs="Times New Roman"/>
          <w:b/>
          <w:sz w:val="24"/>
          <w:szCs w:val="24"/>
        </w:rPr>
        <w:t>:</w:t>
      </w:r>
      <w:r w:rsidRPr="00457827">
        <w:rPr>
          <w:rFonts w:ascii="Times New Roman" w:hAnsi="Times New Roman" w:cs="Times New Roman"/>
          <w:b/>
          <w:sz w:val="24"/>
          <w:szCs w:val="24"/>
        </w:rPr>
        <w:t xml:space="preserve"> </w:t>
      </w:r>
      <w:r w:rsidRPr="00457827">
        <w:rPr>
          <w:rFonts w:ascii="Times New Roman" w:hAnsi="Times New Roman" w:cs="Times New Roman"/>
          <w:sz w:val="24"/>
          <w:szCs w:val="24"/>
        </w:rPr>
        <w:t>Katılımcıların işlem öncesi hazırlık yapma durumları</w:t>
      </w:r>
    </w:p>
    <w:p w:rsidR="00457827" w:rsidRPr="00457827" w:rsidRDefault="00457827" w:rsidP="00457827">
      <w:pPr>
        <w:spacing w:after="0" w:line="240" w:lineRule="auto"/>
        <w:ind w:left="709" w:hanging="709"/>
        <w:jc w:val="both"/>
        <w:rPr>
          <w:rFonts w:ascii="Times New Roman" w:hAnsi="Times New Roman" w:cs="Times New Roman"/>
          <w:b/>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122"/>
        <w:gridCol w:w="819"/>
        <w:gridCol w:w="819"/>
        <w:gridCol w:w="819"/>
        <w:gridCol w:w="820"/>
        <w:gridCol w:w="1053"/>
        <w:gridCol w:w="1053"/>
      </w:tblGrid>
      <w:tr w:rsidR="002501C0" w:rsidRPr="00A022AF" w:rsidTr="00A022AF">
        <w:trPr>
          <w:cantSplit/>
          <w:trHeight w:val="23"/>
          <w:tblHeader/>
          <w:jc w:val="center"/>
        </w:trPr>
        <w:tc>
          <w:tcPr>
            <w:tcW w:w="3288" w:type="dxa"/>
            <w:vMerge w:val="restart"/>
            <w:tcBorders>
              <w:left w:val="nil"/>
              <w:bottom w:val="nil"/>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p>
        </w:tc>
        <w:tc>
          <w:tcPr>
            <w:tcW w:w="1724" w:type="dxa"/>
            <w:gridSpan w:val="2"/>
            <w:tcBorders>
              <w:left w:val="nil"/>
              <w:bottom w:val="nil"/>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t xml:space="preserve">Eğitimden </w:t>
            </w:r>
            <w:r w:rsidR="00A022AF" w:rsidRPr="00A022AF">
              <w:rPr>
                <w:rFonts w:ascii="Times New Roman" w:hAnsi="Times New Roman" w:cs="Times New Roman"/>
                <w:b/>
                <w:color w:val="000000"/>
                <w:sz w:val="20"/>
                <w:szCs w:val="20"/>
              </w:rPr>
              <w:t>Önce</w:t>
            </w:r>
          </w:p>
        </w:tc>
        <w:tc>
          <w:tcPr>
            <w:tcW w:w="1725" w:type="dxa"/>
            <w:gridSpan w:val="2"/>
            <w:tcBorders>
              <w:left w:val="nil"/>
              <w:bottom w:val="nil"/>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t xml:space="preserve">Eğitimden </w:t>
            </w:r>
            <w:r w:rsidR="00A022AF" w:rsidRPr="00A022AF">
              <w:rPr>
                <w:rFonts w:ascii="Times New Roman" w:hAnsi="Times New Roman" w:cs="Times New Roman"/>
                <w:b/>
                <w:color w:val="000000"/>
                <w:sz w:val="20"/>
                <w:szCs w:val="20"/>
              </w:rPr>
              <w:t>Sonra</w:t>
            </w:r>
          </w:p>
        </w:tc>
        <w:tc>
          <w:tcPr>
            <w:tcW w:w="1109" w:type="dxa"/>
            <w:tcBorders>
              <w:left w:val="nil"/>
              <w:bottom w:val="nil"/>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p>
        </w:tc>
        <w:tc>
          <w:tcPr>
            <w:tcW w:w="1109" w:type="dxa"/>
            <w:tcBorders>
              <w:left w:val="nil"/>
              <w:bottom w:val="nil"/>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p>
        </w:tc>
      </w:tr>
      <w:tr w:rsidR="002501C0" w:rsidRPr="00A022AF" w:rsidTr="00A022AF">
        <w:trPr>
          <w:cantSplit/>
          <w:trHeight w:val="23"/>
          <w:tblHeader/>
          <w:jc w:val="center"/>
        </w:trPr>
        <w:tc>
          <w:tcPr>
            <w:tcW w:w="3288" w:type="dxa"/>
            <w:vMerge/>
            <w:tcBorders>
              <w:top w:val="nil"/>
              <w:left w:val="nil"/>
              <w:bottom w:val="single" w:sz="4" w:space="0" w:color="000000"/>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p>
        </w:tc>
        <w:tc>
          <w:tcPr>
            <w:tcW w:w="862" w:type="dxa"/>
            <w:tcBorders>
              <w:top w:val="nil"/>
              <w:left w:val="nil"/>
              <w:bottom w:val="single" w:sz="4" w:space="0" w:color="000000"/>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t>n</w:t>
            </w:r>
          </w:p>
        </w:tc>
        <w:tc>
          <w:tcPr>
            <w:tcW w:w="862" w:type="dxa"/>
            <w:tcBorders>
              <w:top w:val="nil"/>
              <w:left w:val="nil"/>
              <w:bottom w:val="single" w:sz="4" w:space="0" w:color="000000"/>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t>%</w:t>
            </w:r>
          </w:p>
        </w:tc>
        <w:tc>
          <w:tcPr>
            <w:tcW w:w="862" w:type="dxa"/>
            <w:tcBorders>
              <w:top w:val="nil"/>
              <w:left w:val="nil"/>
              <w:bottom w:val="single" w:sz="4" w:space="0" w:color="000000"/>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t>n</w:t>
            </w:r>
          </w:p>
        </w:tc>
        <w:tc>
          <w:tcPr>
            <w:tcW w:w="863" w:type="dxa"/>
            <w:tcBorders>
              <w:top w:val="nil"/>
              <w:left w:val="nil"/>
              <w:bottom w:val="single" w:sz="4" w:space="0" w:color="000000"/>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t>%</w:t>
            </w:r>
          </w:p>
        </w:tc>
        <w:tc>
          <w:tcPr>
            <w:tcW w:w="1109" w:type="dxa"/>
            <w:tcBorders>
              <w:top w:val="nil"/>
              <w:left w:val="nil"/>
              <w:bottom w:val="single" w:sz="4" w:space="0" w:color="000000"/>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sym w:font="Symbol" w:char="F063"/>
            </w:r>
            <w:r w:rsidRPr="00A022AF">
              <w:rPr>
                <w:rFonts w:ascii="Times New Roman" w:hAnsi="Times New Roman" w:cs="Times New Roman"/>
                <w:b/>
                <w:color w:val="000000"/>
                <w:sz w:val="20"/>
                <w:szCs w:val="20"/>
                <w:vertAlign w:val="superscript"/>
              </w:rPr>
              <w:t>2</w:t>
            </w:r>
            <w:r w:rsidR="00C23600">
              <w:rPr>
                <w:rFonts w:ascii="Times New Roman" w:hAnsi="Times New Roman" w:cs="Times New Roman"/>
                <w:b/>
                <w:color w:val="000000"/>
                <w:sz w:val="20"/>
                <w:szCs w:val="20"/>
                <w:vertAlign w:val="superscript"/>
              </w:rPr>
              <w:t xml:space="preserve"> *</w:t>
            </w:r>
          </w:p>
        </w:tc>
        <w:tc>
          <w:tcPr>
            <w:tcW w:w="1109" w:type="dxa"/>
            <w:tcBorders>
              <w:top w:val="nil"/>
              <w:left w:val="nil"/>
              <w:bottom w:val="single" w:sz="4" w:space="0" w:color="000000"/>
              <w:right w:val="nil"/>
            </w:tcBorders>
            <w:shd w:val="clear" w:color="auto" w:fill="D9D9D9" w:themeFill="background1" w:themeFillShade="D9"/>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b/>
                <w:color w:val="000000"/>
                <w:sz w:val="20"/>
                <w:szCs w:val="20"/>
              </w:rPr>
            </w:pPr>
            <w:r w:rsidRPr="00A022AF">
              <w:rPr>
                <w:rFonts w:ascii="Times New Roman" w:hAnsi="Times New Roman" w:cs="Times New Roman"/>
                <w:b/>
                <w:color w:val="000000"/>
                <w:sz w:val="20"/>
                <w:szCs w:val="20"/>
              </w:rPr>
              <w:t>p</w:t>
            </w:r>
          </w:p>
        </w:tc>
      </w:tr>
      <w:tr w:rsidR="002501C0" w:rsidRPr="00A022AF" w:rsidTr="00A022AF">
        <w:trPr>
          <w:cantSplit/>
          <w:trHeight w:val="23"/>
          <w:tblHeader/>
          <w:jc w:val="center"/>
        </w:trPr>
        <w:tc>
          <w:tcPr>
            <w:tcW w:w="3288" w:type="dxa"/>
            <w:tcBorders>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Uygun büyüklükte aspirasyon kateteri seçme</w:t>
            </w:r>
          </w:p>
        </w:tc>
        <w:tc>
          <w:tcPr>
            <w:tcW w:w="862" w:type="dxa"/>
            <w:tcBorders>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48</w:t>
            </w:r>
          </w:p>
        </w:tc>
        <w:tc>
          <w:tcPr>
            <w:tcW w:w="862" w:type="dxa"/>
            <w:tcBorders>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47,5</w:t>
            </w:r>
          </w:p>
        </w:tc>
        <w:tc>
          <w:tcPr>
            <w:tcW w:w="862" w:type="dxa"/>
            <w:tcBorders>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50</w:t>
            </w:r>
          </w:p>
        </w:tc>
        <w:tc>
          <w:tcPr>
            <w:tcW w:w="863" w:type="dxa"/>
            <w:tcBorders>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49,5</w:t>
            </w:r>
          </w:p>
        </w:tc>
        <w:tc>
          <w:tcPr>
            <w:tcW w:w="1109" w:type="dxa"/>
            <w:tcBorders>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0,022</w:t>
            </w:r>
          </w:p>
        </w:tc>
        <w:tc>
          <w:tcPr>
            <w:tcW w:w="1109" w:type="dxa"/>
            <w:tcBorders>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0,883</w:t>
            </w:r>
          </w:p>
        </w:tc>
      </w:tr>
      <w:tr w:rsidR="002501C0" w:rsidRPr="00A022AF" w:rsidTr="00A022AF">
        <w:trPr>
          <w:cantSplit/>
          <w:trHeight w:val="23"/>
          <w:tblHeader/>
          <w:jc w:val="center"/>
        </w:trPr>
        <w:tc>
          <w:tcPr>
            <w:tcW w:w="3288"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Duvar tipi aspiratörü açıp, aspiratör hortumunu klempleyerek basıncını kontrol etme</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5</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5</w:t>
            </w:r>
            <w:r w:rsidR="004E1A27" w:rsidRPr="00A022AF">
              <w:rPr>
                <w:rFonts w:ascii="Times New Roman" w:hAnsi="Times New Roman" w:cs="Times New Roman"/>
                <w:color w:val="000000"/>
                <w:sz w:val="20"/>
                <w:szCs w:val="20"/>
              </w:rPr>
              <w:t>,0</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60</w:t>
            </w:r>
          </w:p>
        </w:tc>
        <w:tc>
          <w:tcPr>
            <w:tcW w:w="863"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59,4</w:t>
            </w:r>
          </w:p>
        </w:tc>
        <w:tc>
          <w:tcPr>
            <w:tcW w:w="1109" w:type="dxa"/>
            <w:tcBorders>
              <w:top w:val="nil"/>
              <w:left w:val="nil"/>
              <w:bottom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51,157</w:t>
            </w:r>
          </w:p>
        </w:tc>
        <w:tc>
          <w:tcPr>
            <w:tcW w:w="1109" w:type="dxa"/>
            <w:tcBorders>
              <w:top w:val="nil"/>
              <w:left w:val="nil"/>
              <w:bottom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sz w:val="20"/>
                <w:szCs w:val="20"/>
              </w:rPr>
            </w:pPr>
            <w:r w:rsidRPr="00A022AF">
              <w:rPr>
                <w:rFonts w:ascii="Times New Roman" w:hAnsi="Times New Roman" w:cs="Times New Roman"/>
                <w:color w:val="000000"/>
                <w:sz w:val="20"/>
                <w:szCs w:val="20"/>
              </w:rPr>
              <w:t>&lt;0,001</w:t>
            </w:r>
          </w:p>
        </w:tc>
      </w:tr>
      <w:tr w:rsidR="002501C0" w:rsidRPr="00A022AF" w:rsidTr="00A022AF">
        <w:trPr>
          <w:cantSplit/>
          <w:trHeight w:val="23"/>
          <w:jc w:val="center"/>
        </w:trPr>
        <w:tc>
          <w:tcPr>
            <w:tcW w:w="3288"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Mekanik ventilatörün %100 oksijen verme düğmesine basarak, hiperoksijenasyon uygulama</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36</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35,6</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80</w:t>
            </w:r>
          </w:p>
        </w:tc>
        <w:tc>
          <w:tcPr>
            <w:tcW w:w="863"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79,2</w:t>
            </w:r>
          </w:p>
        </w:tc>
        <w:tc>
          <w:tcPr>
            <w:tcW w:w="1109" w:type="dxa"/>
            <w:tcBorders>
              <w:top w:val="nil"/>
              <w:left w:val="nil"/>
              <w:bottom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46,816</w:t>
            </w:r>
          </w:p>
        </w:tc>
        <w:tc>
          <w:tcPr>
            <w:tcW w:w="1109" w:type="dxa"/>
            <w:tcBorders>
              <w:top w:val="nil"/>
              <w:left w:val="nil"/>
              <w:bottom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sz w:val="20"/>
                <w:szCs w:val="20"/>
              </w:rPr>
            </w:pPr>
            <w:r w:rsidRPr="00A022AF">
              <w:rPr>
                <w:rFonts w:ascii="Times New Roman" w:hAnsi="Times New Roman" w:cs="Times New Roman"/>
                <w:color w:val="000000"/>
                <w:sz w:val="20"/>
                <w:szCs w:val="20"/>
              </w:rPr>
              <w:t>&lt;0,001</w:t>
            </w:r>
          </w:p>
        </w:tc>
      </w:tr>
      <w:tr w:rsidR="002501C0" w:rsidRPr="00A022AF" w:rsidTr="00A022AF">
        <w:trPr>
          <w:cantSplit/>
          <w:trHeight w:val="23"/>
          <w:jc w:val="center"/>
        </w:trPr>
        <w:tc>
          <w:tcPr>
            <w:tcW w:w="3288"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Monitör paremetrelerini izleme</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17</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16,8</w:t>
            </w:r>
          </w:p>
        </w:tc>
        <w:tc>
          <w:tcPr>
            <w:tcW w:w="862"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36</w:t>
            </w:r>
          </w:p>
        </w:tc>
        <w:tc>
          <w:tcPr>
            <w:tcW w:w="863" w:type="dxa"/>
            <w:tcBorders>
              <w:top w:val="nil"/>
              <w:left w:val="nil"/>
              <w:bottom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35,6</w:t>
            </w:r>
          </w:p>
        </w:tc>
        <w:tc>
          <w:tcPr>
            <w:tcW w:w="1109" w:type="dxa"/>
            <w:tcBorders>
              <w:top w:val="nil"/>
              <w:left w:val="nil"/>
              <w:bottom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9,257</w:t>
            </w:r>
          </w:p>
        </w:tc>
        <w:tc>
          <w:tcPr>
            <w:tcW w:w="1109" w:type="dxa"/>
            <w:tcBorders>
              <w:top w:val="nil"/>
              <w:left w:val="nil"/>
              <w:bottom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sz w:val="20"/>
                <w:szCs w:val="20"/>
              </w:rPr>
            </w:pPr>
            <w:r w:rsidRPr="00A022AF">
              <w:rPr>
                <w:rFonts w:ascii="Times New Roman" w:hAnsi="Times New Roman" w:cs="Times New Roman"/>
                <w:color w:val="000000"/>
                <w:sz w:val="20"/>
                <w:szCs w:val="20"/>
              </w:rPr>
              <w:t>&lt;0,001</w:t>
            </w:r>
          </w:p>
        </w:tc>
      </w:tr>
      <w:tr w:rsidR="002501C0" w:rsidRPr="00A022AF" w:rsidTr="00A022AF">
        <w:trPr>
          <w:cantSplit/>
          <w:trHeight w:val="23"/>
          <w:jc w:val="center"/>
        </w:trPr>
        <w:tc>
          <w:tcPr>
            <w:tcW w:w="3288" w:type="dxa"/>
            <w:tcBorders>
              <w:top w:val="nil"/>
              <w:left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İşlem öncesi serum fizyolojik uygulamama</w:t>
            </w:r>
          </w:p>
        </w:tc>
        <w:tc>
          <w:tcPr>
            <w:tcW w:w="862" w:type="dxa"/>
            <w:tcBorders>
              <w:top w:val="nil"/>
              <w:left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80</w:t>
            </w:r>
          </w:p>
        </w:tc>
        <w:tc>
          <w:tcPr>
            <w:tcW w:w="862" w:type="dxa"/>
            <w:tcBorders>
              <w:top w:val="nil"/>
              <w:left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79,2</w:t>
            </w:r>
          </w:p>
        </w:tc>
        <w:tc>
          <w:tcPr>
            <w:tcW w:w="862" w:type="dxa"/>
            <w:tcBorders>
              <w:top w:val="nil"/>
              <w:left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97</w:t>
            </w:r>
          </w:p>
        </w:tc>
        <w:tc>
          <w:tcPr>
            <w:tcW w:w="863" w:type="dxa"/>
            <w:tcBorders>
              <w:top w:val="nil"/>
              <w:left w:val="nil"/>
              <w:right w:val="nil"/>
            </w:tcBorders>
            <w:shd w:val="clear" w:color="auto" w:fill="FFFFFF"/>
            <w:vAlign w:val="center"/>
          </w:tcPr>
          <w:p w:rsidR="002501C0" w:rsidRPr="00A022AF" w:rsidRDefault="002501C0" w:rsidP="00A022AF">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96</w:t>
            </w:r>
            <w:r w:rsidR="004E1A27" w:rsidRPr="00A022AF">
              <w:rPr>
                <w:rFonts w:ascii="Times New Roman" w:hAnsi="Times New Roman" w:cs="Times New Roman"/>
                <w:color w:val="000000"/>
                <w:sz w:val="20"/>
                <w:szCs w:val="20"/>
              </w:rPr>
              <w:t>,0</w:t>
            </w:r>
          </w:p>
        </w:tc>
        <w:tc>
          <w:tcPr>
            <w:tcW w:w="1109" w:type="dxa"/>
            <w:tcBorders>
              <w:top w:val="nil"/>
              <w:left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13,474</w:t>
            </w:r>
          </w:p>
        </w:tc>
        <w:tc>
          <w:tcPr>
            <w:tcW w:w="1109" w:type="dxa"/>
            <w:tcBorders>
              <w:top w:val="nil"/>
              <w:left w:val="nil"/>
              <w:right w:val="nil"/>
            </w:tcBorders>
            <w:shd w:val="clear" w:color="auto" w:fill="FFFFFF"/>
            <w:vAlign w:val="center"/>
          </w:tcPr>
          <w:p w:rsidR="002501C0" w:rsidRPr="00A022AF" w:rsidRDefault="002501C0" w:rsidP="00A022AF">
            <w:pPr>
              <w:spacing w:after="0" w:line="240" w:lineRule="atLeast"/>
              <w:jc w:val="center"/>
              <w:rPr>
                <w:rFonts w:ascii="Times New Roman" w:hAnsi="Times New Roman" w:cs="Times New Roman"/>
                <w:sz w:val="20"/>
                <w:szCs w:val="20"/>
              </w:rPr>
            </w:pPr>
            <w:r w:rsidRPr="00A022AF">
              <w:rPr>
                <w:rFonts w:ascii="Times New Roman" w:hAnsi="Times New Roman" w:cs="Times New Roman"/>
                <w:color w:val="000000"/>
                <w:sz w:val="20"/>
                <w:szCs w:val="20"/>
              </w:rPr>
              <w:t>&lt;0,001</w:t>
            </w:r>
          </w:p>
        </w:tc>
      </w:tr>
    </w:tbl>
    <w:p w:rsidR="002501C0" w:rsidRDefault="00F40CE1" w:rsidP="00A022AF">
      <w:pPr>
        <w:spacing w:before="240" w:after="0" w:line="360" w:lineRule="auto"/>
        <w:jc w:val="both"/>
        <w:rPr>
          <w:rFonts w:ascii="Times New Roman" w:hAnsi="Times New Roman" w:cs="Times New Roman"/>
          <w:sz w:val="20"/>
          <w:szCs w:val="20"/>
        </w:rPr>
      </w:pPr>
      <w:r w:rsidRPr="00A022AF">
        <w:rPr>
          <w:rFonts w:ascii="Times New Roman" w:hAnsi="Times New Roman" w:cs="Times New Roman"/>
          <w:sz w:val="20"/>
          <w:szCs w:val="20"/>
        </w:rPr>
        <w:t>* McNemar Chi-Square test analizi</w:t>
      </w:r>
    </w:p>
    <w:p w:rsidR="00A022AF" w:rsidRPr="00A022AF" w:rsidRDefault="00A022AF" w:rsidP="00A022AF">
      <w:pPr>
        <w:spacing w:after="0" w:line="240" w:lineRule="auto"/>
        <w:ind w:firstLine="709"/>
        <w:jc w:val="both"/>
        <w:rPr>
          <w:rFonts w:ascii="Times New Roman" w:hAnsi="Times New Roman" w:cs="Times New Roman"/>
          <w:sz w:val="24"/>
          <w:szCs w:val="24"/>
        </w:rPr>
      </w:pPr>
    </w:p>
    <w:p w:rsidR="00F40CE1" w:rsidRDefault="00F40CE1" w:rsidP="00A022AF">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işlem öncesi hazırlık yapma durumları incelendiğinde; </w:t>
      </w:r>
      <w:r w:rsidR="007D5303" w:rsidRPr="007A42BD">
        <w:rPr>
          <w:rFonts w:ascii="Times New Roman" w:hAnsi="Times New Roman" w:cs="Times New Roman"/>
          <w:sz w:val="24"/>
          <w:szCs w:val="24"/>
        </w:rPr>
        <w:t>EÖ</w:t>
      </w:r>
      <w:r w:rsidRPr="007A42BD">
        <w:rPr>
          <w:rFonts w:ascii="Times New Roman" w:hAnsi="Times New Roman" w:cs="Times New Roman"/>
          <w:sz w:val="24"/>
          <w:szCs w:val="24"/>
        </w:rPr>
        <w:t xml:space="preserve"> aspiratör hortumunu klempleyerek aspiratör basıncını kontrol eden uygulayıcı oranı %5 iken </w:t>
      </w:r>
      <w:r w:rsidR="007D5303"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%59,4 olduğu, hiperoksijenasyon uygulama oranı %35,6 iken </w:t>
      </w:r>
      <w:r w:rsidR="007D5303"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%79,2’</w:t>
      </w:r>
      <w:r w:rsidR="00606A6A" w:rsidRPr="007A42BD">
        <w:rPr>
          <w:rFonts w:ascii="Times New Roman" w:hAnsi="Times New Roman" w:cs="Times New Roman"/>
          <w:sz w:val="24"/>
          <w:szCs w:val="24"/>
        </w:rPr>
        <w:t xml:space="preserve"> </w:t>
      </w:r>
      <w:r w:rsidRPr="007A42BD">
        <w:rPr>
          <w:rFonts w:ascii="Times New Roman" w:hAnsi="Times New Roman" w:cs="Times New Roman"/>
          <w:sz w:val="24"/>
          <w:szCs w:val="24"/>
        </w:rPr>
        <w:t>ye yükseldiği tespit edilmiştir. Ayrıca uygulayıcıların yalnızca %16,8’</w:t>
      </w:r>
      <w:r w:rsidR="00606A6A"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inin işlem öncesi monitör paremetrelerini izlediği, </w:t>
      </w:r>
      <w:r w:rsidR="007D5303"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%35,6 olduğu da saptanmıştır. Aspirasyon öncesi serum fizyolojik uygulamayanların oranı %79,2 iken </w:t>
      </w:r>
      <w:r w:rsidR="007D5303"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 %96 olarak belirlenmiştir. Katılımcıların eğitim öncesi ve sonrası aspiratör hortumunu klempleyerek basıncını kontrol etme, hiperoksijenasyon uygulama, monitör paremetrelerini izleme, işlem öncesi serum fizyolojik uygulamama oranlarında istatistiksel olarak anlamlı bir fark </w:t>
      </w:r>
      <w:r w:rsidRPr="007A42BD">
        <w:rPr>
          <w:rFonts w:ascii="Times New Roman" w:hAnsi="Times New Roman" w:cs="Times New Roman"/>
          <w:sz w:val="24"/>
          <w:szCs w:val="24"/>
        </w:rPr>
        <w:lastRenderedPageBreak/>
        <w:t>bulunmuştur (p&lt;0,05). Uygulayıcıların uygun büyüklükte aspirasyon kateteri seçme durumlarında eğitim öncesi (%47,5) ve sonrası (%49,5) anlamlı bir farklılık saptanmamıştır (p&gt;0,05).</w:t>
      </w:r>
    </w:p>
    <w:p w:rsidR="00A022AF" w:rsidRPr="007A42BD" w:rsidRDefault="00A022AF" w:rsidP="00A022AF">
      <w:pPr>
        <w:spacing w:after="0" w:line="240" w:lineRule="auto"/>
        <w:ind w:left="709" w:hanging="709"/>
        <w:jc w:val="both"/>
        <w:rPr>
          <w:rFonts w:ascii="Times New Roman" w:hAnsi="Times New Roman" w:cs="Times New Roman"/>
          <w:sz w:val="24"/>
          <w:szCs w:val="24"/>
        </w:rPr>
      </w:pPr>
    </w:p>
    <w:p w:rsidR="00F14E64" w:rsidRDefault="00F14E64" w:rsidP="00A022AF">
      <w:pPr>
        <w:spacing w:after="0" w:line="240" w:lineRule="auto"/>
        <w:ind w:left="709" w:hanging="709"/>
        <w:jc w:val="both"/>
        <w:rPr>
          <w:rFonts w:ascii="Times New Roman" w:hAnsi="Times New Roman" w:cs="Times New Roman"/>
          <w:sz w:val="24"/>
          <w:szCs w:val="24"/>
        </w:rPr>
      </w:pPr>
      <w:r w:rsidRPr="007A42BD">
        <w:rPr>
          <w:rFonts w:ascii="Times New Roman" w:hAnsi="Times New Roman" w:cs="Times New Roman"/>
          <w:b/>
          <w:sz w:val="24"/>
          <w:szCs w:val="24"/>
        </w:rPr>
        <w:t>Tablo 9</w:t>
      </w:r>
      <w:r w:rsidR="00A022AF">
        <w:rPr>
          <w:rFonts w:ascii="Times New Roman" w:hAnsi="Times New Roman" w:cs="Times New Roman"/>
          <w:b/>
          <w:sz w:val="24"/>
          <w:szCs w:val="24"/>
        </w:rPr>
        <w:t>:</w:t>
      </w:r>
      <w:r w:rsidRPr="00A022AF">
        <w:rPr>
          <w:rFonts w:ascii="Times New Roman" w:hAnsi="Times New Roman" w:cs="Times New Roman"/>
          <w:b/>
          <w:sz w:val="24"/>
          <w:szCs w:val="24"/>
        </w:rPr>
        <w:t xml:space="preserve"> </w:t>
      </w:r>
      <w:r w:rsidRPr="00A022AF">
        <w:rPr>
          <w:rFonts w:ascii="Times New Roman" w:hAnsi="Times New Roman" w:cs="Times New Roman"/>
          <w:sz w:val="24"/>
          <w:szCs w:val="24"/>
        </w:rPr>
        <w:t>Katılımcıların aspirasyon işlemini uygulama durumları</w:t>
      </w:r>
    </w:p>
    <w:p w:rsidR="00A022AF" w:rsidRPr="00A022AF" w:rsidRDefault="00A022AF" w:rsidP="00A022AF">
      <w:pPr>
        <w:spacing w:after="0" w:line="240" w:lineRule="auto"/>
        <w:ind w:left="709" w:hanging="709"/>
        <w:jc w:val="both"/>
        <w:rPr>
          <w:rFonts w:ascii="Times New Roman" w:hAnsi="Times New Roman" w:cs="Times New Roman"/>
          <w:b/>
          <w:sz w:val="24"/>
          <w:szCs w:val="24"/>
        </w:rPr>
      </w:pPr>
    </w:p>
    <w:tbl>
      <w:tblPr>
        <w:tblW w:w="8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145"/>
        <w:gridCol w:w="1027"/>
        <w:gridCol w:w="1028"/>
        <w:gridCol w:w="1028"/>
        <w:gridCol w:w="1028"/>
        <w:gridCol w:w="848"/>
        <w:gridCol w:w="849"/>
      </w:tblGrid>
      <w:tr w:rsidR="00F14E64" w:rsidRPr="00A022AF" w:rsidTr="007D5DF5">
        <w:trPr>
          <w:cantSplit/>
          <w:trHeight w:val="23"/>
          <w:tblHeader/>
          <w:jc w:val="center"/>
        </w:trPr>
        <w:tc>
          <w:tcPr>
            <w:tcW w:w="3145" w:type="dxa"/>
            <w:vMerge w:val="restart"/>
            <w:tcBorders>
              <w:left w:val="nil"/>
              <w:bottom w:val="nil"/>
              <w:right w:val="nil"/>
            </w:tcBorders>
            <w:shd w:val="clear" w:color="auto" w:fill="D9D9D9" w:themeFill="background1" w:themeFillShade="D9"/>
            <w:vAlign w:val="center"/>
          </w:tcPr>
          <w:p w:rsidR="00F14E64" w:rsidRPr="007D5DF5" w:rsidRDefault="00F14E64" w:rsidP="00A022AF">
            <w:pPr>
              <w:autoSpaceDE w:val="0"/>
              <w:autoSpaceDN w:val="0"/>
              <w:adjustRightInd w:val="0"/>
              <w:spacing w:after="0" w:line="240" w:lineRule="atLeast"/>
              <w:jc w:val="both"/>
              <w:rPr>
                <w:rFonts w:ascii="Times New Roman" w:hAnsi="Times New Roman" w:cs="Times New Roman"/>
                <w:b/>
                <w:color w:val="000000"/>
                <w:sz w:val="20"/>
                <w:szCs w:val="20"/>
              </w:rPr>
            </w:pPr>
          </w:p>
        </w:tc>
        <w:tc>
          <w:tcPr>
            <w:tcW w:w="2055" w:type="dxa"/>
            <w:gridSpan w:val="2"/>
            <w:tcBorders>
              <w:left w:val="nil"/>
              <w:bottom w:val="nil"/>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 xml:space="preserve">Eğitimden </w:t>
            </w:r>
            <w:r w:rsidR="007D5DF5" w:rsidRPr="007D5DF5">
              <w:rPr>
                <w:rFonts w:ascii="Times New Roman" w:hAnsi="Times New Roman" w:cs="Times New Roman"/>
                <w:b/>
                <w:color w:val="000000"/>
                <w:sz w:val="20"/>
                <w:szCs w:val="20"/>
              </w:rPr>
              <w:t>Önce</w:t>
            </w:r>
          </w:p>
        </w:tc>
        <w:tc>
          <w:tcPr>
            <w:tcW w:w="2056" w:type="dxa"/>
            <w:gridSpan w:val="2"/>
            <w:tcBorders>
              <w:left w:val="nil"/>
              <w:bottom w:val="nil"/>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 xml:space="preserve">Eğitimden </w:t>
            </w:r>
            <w:r w:rsidR="007D5DF5" w:rsidRPr="007D5DF5">
              <w:rPr>
                <w:rFonts w:ascii="Times New Roman" w:hAnsi="Times New Roman" w:cs="Times New Roman"/>
                <w:b/>
                <w:color w:val="000000"/>
                <w:sz w:val="20"/>
                <w:szCs w:val="20"/>
              </w:rPr>
              <w:t>Sonra</w:t>
            </w:r>
          </w:p>
        </w:tc>
        <w:tc>
          <w:tcPr>
            <w:tcW w:w="848" w:type="dxa"/>
            <w:tcBorders>
              <w:left w:val="nil"/>
              <w:bottom w:val="nil"/>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p>
        </w:tc>
        <w:tc>
          <w:tcPr>
            <w:tcW w:w="849" w:type="dxa"/>
            <w:tcBorders>
              <w:left w:val="nil"/>
              <w:bottom w:val="nil"/>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p>
        </w:tc>
      </w:tr>
      <w:tr w:rsidR="00F14E64" w:rsidRPr="00A022AF" w:rsidTr="007D5DF5">
        <w:trPr>
          <w:cantSplit/>
          <w:trHeight w:val="23"/>
          <w:tblHeader/>
          <w:jc w:val="center"/>
        </w:trPr>
        <w:tc>
          <w:tcPr>
            <w:tcW w:w="3145" w:type="dxa"/>
            <w:vMerge/>
            <w:tcBorders>
              <w:top w:val="nil"/>
              <w:left w:val="nil"/>
              <w:bottom w:val="single" w:sz="4" w:space="0" w:color="000000"/>
              <w:right w:val="nil"/>
            </w:tcBorders>
            <w:shd w:val="clear" w:color="auto" w:fill="D9D9D9" w:themeFill="background1" w:themeFillShade="D9"/>
            <w:vAlign w:val="center"/>
          </w:tcPr>
          <w:p w:rsidR="00F14E64" w:rsidRPr="007D5DF5" w:rsidRDefault="00F14E64" w:rsidP="00A022AF">
            <w:pPr>
              <w:autoSpaceDE w:val="0"/>
              <w:autoSpaceDN w:val="0"/>
              <w:adjustRightInd w:val="0"/>
              <w:spacing w:after="0" w:line="240" w:lineRule="atLeast"/>
              <w:jc w:val="both"/>
              <w:rPr>
                <w:rFonts w:ascii="Times New Roman" w:hAnsi="Times New Roman" w:cs="Times New Roman"/>
                <w:b/>
                <w:color w:val="000000"/>
                <w:sz w:val="20"/>
                <w:szCs w:val="20"/>
              </w:rPr>
            </w:pPr>
          </w:p>
        </w:tc>
        <w:tc>
          <w:tcPr>
            <w:tcW w:w="1027" w:type="dxa"/>
            <w:tcBorders>
              <w:top w:val="nil"/>
              <w:left w:val="nil"/>
              <w:bottom w:val="single" w:sz="4" w:space="0" w:color="000000"/>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n</w:t>
            </w:r>
          </w:p>
        </w:tc>
        <w:tc>
          <w:tcPr>
            <w:tcW w:w="1028" w:type="dxa"/>
            <w:tcBorders>
              <w:top w:val="nil"/>
              <w:left w:val="nil"/>
              <w:bottom w:val="single" w:sz="4" w:space="0" w:color="000000"/>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w:t>
            </w:r>
          </w:p>
        </w:tc>
        <w:tc>
          <w:tcPr>
            <w:tcW w:w="1028" w:type="dxa"/>
            <w:tcBorders>
              <w:top w:val="nil"/>
              <w:left w:val="nil"/>
              <w:bottom w:val="single" w:sz="4" w:space="0" w:color="000000"/>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n</w:t>
            </w:r>
          </w:p>
        </w:tc>
        <w:tc>
          <w:tcPr>
            <w:tcW w:w="1028" w:type="dxa"/>
            <w:tcBorders>
              <w:top w:val="nil"/>
              <w:left w:val="nil"/>
              <w:bottom w:val="single" w:sz="4" w:space="0" w:color="000000"/>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w:t>
            </w:r>
          </w:p>
        </w:tc>
        <w:tc>
          <w:tcPr>
            <w:tcW w:w="848" w:type="dxa"/>
            <w:tcBorders>
              <w:top w:val="nil"/>
              <w:left w:val="nil"/>
              <w:bottom w:val="single" w:sz="4" w:space="0" w:color="000000"/>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sym w:font="Symbol" w:char="F063"/>
            </w:r>
            <w:r w:rsidRPr="007D5DF5">
              <w:rPr>
                <w:rFonts w:ascii="Times New Roman" w:hAnsi="Times New Roman" w:cs="Times New Roman"/>
                <w:b/>
                <w:color w:val="000000"/>
                <w:sz w:val="20"/>
                <w:szCs w:val="20"/>
                <w:vertAlign w:val="superscript"/>
              </w:rPr>
              <w:t>2</w:t>
            </w:r>
            <w:r w:rsidR="000E7BA3">
              <w:rPr>
                <w:rFonts w:ascii="Times New Roman" w:hAnsi="Times New Roman" w:cs="Times New Roman"/>
                <w:b/>
                <w:color w:val="000000"/>
                <w:sz w:val="20"/>
                <w:szCs w:val="20"/>
                <w:vertAlign w:val="superscript"/>
              </w:rPr>
              <w:t xml:space="preserve"> *</w:t>
            </w:r>
          </w:p>
        </w:tc>
        <w:tc>
          <w:tcPr>
            <w:tcW w:w="849" w:type="dxa"/>
            <w:tcBorders>
              <w:top w:val="nil"/>
              <w:left w:val="nil"/>
              <w:bottom w:val="single" w:sz="4" w:space="0" w:color="000000"/>
              <w:right w:val="nil"/>
            </w:tcBorders>
            <w:shd w:val="clear" w:color="auto" w:fill="D9D9D9" w:themeFill="background1" w:themeFillShade="D9"/>
            <w:vAlign w:val="center"/>
          </w:tcPr>
          <w:p w:rsidR="00F14E64" w:rsidRPr="007D5DF5" w:rsidRDefault="00F14E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p</w:t>
            </w:r>
          </w:p>
        </w:tc>
      </w:tr>
      <w:tr w:rsidR="00F14E64" w:rsidRPr="00A022AF" w:rsidTr="007D5DF5">
        <w:trPr>
          <w:cantSplit/>
          <w:trHeight w:val="23"/>
          <w:tblHeader/>
          <w:jc w:val="center"/>
        </w:trPr>
        <w:tc>
          <w:tcPr>
            <w:tcW w:w="3145" w:type="dxa"/>
            <w:tcBorders>
              <w:left w:val="nil"/>
              <w:bottom w:val="nil"/>
              <w:right w:val="nil"/>
            </w:tcBorders>
            <w:shd w:val="clear" w:color="auto" w:fill="FFFFFF"/>
            <w:vAlign w:val="center"/>
          </w:tcPr>
          <w:p w:rsidR="00F14E64" w:rsidRPr="00A022AF" w:rsidRDefault="00F14E64"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Aspirasyon sondasını tüp içine ilerletirken, aspirasyon hortumunu klempleyerek negatif basıncı kesme</w:t>
            </w:r>
          </w:p>
        </w:tc>
        <w:tc>
          <w:tcPr>
            <w:tcW w:w="1027" w:type="dxa"/>
            <w:tcBorders>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59</w:t>
            </w:r>
          </w:p>
        </w:tc>
        <w:tc>
          <w:tcPr>
            <w:tcW w:w="1028" w:type="dxa"/>
            <w:tcBorders>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58,4</w:t>
            </w:r>
          </w:p>
        </w:tc>
        <w:tc>
          <w:tcPr>
            <w:tcW w:w="1028" w:type="dxa"/>
            <w:tcBorders>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75</w:t>
            </w:r>
          </w:p>
        </w:tc>
        <w:tc>
          <w:tcPr>
            <w:tcW w:w="1028" w:type="dxa"/>
            <w:tcBorders>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74,3</w:t>
            </w:r>
          </w:p>
        </w:tc>
        <w:tc>
          <w:tcPr>
            <w:tcW w:w="848" w:type="dxa"/>
            <w:tcBorders>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6,617</w:t>
            </w:r>
          </w:p>
        </w:tc>
        <w:tc>
          <w:tcPr>
            <w:tcW w:w="849" w:type="dxa"/>
            <w:tcBorders>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0,009</w:t>
            </w:r>
          </w:p>
        </w:tc>
      </w:tr>
      <w:tr w:rsidR="00F14E64" w:rsidRPr="00A022AF" w:rsidTr="007D5DF5">
        <w:trPr>
          <w:cantSplit/>
          <w:trHeight w:val="23"/>
          <w:tblHeader/>
          <w:jc w:val="center"/>
        </w:trPr>
        <w:tc>
          <w:tcPr>
            <w:tcW w:w="3145" w:type="dxa"/>
            <w:tcBorders>
              <w:top w:val="nil"/>
              <w:left w:val="nil"/>
              <w:bottom w:val="nil"/>
              <w:right w:val="nil"/>
            </w:tcBorders>
            <w:shd w:val="clear" w:color="auto" w:fill="FFFFFF"/>
            <w:vAlign w:val="center"/>
          </w:tcPr>
          <w:p w:rsidR="00F14E64" w:rsidRPr="00A022AF" w:rsidRDefault="00F14E64"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Aspirasyon sondasını tüp içinden geri çekerken sürekli negatif basınç uygulama</w:t>
            </w:r>
          </w:p>
        </w:tc>
        <w:tc>
          <w:tcPr>
            <w:tcW w:w="1027"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100</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99</w:t>
            </w:r>
            <w:r w:rsidR="00973CDB" w:rsidRPr="00A022AF">
              <w:rPr>
                <w:rFonts w:ascii="Times New Roman" w:hAnsi="Times New Roman" w:cs="Times New Roman"/>
                <w:color w:val="000000"/>
                <w:sz w:val="20"/>
                <w:szCs w:val="20"/>
              </w:rPr>
              <w:t>,0</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99</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98</w:t>
            </w:r>
            <w:r w:rsidR="00973CDB" w:rsidRPr="00A022AF">
              <w:rPr>
                <w:rFonts w:ascii="Times New Roman" w:hAnsi="Times New Roman" w:cs="Times New Roman"/>
                <w:color w:val="000000"/>
                <w:sz w:val="20"/>
                <w:szCs w:val="20"/>
              </w:rPr>
              <w:t>,0</w:t>
            </w:r>
          </w:p>
        </w:tc>
        <w:tc>
          <w:tcPr>
            <w:tcW w:w="84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w:t>
            </w:r>
          </w:p>
        </w:tc>
        <w:tc>
          <w:tcPr>
            <w:tcW w:w="849"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1,000</w:t>
            </w:r>
          </w:p>
        </w:tc>
      </w:tr>
      <w:tr w:rsidR="00F14E64" w:rsidRPr="00A022AF" w:rsidTr="007D5DF5">
        <w:trPr>
          <w:cantSplit/>
          <w:trHeight w:val="23"/>
          <w:jc w:val="center"/>
        </w:trPr>
        <w:tc>
          <w:tcPr>
            <w:tcW w:w="3145" w:type="dxa"/>
            <w:tcBorders>
              <w:top w:val="nil"/>
              <w:left w:val="nil"/>
              <w:bottom w:val="nil"/>
              <w:right w:val="nil"/>
            </w:tcBorders>
            <w:shd w:val="clear" w:color="auto" w:fill="FFFFFF"/>
            <w:vAlign w:val="center"/>
          </w:tcPr>
          <w:p w:rsidR="00F14E64" w:rsidRPr="00A022AF" w:rsidRDefault="00F14E64"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Aspirasyon sondasını tüp içinden tek hamlede geri çekme</w:t>
            </w:r>
          </w:p>
        </w:tc>
        <w:tc>
          <w:tcPr>
            <w:tcW w:w="1027"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33</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32,7</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76</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75,2</w:t>
            </w:r>
          </w:p>
        </w:tc>
        <w:tc>
          <w:tcPr>
            <w:tcW w:w="84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30,947</w:t>
            </w:r>
          </w:p>
        </w:tc>
        <w:tc>
          <w:tcPr>
            <w:tcW w:w="849"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&lt;0,001</w:t>
            </w:r>
          </w:p>
        </w:tc>
      </w:tr>
      <w:tr w:rsidR="00F14E64" w:rsidRPr="00A022AF" w:rsidTr="007D5DF5">
        <w:trPr>
          <w:cantSplit/>
          <w:trHeight w:val="23"/>
          <w:jc w:val="center"/>
        </w:trPr>
        <w:tc>
          <w:tcPr>
            <w:tcW w:w="3145" w:type="dxa"/>
            <w:tcBorders>
              <w:top w:val="nil"/>
              <w:left w:val="nil"/>
              <w:bottom w:val="nil"/>
              <w:right w:val="nil"/>
            </w:tcBorders>
            <w:shd w:val="clear" w:color="auto" w:fill="FFFFFF"/>
            <w:vAlign w:val="center"/>
          </w:tcPr>
          <w:p w:rsidR="00F14E64" w:rsidRPr="00A022AF" w:rsidRDefault="00E033BC"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Tüm aspirasyon süresinin 15</w:t>
            </w:r>
            <w:r w:rsidR="008E7F74" w:rsidRPr="00A022AF">
              <w:rPr>
                <w:rFonts w:ascii="Times New Roman" w:hAnsi="Times New Roman" w:cs="Times New Roman"/>
                <w:color w:val="000000"/>
                <w:sz w:val="20"/>
                <w:szCs w:val="20"/>
              </w:rPr>
              <w:t xml:space="preserve"> </w:t>
            </w:r>
            <w:r w:rsidRPr="00A022AF">
              <w:rPr>
                <w:rFonts w:ascii="Times New Roman" w:hAnsi="Times New Roman" w:cs="Times New Roman"/>
                <w:color w:val="000000"/>
                <w:sz w:val="20"/>
                <w:szCs w:val="20"/>
              </w:rPr>
              <w:t>saniye</w:t>
            </w:r>
            <w:r w:rsidR="00F14E64" w:rsidRPr="00A022AF">
              <w:rPr>
                <w:rFonts w:ascii="Times New Roman" w:hAnsi="Times New Roman" w:cs="Times New Roman"/>
                <w:color w:val="000000"/>
                <w:sz w:val="20"/>
                <w:szCs w:val="20"/>
              </w:rPr>
              <w:t>yi aşmaması</w:t>
            </w:r>
          </w:p>
        </w:tc>
        <w:tc>
          <w:tcPr>
            <w:tcW w:w="1027"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71</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70,3</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77</w:t>
            </w:r>
          </w:p>
        </w:tc>
        <w:tc>
          <w:tcPr>
            <w:tcW w:w="102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76,2</w:t>
            </w:r>
          </w:p>
        </w:tc>
        <w:tc>
          <w:tcPr>
            <w:tcW w:w="848"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0,657</w:t>
            </w:r>
          </w:p>
        </w:tc>
        <w:tc>
          <w:tcPr>
            <w:tcW w:w="849" w:type="dxa"/>
            <w:tcBorders>
              <w:top w:val="nil"/>
              <w:left w:val="nil"/>
              <w:bottom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0,418</w:t>
            </w:r>
          </w:p>
        </w:tc>
      </w:tr>
      <w:tr w:rsidR="00F14E64" w:rsidRPr="00A022AF" w:rsidTr="007D5DF5">
        <w:trPr>
          <w:cantSplit/>
          <w:trHeight w:val="23"/>
          <w:jc w:val="center"/>
        </w:trPr>
        <w:tc>
          <w:tcPr>
            <w:tcW w:w="3145" w:type="dxa"/>
            <w:tcBorders>
              <w:top w:val="nil"/>
              <w:left w:val="nil"/>
              <w:right w:val="nil"/>
            </w:tcBorders>
            <w:shd w:val="clear" w:color="auto" w:fill="FFFFFF"/>
            <w:vAlign w:val="center"/>
          </w:tcPr>
          <w:p w:rsidR="00F14E64" w:rsidRPr="00A022AF" w:rsidRDefault="00F14E64" w:rsidP="00A022AF">
            <w:pPr>
              <w:autoSpaceDE w:val="0"/>
              <w:autoSpaceDN w:val="0"/>
              <w:adjustRightInd w:val="0"/>
              <w:spacing w:after="0" w:line="240" w:lineRule="atLeast"/>
              <w:jc w:val="both"/>
              <w:rPr>
                <w:rFonts w:ascii="Times New Roman" w:hAnsi="Times New Roman" w:cs="Times New Roman"/>
                <w:color w:val="000000"/>
                <w:sz w:val="20"/>
                <w:szCs w:val="20"/>
              </w:rPr>
            </w:pPr>
            <w:r w:rsidRPr="00A022AF">
              <w:rPr>
                <w:rFonts w:ascii="Times New Roman" w:hAnsi="Times New Roman" w:cs="Times New Roman"/>
                <w:color w:val="000000"/>
                <w:sz w:val="20"/>
                <w:szCs w:val="20"/>
              </w:rPr>
              <w:t>İşlem esnasında monitörü izleme</w:t>
            </w:r>
          </w:p>
        </w:tc>
        <w:tc>
          <w:tcPr>
            <w:tcW w:w="1027" w:type="dxa"/>
            <w:tcBorders>
              <w:top w:val="nil"/>
              <w:left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7</w:t>
            </w:r>
          </w:p>
        </w:tc>
        <w:tc>
          <w:tcPr>
            <w:tcW w:w="1028" w:type="dxa"/>
            <w:tcBorders>
              <w:top w:val="nil"/>
              <w:left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6,9</w:t>
            </w:r>
          </w:p>
        </w:tc>
        <w:tc>
          <w:tcPr>
            <w:tcW w:w="1028" w:type="dxa"/>
            <w:tcBorders>
              <w:top w:val="nil"/>
              <w:left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16</w:t>
            </w:r>
          </w:p>
        </w:tc>
        <w:tc>
          <w:tcPr>
            <w:tcW w:w="1028" w:type="dxa"/>
            <w:tcBorders>
              <w:top w:val="nil"/>
              <w:left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15,8</w:t>
            </w:r>
          </w:p>
        </w:tc>
        <w:tc>
          <w:tcPr>
            <w:tcW w:w="848" w:type="dxa"/>
            <w:tcBorders>
              <w:top w:val="nil"/>
              <w:left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3,368</w:t>
            </w:r>
          </w:p>
        </w:tc>
        <w:tc>
          <w:tcPr>
            <w:tcW w:w="849" w:type="dxa"/>
            <w:tcBorders>
              <w:top w:val="nil"/>
              <w:left w:val="nil"/>
              <w:right w:val="nil"/>
            </w:tcBorders>
            <w:shd w:val="clear" w:color="auto" w:fill="FFFFFF"/>
            <w:vAlign w:val="center"/>
          </w:tcPr>
          <w:p w:rsidR="00F14E64" w:rsidRPr="00A022AF" w:rsidRDefault="00F14E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A022AF">
              <w:rPr>
                <w:rFonts w:ascii="Times New Roman" w:hAnsi="Times New Roman" w:cs="Times New Roman"/>
                <w:color w:val="000000"/>
                <w:sz w:val="20"/>
                <w:szCs w:val="20"/>
              </w:rPr>
              <w:t>0,064</w:t>
            </w:r>
          </w:p>
        </w:tc>
      </w:tr>
    </w:tbl>
    <w:p w:rsidR="00F14E64" w:rsidRPr="007D5DF5" w:rsidRDefault="002F647B" w:rsidP="007D5DF5">
      <w:pPr>
        <w:spacing w:before="240" w:after="0" w:line="360" w:lineRule="auto"/>
        <w:jc w:val="both"/>
        <w:rPr>
          <w:rFonts w:ascii="Times New Roman" w:hAnsi="Times New Roman" w:cs="Times New Roman"/>
          <w:sz w:val="20"/>
          <w:szCs w:val="20"/>
        </w:rPr>
      </w:pPr>
      <w:r w:rsidRPr="007D5DF5">
        <w:rPr>
          <w:rFonts w:ascii="Times New Roman" w:hAnsi="Times New Roman" w:cs="Times New Roman"/>
          <w:sz w:val="20"/>
          <w:szCs w:val="20"/>
        </w:rPr>
        <w:t>* McNemar Chi-Square test analizi</w:t>
      </w:r>
    </w:p>
    <w:p w:rsidR="007D5DF5" w:rsidRDefault="007D5DF5" w:rsidP="007D5DF5">
      <w:pPr>
        <w:spacing w:after="0" w:line="240" w:lineRule="auto"/>
        <w:ind w:left="709" w:hanging="709"/>
        <w:jc w:val="both"/>
        <w:rPr>
          <w:rFonts w:ascii="Times New Roman" w:hAnsi="Times New Roman" w:cs="Times New Roman"/>
          <w:sz w:val="24"/>
          <w:szCs w:val="24"/>
        </w:rPr>
      </w:pPr>
    </w:p>
    <w:p w:rsidR="008D11C4" w:rsidRPr="007A42BD" w:rsidRDefault="008D11C4" w:rsidP="007D5DF5">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Aspirasyon işleminin uygulanması incelendiğinde; </w:t>
      </w:r>
      <w:r w:rsidR="009C7E35" w:rsidRPr="007A42BD">
        <w:rPr>
          <w:rFonts w:ascii="Times New Roman" w:hAnsi="Times New Roman" w:cs="Times New Roman"/>
          <w:sz w:val="24"/>
          <w:szCs w:val="24"/>
        </w:rPr>
        <w:t>EÖ</w:t>
      </w:r>
      <w:r w:rsidRPr="007A42BD">
        <w:rPr>
          <w:rFonts w:ascii="Times New Roman" w:hAnsi="Times New Roman" w:cs="Times New Roman"/>
          <w:sz w:val="24"/>
          <w:szCs w:val="24"/>
        </w:rPr>
        <w:t xml:space="preserve"> katılımcıların %58,4’</w:t>
      </w:r>
      <w:r w:rsidR="00606A6A"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ünün aspirasyon sondasını tüp içine ilerletirken aspirasyon hortumunu klempleyerek negatif basıncı kestiği </w:t>
      </w:r>
      <w:r w:rsidR="009C7E35"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%74,3’</w:t>
      </w:r>
      <w:r w:rsidR="00606A6A" w:rsidRPr="007A42BD">
        <w:rPr>
          <w:rFonts w:ascii="Times New Roman" w:hAnsi="Times New Roman" w:cs="Times New Roman"/>
          <w:sz w:val="24"/>
          <w:szCs w:val="24"/>
        </w:rPr>
        <w:t xml:space="preserve"> </w:t>
      </w:r>
      <w:r w:rsidR="009C7E35" w:rsidRPr="007A42BD">
        <w:rPr>
          <w:rFonts w:ascii="Times New Roman" w:hAnsi="Times New Roman" w:cs="Times New Roman"/>
          <w:sz w:val="24"/>
          <w:szCs w:val="24"/>
        </w:rPr>
        <w:t xml:space="preserve">e </w:t>
      </w:r>
      <w:r w:rsidRPr="007A42BD">
        <w:rPr>
          <w:rFonts w:ascii="Times New Roman" w:hAnsi="Times New Roman" w:cs="Times New Roman"/>
          <w:sz w:val="24"/>
          <w:szCs w:val="24"/>
        </w:rPr>
        <w:t>yükseldiği saptanmıştır. Eğitim öncesi katılımcıların %32,7’</w:t>
      </w:r>
      <w:r w:rsidR="00606A6A"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si aspirasyon sondasını tüp içinden tek hamlede geri çekerken eğitim sonrası bu oranın %75,2 olduğu da belirlenmiştir. Eğitim öncesi ve sonrası aspirasyon hortumunu klempleyerek negatif basıncı kesme ve aspirasyon sondasını tüp içinden tek </w:t>
      </w:r>
      <w:r w:rsidR="009C7E35" w:rsidRPr="007A42BD">
        <w:rPr>
          <w:rFonts w:ascii="Times New Roman" w:hAnsi="Times New Roman" w:cs="Times New Roman"/>
          <w:sz w:val="24"/>
          <w:szCs w:val="24"/>
        </w:rPr>
        <w:t xml:space="preserve">hamlede geri çekme oranlarında </w:t>
      </w:r>
      <w:r w:rsidRPr="007A42BD">
        <w:rPr>
          <w:rFonts w:ascii="Times New Roman" w:hAnsi="Times New Roman" w:cs="Times New Roman"/>
          <w:sz w:val="24"/>
          <w:szCs w:val="24"/>
        </w:rPr>
        <w:t>istatistiksel olarak anlamlı bir fark olduğu tespit edilmiştir (p&lt;0.001). Uygulayıcıların aspirasyon sondasını tüp içinden geri çekerken sürekli negatif basınç uygulama (</w:t>
      </w:r>
      <w:r w:rsidR="009C7E35" w:rsidRPr="007A42BD">
        <w:rPr>
          <w:rFonts w:ascii="Times New Roman" w:hAnsi="Times New Roman" w:cs="Times New Roman"/>
          <w:sz w:val="24"/>
          <w:szCs w:val="24"/>
        </w:rPr>
        <w:t>EÖ</w:t>
      </w:r>
      <w:r w:rsidRPr="007A42BD">
        <w:rPr>
          <w:rFonts w:ascii="Times New Roman" w:hAnsi="Times New Roman" w:cs="Times New Roman"/>
          <w:sz w:val="24"/>
          <w:szCs w:val="24"/>
        </w:rPr>
        <w:t xml:space="preserve"> %99, </w:t>
      </w:r>
      <w:r w:rsidR="009C7E35" w:rsidRPr="007A42BD">
        <w:rPr>
          <w:rFonts w:ascii="Times New Roman" w:hAnsi="Times New Roman" w:cs="Times New Roman"/>
          <w:sz w:val="24"/>
          <w:szCs w:val="24"/>
        </w:rPr>
        <w:t xml:space="preserve">ES %98), </w:t>
      </w:r>
      <w:r w:rsidRPr="007A42BD">
        <w:rPr>
          <w:rFonts w:ascii="Times New Roman" w:hAnsi="Times New Roman" w:cs="Times New Roman"/>
          <w:sz w:val="24"/>
          <w:szCs w:val="24"/>
        </w:rPr>
        <w:t>tüm aspirasyon sürecinin 15</w:t>
      </w:r>
      <w:r w:rsidR="00606A6A" w:rsidRPr="007A42BD">
        <w:rPr>
          <w:rFonts w:ascii="Times New Roman" w:hAnsi="Times New Roman" w:cs="Times New Roman"/>
          <w:sz w:val="24"/>
          <w:szCs w:val="24"/>
        </w:rPr>
        <w:t xml:space="preserve"> </w:t>
      </w:r>
      <w:r w:rsidRPr="007A42BD">
        <w:rPr>
          <w:rFonts w:ascii="Times New Roman" w:hAnsi="Times New Roman" w:cs="Times New Roman"/>
          <w:sz w:val="24"/>
          <w:szCs w:val="24"/>
        </w:rPr>
        <w:t>s</w:t>
      </w:r>
      <w:r w:rsidR="009C7E35" w:rsidRPr="007A42BD">
        <w:rPr>
          <w:rFonts w:ascii="Times New Roman" w:hAnsi="Times New Roman" w:cs="Times New Roman"/>
          <w:sz w:val="24"/>
          <w:szCs w:val="24"/>
        </w:rPr>
        <w:t>a</w:t>
      </w:r>
      <w:r w:rsidRPr="007A42BD">
        <w:rPr>
          <w:rFonts w:ascii="Times New Roman" w:hAnsi="Times New Roman" w:cs="Times New Roman"/>
          <w:sz w:val="24"/>
          <w:szCs w:val="24"/>
        </w:rPr>
        <w:t>n</w:t>
      </w:r>
      <w:r w:rsidR="009C7E35" w:rsidRPr="007A42BD">
        <w:rPr>
          <w:rFonts w:ascii="Times New Roman" w:hAnsi="Times New Roman" w:cs="Times New Roman"/>
          <w:sz w:val="24"/>
          <w:szCs w:val="24"/>
        </w:rPr>
        <w:t>iye</w:t>
      </w:r>
      <w:r w:rsidRPr="007A42BD">
        <w:rPr>
          <w:rFonts w:ascii="Times New Roman" w:hAnsi="Times New Roman" w:cs="Times New Roman"/>
          <w:sz w:val="24"/>
          <w:szCs w:val="24"/>
        </w:rPr>
        <w:t>yi aşmaması (</w:t>
      </w:r>
      <w:r w:rsidR="009C7E35" w:rsidRPr="007A42BD">
        <w:rPr>
          <w:rFonts w:ascii="Times New Roman" w:hAnsi="Times New Roman" w:cs="Times New Roman"/>
          <w:sz w:val="24"/>
          <w:szCs w:val="24"/>
        </w:rPr>
        <w:t>EÖ</w:t>
      </w:r>
      <w:r w:rsidRPr="007A42BD">
        <w:rPr>
          <w:rFonts w:ascii="Times New Roman" w:hAnsi="Times New Roman" w:cs="Times New Roman"/>
          <w:sz w:val="24"/>
          <w:szCs w:val="24"/>
        </w:rPr>
        <w:t xml:space="preserve"> %70,3, </w:t>
      </w:r>
      <w:r w:rsidR="009C7E35" w:rsidRPr="007A42BD">
        <w:rPr>
          <w:rFonts w:ascii="Times New Roman" w:hAnsi="Times New Roman" w:cs="Times New Roman"/>
          <w:sz w:val="24"/>
          <w:szCs w:val="24"/>
        </w:rPr>
        <w:t>ES</w:t>
      </w:r>
      <w:r w:rsidRPr="007A42BD">
        <w:rPr>
          <w:rFonts w:ascii="Times New Roman" w:hAnsi="Times New Roman" w:cs="Times New Roman"/>
          <w:sz w:val="24"/>
          <w:szCs w:val="24"/>
        </w:rPr>
        <w:t xml:space="preserve"> %76,2), işlem esnasında monitörü izleme (</w:t>
      </w:r>
      <w:r w:rsidR="009C7E35" w:rsidRPr="007A42BD">
        <w:rPr>
          <w:rFonts w:ascii="Times New Roman" w:hAnsi="Times New Roman" w:cs="Times New Roman"/>
          <w:sz w:val="24"/>
          <w:szCs w:val="24"/>
        </w:rPr>
        <w:t>EÖ</w:t>
      </w:r>
      <w:r w:rsidRPr="007A42BD">
        <w:rPr>
          <w:rFonts w:ascii="Times New Roman" w:hAnsi="Times New Roman" w:cs="Times New Roman"/>
          <w:sz w:val="24"/>
          <w:szCs w:val="24"/>
        </w:rPr>
        <w:t xml:space="preserve"> %6,9, </w:t>
      </w:r>
      <w:r w:rsidR="009C7E35" w:rsidRPr="007A42BD">
        <w:rPr>
          <w:rFonts w:ascii="Times New Roman" w:hAnsi="Times New Roman" w:cs="Times New Roman"/>
          <w:sz w:val="24"/>
          <w:szCs w:val="24"/>
        </w:rPr>
        <w:t>ES</w:t>
      </w:r>
      <w:r w:rsidRPr="007A42BD">
        <w:rPr>
          <w:rFonts w:ascii="Times New Roman" w:hAnsi="Times New Roman" w:cs="Times New Roman"/>
          <w:sz w:val="24"/>
          <w:szCs w:val="24"/>
        </w:rPr>
        <w:t xml:space="preserve"> %15,8) durumlarında eğitim öncesi ve sonrası istatistiksel olarak anlamlı bir farklılık saptanmamıştır (p&gt;0,05).</w:t>
      </w:r>
    </w:p>
    <w:p w:rsidR="0036476D" w:rsidRPr="007A42BD" w:rsidRDefault="0036476D" w:rsidP="007D5DF5">
      <w:pPr>
        <w:spacing w:after="0" w:line="240" w:lineRule="auto"/>
        <w:ind w:left="709" w:hanging="709"/>
        <w:jc w:val="both"/>
        <w:rPr>
          <w:rFonts w:ascii="Times New Roman" w:hAnsi="Times New Roman" w:cs="Times New Roman"/>
          <w:sz w:val="24"/>
          <w:szCs w:val="24"/>
        </w:rPr>
      </w:pPr>
    </w:p>
    <w:p w:rsidR="00256C64" w:rsidRPr="007D5DF5" w:rsidRDefault="00256C64" w:rsidP="007D5DF5">
      <w:pPr>
        <w:spacing w:after="0" w:line="240" w:lineRule="auto"/>
        <w:ind w:left="709" w:hanging="709"/>
        <w:jc w:val="both"/>
        <w:rPr>
          <w:rFonts w:ascii="Times New Roman" w:hAnsi="Times New Roman" w:cs="Times New Roman"/>
          <w:sz w:val="24"/>
          <w:szCs w:val="24"/>
        </w:rPr>
      </w:pPr>
      <w:r w:rsidRPr="007A42BD">
        <w:rPr>
          <w:rFonts w:ascii="Times New Roman" w:hAnsi="Times New Roman" w:cs="Times New Roman"/>
          <w:b/>
          <w:sz w:val="24"/>
          <w:szCs w:val="24"/>
        </w:rPr>
        <w:t>Tablo 10</w:t>
      </w:r>
      <w:r w:rsidR="007D5DF5">
        <w:rPr>
          <w:rFonts w:ascii="Times New Roman" w:hAnsi="Times New Roman" w:cs="Times New Roman"/>
          <w:b/>
          <w:sz w:val="24"/>
          <w:szCs w:val="24"/>
        </w:rPr>
        <w:t>:</w:t>
      </w:r>
      <w:r w:rsidRPr="007D5DF5">
        <w:rPr>
          <w:rFonts w:ascii="Times New Roman" w:hAnsi="Times New Roman" w:cs="Times New Roman"/>
          <w:b/>
          <w:sz w:val="24"/>
          <w:szCs w:val="24"/>
        </w:rPr>
        <w:t xml:space="preserve"> </w:t>
      </w:r>
      <w:r w:rsidRPr="007D5DF5">
        <w:rPr>
          <w:rFonts w:ascii="Times New Roman" w:hAnsi="Times New Roman" w:cs="Times New Roman"/>
          <w:sz w:val="24"/>
          <w:szCs w:val="24"/>
        </w:rPr>
        <w:t>Katılımcıların aspirasyon sonrası uygulamaları</w:t>
      </w:r>
    </w:p>
    <w:p w:rsidR="007D5DF5" w:rsidRPr="007D5DF5" w:rsidRDefault="007D5DF5" w:rsidP="007D5DF5">
      <w:pPr>
        <w:spacing w:after="0" w:line="240" w:lineRule="auto"/>
        <w:ind w:left="709" w:hanging="709"/>
        <w:jc w:val="both"/>
        <w:rPr>
          <w:rFonts w:ascii="Times New Roman" w:hAnsi="Times New Roman" w:cs="Times New Roman"/>
          <w:b/>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850"/>
        <w:gridCol w:w="906"/>
        <w:gridCol w:w="907"/>
        <w:gridCol w:w="907"/>
        <w:gridCol w:w="907"/>
        <w:gridCol w:w="1014"/>
        <w:gridCol w:w="1014"/>
      </w:tblGrid>
      <w:tr w:rsidR="00256C64" w:rsidRPr="007D5DF5" w:rsidTr="007D5DF5">
        <w:trPr>
          <w:cantSplit/>
          <w:trHeight w:val="20"/>
          <w:tblHeader/>
          <w:jc w:val="center"/>
        </w:trPr>
        <w:tc>
          <w:tcPr>
            <w:tcW w:w="2996" w:type="dxa"/>
            <w:vMerge w:val="restart"/>
            <w:tcBorders>
              <w:left w:val="nil"/>
              <w:bottom w:val="nil"/>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both"/>
              <w:rPr>
                <w:rFonts w:ascii="Times New Roman" w:hAnsi="Times New Roman" w:cs="Times New Roman"/>
                <w:color w:val="000000"/>
                <w:sz w:val="20"/>
                <w:szCs w:val="20"/>
              </w:rPr>
            </w:pPr>
          </w:p>
        </w:tc>
        <w:tc>
          <w:tcPr>
            <w:tcW w:w="1905" w:type="dxa"/>
            <w:gridSpan w:val="2"/>
            <w:tcBorders>
              <w:left w:val="nil"/>
              <w:bottom w:val="nil"/>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 xml:space="preserve">Eğitimden </w:t>
            </w:r>
            <w:r w:rsidR="007D5DF5" w:rsidRPr="007D5DF5">
              <w:rPr>
                <w:rFonts w:ascii="Times New Roman" w:hAnsi="Times New Roman" w:cs="Times New Roman"/>
                <w:b/>
                <w:color w:val="000000"/>
                <w:sz w:val="20"/>
                <w:szCs w:val="20"/>
              </w:rPr>
              <w:t>Önce</w:t>
            </w:r>
          </w:p>
        </w:tc>
        <w:tc>
          <w:tcPr>
            <w:tcW w:w="1906" w:type="dxa"/>
            <w:gridSpan w:val="2"/>
            <w:tcBorders>
              <w:left w:val="nil"/>
              <w:bottom w:val="nil"/>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 xml:space="preserve">Eğitimden </w:t>
            </w:r>
            <w:r w:rsidR="007D5DF5" w:rsidRPr="007D5DF5">
              <w:rPr>
                <w:rFonts w:ascii="Times New Roman" w:hAnsi="Times New Roman" w:cs="Times New Roman"/>
                <w:b/>
                <w:color w:val="000000"/>
                <w:sz w:val="20"/>
                <w:szCs w:val="20"/>
              </w:rPr>
              <w:t>Sonra</w:t>
            </w:r>
          </w:p>
        </w:tc>
        <w:tc>
          <w:tcPr>
            <w:tcW w:w="1066" w:type="dxa"/>
            <w:tcBorders>
              <w:left w:val="nil"/>
              <w:bottom w:val="nil"/>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p>
        </w:tc>
        <w:tc>
          <w:tcPr>
            <w:tcW w:w="1066" w:type="dxa"/>
            <w:tcBorders>
              <w:left w:val="nil"/>
              <w:bottom w:val="nil"/>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p>
        </w:tc>
      </w:tr>
      <w:tr w:rsidR="00256C64" w:rsidRPr="007D5DF5" w:rsidTr="007D5DF5">
        <w:trPr>
          <w:cantSplit/>
          <w:trHeight w:val="20"/>
          <w:tblHeader/>
          <w:jc w:val="center"/>
        </w:trPr>
        <w:tc>
          <w:tcPr>
            <w:tcW w:w="2996" w:type="dxa"/>
            <w:vMerge/>
            <w:tcBorders>
              <w:top w:val="nil"/>
              <w:left w:val="nil"/>
              <w:bottom w:val="single" w:sz="4" w:space="0" w:color="000000"/>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both"/>
              <w:rPr>
                <w:rFonts w:ascii="Times New Roman" w:hAnsi="Times New Roman" w:cs="Times New Roman"/>
                <w:color w:val="000000"/>
                <w:sz w:val="20"/>
                <w:szCs w:val="20"/>
              </w:rPr>
            </w:pPr>
          </w:p>
        </w:tc>
        <w:tc>
          <w:tcPr>
            <w:tcW w:w="952" w:type="dxa"/>
            <w:tcBorders>
              <w:top w:val="nil"/>
              <w:left w:val="nil"/>
              <w:bottom w:val="single" w:sz="4" w:space="0" w:color="000000"/>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n</w:t>
            </w:r>
          </w:p>
        </w:tc>
        <w:tc>
          <w:tcPr>
            <w:tcW w:w="953" w:type="dxa"/>
            <w:tcBorders>
              <w:top w:val="nil"/>
              <w:left w:val="nil"/>
              <w:bottom w:val="single" w:sz="4" w:space="0" w:color="000000"/>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w:t>
            </w:r>
          </w:p>
        </w:tc>
        <w:tc>
          <w:tcPr>
            <w:tcW w:w="953" w:type="dxa"/>
            <w:tcBorders>
              <w:top w:val="nil"/>
              <w:left w:val="nil"/>
              <w:bottom w:val="single" w:sz="4" w:space="0" w:color="000000"/>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n</w:t>
            </w:r>
          </w:p>
        </w:tc>
        <w:tc>
          <w:tcPr>
            <w:tcW w:w="953" w:type="dxa"/>
            <w:tcBorders>
              <w:top w:val="nil"/>
              <w:left w:val="nil"/>
              <w:bottom w:val="single" w:sz="4" w:space="0" w:color="000000"/>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w:t>
            </w:r>
          </w:p>
        </w:tc>
        <w:tc>
          <w:tcPr>
            <w:tcW w:w="1066" w:type="dxa"/>
            <w:tcBorders>
              <w:top w:val="nil"/>
              <w:left w:val="nil"/>
              <w:bottom w:val="single" w:sz="4" w:space="0" w:color="000000"/>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sym w:font="Symbol" w:char="F063"/>
            </w:r>
            <w:r w:rsidRPr="007D5DF5">
              <w:rPr>
                <w:rFonts w:ascii="Times New Roman" w:hAnsi="Times New Roman" w:cs="Times New Roman"/>
                <w:b/>
                <w:color w:val="000000"/>
                <w:sz w:val="20"/>
                <w:szCs w:val="20"/>
                <w:vertAlign w:val="superscript"/>
              </w:rPr>
              <w:t>2</w:t>
            </w:r>
            <w:r w:rsidR="000E7BA3">
              <w:rPr>
                <w:rFonts w:ascii="Times New Roman" w:hAnsi="Times New Roman" w:cs="Times New Roman"/>
                <w:b/>
                <w:color w:val="000000"/>
                <w:sz w:val="20"/>
                <w:szCs w:val="20"/>
                <w:vertAlign w:val="superscript"/>
              </w:rPr>
              <w:t xml:space="preserve"> *</w:t>
            </w:r>
          </w:p>
        </w:tc>
        <w:tc>
          <w:tcPr>
            <w:tcW w:w="1066" w:type="dxa"/>
            <w:tcBorders>
              <w:top w:val="nil"/>
              <w:left w:val="nil"/>
              <w:bottom w:val="single" w:sz="4" w:space="0" w:color="000000"/>
              <w:right w:val="nil"/>
            </w:tcBorders>
            <w:shd w:val="clear" w:color="auto" w:fill="D9D9D9" w:themeFill="background1" w:themeFillShade="D9"/>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b/>
                <w:color w:val="000000"/>
                <w:sz w:val="20"/>
                <w:szCs w:val="20"/>
              </w:rPr>
            </w:pPr>
            <w:r w:rsidRPr="007D5DF5">
              <w:rPr>
                <w:rFonts w:ascii="Times New Roman" w:hAnsi="Times New Roman" w:cs="Times New Roman"/>
                <w:b/>
                <w:color w:val="000000"/>
                <w:sz w:val="20"/>
                <w:szCs w:val="20"/>
              </w:rPr>
              <w:t>p</w:t>
            </w:r>
          </w:p>
        </w:tc>
      </w:tr>
      <w:tr w:rsidR="00256C64" w:rsidRPr="007D5DF5" w:rsidTr="007D5DF5">
        <w:trPr>
          <w:cantSplit/>
          <w:trHeight w:val="20"/>
          <w:tblHeader/>
          <w:jc w:val="center"/>
        </w:trPr>
        <w:tc>
          <w:tcPr>
            <w:tcW w:w="2996" w:type="dxa"/>
            <w:tcBorders>
              <w:left w:val="nil"/>
              <w:bottom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both"/>
              <w:rPr>
                <w:rFonts w:ascii="Times New Roman" w:hAnsi="Times New Roman" w:cs="Times New Roman"/>
                <w:color w:val="000000"/>
                <w:sz w:val="20"/>
                <w:szCs w:val="20"/>
              </w:rPr>
            </w:pPr>
            <w:r w:rsidRPr="007D5DF5">
              <w:rPr>
                <w:rFonts w:ascii="Times New Roman" w:hAnsi="Times New Roman" w:cs="Times New Roman"/>
                <w:color w:val="000000"/>
                <w:sz w:val="20"/>
                <w:szCs w:val="20"/>
              </w:rPr>
              <w:t>Mekanik ventilatörün %100 oksijen verme düğmesine basarak, Hiperoksijenasyon uygulama</w:t>
            </w:r>
          </w:p>
        </w:tc>
        <w:tc>
          <w:tcPr>
            <w:tcW w:w="952" w:type="dxa"/>
            <w:tcBorders>
              <w:left w:val="nil"/>
              <w:bottom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15</w:t>
            </w:r>
          </w:p>
        </w:tc>
        <w:tc>
          <w:tcPr>
            <w:tcW w:w="953" w:type="dxa"/>
            <w:tcBorders>
              <w:left w:val="nil"/>
              <w:bottom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14,9</w:t>
            </w:r>
          </w:p>
        </w:tc>
        <w:tc>
          <w:tcPr>
            <w:tcW w:w="953" w:type="dxa"/>
            <w:tcBorders>
              <w:left w:val="nil"/>
              <w:bottom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58</w:t>
            </w:r>
          </w:p>
        </w:tc>
        <w:tc>
          <w:tcPr>
            <w:tcW w:w="953" w:type="dxa"/>
            <w:tcBorders>
              <w:left w:val="nil"/>
              <w:bottom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57,4</w:t>
            </w:r>
          </w:p>
        </w:tc>
        <w:tc>
          <w:tcPr>
            <w:tcW w:w="1066" w:type="dxa"/>
            <w:tcBorders>
              <w:left w:val="nil"/>
              <w:bottom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33,283</w:t>
            </w:r>
          </w:p>
        </w:tc>
        <w:tc>
          <w:tcPr>
            <w:tcW w:w="1066" w:type="dxa"/>
            <w:tcBorders>
              <w:left w:val="nil"/>
              <w:bottom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&lt;0,001</w:t>
            </w:r>
          </w:p>
        </w:tc>
      </w:tr>
      <w:tr w:rsidR="00256C64" w:rsidRPr="007D5DF5" w:rsidTr="007D5DF5">
        <w:trPr>
          <w:cantSplit/>
          <w:trHeight w:val="20"/>
          <w:tblHeader/>
          <w:jc w:val="center"/>
        </w:trPr>
        <w:tc>
          <w:tcPr>
            <w:tcW w:w="2996" w:type="dxa"/>
            <w:tcBorders>
              <w:top w:val="nil"/>
              <w:left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both"/>
              <w:rPr>
                <w:rFonts w:ascii="Times New Roman" w:hAnsi="Times New Roman" w:cs="Times New Roman"/>
                <w:color w:val="000000"/>
                <w:sz w:val="20"/>
                <w:szCs w:val="20"/>
              </w:rPr>
            </w:pPr>
            <w:r w:rsidRPr="007D5DF5">
              <w:rPr>
                <w:rFonts w:ascii="Times New Roman" w:hAnsi="Times New Roman" w:cs="Times New Roman"/>
                <w:color w:val="000000"/>
                <w:sz w:val="20"/>
                <w:szCs w:val="20"/>
              </w:rPr>
              <w:t>İşlem sonrası monitörü izleme</w:t>
            </w:r>
          </w:p>
        </w:tc>
        <w:tc>
          <w:tcPr>
            <w:tcW w:w="952" w:type="dxa"/>
            <w:tcBorders>
              <w:top w:val="nil"/>
              <w:left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21</w:t>
            </w:r>
          </w:p>
        </w:tc>
        <w:tc>
          <w:tcPr>
            <w:tcW w:w="953" w:type="dxa"/>
            <w:tcBorders>
              <w:top w:val="nil"/>
              <w:left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20,8</w:t>
            </w:r>
          </w:p>
        </w:tc>
        <w:tc>
          <w:tcPr>
            <w:tcW w:w="953" w:type="dxa"/>
            <w:tcBorders>
              <w:top w:val="nil"/>
              <w:left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41</w:t>
            </w:r>
          </w:p>
        </w:tc>
        <w:tc>
          <w:tcPr>
            <w:tcW w:w="953" w:type="dxa"/>
            <w:tcBorders>
              <w:top w:val="nil"/>
              <w:left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40,6</w:t>
            </w:r>
          </w:p>
        </w:tc>
        <w:tc>
          <w:tcPr>
            <w:tcW w:w="1066" w:type="dxa"/>
            <w:tcBorders>
              <w:top w:val="nil"/>
              <w:left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9,500</w:t>
            </w:r>
          </w:p>
        </w:tc>
        <w:tc>
          <w:tcPr>
            <w:tcW w:w="1066" w:type="dxa"/>
            <w:tcBorders>
              <w:top w:val="nil"/>
              <w:left w:val="nil"/>
              <w:right w:val="nil"/>
            </w:tcBorders>
            <w:shd w:val="clear" w:color="auto" w:fill="FFFFFF"/>
            <w:vAlign w:val="center"/>
          </w:tcPr>
          <w:p w:rsidR="00256C64" w:rsidRPr="007D5DF5" w:rsidRDefault="00256C64" w:rsidP="007D5DF5">
            <w:pPr>
              <w:autoSpaceDE w:val="0"/>
              <w:autoSpaceDN w:val="0"/>
              <w:adjustRightInd w:val="0"/>
              <w:spacing w:after="0" w:line="240" w:lineRule="atLeast"/>
              <w:jc w:val="center"/>
              <w:rPr>
                <w:rFonts w:ascii="Times New Roman" w:hAnsi="Times New Roman" w:cs="Times New Roman"/>
                <w:color w:val="000000"/>
                <w:sz w:val="20"/>
                <w:szCs w:val="20"/>
              </w:rPr>
            </w:pPr>
            <w:r w:rsidRPr="007D5DF5">
              <w:rPr>
                <w:rFonts w:ascii="Times New Roman" w:hAnsi="Times New Roman" w:cs="Times New Roman"/>
                <w:color w:val="000000"/>
                <w:sz w:val="20"/>
                <w:szCs w:val="20"/>
              </w:rPr>
              <w:t>0,002</w:t>
            </w:r>
          </w:p>
        </w:tc>
      </w:tr>
    </w:tbl>
    <w:p w:rsidR="00256C64" w:rsidRPr="007D5DF5" w:rsidRDefault="00AF535C" w:rsidP="007D5DF5">
      <w:pPr>
        <w:spacing w:before="240" w:after="0" w:line="360" w:lineRule="auto"/>
        <w:jc w:val="both"/>
        <w:rPr>
          <w:rFonts w:ascii="Times New Roman" w:hAnsi="Times New Roman" w:cs="Times New Roman"/>
          <w:sz w:val="20"/>
          <w:szCs w:val="20"/>
        </w:rPr>
      </w:pPr>
      <w:r w:rsidRPr="007D5DF5">
        <w:rPr>
          <w:rFonts w:ascii="Times New Roman" w:hAnsi="Times New Roman" w:cs="Times New Roman"/>
          <w:sz w:val="20"/>
          <w:szCs w:val="20"/>
        </w:rPr>
        <w:t>* McNemar Chi-Square test analizi</w:t>
      </w:r>
    </w:p>
    <w:p w:rsidR="00B01B4B" w:rsidRDefault="00B01B4B" w:rsidP="00366D59">
      <w:pPr>
        <w:spacing w:before="240"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lastRenderedPageBreak/>
        <w:t xml:space="preserve">Katılımcıların aspirasyon işlemi sonrası uygulamaları incelendiğinde; </w:t>
      </w:r>
      <w:r w:rsidR="00860EAC" w:rsidRPr="007A42BD">
        <w:rPr>
          <w:rFonts w:ascii="Times New Roman" w:hAnsi="Times New Roman" w:cs="Times New Roman"/>
          <w:sz w:val="24"/>
          <w:szCs w:val="24"/>
        </w:rPr>
        <w:t>EÖ</w:t>
      </w:r>
      <w:r w:rsidRPr="007A42BD">
        <w:rPr>
          <w:rFonts w:ascii="Times New Roman" w:hAnsi="Times New Roman" w:cs="Times New Roman"/>
          <w:sz w:val="24"/>
          <w:szCs w:val="24"/>
        </w:rPr>
        <w:t xml:space="preserve"> katılımcıların yalnızca %14,9’</w:t>
      </w:r>
      <w:r w:rsidR="005071F5"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u aspirasyon sonrası hiperoksijenasyon uygularken, </w:t>
      </w:r>
      <w:r w:rsidR="00860EAC"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%57,4 olduğu saptanmıştır. </w:t>
      </w:r>
      <w:r w:rsidR="00860EAC" w:rsidRPr="007A42BD">
        <w:rPr>
          <w:rFonts w:ascii="Times New Roman" w:hAnsi="Times New Roman" w:cs="Times New Roman"/>
          <w:sz w:val="24"/>
          <w:szCs w:val="24"/>
        </w:rPr>
        <w:t>EÖ</w:t>
      </w:r>
      <w:r w:rsidRPr="007A42BD">
        <w:rPr>
          <w:rFonts w:ascii="Times New Roman" w:hAnsi="Times New Roman" w:cs="Times New Roman"/>
          <w:sz w:val="24"/>
          <w:szCs w:val="24"/>
        </w:rPr>
        <w:t xml:space="preserve"> katılımcıların %20,8’</w:t>
      </w:r>
      <w:r w:rsidR="005071F5"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inin aspirasyon işleminin ardından monitörü izlediği, </w:t>
      </w:r>
      <w:r w:rsidR="00860EAC"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%40,6 olduğu tespit edilmiştir. Katılımcıların işlem sonrası hiperoksijenasy</w:t>
      </w:r>
      <w:r w:rsidR="00860EAC" w:rsidRPr="007A42BD">
        <w:rPr>
          <w:rFonts w:ascii="Times New Roman" w:hAnsi="Times New Roman" w:cs="Times New Roman"/>
          <w:sz w:val="24"/>
          <w:szCs w:val="24"/>
        </w:rPr>
        <w:t xml:space="preserve">on uygulama ve monitörü izleme </w:t>
      </w:r>
      <w:r w:rsidRPr="007A42BD">
        <w:rPr>
          <w:rFonts w:ascii="Times New Roman" w:hAnsi="Times New Roman" w:cs="Times New Roman"/>
          <w:sz w:val="24"/>
          <w:szCs w:val="24"/>
        </w:rPr>
        <w:t>oranlarında istatistiksel olarak anlamlı bir fark olduğu belirlenmiştir (p&lt;0,05).</w:t>
      </w:r>
    </w:p>
    <w:p w:rsidR="00366D59" w:rsidRPr="007A42BD" w:rsidRDefault="00366D59" w:rsidP="00366D59">
      <w:pPr>
        <w:spacing w:after="0" w:line="240" w:lineRule="auto"/>
        <w:ind w:left="709" w:hanging="709"/>
        <w:jc w:val="both"/>
        <w:rPr>
          <w:rFonts w:ascii="Times New Roman" w:hAnsi="Times New Roman" w:cs="Times New Roman"/>
          <w:sz w:val="24"/>
          <w:szCs w:val="24"/>
        </w:rPr>
      </w:pPr>
    </w:p>
    <w:p w:rsidR="009677B0" w:rsidRDefault="009677B0" w:rsidP="00366D59">
      <w:pPr>
        <w:spacing w:after="0" w:line="240" w:lineRule="auto"/>
        <w:ind w:left="709" w:hanging="709"/>
        <w:jc w:val="both"/>
        <w:rPr>
          <w:rFonts w:ascii="Times New Roman" w:hAnsi="Times New Roman" w:cs="Times New Roman"/>
          <w:sz w:val="24"/>
          <w:szCs w:val="24"/>
        </w:rPr>
      </w:pPr>
      <w:r w:rsidRPr="007A42BD">
        <w:rPr>
          <w:rFonts w:ascii="Times New Roman" w:hAnsi="Times New Roman" w:cs="Times New Roman"/>
          <w:b/>
          <w:sz w:val="24"/>
          <w:szCs w:val="24"/>
        </w:rPr>
        <w:t>Tablo 11</w:t>
      </w:r>
      <w:r w:rsidR="00366D59">
        <w:rPr>
          <w:rFonts w:ascii="Times New Roman" w:hAnsi="Times New Roman" w:cs="Times New Roman"/>
          <w:b/>
          <w:sz w:val="24"/>
          <w:szCs w:val="24"/>
        </w:rPr>
        <w:t>:</w:t>
      </w:r>
      <w:r w:rsidRPr="00366D59">
        <w:rPr>
          <w:rFonts w:ascii="Times New Roman" w:hAnsi="Times New Roman" w:cs="Times New Roman"/>
          <w:b/>
          <w:sz w:val="24"/>
          <w:szCs w:val="24"/>
        </w:rPr>
        <w:t xml:space="preserve"> </w:t>
      </w:r>
      <w:r w:rsidRPr="00366D59">
        <w:rPr>
          <w:rFonts w:ascii="Times New Roman" w:hAnsi="Times New Roman" w:cs="Times New Roman"/>
          <w:sz w:val="24"/>
          <w:szCs w:val="24"/>
        </w:rPr>
        <w:t>Katılımcıların işlem esnası ve sonrası enfeksiyon kontrol önlemlerini alma durumu</w:t>
      </w:r>
    </w:p>
    <w:p w:rsidR="00366D59" w:rsidRPr="00366D59" w:rsidRDefault="00366D59" w:rsidP="00366D59">
      <w:pPr>
        <w:spacing w:after="0" w:line="240" w:lineRule="auto"/>
        <w:ind w:left="709" w:hanging="709"/>
        <w:jc w:val="both"/>
        <w:rPr>
          <w:rFonts w:ascii="Times New Roman" w:hAnsi="Times New Roman" w:cs="Times New Roman"/>
          <w:sz w:val="24"/>
          <w:szCs w:val="24"/>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158"/>
        <w:gridCol w:w="812"/>
        <w:gridCol w:w="813"/>
        <w:gridCol w:w="813"/>
        <w:gridCol w:w="813"/>
        <w:gridCol w:w="1048"/>
        <w:gridCol w:w="1048"/>
      </w:tblGrid>
      <w:tr w:rsidR="009677B0" w:rsidRPr="004E7279" w:rsidTr="004E7279">
        <w:trPr>
          <w:cantSplit/>
          <w:trHeight w:val="23"/>
          <w:tblHeader/>
          <w:jc w:val="center"/>
        </w:trPr>
        <w:tc>
          <w:tcPr>
            <w:tcW w:w="3158" w:type="dxa"/>
            <w:vMerge w:val="restart"/>
            <w:tcBorders>
              <w:left w:val="nil"/>
              <w:bottom w:val="nil"/>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both"/>
              <w:rPr>
                <w:rFonts w:ascii="Times New Roman" w:hAnsi="Times New Roman" w:cs="Times New Roman"/>
                <w:color w:val="000000"/>
                <w:sz w:val="20"/>
                <w:szCs w:val="20"/>
              </w:rPr>
            </w:pPr>
          </w:p>
        </w:tc>
        <w:tc>
          <w:tcPr>
            <w:tcW w:w="1625" w:type="dxa"/>
            <w:gridSpan w:val="2"/>
            <w:tcBorders>
              <w:left w:val="nil"/>
              <w:bottom w:val="nil"/>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r w:rsidRPr="004E7279">
              <w:rPr>
                <w:rFonts w:ascii="Times New Roman" w:hAnsi="Times New Roman" w:cs="Times New Roman"/>
                <w:b/>
                <w:color w:val="000000"/>
                <w:sz w:val="20"/>
                <w:szCs w:val="20"/>
              </w:rPr>
              <w:t xml:space="preserve">Eğitimden </w:t>
            </w:r>
            <w:r w:rsidR="004E7279" w:rsidRPr="004E7279">
              <w:rPr>
                <w:rFonts w:ascii="Times New Roman" w:hAnsi="Times New Roman" w:cs="Times New Roman"/>
                <w:b/>
                <w:color w:val="000000"/>
                <w:sz w:val="20"/>
                <w:szCs w:val="20"/>
              </w:rPr>
              <w:t>Önce</w:t>
            </w:r>
          </w:p>
        </w:tc>
        <w:tc>
          <w:tcPr>
            <w:tcW w:w="1626" w:type="dxa"/>
            <w:gridSpan w:val="2"/>
            <w:tcBorders>
              <w:left w:val="nil"/>
              <w:bottom w:val="nil"/>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r w:rsidRPr="004E7279">
              <w:rPr>
                <w:rFonts w:ascii="Times New Roman" w:hAnsi="Times New Roman" w:cs="Times New Roman"/>
                <w:b/>
                <w:color w:val="000000"/>
                <w:sz w:val="20"/>
                <w:szCs w:val="20"/>
              </w:rPr>
              <w:t xml:space="preserve">Eğitimden </w:t>
            </w:r>
            <w:r w:rsidR="004E7279" w:rsidRPr="004E7279">
              <w:rPr>
                <w:rFonts w:ascii="Times New Roman" w:hAnsi="Times New Roman" w:cs="Times New Roman"/>
                <w:b/>
                <w:color w:val="000000"/>
                <w:sz w:val="20"/>
                <w:szCs w:val="20"/>
              </w:rPr>
              <w:t>Sonra</w:t>
            </w:r>
          </w:p>
        </w:tc>
        <w:tc>
          <w:tcPr>
            <w:tcW w:w="1048" w:type="dxa"/>
            <w:tcBorders>
              <w:left w:val="nil"/>
              <w:bottom w:val="nil"/>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p>
        </w:tc>
        <w:tc>
          <w:tcPr>
            <w:tcW w:w="1048" w:type="dxa"/>
            <w:tcBorders>
              <w:left w:val="nil"/>
              <w:bottom w:val="nil"/>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p>
        </w:tc>
      </w:tr>
      <w:tr w:rsidR="009677B0" w:rsidRPr="004E7279" w:rsidTr="004E7279">
        <w:trPr>
          <w:cantSplit/>
          <w:trHeight w:val="23"/>
          <w:tblHeader/>
          <w:jc w:val="center"/>
        </w:trPr>
        <w:tc>
          <w:tcPr>
            <w:tcW w:w="3158" w:type="dxa"/>
            <w:vMerge/>
            <w:tcBorders>
              <w:top w:val="nil"/>
              <w:left w:val="nil"/>
              <w:bottom w:val="single" w:sz="4" w:space="0" w:color="000000"/>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both"/>
              <w:rPr>
                <w:rFonts w:ascii="Times New Roman" w:hAnsi="Times New Roman" w:cs="Times New Roman"/>
                <w:color w:val="000000"/>
                <w:sz w:val="20"/>
                <w:szCs w:val="20"/>
              </w:rPr>
            </w:pPr>
          </w:p>
        </w:tc>
        <w:tc>
          <w:tcPr>
            <w:tcW w:w="812" w:type="dxa"/>
            <w:tcBorders>
              <w:top w:val="nil"/>
              <w:left w:val="nil"/>
              <w:bottom w:val="single" w:sz="4" w:space="0" w:color="000000"/>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r w:rsidRPr="004E7279">
              <w:rPr>
                <w:rFonts w:ascii="Times New Roman" w:hAnsi="Times New Roman" w:cs="Times New Roman"/>
                <w:b/>
                <w:color w:val="000000"/>
                <w:sz w:val="20"/>
                <w:szCs w:val="20"/>
              </w:rPr>
              <w:t>n</w:t>
            </w:r>
          </w:p>
        </w:tc>
        <w:tc>
          <w:tcPr>
            <w:tcW w:w="813" w:type="dxa"/>
            <w:tcBorders>
              <w:top w:val="nil"/>
              <w:left w:val="nil"/>
              <w:bottom w:val="single" w:sz="4" w:space="0" w:color="000000"/>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r w:rsidRPr="004E7279">
              <w:rPr>
                <w:rFonts w:ascii="Times New Roman" w:hAnsi="Times New Roman" w:cs="Times New Roman"/>
                <w:b/>
                <w:color w:val="000000"/>
                <w:sz w:val="20"/>
                <w:szCs w:val="20"/>
              </w:rPr>
              <w:t>%</w:t>
            </w:r>
          </w:p>
        </w:tc>
        <w:tc>
          <w:tcPr>
            <w:tcW w:w="813" w:type="dxa"/>
            <w:tcBorders>
              <w:top w:val="nil"/>
              <w:left w:val="nil"/>
              <w:bottom w:val="single" w:sz="4" w:space="0" w:color="000000"/>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r w:rsidRPr="004E7279">
              <w:rPr>
                <w:rFonts w:ascii="Times New Roman" w:hAnsi="Times New Roman" w:cs="Times New Roman"/>
                <w:b/>
                <w:color w:val="000000"/>
                <w:sz w:val="20"/>
                <w:szCs w:val="20"/>
              </w:rPr>
              <w:t>n</w:t>
            </w:r>
          </w:p>
        </w:tc>
        <w:tc>
          <w:tcPr>
            <w:tcW w:w="813" w:type="dxa"/>
            <w:tcBorders>
              <w:top w:val="nil"/>
              <w:left w:val="nil"/>
              <w:bottom w:val="single" w:sz="4" w:space="0" w:color="000000"/>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r w:rsidRPr="004E7279">
              <w:rPr>
                <w:rFonts w:ascii="Times New Roman" w:hAnsi="Times New Roman" w:cs="Times New Roman"/>
                <w:b/>
                <w:color w:val="000000"/>
                <w:sz w:val="20"/>
                <w:szCs w:val="20"/>
              </w:rPr>
              <w:t>%</w:t>
            </w:r>
          </w:p>
        </w:tc>
        <w:tc>
          <w:tcPr>
            <w:tcW w:w="1048" w:type="dxa"/>
            <w:tcBorders>
              <w:top w:val="nil"/>
              <w:left w:val="nil"/>
              <w:bottom w:val="single" w:sz="4" w:space="0" w:color="000000"/>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rPr>
            </w:pPr>
            <w:r w:rsidRPr="004E7279">
              <w:rPr>
                <w:rFonts w:ascii="Times New Roman" w:hAnsi="Times New Roman" w:cs="Times New Roman"/>
                <w:b/>
                <w:color w:val="000000"/>
                <w:sz w:val="20"/>
                <w:szCs w:val="20"/>
              </w:rPr>
              <w:sym w:font="Symbol" w:char="F063"/>
            </w:r>
            <w:r w:rsidRPr="004E7279">
              <w:rPr>
                <w:rFonts w:ascii="Times New Roman" w:hAnsi="Times New Roman" w:cs="Times New Roman"/>
                <w:b/>
                <w:color w:val="000000"/>
                <w:sz w:val="20"/>
                <w:szCs w:val="20"/>
                <w:vertAlign w:val="superscript"/>
              </w:rPr>
              <w:t>2</w:t>
            </w:r>
            <w:r w:rsidR="00FF5DE2">
              <w:rPr>
                <w:rFonts w:ascii="Times New Roman" w:hAnsi="Times New Roman" w:cs="Times New Roman"/>
                <w:b/>
                <w:color w:val="000000"/>
                <w:sz w:val="20"/>
                <w:szCs w:val="20"/>
                <w:vertAlign w:val="superscript"/>
              </w:rPr>
              <w:t xml:space="preserve"> *</w:t>
            </w:r>
          </w:p>
        </w:tc>
        <w:tc>
          <w:tcPr>
            <w:tcW w:w="1048" w:type="dxa"/>
            <w:tcBorders>
              <w:top w:val="nil"/>
              <w:left w:val="nil"/>
              <w:bottom w:val="single" w:sz="4" w:space="0" w:color="000000"/>
              <w:right w:val="nil"/>
            </w:tcBorders>
            <w:shd w:val="clear" w:color="auto" w:fill="D9D9D9" w:themeFill="background1" w:themeFillShade="D9"/>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b/>
                <w:color w:val="000000"/>
                <w:sz w:val="20"/>
                <w:szCs w:val="20"/>
                <w:vertAlign w:val="superscript"/>
              </w:rPr>
            </w:pPr>
            <w:r w:rsidRPr="004E7279">
              <w:rPr>
                <w:rFonts w:ascii="Times New Roman" w:hAnsi="Times New Roman" w:cs="Times New Roman"/>
                <w:b/>
                <w:color w:val="000000"/>
                <w:sz w:val="20"/>
                <w:szCs w:val="20"/>
              </w:rPr>
              <w:t>p</w:t>
            </w:r>
          </w:p>
        </w:tc>
      </w:tr>
      <w:tr w:rsidR="009677B0" w:rsidRPr="004E7279" w:rsidTr="004E7279">
        <w:trPr>
          <w:cantSplit/>
          <w:trHeight w:val="23"/>
          <w:tblHeader/>
          <w:jc w:val="center"/>
        </w:trPr>
        <w:tc>
          <w:tcPr>
            <w:tcW w:w="3158" w:type="dxa"/>
            <w:tcBorders>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both"/>
              <w:rPr>
                <w:rFonts w:ascii="Times New Roman" w:hAnsi="Times New Roman" w:cs="Times New Roman"/>
                <w:color w:val="000000"/>
                <w:sz w:val="20"/>
                <w:szCs w:val="20"/>
              </w:rPr>
            </w:pPr>
            <w:r w:rsidRPr="004E7279">
              <w:rPr>
                <w:rFonts w:ascii="Times New Roman" w:hAnsi="Times New Roman" w:cs="Times New Roman"/>
                <w:color w:val="000000"/>
                <w:sz w:val="20"/>
                <w:szCs w:val="20"/>
              </w:rPr>
              <w:t>Aspirasyon işlemini steril uygulama</w:t>
            </w:r>
          </w:p>
        </w:tc>
        <w:tc>
          <w:tcPr>
            <w:tcW w:w="812" w:type="dxa"/>
            <w:tcBorders>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96</w:t>
            </w:r>
          </w:p>
        </w:tc>
        <w:tc>
          <w:tcPr>
            <w:tcW w:w="813" w:type="dxa"/>
            <w:tcBorders>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95</w:t>
            </w:r>
            <w:r w:rsidR="00563E0B" w:rsidRPr="004E7279">
              <w:rPr>
                <w:rFonts w:ascii="Times New Roman" w:hAnsi="Times New Roman" w:cs="Times New Roman"/>
                <w:color w:val="000000"/>
                <w:sz w:val="20"/>
                <w:szCs w:val="20"/>
              </w:rPr>
              <w:t>,0</w:t>
            </w:r>
          </w:p>
        </w:tc>
        <w:tc>
          <w:tcPr>
            <w:tcW w:w="813" w:type="dxa"/>
            <w:tcBorders>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96</w:t>
            </w:r>
          </w:p>
        </w:tc>
        <w:tc>
          <w:tcPr>
            <w:tcW w:w="813" w:type="dxa"/>
            <w:tcBorders>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95</w:t>
            </w:r>
            <w:r w:rsidR="00563E0B" w:rsidRPr="004E7279">
              <w:rPr>
                <w:rFonts w:ascii="Times New Roman" w:hAnsi="Times New Roman" w:cs="Times New Roman"/>
                <w:color w:val="000000"/>
                <w:sz w:val="20"/>
                <w:szCs w:val="20"/>
              </w:rPr>
              <w:t>,0</w:t>
            </w:r>
          </w:p>
        </w:tc>
        <w:tc>
          <w:tcPr>
            <w:tcW w:w="1048" w:type="dxa"/>
            <w:tcBorders>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w:t>
            </w:r>
          </w:p>
        </w:tc>
        <w:tc>
          <w:tcPr>
            <w:tcW w:w="1048" w:type="dxa"/>
            <w:tcBorders>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1,000</w:t>
            </w:r>
          </w:p>
        </w:tc>
      </w:tr>
      <w:tr w:rsidR="009677B0" w:rsidRPr="004E7279" w:rsidTr="004E7279">
        <w:trPr>
          <w:cantSplit/>
          <w:trHeight w:val="23"/>
          <w:tblHeader/>
          <w:jc w:val="center"/>
        </w:trPr>
        <w:tc>
          <w:tcPr>
            <w:tcW w:w="3158" w:type="dxa"/>
            <w:tcBorders>
              <w:top w:val="nil"/>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both"/>
              <w:rPr>
                <w:rFonts w:ascii="Times New Roman" w:hAnsi="Times New Roman" w:cs="Times New Roman"/>
                <w:color w:val="000000"/>
                <w:sz w:val="20"/>
                <w:szCs w:val="20"/>
              </w:rPr>
            </w:pPr>
            <w:r w:rsidRPr="004E7279">
              <w:rPr>
                <w:rFonts w:ascii="Times New Roman" w:hAnsi="Times New Roman" w:cs="Times New Roman"/>
                <w:color w:val="000000"/>
                <w:sz w:val="20"/>
                <w:szCs w:val="20"/>
              </w:rPr>
              <w:t>İşlemden sonra el hijyeni uygulama</w:t>
            </w:r>
          </w:p>
        </w:tc>
        <w:tc>
          <w:tcPr>
            <w:tcW w:w="812" w:type="dxa"/>
            <w:tcBorders>
              <w:top w:val="nil"/>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9</w:t>
            </w:r>
          </w:p>
        </w:tc>
        <w:tc>
          <w:tcPr>
            <w:tcW w:w="813" w:type="dxa"/>
            <w:tcBorders>
              <w:top w:val="nil"/>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8,9</w:t>
            </w:r>
          </w:p>
        </w:tc>
        <w:tc>
          <w:tcPr>
            <w:tcW w:w="813" w:type="dxa"/>
            <w:tcBorders>
              <w:top w:val="nil"/>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37</w:t>
            </w:r>
          </w:p>
        </w:tc>
        <w:tc>
          <w:tcPr>
            <w:tcW w:w="813" w:type="dxa"/>
            <w:tcBorders>
              <w:top w:val="nil"/>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36,6</w:t>
            </w:r>
          </w:p>
        </w:tc>
        <w:tc>
          <w:tcPr>
            <w:tcW w:w="1048" w:type="dxa"/>
            <w:tcBorders>
              <w:top w:val="nil"/>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18,225</w:t>
            </w:r>
          </w:p>
        </w:tc>
        <w:tc>
          <w:tcPr>
            <w:tcW w:w="1048" w:type="dxa"/>
            <w:tcBorders>
              <w:top w:val="nil"/>
              <w:left w:val="nil"/>
              <w:bottom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&lt;0,001</w:t>
            </w:r>
          </w:p>
        </w:tc>
      </w:tr>
      <w:tr w:rsidR="009677B0" w:rsidRPr="004E7279" w:rsidTr="004E7279">
        <w:trPr>
          <w:cantSplit/>
          <w:trHeight w:val="23"/>
          <w:jc w:val="center"/>
        </w:trPr>
        <w:tc>
          <w:tcPr>
            <w:tcW w:w="3158" w:type="dxa"/>
            <w:tcBorders>
              <w:top w:val="nil"/>
              <w:left w:val="nil"/>
              <w:right w:val="nil"/>
            </w:tcBorders>
            <w:shd w:val="clear" w:color="auto" w:fill="FFFFFF"/>
            <w:vAlign w:val="center"/>
          </w:tcPr>
          <w:p w:rsidR="009677B0" w:rsidRPr="004E7279" w:rsidRDefault="009677B0" w:rsidP="004E7279">
            <w:pPr>
              <w:tabs>
                <w:tab w:val="left" w:pos="285"/>
              </w:tabs>
              <w:autoSpaceDE w:val="0"/>
              <w:autoSpaceDN w:val="0"/>
              <w:adjustRightInd w:val="0"/>
              <w:spacing w:after="0" w:line="240" w:lineRule="atLeast"/>
              <w:jc w:val="both"/>
              <w:rPr>
                <w:rFonts w:ascii="Times New Roman" w:hAnsi="Times New Roman" w:cs="Times New Roman"/>
                <w:color w:val="000000"/>
                <w:sz w:val="20"/>
                <w:szCs w:val="20"/>
              </w:rPr>
            </w:pPr>
            <w:r w:rsidRPr="004E7279">
              <w:rPr>
                <w:rFonts w:ascii="Times New Roman" w:hAnsi="Times New Roman" w:cs="Times New Roman"/>
                <w:color w:val="000000"/>
                <w:sz w:val="20"/>
                <w:szCs w:val="20"/>
              </w:rPr>
              <w:t>Hasta yatağı çevresinden ayrıldıktan sonra el hijyeni uygulama</w:t>
            </w:r>
          </w:p>
        </w:tc>
        <w:tc>
          <w:tcPr>
            <w:tcW w:w="812" w:type="dxa"/>
            <w:tcBorders>
              <w:top w:val="nil"/>
              <w:left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56</w:t>
            </w:r>
          </w:p>
        </w:tc>
        <w:tc>
          <w:tcPr>
            <w:tcW w:w="813" w:type="dxa"/>
            <w:tcBorders>
              <w:top w:val="nil"/>
              <w:left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55,4</w:t>
            </w:r>
          </w:p>
        </w:tc>
        <w:tc>
          <w:tcPr>
            <w:tcW w:w="813" w:type="dxa"/>
            <w:tcBorders>
              <w:top w:val="nil"/>
              <w:left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77</w:t>
            </w:r>
          </w:p>
        </w:tc>
        <w:tc>
          <w:tcPr>
            <w:tcW w:w="813" w:type="dxa"/>
            <w:tcBorders>
              <w:top w:val="nil"/>
              <w:left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76,2</w:t>
            </w:r>
          </w:p>
        </w:tc>
        <w:tc>
          <w:tcPr>
            <w:tcW w:w="1048" w:type="dxa"/>
            <w:tcBorders>
              <w:top w:val="nil"/>
              <w:left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9,756</w:t>
            </w:r>
          </w:p>
        </w:tc>
        <w:tc>
          <w:tcPr>
            <w:tcW w:w="1048" w:type="dxa"/>
            <w:tcBorders>
              <w:top w:val="nil"/>
              <w:left w:val="nil"/>
              <w:right w:val="nil"/>
            </w:tcBorders>
            <w:shd w:val="clear" w:color="auto" w:fill="FFFFFF"/>
            <w:vAlign w:val="center"/>
          </w:tcPr>
          <w:p w:rsidR="009677B0" w:rsidRPr="004E7279" w:rsidRDefault="009677B0" w:rsidP="004E7279">
            <w:pPr>
              <w:autoSpaceDE w:val="0"/>
              <w:autoSpaceDN w:val="0"/>
              <w:adjustRightInd w:val="0"/>
              <w:spacing w:after="0" w:line="240" w:lineRule="atLeast"/>
              <w:jc w:val="center"/>
              <w:rPr>
                <w:rFonts w:ascii="Times New Roman" w:hAnsi="Times New Roman" w:cs="Times New Roman"/>
                <w:color w:val="000000"/>
                <w:sz w:val="20"/>
                <w:szCs w:val="20"/>
              </w:rPr>
            </w:pPr>
            <w:r w:rsidRPr="004E7279">
              <w:rPr>
                <w:rFonts w:ascii="Times New Roman" w:hAnsi="Times New Roman" w:cs="Times New Roman"/>
                <w:color w:val="000000"/>
                <w:sz w:val="20"/>
                <w:szCs w:val="20"/>
              </w:rPr>
              <w:t>0,001</w:t>
            </w:r>
          </w:p>
        </w:tc>
      </w:tr>
    </w:tbl>
    <w:p w:rsidR="009677B0" w:rsidRPr="004E7279" w:rsidRDefault="00A31250" w:rsidP="004E7279">
      <w:pPr>
        <w:spacing w:before="240" w:after="0" w:line="360" w:lineRule="auto"/>
        <w:jc w:val="both"/>
        <w:rPr>
          <w:rFonts w:ascii="Times New Roman" w:hAnsi="Times New Roman" w:cs="Times New Roman"/>
          <w:sz w:val="20"/>
          <w:szCs w:val="20"/>
        </w:rPr>
      </w:pPr>
      <w:r w:rsidRPr="004E7279">
        <w:rPr>
          <w:rFonts w:ascii="Times New Roman" w:hAnsi="Times New Roman" w:cs="Times New Roman"/>
          <w:sz w:val="20"/>
          <w:szCs w:val="20"/>
        </w:rPr>
        <w:t>* McNemar Chi-Square test analizi</w:t>
      </w:r>
    </w:p>
    <w:p w:rsidR="004E7279" w:rsidRDefault="004E7279" w:rsidP="004E7279">
      <w:pPr>
        <w:spacing w:after="0" w:line="240" w:lineRule="auto"/>
        <w:ind w:left="709" w:hanging="709"/>
        <w:jc w:val="both"/>
        <w:rPr>
          <w:rFonts w:ascii="Times New Roman" w:hAnsi="Times New Roman" w:cs="Times New Roman"/>
          <w:sz w:val="24"/>
          <w:szCs w:val="24"/>
        </w:rPr>
      </w:pPr>
    </w:p>
    <w:p w:rsidR="00137AEB" w:rsidRDefault="00137AEB" w:rsidP="004E7279">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işlem esnası ve sonrası </w:t>
      </w:r>
      <w:r w:rsidR="00255D80" w:rsidRPr="007A42BD">
        <w:rPr>
          <w:rFonts w:ascii="Times New Roman" w:hAnsi="Times New Roman" w:cs="Times New Roman"/>
          <w:sz w:val="24"/>
          <w:szCs w:val="24"/>
        </w:rPr>
        <w:t>e</w:t>
      </w:r>
      <w:r w:rsidRPr="007A42BD">
        <w:rPr>
          <w:rFonts w:ascii="Times New Roman" w:hAnsi="Times New Roman" w:cs="Times New Roman"/>
          <w:sz w:val="24"/>
          <w:szCs w:val="24"/>
        </w:rPr>
        <w:t xml:space="preserve">nfeksiyon kontrol önlemlerini alma durumu incelendiğinde; </w:t>
      </w:r>
      <w:r w:rsidR="00915148" w:rsidRPr="007A42BD">
        <w:rPr>
          <w:rFonts w:ascii="Times New Roman" w:hAnsi="Times New Roman" w:cs="Times New Roman"/>
          <w:sz w:val="24"/>
          <w:szCs w:val="24"/>
        </w:rPr>
        <w:t>EÖ</w:t>
      </w:r>
      <w:r w:rsidRPr="007A42BD">
        <w:rPr>
          <w:rFonts w:ascii="Times New Roman" w:hAnsi="Times New Roman" w:cs="Times New Roman"/>
          <w:sz w:val="24"/>
          <w:szCs w:val="24"/>
        </w:rPr>
        <w:t xml:space="preserve"> katılımcıların sadece %8,9’</w:t>
      </w:r>
      <w:r w:rsidR="005071F5"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unun aspirasyondan sonra el hijyeni uyguladığı, </w:t>
      </w:r>
      <w:r w:rsidR="00915148"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%36,6’</w:t>
      </w:r>
      <w:r w:rsidR="005071F5"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ya yükseldiği belirlenmiştir. Ayrıca </w:t>
      </w:r>
      <w:r w:rsidR="00915148" w:rsidRPr="007A42BD">
        <w:rPr>
          <w:rFonts w:ascii="Times New Roman" w:hAnsi="Times New Roman" w:cs="Times New Roman"/>
          <w:sz w:val="24"/>
          <w:szCs w:val="24"/>
        </w:rPr>
        <w:t>EÖ</w:t>
      </w:r>
      <w:r w:rsidRPr="007A42BD">
        <w:rPr>
          <w:rFonts w:ascii="Times New Roman" w:hAnsi="Times New Roman" w:cs="Times New Roman"/>
          <w:sz w:val="24"/>
          <w:szCs w:val="24"/>
        </w:rPr>
        <w:t xml:space="preserve"> katılımcıların %55,4’</w:t>
      </w:r>
      <w:r w:rsidR="005071F5"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ü hasta yatağı çevresinden ayrıldıktan sonra el hijyeni uygularken </w:t>
      </w:r>
      <w:r w:rsidR="00915148" w:rsidRPr="007A42BD">
        <w:rPr>
          <w:rFonts w:ascii="Times New Roman" w:hAnsi="Times New Roman" w:cs="Times New Roman"/>
          <w:sz w:val="24"/>
          <w:szCs w:val="24"/>
        </w:rPr>
        <w:t>ES</w:t>
      </w:r>
      <w:r w:rsidRPr="007A42BD">
        <w:rPr>
          <w:rFonts w:ascii="Times New Roman" w:hAnsi="Times New Roman" w:cs="Times New Roman"/>
          <w:sz w:val="24"/>
          <w:szCs w:val="24"/>
        </w:rPr>
        <w:t xml:space="preserve"> bu oranın %76,2 olduğu da tespit edilmiştir. İşlemden sonra el hijyeni uygulama ve hasta yatağı çevresinden ayrıldıktan sonra el hijyeni uygulama oranlarında istatistiksel olarak anlamlı bir fark olduğu saptanmıştır (p&lt;0,05).</w:t>
      </w:r>
    </w:p>
    <w:p w:rsidR="004E7279" w:rsidRPr="007A42BD" w:rsidRDefault="004E7279" w:rsidP="004E7279">
      <w:pPr>
        <w:spacing w:after="0" w:line="360" w:lineRule="auto"/>
        <w:ind w:firstLine="709"/>
        <w:jc w:val="both"/>
        <w:rPr>
          <w:rFonts w:ascii="Times New Roman" w:hAnsi="Times New Roman" w:cs="Times New Roman"/>
          <w:sz w:val="24"/>
          <w:szCs w:val="24"/>
        </w:rPr>
      </w:pPr>
    </w:p>
    <w:p w:rsidR="002C5178" w:rsidRDefault="002C5178" w:rsidP="004E7279">
      <w:pPr>
        <w:spacing w:after="0" w:line="240" w:lineRule="auto"/>
        <w:ind w:left="709" w:hanging="709"/>
        <w:jc w:val="both"/>
        <w:rPr>
          <w:rFonts w:ascii="Times New Roman" w:hAnsi="Times New Roman" w:cs="Times New Roman"/>
          <w:sz w:val="24"/>
          <w:szCs w:val="24"/>
        </w:rPr>
      </w:pPr>
      <w:r w:rsidRPr="007A42BD">
        <w:rPr>
          <w:rFonts w:ascii="Times New Roman" w:hAnsi="Times New Roman" w:cs="Times New Roman"/>
          <w:b/>
          <w:sz w:val="24"/>
          <w:szCs w:val="24"/>
        </w:rPr>
        <w:t>Tablo 12</w:t>
      </w:r>
      <w:r w:rsidR="004E7279">
        <w:rPr>
          <w:rFonts w:ascii="Times New Roman" w:hAnsi="Times New Roman" w:cs="Times New Roman"/>
          <w:b/>
          <w:sz w:val="24"/>
          <w:szCs w:val="24"/>
        </w:rPr>
        <w:t>:</w:t>
      </w:r>
      <w:r w:rsidRPr="004E7279">
        <w:rPr>
          <w:rFonts w:ascii="Times New Roman" w:hAnsi="Times New Roman" w:cs="Times New Roman"/>
          <w:b/>
          <w:sz w:val="24"/>
          <w:szCs w:val="24"/>
        </w:rPr>
        <w:t xml:space="preserve"> </w:t>
      </w:r>
      <w:r w:rsidRPr="004E7279">
        <w:rPr>
          <w:rFonts w:ascii="Times New Roman" w:hAnsi="Times New Roman" w:cs="Times New Roman"/>
          <w:sz w:val="24"/>
          <w:szCs w:val="24"/>
        </w:rPr>
        <w:t>Katılımcıların, aspirasyon işleminde eğitim öncesi ve sonrası elde ettikleri toplam puan ortalamalarının karşılaştırılması</w:t>
      </w:r>
    </w:p>
    <w:p w:rsidR="004E7279" w:rsidRPr="004E7279" w:rsidRDefault="004E7279" w:rsidP="004E7279">
      <w:pPr>
        <w:spacing w:after="0" w:line="240" w:lineRule="auto"/>
        <w:ind w:left="709" w:hanging="709"/>
        <w:jc w:val="both"/>
        <w:rPr>
          <w:rFonts w:ascii="Times New Roman" w:hAnsi="Times New Roman" w:cs="Times New Roman"/>
          <w:sz w:val="24"/>
          <w:szCs w:val="24"/>
        </w:rPr>
      </w:pPr>
    </w:p>
    <w:tbl>
      <w:tblPr>
        <w:tblStyle w:val="TabloKlavuzu"/>
        <w:tblW w:w="8505" w:type="dxa"/>
        <w:jc w:val="center"/>
        <w:tblLook w:val="04A0"/>
      </w:tblPr>
      <w:tblGrid>
        <w:gridCol w:w="4370"/>
        <w:gridCol w:w="1352"/>
        <w:gridCol w:w="1351"/>
        <w:gridCol w:w="1432"/>
      </w:tblGrid>
      <w:tr w:rsidR="00210A5A" w:rsidRPr="004E7279" w:rsidTr="004E7279">
        <w:trPr>
          <w:trHeight w:val="23"/>
          <w:jc w:val="center"/>
        </w:trPr>
        <w:tc>
          <w:tcPr>
            <w:tcW w:w="4678" w:type="dxa"/>
            <w:tcBorders>
              <w:left w:val="nil"/>
              <w:bottom w:val="single" w:sz="4" w:space="0" w:color="auto"/>
              <w:right w:val="nil"/>
            </w:tcBorders>
            <w:shd w:val="clear" w:color="auto" w:fill="D9D9D9" w:themeFill="background1" w:themeFillShade="D9"/>
            <w:vAlign w:val="center"/>
          </w:tcPr>
          <w:p w:rsidR="00210A5A" w:rsidRPr="004E7279" w:rsidRDefault="00210A5A" w:rsidP="004E7279">
            <w:pPr>
              <w:spacing w:line="240" w:lineRule="atLeast"/>
              <w:jc w:val="both"/>
              <w:rPr>
                <w:rFonts w:ascii="Times New Roman" w:hAnsi="Times New Roman" w:cs="Times New Roman"/>
                <w:sz w:val="20"/>
                <w:szCs w:val="20"/>
              </w:rPr>
            </w:pPr>
          </w:p>
        </w:tc>
        <w:tc>
          <w:tcPr>
            <w:tcW w:w="1418" w:type="dxa"/>
            <w:tcBorders>
              <w:left w:val="nil"/>
              <w:bottom w:val="single" w:sz="4" w:space="0" w:color="auto"/>
              <w:right w:val="nil"/>
            </w:tcBorders>
            <w:shd w:val="clear" w:color="auto" w:fill="D9D9D9" w:themeFill="background1" w:themeFillShade="D9"/>
            <w:vAlign w:val="center"/>
          </w:tcPr>
          <w:p w:rsidR="00210A5A" w:rsidRPr="004E7279" w:rsidRDefault="00210A5A"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Ort.</w:t>
            </w:r>
            <w:r w:rsidR="00990C22" w:rsidRPr="004E7279">
              <w:rPr>
                <w:rFonts w:ascii="Times New Roman" w:hAnsi="Times New Roman" w:cs="Times New Roman"/>
                <w:b/>
                <w:sz w:val="20"/>
                <w:szCs w:val="20"/>
              </w:rPr>
              <w:t xml:space="preserve"> </w:t>
            </w:r>
            <w:r w:rsidRPr="004E7279">
              <w:rPr>
                <w:rFonts w:ascii="Times New Roman" w:hAnsi="Times New Roman" w:cs="Times New Roman"/>
                <w:b/>
                <w:sz w:val="20"/>
                <w:szCs w:val="20"/>
              </w:rPr>
              <w:t>±</w:t>
            </w:r>
            <w:r w:rsidR="00990C22" w:rsidRPr="004E7279">
              <w:rPr>
                <w:rFonts w:ascii="Times New Roman" w:hAnsi="Times New Roman" w:cs="Times New Roman"/>
                <w:b/>
                <w:sz w:val="20"/>
                <w:szCs w:val="20"/>
              </w:rPr>
              <w:t xml:space="preserve"> </w:t>
            </w:r>
            <w:r w:rsidRPr="004E7279">
              <w:rPr>
                <w:rFonts w:ascii="Times New Roman" w:hAnsi="Times New Roman" w:cs="Times New Roman"/>
                <w:b/>
                <w:sz w:val="20"/>
                <w:szCs w:val="20"/>
              </w:rPr>
              <w:t>SS</w:t>
            </w:r>
          </w:p>
        </w:tc>
        <w:tc>
          <w:tcPr>
            <w:tcW w:w="1417" w:type="dxa"/>
            <w:tcBorders>
              <w:left w:val="nil"/>
              <w:bottom w:val="single" w:sz="4" w:space="0" w:color="auto"/>
              <w:right w:val="nil"/>
            </w:tcBorders>
            <w:shd w:val="clear" w:color="auto" w:fill="D9D9D9" w:themeFill="background1" w:themeFillShade="D9"/>
            <w:vAlign w:val="center"/>
          </w:tcPr>
          <w:p w:rsidR="00210A5A" w:rsidRPr="004E7279" w:rsidRDefault="00210A5A"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t*</w:t>
            </w:r>
          </w:p>
        </w:tc>
        <w:tc>
          <w:tcPr>
            <w:tcW w:w="1495" w:type="dxa"/>
            <w:tcBorders>
              <w:left w:val="nil"/>
              <w:bottom w:val="single" w:sz="4" w:space="0" w:color="auto"/>
              <w:right w:val="nil"/>
            </w:tcBorders>
            <w:shd w:val="clear" w:color="auto" w:fill="D9D9D9" w:themeFill="background1" w:themeFillShade="D9"/>
            <w:vAlign w:val="center"/>
          </w:tcPr>
          <w:p w:rsidR="00210A5A" w:rsidRPr="004E7279" w:rsidRDefault="00210A5A"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p</w:t>
            </w:r>
          </w:p>
        </w:tc>
      </w:tr>
      <w:tr w:rsidR="00210A5A" w:rsidRPr="004E7279" w:rsidTr="004E7279">
        <w:trPr>
          <w:trHeight w:val="23"/>
          <w:jc w:val="center"/>
        </w:trPr>
        <w:tc>
          <w:tcPr>
            <w:tcW w:w="4678" w:type="dxa"/>
            <w:tcBorders>
              <w:left w:val="nil"/>
              <w:bottom w:val="nil"/>
              <w:right w:val="nil"/>
            </w:tcBorders>
            <w:vAlign w:val="center"/>
          </w:tcPr>
          <w:p w:rsidR="00210A5A" w:rsidRPr="004E7279" w:rsidRDefault="00210A5A"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Eğitim öncesi aspirasyon uygulaması toplam puan ortalaması</w:t>
            </w:r>
          </w:p>
        </w:tc>
        <w:tc>
          <w:tcPr>
            <w:tcW w:w="1418" w:type="dxa"/>
            <w:tcBorders>
              <w:left w:val="nil"/>
              <w:bottom w:val="nil"/>
              <w:right w:val="nil"/>
            </w:tcBorders>
            <w:vAlign w:val="center"/>
          </w:tcPr>
          <w:p w:rsidR="00210A5A" w:rsidRPr="004E7279" w:rsidRDefault="00210A5A" w:rsidP="004E7279">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8,33 ± 2,39</w:t>
            </w:r>
          </w:p>
        </w:tc>
        <w:tc>
          <w:tcPr>
            <w:tcW w:w="1417" w:type="dxa"/>
            <w:vMerge w:val="restart"/>
            <w:tcBorders>
              <w:left w:val="nil"/>
              <w:bottom w:val="nil"/>
              <w:right w:val="nil"/>
            </w:tcBorders>
            <w:vAlign w:val="center"/>
          </w:tcPr>
          <w:p w:rsidR="00210A5A" w:rsidRPr="004E7279" w:rsidRDefault="00210A5A" w:rsidP="004E7279">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-13,44</w:t>
            </w:r>
          </w:p>
        </w:tc>
        <w:tc>
          <w:tcPr>
            <w:tcW w:w="1495" w:type="dxa"/>
            <w:vMerge w:val="restart"/>
            <w:tcBorders>
              <w:left w:val="nil"/>
              <w:bottom w:val="nil"/>
              <w:right w:val="nil"/>
            </w:tcBorders>
            <w:vAlign w:val="center"/>
          </w:tcPr>
          <w:p w:rsidR="00210A5A" w:rsidRPr="004E7279" w:rsidRDefault="00210A5A" w:rsidP="004E7279">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&lt;0,001</w:t>
            </w:r>
          </w:p>
        </w:tc>
      </w:tr>
      <w:tr w:rsidR="00210A5A" w:rsidRPr="004E7279" w:rsidTr="004E7279">
        <w:trPr>
          <w:trHeight w:val="23"/>
          <w:jc w:val="center"/>
        </w:trPr>
        <w:tc>
          <w:tcPr>
            <w:tcW w:w="4678" w:type="dxa"/>
            <w:tcBorders>
              <w:top w:val="nil"/>
              <w:left w:val="nil"/>
              <w:right w:val="nil"/>
            </w:tcBorders>
            <w:vAlign w:val="center"/>
          </w:tcPr>
          <w:p w:rsidR="00210A5A" w:rsidRPr="004E7279" w:rsidRDefault="00210A5A"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Eğitim sonrası aspirasyon uygulaması toplam puan ortalaması</w:t>
            </w:r>
          </w:p>
        </w:tc>
        <w:tc>
          <w:tcPr>
            <w:tcW w:w="1418" w:type="dxa"/>
            <w:tcBorders>
              <w:top w:val="nil"/>
              <w:left w:val="nil"/>
              <w:right w:val="nil"/>
            </w:tcBorders>
            <w:vAlign w:val="center"/>
          </w:tcPr>
          <w:p w:rsidR="00210A5A" w:rsidRPr="004E7279" w:rsidRDefault="00210A5A" w:rsidP="004E7279">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13,74 ± 3,84</w:t>
            </w:r>
          </w:p>
        </w:tc>
        <w:tc>
          <w:tcPr>
            <w:tcW w:w="1417" w:type="dxa"/>
            <w:vMerge/>
            <w:tcBorders>
              <w:top w:val="nil"/>
              <w:left w:val="nil"/>
              <w:right w:val="nil"/>
            </w:tcBorders>
            <w:vAlign w:val="center"/>
          </w:tcPr>
          <w:p w:rsidR="00210A5A" w:rsidRPr="004E7279" w:rsidRDefault="00210A5A" w:rsidP="004E7279">
            <w:pPr>
              <w:spacing w:line="240" w:lineRule="atLeast"/>
              <w:jc w:val="both"/>
              <w:rPr>
                <w:rFonts w:ascii="Times New Roman" w:hAnsi="Times New Roman" w:cs="Times New Roman"/>
                <w:sz w:val="20"/>
                <w:szCs w:val="20"/>
              </w:rPr>
            </w:pPr>
          </w:p>
        </w:tc>
        <w:tc>
          <w:tcPr>
            <w:tcW w:w="1495" w:type="dxa"/>
            <w:vMerge/>
            <w:tcBorders>
              <w:top w:val="nil"/>
              <w:left w:val="nil"/>
              <w:right w:val="nil"/>
            </w:tcBorders>
            <w:vAlign w:val="center"/>
          </w:tcPr>
          <w:p w:rsidR="00210A5A" w:rsidRPr="004E7279" w:rsidRDefault="00210A5A" w:rsidP="004E7279">
            <w:pPr>
              <w:spacing w:line="240" w:lineRule="atLeast"/>
              <w:jc w:val="both"/>
              <w:rPr>
                <w:rFonts w:ascii="Times New Roman" w:hAnsi="Times New Roman" w:cs="Times New Roman"/>
                <w:sz w:val="20"/>
                <w:szCs w:val="20"/>
              </w:rPr>
            </w:pPr>
          </w:p>
        </w:tc>
      </w:tr>
    </w:tbl>
    <w:p w:rsidR="002C5178" w:rsidRPr="004E7279" w:rsidRDefault="00056730" w:rsidP="004E7279">
      <w:pPr>
        <w:spacing w:before="240" w:after="0" w:line="360" w:lineRule="auto"/>
        <w:jc w:val="both"/>
        <w:rPr>
          <w:rFonts w:ascii="Times New Roman" w:hAnsi="Times New Roman" w:cs="Times New Roman"/>
          <w:sz w:val="20"/>
          <w:szCs w:val="20"/>
        </w:rPr>
      </w:pPr>
      <w:r w:rsidRPr="004E7279">
        <w:rPr>
          <w:rFonts w:ascii="Times New Roman" w:hAnsi="Times New Roman" w:cs="Times New Roman"/>
          <w:sz w:val="20"/>
          <w:szCs w:val="20"/>
        </w:rPr>
        <w:t>*Paired samples t test analizi</w:t>
      </w:r>
    </w:p>
    <w:p w:rsidR="00056730" w:rsidRPr="007A42BD" w:rsidRDefault="00056730" w:rsidP="004E7279">
      <w:pPr>
        <w:spacing w:after="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eğitim öncesi ve sonrası tüm aspirasyon işleminden elde ettikleri toplam puan ortalamaları incelendiğinde; </w:t>
      </w:r>
      <w:r w:rsidR="00E64552" w:rsidRPr="007A42BD">
        <w:rPr>
          <w:rFonts w:ascii="Times New Roman" w:hAnsi="Times New Roman" w:cs="Times New Roman"/>
          <w:sz w:val="24"/>
          <w:szCs w:val="24"/>
        </w:rPr>
        <w:t>EÖ</w:t>
      </w:r>
      <w:r w:rsidRPr="007A42BD">
        <w:rPr>
          <w:rFonts w:ascii="Times New Roman" w:hAnsi="Times New Roman" w:cs="Times New Roman"/>
          <w:sz w:val="24"/>
          <w:szCs w:val="24"/>
        </w:rPr>
        <w:t xml:space="preserve"> 8,33 ± 2,39 olan puan ortalamasının, </w:t>
      </w:r>
      <w:r w:rsidR="00E64552" w:rsidRPr="007A42BD">
        <w:rPr>
          <w:rFonts w:ascii="Times New Roman" w:hAnsi="Times New Roman" w:cs="Times New Roman"/>
          <w:sz w:val="24"/>
          <w:szCs w:val="24"/>
        </w:rPr>
        <w:t>ES</w:t>
      </w:r>
      <w:r w:rsidRPr="007A42BD">
        <w:rPr>
          <w:rFonts w:ascii="Times New Roman" w:hAnsi="Times New Roman" w:cs="Times New Roman"/>
          <w:sz w:val="24"/>
          <w:szCs w:val="24"/>
        </w:rPr>
        <w:t xml:space="preserve"> 13,74 ± 3,84’</w:t>
      </w:r>
      <w:r w:rsidR="005071F5" w:rsidRPr="007A42BD">
        <w:rPr>
          <w:rFonts w:ascii="Times New Roman" w:hAnsi="Times New Roman" w:cs="Times New Roman"/>
          <w:sz w:val="24"/>
          <w:szCs w:val="24"/>
        </w:rPr>
        <w:t xml:space="preserve"> </w:t>
      </w:r>
      <w:r w:rsidRPr="007A42BD">
        <w:rPr>
          <w:rFonts w:ascii="Times New Roman" w:hAnsi="Times New Roman" w:cs="Times New Roman"/>
          <w:sz w:val="24"/>
          <w:szCs w:val="24"/>
        </w:rPr>
        <w:t>e yükseldiği tespit edilmiştir. Katılımcıların eğitim öncesi ve sonrası aspirasyon işleminden elde ettikleri toplam puan ortalamaları arasında istatistiksel olarak anlamlı bir fark saptanmıştır (p&lt;0,05).</w:t>
      </w:r>
    </w:p>
    <w:p w:rsidR="009435EB" w:rsidRDefault="00EB6746" w:rsidP="004E7279">
      <w:pPr>
        <w:spacing w:after="0" w:line="240" w:lineRule="auto"/>
        <w:ind w:left="709" w:hanging="709"/>
        <w:jc w:val="both"/>
        <w:rPr>
          <w:rFonts w:ascii="Times New Roman" w:hAnsi="Times New Roman" w:cs="Times New Roman"/>
          <w:sz w:val="24"/>
          <w:szCs w:val="24"/>
        </w:rPr>
      </w:pPr>
      <w:r w:rsidRPr="007A42BD">
        <w:rPr>
          <w:rFonts w:ascii="Times New Roman" w:hAnsi="Times New Roman" w:cs="Times New Roman"/>
          <w:b/>
          <w:sz w:val="24"/>
          <w:szCs w:val="24"/>
        </w:rPr>
        <w:lastRenderedPageBreak/>
        <w:t>Tablo 13</w:t>
      </w:r>
      <w:r w:rsidR="004E7279">
        <w:rPr>
          <w:rFonts w:ascii="Times New Roman" w:hAnsi="Times New Roman" w:cs="Times New Roman"/>
          <w:b/>
          <w:sz w:val="24"/>
          <w:szCs w:val="24"/>
        </w:rPr>
        <w:t>:</w:t>
      </w:r>
      <w:r w:rsidRPr="004E7279">
        <w:rPr>
          <w:rFonts w:ascii="Times New Roman" w:hAnsi="Times New Roman" w:cs="Times New Roman"/>
          <w:b/>
          <w:sz w:val="24"/>
          <w:szCs w:val="24"/>
        </w:rPr>
        <w:t xml:space="preserve"> </w:t>
      </w:r>
      <w:r w:rsidRPr="004E7279">
        <w:rPr>
          <w:rFonts w:ascii="Times New Roman" w:hAnsi="Times New Roman" w:cs="Times New Roman"/>
          <w:sz w:val="24"/>
          <w:szCs w:val="24"/>
        </w:rPr>
        <w:t>Aspirasyon işlemi uygulama basamaklarını</w:t>
      </w:r>
      <w:r w:rsidR="006949A6" w:rsidRPr="004E7279">
        <w:rPr>
          <w:rFonts w:ascii="Times New Roman" w:hAnsi="Times New Roman" w:cs="Times New Roman"/>
          <w:sz w:val="24"/>
          <w:szCs w:val="24"/>
        </w:rPr>
        <w:t xml:space="preserve">n eğitim öncesi ve sonrası puan </w:t>
      </w:r>
      <w:r w:rsidRPr="004E7279">
        <w:rPr>
          <w:rFonts w:ascii="Times New Roman" w:hAnsi="Times New Roman" w:cs="Times New Roman"/>
          <w:sz w:val="24"/>
          <w:szCs w:val="24"/>
        </w:rPr>
        <w:t>ortalamalarının karşılaştırılması</w:t>
      </w:r>
    </w:p>
    <w:p w:rsidR="004E7279" w:rsidRPr="004E7279" w:rsidRDefault="004E7279" w:rsidP="004E7279">
      <w:pPr>
        <w:spacing w:after="0" w:line="240" w:lineRule="auto"/>
        <w:ind w:left="709" w:hanging="709"/>
        <w:jc w:val="both"/>
        <w:rPr>
          <w:rFonts w:ascii="Times New Roman" w:hAnsi="Times New Roman" w:cs="Times New Roman"/>
          <w:b/>
          <w:sz w:val="24"/>
          <w:szCs w:val="24"/>
        </w:rPr>
      </w:pPr>
    </w:p>
    <w:tbl>
      <w:tblPr>
        <w:tblStyle w:val="TabloKlavuzu"/>
        <w:tblW w:w="8505" w:type="dxa"/>
        <w:jc w:val="center"/>
        <w:tblLook w:val="04A0"/>
      </w:tblPr>
      <w:tblGrid>
        <w:gridCol w:w="4033"/>
        <w:gridCol w:w="1356"/>
        <w:gridCol w:w="1364"/>
        <w:gridCol w:w="973"/>
        <w:gridCol w:w="779"/>
      </w:tblGrid>
      <w:tr w:rsidR="000A7AAF" w:rsidRPr="004E7279" w:rsidTr="004E7279">
        <w:trPr>
          <w:jc w:val="center"/>
        </w:trPr>
        <w:tc>
          <w:tcPr>
            <w:tcW w:w="4325" w:type="dxa"/>
            <w:tcBorders>
              <w:left w:val="nil"/>
              <w:bottom w:val="single" w:sz="4" w:space="0" w:color="auto"/>
              <w:right w:val="nil"/>
            </w:tcBorders>
            <w:shd w:val="clear" w:color="auto" w:fill="D9D9D9" w:themeFill="background1" w:themeFillShade="D9"/>
            <w:vAlign w:val="center"/>
          </w:tcPr>
          <w:p w:rsidR="000A7AAF" w:rsidRPr="004E7279" w:rsidRDefault="000A7AAF"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 xml:space="preserve">Aspirasyon </w:t>
            </w:r>
            <w:r w:rsidR="004E7279" w:rsidRPr="004E7279">
              <w:rPr>
                <w:rFonts w:ascii="Times New Roman" w:hAnsi="Times New Roman" w:cs="Times New Roman"/>
                <w:b/>
                <w:sz w:val="20"/>
                <w:szCs w:val="20"/>
              </w:rPr>
              <w:t>İşlemi Uygulama Basamakları</w:t>
            </w:r>
          </w:p>
        </w:tc>
        <w:tc>
          <w:tcPr>
            <w:tcW w:w="1417" w:type="dxa"/>
            <w:tcBorders>
              <w:left w:val="nil"/>
              <w:bottom w:val="single" w:sz="4" w:space="0" w:color="auto"/>
              <w:right w:val="nil"/>
            </w:tcBorders>
            <w:shd w:val="clear" w:color="auto" w:fill="D9D9D9" w:themeFill="background1" w:themeFillShade="D9"/>
            <w:vAlign w:val="center"/>
          </w:tcPr>
          <w:p w:rsidR="000A7AAF" w:rsidRPr="004E7279" w:rsidRDefault="000A7AAF"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 xml:space="preserve">Eğitim </w:t>
            </w:r>
            <w:r w:rsidR="004E7279" w:rsidRPr="004E7279">
              <w:rPr>
                <w:rFonts w:ascii="Times New Roman" w:hAnsi="Times New Roman" w:cs="Times New Roman"/>
                <w:b/>
                <w:sz w:val="20"/>
                <w:szCs w:val="20"/>
              </w:rPr>
              <w:t xml:space="preserve">Öncesi </w:t>
            </w:r>
            <w:r w:rsidRPr="004E7279">
              <w:rPr>
                <w:rFonts w:ascii="Times New Roman" w:hAnsi="Times New Roman" w:cs="Times New Roman"/>
                <w:b/>
                <w:sz w:val="20"/>
                <w:szCs w:val="20"/>
              </w:rPr>
              <w:t>Ort.</w:t>
            </w:r>
            <w:r w:rsidR="007758EC" w:rsidRPr="004E7279">
              <w:rPr>
                <w:rFonts w:ascii="Times New Roman" w:hAnsi="Times New Roman" w:cs="Times New Roman"/>
                <w:b/>
                <w:sz w:val="20"/>
                <w:szCs w:val="20"/>
              </w:rPr>
              <w:t xml:space="preserve"> </w:t>
            </w:r>
            <w:r w:rsidRPr="004E7279">
              <w:rPr>
                <w:rFonts w:ascii="Times New Roman" w:hAnsi="Times New Roman" w:cs="Times New Roman"/>
                <w:b/>
                <w:sz w:val="20"/>
                <w:szCs w:val="20"/>
              </w:rPr>
              <w:t>±</w:t>
            </w:r>
            <w:r w:rsidR="007758EC" w:rsidRPr="004E7279">
              <w:rPr>
                <w:rFonts w:ascii="Times New Roman" w:hAnsi="Times New Roman" w:cs="Times New Roman"/>
                <w:b/>
                <w:sz w:val="20"/>
                <w:szCs w:val="20"/>
              </w:rPr>
              <w:t xml:space="preserve"> </w:t>
            </w:r>
            <w:r w:rsidRPr="004E7279">
              <w:rPr>
                <w:rFonts w:ascii="Times New Roman" w:hAnsi="Times New Roman" w:cs="Times New Roman"/>
                <w:b/>
                <w:sz w:val="20"/>
                <w:szCs w:val="20"/>
              </w:rPr>
              <w:t>SS</w:t>
            </w:r>
          </w:p>
        </w:tc>
        <w:tc>
          <w:tcPr>
            <w:tcW w:w="1418" w:type="dxa"/>
            <w:tcBorders>
              <w:left w:val="nil"/>
              <w:bottom w:val="single" w:sz="4" w:space="0" w:color="auto"/>
              <w:right w:val="nil"/>
            </w:tcBorders>
            <w:shd w:val="clear" w:color="auto" w:fill="D9D9D9" w:themeFill="background1" w:themeFillShade="D9"/>
            <w:vAlign w:val="center"/>
          </w:tcPr>
          <w:p w:rsidR="000A7AAF" w:rsidRPr="004E7279" w:rsidRDefault="000A7AAF"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 xml:space="preserve">Eğitim </w:t>
            </w:r>
            <w:r w:rsidR="004E7279" w:rsidRPr="004E7279">
              <w:rPr>
                <w:rFonts w:ascii="Times New Roman" w:hAnsi="Times New Roman" w:cs="Times New Roman"/>
                <w:b/>
                <w:sz w:val="20"/>
                <w:szCs w:val="20"/>
              </w:rPr>
              <w:t xml:space="preserve">Sonrası </w:t>
            </w:r>
            <w:r w:rsidRPr="004E7279">
              <w:rPr>
                <w:rFonts w:ascii="Times New Roman" w:hAnsi="Times New Roman" w:cs="Times New Roman"/>
                <w:b/>
                <w:sz w:val="20"/>
                <w:szCs w:val="20"/>
              </w:rPr>
              <w:t>Ort.</w:t>
            </w:r>
            <w:r w:rsidR="007758EC" w:rsidRPr="004E7279">
              <w:rPr>
                <w:rFonts w:ascii="Times New Roman" w:hAnsi="Times New Roman" w:cs="Times New Roman"/>
                <w:b/>
                <w:sz w:val="20"/>
                <w:szCs w:val="20"/>
              </w:rPr>
              <w:t xml:space="preserve"> </w:t>
            </w:r>
            <w:r w:rsidRPr="004E7279">
              <w:rPr>
                <w:rFonts w:ascii="Times New Roman" w:hAnsi="Times New Roman" w:cs="Times New Roman"/>
                <w:b/>
                <w:sz w:val="20"/>
                <w:szCs w:val="20"/>
              </w:rPr>
              <w:t>±</w:t>
            </w:r>
            <w:r w:rsidR="007758EC" w:rsidRPr="004E7279">
              <w:rPr>
                <w:rFonts w:ascii="Times New Roman" w:hAnsi="Times New Roman" w:cs="Times New Roman"/>
                <w:b/>
                <w:sz w:val="20"/>
                <w:szCs w:val="20"/>
              </w:rPr>
              <w:t xml:space="preserve"> </w:t>
            </w:r>
            <w:r w:rsidRPr="004E7279">
              <w:rPr>
                <w:rFonts w:ascii="Times New Roman" w:hAnsi="Times New Roman" w:cs="Times New Roman"/>
                <w:b/>
                <w:sz w:val="20"/>
                <w:szCs w:val="20"/>
              </w:rPr>
              <w:t>SS</w:t>
            </w:r>
          </w:p>
        </w:tc>
        <w:tc>
          <w:tcPr>
            <w:tcW w:w="992" w:type="dxa"/>
            <w:tcBorders>
              <w:left w:val="nil"/>
              <w:bottom w:val="single" w:sz="4" w:space="0" w:color="auto"/>
              <w:right w:val="nil"/>
            </w:tcBorders>
            <w:shd w:val="clear" w:color="auto" w:fill="D9D9D9" w:themeFill="background1" w:themeFillShade="D9"/>
            <w:vAlign w:val="center"/>
          </w:tcPr>
          <w:p w:rsidR="000A7AAF" w:rsidRPr="004E7279" w:rsidRDefault="000A7AAF"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t</w:t>
            </w:r>
            <w:r w:rsidRPr="004E7279">
              <w:rPr>
                <w:rFonts w:ascii="Times New Roman" w:hAnsi="Times New Roman" w:cs="Times New Roman"/>
                <w:b/>
                <w:sz w:val="20"/>
                <w:szCs w:val="20"/>
                <w:vertAlign w:val="superscript"/>
              </w:rPr>
              <w:t>*</w:t>
            </w:r>
            <w:r w:rsidRPr="004E7279">
              <w:rPr>
                <w:rFonts w:ascii="Times New Roman" w:hAnsi="Times New Roman" w:cs="Times New Roman"/>
                <w:b/>
                <w:sz w:val="20"/>
                <w:szCs w:val="20"/>
              </w:rPr>
              <w:t>/z</w:t>
            </w:r>
            <w:r w:rsidRPr="004E7279">
              <w:rPr>
                <w:rFonts w:ascii="Times New Roman" w:hAnsi="Times New Roman" w:cs="Times New Roman"/>
                <w:b/>
                <w:sz w:val="20"/>
                <w:szCs w:val="20"/>
                <w:vertAlign w:val="superscript"/>
              </w:rPr>
              <w:t>**</w:t>
            </w:r>
          </w:p>
        </w:tc>
        <w:tc>
          <w:tcPr>
            <w:tcW w:w="779" w:type="dxa"/>
            <w:tcBorders>
              <w:left w:val="nil"/>
              <w:bottom w:val="single" w:sz="4" w:space="0" w:color="auto"/>
              <w:right w:val="nil"/>
            </w:tcBorders>
            <w:shd w:val="clear" w:color="auto" w:fill="D9D9D9" w:themeFill="background1" w:themeFillShade="D9"/>
            <w:vAlign w:val="center"/>
          </w:tcPr>
          <w:p w:rsidR="000A7AAF" w:rsidRPr="004E7279" w:rsidRDefault="000A7AAF" w:rsidP="004E7279">
            <w:pPr>
              <w:spacing w:line="240" w:lineRule="atLeast"/>
              <w:jc w:val="center"/>
              <w:rPr>
                <w:rFonts w:ascii="Times New Roman" w:hAnsi="Times New Roman" w:cs="Times New Roman"/>
                <w:b/>
                <w:sz w:val="20"/>
                <w:szCs w:val="20"/>
              </w:rPr>
            </w:pPr>
            <w:r w:rsidRPr="004E7279">
              <w:rPr>
                <w:rFonts w:ascii="Times New Roman" w:hAnsi="Times New Roman" w:cs="Times New Roman"/>
                <w:b/>
                <w:sz w:val="20"/>
                <w:szCs w:val="20"/>
              </w:rPr>
              <w:t>p</w:t>
            </w:r>
          </w:p>
        </w:tc>
      </w:tr>
      <w:tr w:rsidR="005510FB" w:rsidRPr="004E7279" w:rsidTr="004E7279">
        <w:trPr>
          <w:jc w:val="center"/>
        </w:trPr>
        <w:tc>
          <w:tcPr>
            <w:tcW w:w="4325" w:type="dxa"/>
            <w:tcBorders>
              <w:left w:val="nil"/>
              <w:bottom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Katılımcıların aspirasyon yapma nedeni</w:t>
            </w:r>
          </w:p>
        </w:tc>
        <w:tc>
          <w:tcPr>
            <w:tcW w:w="1417" w:type="dxa"/>
            <w:tcBorders>
              <w:left w:val="nil"/>
              <w:bottom w:val="nil"/>
              <w:right w:val="nil"/>
            </w:tcBorders>
            <w:vAlign w:val="center"/>
          </w:tcPr>
          <w:p w:rsidR="005510FB" w:rsidRPr="004E7279" w:rsidRDefault="00066309"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 xml:space="preserve">0,11 </w:t>
            </w:r>
            <w:r w:rsidR="005510FB" w:rsidRPr="004E7279">
              <w:rPr>
                <w:rFonts w:ascii="Times New Roman" w:hAnsi="Times New Roman" w:cs="Times New Roman"/>
                <w:sz w:val="20"/>
                <w:szCs w:val="20"/>
              </w:rPr>
              <w:t>±</w:t>
            </w:r>
            <w:r w:rsidRPr="004E7279">
              <w:rPr>
                <w:rFonts w:ascii="Times New Roman" w:hAnsi="Times New Roman" w:cs="Times New Roman"/>
                <w:sz w:val="20"/>
                <w:szCs w:val="20"/>
              </w:rPr>
              <w:t xml:space="preserve"> </w:t>
            </w:r>
            <w:r w:rsidR="005510FB" w:rsidRPr="004E7279">
              <w:rPr>
                <w:rFonts w:ascii="Times New Roman" w:hAnsi="Times New Roman" w:cs="Times New Roman"/>
                <w:sz w:val="20"/>
                <w:szCs w:val="20"/>
              </w:rPr>
              <w:t>0,32</w:t>
            </w:r>
          </w:p>
        </w:tc>
        <w:tc>
          <w:tcPr>
            <w:tcW w:w="1418" w:type="dxa"/>
            <w:tcBorders>
              <w:left w:val="nil"/>
              <w:bottom w:val="nil"/>
              <w:right w:val="nil"/>
            </w:tcBorders>
            <w:vAlign w:val="center"/>
          </w:tcPr>
          <w:p w:rsidR="005510FB" w:rsidRPr="004E7279" w:rsidRDefault="00066309"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 xml:space="preserve">0,11 </w:t>
            </w:r>
            <w:r w:rsidR="005510FB" w:rsidRPr="004E7279">
              <w:rPr>
                <w:rFonts w:ascii="Times New Roman" w:hAnsi="Times New Roman" w:cs="Times New Roman"/>
                <w:sz w:val="20"/>
                <w:szCs w:val="20"/>
              </w:rPr>
              <w:t>±</w:t>
            </w:r>
            <w:r w:rsidRPr="004E7279">
              <w:rPr>
                <w:rFonts w:ascii="Times New Roman" w:hAnsi="Times New Roman" w:cs="Times New Roman"/>
                <w:sz w:val="20"/>
                <w:szCs w:val="20"/>
              </w:rPr>
              <w:t xml:space="preserve"> </w:t>
            </w:r>
            <w:r w:rsidR="005510FB" w:rsidRPr="004E7279">
              <w:rPr>
                <w:rFonts w:ascii="Times New Roman" w:hAnsi="Times New Roman" w:cs="Times New Roman"/>
                <w:sz w:val="20"/>
                <w:szCs w:val="20"/>
              </w:rPr>
              <w:t>0,32</w:t>
            </w:r>
          </w:p>
        </w:tc>
        <w:tc>
          <w:tcPr>
            <w:tcW w:w="992" w:type="dxa"/>
            <w:tcBorders>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vertAlign w:val="superscript"/>
              </w:rPr>
            </w:pPr>
            <w:r w:rsidRPr="004E7279">
              <w:rPr>
                <w:rFonts w:ascii="Times New Roman" w:hAnsi="Times New Roman" w:cs="Times New Roman"/>
                <w:sz w:val="20"/>
                <w:szCs w:val="20"/>
              </w:rPr>
              <w:t>0.000</w:t>
            </w:r>
            <w:r w:rsidRPr="004E7279">
              <w:rPr>
                <w:rFonts w:ascii="Times New Roman" w:hAnsi="Times New Roman" w:cs="Times New Roman"/>
                <w:sz w:val="20"/>
                <w:szCs w:val="20"/>
                <w:vertAlign w:val="superscript"/>
              </w:rPr>
              <w:t>**</w:t>
            </w:r>
          </w:p>
        </w:tc>
        <w:tc>
          <w:tcPr>
            <w:tcW w:w="779" w:type="dxa"/>
            <w:tcBorders>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1,000</w:t>
            </w:r>
          </w:p>
        </w:tc>
      </w:tr>
      <w:tr w:rsidR="005510FB" w:rsidRPr="004E7279" w:rsidTr="004E7279">
        <w:trPr>
          <w:jc w:val="center"/>
        </w:trPr>
        <w:tc>
          <w:tcPr>
            <w:tcW w:w="4325" w:type="dxa"/>
            <w:tcBorders>
              <w:top w:val="nil"/>
              <w:left w:val="nil"/>
              <w:bottom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Katılımcıların aspirasyon kararını belirleyen girişimler</w:t>
            </w:r>
          </w:p>
        </w:tc>
        <w:tc>
          <w:tcPr>
            <w:tcW w:w="1417"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0,10</w:t>
            </w:r>
            <w:r w:rsidR="00066309"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066309" w:rsidRPr="004E7279">
              <w:rPr>
                <w:rFonts w:ascii="Times New Roman" w:hAnsi="Times New Roman" w:cs="Times New Roman"/>
                <w:sz w:val="20"/>
                <w:szCs w:val="20"/>
              </w:rPr>
              <w:t xml:space="preserve"> </w:t>
            </w:r>
            <w:r w:rsidRPr="004E7279">
              <w:rPr>
                <w:rFonts w:ascii="Times New Roman" w:hAnsi="Times New Roman" w:cs="Times New Roman"/>
                <w:sz w:val="20"/>
                <w:szCs w:val="20"/>
              </w:rPr>
              <w:t>0,31</w:t>
            </w:r>
          </w:p>
        </w:tc>
        <w:tc>
          <w:tcPr>
            <w:tcW w:w="1418"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0,13</w:t>
            </w:r>
            <w:r w:rsidR="00066309"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066309" w:rsidRPr="004E7279">
              <w:rPr>
                <w:rFonts w:ascii="Times New Roman" w:hAnsi="Times New Roman" w:cs="Times New Roman"/>
                <w:sz w:val="20"/>
                <w:szCs w:val="20"/>
              </w:rPr>
              <w:t xml:space="preserve"> </w:t>
            </w:r>
            <w:r w:rsidRPr="004E7279">
              <w:rPr>
                <w:rFonts w:ascii="Times New Roman" w:hAnsi="Times New Roman" w:cs="Times New Roman"/>
                <w:sz w:val="20"/>
                <w:szCs w:val="20"/>
              </w:rPr>
              <w:t>0,34</w:t>
            </w:r>
          </w:p>
        </w:tc>
        <w:tc>
          <w:tcPr>
            <w:tcW w:w="992"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-0.655</w:t>
            </w:r>
            <w:r w:rsidRPr="004E7279">
              <w:rPr>
                <w:rFonts w:ascii="Times New Roman" w:hAnsi="Times New Roman" w:cs="Times New Roman"/>
                <w:sz w:val="20"/>
                <w:szCs w:val="20"/>
                <w:vertAlign w:val="superscript"/>
              </w:rPr>
              <w:t>**</w:t>
            </w:r>
          </w:p>
        </w:tc>
        <w:tc>
          <w:tcPr>
            <w:tcW w:w="779"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0.513</w:t>
            </w:r>
          </w:p>
        </w:tc>
      </w:tr>
      <w:tr w:rsidR="005510FB" w:rsidRPr="004E7279" w:rsidTr="004E7279">
        <w:trPr>
          <w:jc w:val="center"/>
        </w:trPr>
        <w:tc>
          <w:tcPr>
            <w:tcW w:w="4325" w:type="dxa"/>
            <w:tcBorders>
              <w:top w:val="nil"/>
              <w:left w:val="nil"/>
              <w:bottom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Katılımcı</w:t>
            </w:r>
            <w:r w:rsidR="00AA03A4" w:rsidRPr="004E7279">
              <w:rPr>
                <w:rFonts w:ascii="Times New Roman" w:hAnsi="Times New Roman" w:cs="Times New Roman"/>
                <w:sz w:val="20"/>
                <w:szCs w:val="20"/>
              </w:rPr>
              <w:t>ların aspirasyon işlemi öncesi e</w:t>
            </w:r>
            <w:r w:rsidRPr="004E7279">
              <w:rPr>
                <w:rFonts w:ascii="Times New Roman" w:hAnsi="Times New Roman" w:cs="Times New Roman"/>
                <w:sz w:val="20"/>
                <w:szCs w:val="20"/>
              </w:rPr>
              <w:t>nfeksiyon kontrol önlemlerini alma durumları</w:t>
            </w:r>
          </w:p>
        </w:tc>
        <w:tc>
          <w:tcPr>
            <w:tcW w:w="1417"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1,55 ± 0,99</w:t>
            </w:r>
          </w:p>
        </w:tc>
        <w:tc>
          <w:tcPr>
            <w:tcW w:w="1418"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2,75 ± 1,58</w:t>
            </w:r>
          </w:p>
        </w:tc>
        <w:tc>
          <w:tcPr>
            <w:tcW w:w="992"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vertAlign w:val="superscript"/>
              </w:rPr>
            </w:pPr>
            <w:r w:rsidRPr="004E7279">
              <w:rPr>
                <w:rFonts w:ascii="Times New Roman" w:hAnsi="Times New Roman" w:cs="Times New Roman"/>
                <w:sz w:val="20"/>
                <w:szCs w:val="20"/>
              </w:rPr>
              <w:t>-6,99</w:t>
            </w:r>
            <w:r w:rsidRPr="004E7279">
              <w:rPr>
                <w:rFonts w:ascii="Times New Roman" w:hAnsi="Times New Roman" w:cs="Times New Roman"/>
                <w:sz w:val="20"/>
                <w:szCs w:val="20"/>
                <w:vertAlign w:val="superscript"/>
              </w:rPr>
              <w:t>*</w:t>
            </w:r>
          </w:p>
        </w:tc>
        <w:tc>
          <w:tcPr>
            <w:tcW w:w="779"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&lt;0,001</w:t>
            </w:r>
          </w:p>
        </w:tc>
      </w:tr>
      <w:tr w:rsidR="005510FB" w:rsidRPr="004E7279" w:rsidTr="004E7279">
        <w:trPr>
          <w:jc w:val="center"/>
        </w:trPr>
        <w:tc>
          <w:tcPr>
            <w:tcW w:w="4325" w:type="dxa"/>
            <w:tcBorders>
              <w:top w:val="nil"/>
              <w:left w:val="nil"/>
              <w:bottom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Katılımcıların aspirasyon işlemi hakkında hastayı bilgilendirme durumları</w:t>
            </w:r>
          </w:p>
        </w:tc>
        <w:tc>
          <w:tcPr>
            <w:tcW w:w="1417"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0,08 ± 0,28</w:t>
            </w:r>
          </w:p>
        </w:tc>
        <w:tc>
          <w:tcPr>
            <w:tcW w:w="1418"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1,07 ± 1,23</w:t>
            </w:r>
          </w:p>
        </w:tc>
        <w:tc>
          <w:tcPr>
            <w:tcW w:w="992"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-8,09</w:t>
            </w:r>
            <w:r w:rsidRPr="004E7279">
              <w:rPr>
                <w:rFonts w:ascii="Times New Roman" w:hAnsi="Times New Roman" w:cs="Times New Roman"/>
                <w:sz w:val="20"/>
                <w:szCs w:val="20"/>
                <w:vertAlign w:val="superscript"/>
              </w:rPr>
              <w:t>*</w:t>
            </w:r>
          </w:p>
        </w:tc>
        <w:tc>
          <w:tcPr>
            <w:tcW w:w="779"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&lt;0,001</w:t>
            </w:r>
          </w:p>
        </w:tc>
      </w:tr>
      <w:tr w:rsidR="005510FB" w:rsidRPr="004E7279" w:rsidTr="004E7279">
        <w:trPr>
          <w:jc w:val="center"/>
        </w:trPr>
        <w:tc>
          <w:tcPr>
            <w:tcW w:w="4325" w:type="dxa"/>
            <w:tcBorders>
              <w:top w:val="nil"/>
              <w:left w:val="nil"/>
              <w:bottom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Katılımcıların işlem öncesi hazırlık yapma durumları</w:t>
            </w:r>
          </w:p>
        </w:tc>
        <w:tc>
          <w:tcPr>
            <w:tcW w:w="1417"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1,84 ± 0,93</w:t>
            </w:r>
          </w:p>
        </w:tc>
        <w:tc>
          <w:tcPr>
            <w:tcW w:w="1418"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3,19 ± 1,08</w:t>
            </w:r>
          </w:p>
        </w:tc>
        <w:tc>
          <w:tcPr>
            <w:tcW w:w="992"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-9,29</w:t>
            </w:r>
            <w:r w:rsidRPr="004E7279">
              <w:rPr>
                <w:rFonts w:ascii="Times New Roman" w:hAnsi="Times New Roman" w:cs="Times New Roman"/>
                <w:sz w:val="20"/>
                <w:szCs w:val="20"/>
                <w:vertAlign w:val="superscript"/>
              </w:rPr>
              <w:t>*</w:t>
            </w:r>
          </w:p>
        </w:tc>
        <w:tc>
          <w:tcPr>
            <w:tcW w:w="779"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&lt;0,001</w:t>
            </w:r>
          </w:p>
        </w:tc>
      </w:tr>
      <w:tr w:rsidR="005510FB" w:rsidRPr="004E7279" w:rsidTr="004E7279">
        <w:trPr>
          <w:jc w:val="center"/>
        </w:trPr>
        <w:tc>
          <w:tcPr>
            <w:tcW w:w="4325" w:type="dxa"/>
            <w:tcBorders>
              <w:top w:val="nil"/>
              <w:left w:val="nil"/>
              <w:bottom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Katılımcıların aspirasyon işlemini uygulama durumları</w:t>
            </w:r>
          </w:p>
        </w:tc>
        <w:tc>
          <w:tcPr>
            <w:tcW w:w="1417"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2,67 ± 0,92</w:t>
            </w:r>
          </w:p>
        </w:tc>
        <w:tc>
          <w:tcPr>
            <w:tcW w:w="1418"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3,39 ± 0,95</w:t>
            </w:r>
          </w:p>
        </w:tc>
        <w:tc>
          <w:tcPr>
            <w:tcW w:w="992"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-5,77</w:t>
            </w:r>
            <w:r w:rsidRPr="004E7279">
              <w:rPr>
                <w:rFonts w:ascii="Times New Roman" w:hAnsi="Times New Roman" w:cs="Times New Roman"/>
                <w:sz w:val="20"/>
                <w:szCs w:val="20"/>
                <w:vertAlign w:val="superscript"/>
              </w:rPr>
              <w:t>*</w:t>
            </w:r>
          </w:p>
        </w:tc>
        <w:tc>
          <w:tcPr>
            <w:tcW w:w="779"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&lt;0,001</w:t>
            </w:r>
          </w:p>
        </w:tc>
      </w:tr>
      <w:tr w:rsidR="005510FB" w:rsidRPr="004E7279" w:rsidTr="004E7279">
        <w:trPr>
          <w:jc w:val="center"/>
        </w:trPr>
        <w:tc>
          <w:tcPr>
            <w:tcW w:w="4325" w:type="dxa"/>
            <w:tcBorders>
              <w:top w:val="nil"/>
              <w:left w:val="nil"/>
              <w:bottom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Katılımcıların aspirasyon sonrası uygulamaları</w:t>
            </w:r>
          </w:p>
        </w:tc>
        <w:tc>
          <w:tcPr>
            <w:tcW w:w="1417"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0,35 ± 0,60</w:t>
            </w:r>
          </w:p>
        </w:tc>
        <w:tc>
          <w:tcPr>
            <w:tcW w:w="1418"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0,98 ± 0,78</w:t>
            </w:r>
          </w:p>
        </w:tc>
        <w:tc>
          <w:tcPr>
            <w:tcW w:w="992"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-6,54</w:t>
            </w:r>
            <w:r w:rsidRPr="004E7279">
              <w:rPr>
                <w:rFonts w:ascii="Times New Roman" w:hAnsi="Times New Roman" w:cs="Times New Roman"/>
                <w:sz w:val="20"/>
                <w:szCs w:val="20"/>
                <w:vertAlign w:val="superscript"/>
              </w:rPr>
              <w:t>*</w:t>
            </w:r>
          </w:p>
        </w:tc>
        <w:tc>
          <w:tcPr>
            <w:tcW w:w="779" w:type="dxa"/>
            <w:tcBorders>
              <w:top w:val="nil"/>
              <w:left w:val="nil"/>
              <w:bottom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&lt;0,001</w:t>
            </w:r>
          </w:p>
        </w:tc>
      </w:tr>
      <w:tr w:rsidR="005510FB" w:rsidRPr="004E7279" w:rsidTr="004E7279">
        <w:trPr>
          <w:jc w:val="center"/>
        </w:trPr>
        <w:tc>
          <w:tcPr>
            <w:tcW w:w="4325" w:type="dxa"/>
            <w:tcBorders>
              <w:top w:val="nil"/>
              <w:left w:val="nil"/>
              <w:right w:val="nil"/>
            </w:tcBorders>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Katılımc</w:t>
            </w:r>
            <w:r w:rsidR="002357F2" w:rsidRPr="004E7279">
              <w:rPr>
                <w:rFonts w:ascii="Times New Roman" w:hAnsi="Times New Roman" w:cs="Times New Roman"/>
                <w:sz w:val="20"/>
                <w:szCs w:val="20"/>
              </w:rPr>
              <w:t>ıların işlem esnası ve sonrası e</w:t>
            </w:r>
            <w:r w:rsidRPr="004E7279">
              <w:rPr>
                <w:rFonts w:ascii="Times New Roman" w:hAnsi="Times New Roman" w:cs="Times New Roman"/>
                <w:sz w:val="20"/>
                <w:szCs w:val="20"/>
              </w:rPr>
              <w:t>nfeksiyon kontrol önlemlerini alma durumu</w:t>
            </w:r>
          </w:p>
        </w:tc>
        <w:tc>
          <w:tcPr>
            <w:tcW w:w="1417" w:type="dxa"/>
            <w:tcBorders>
              <w:top w:val="nil"/>
              <w:left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1,59 ± 0,66</w:t>
            </w:r>
          </w:p>
        </w:tc>
        <w:tc>
          <w:tcPr>
            <w:tcW w:w="1418" w:type="dxa"/>
            <w:tcBorders>
              <w:top w:val="nil"/>
              <w:left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2,07 ± 0,70</w:t>
            </w:r>
          </w:p>
        </w:tc>
        <w:tc>
          <w:tcPr>
            <w:tcW w:w="992" w:type="dxa"/>
            <w:tcBorders>
              <w:top w:val="nil"/>
              <w:left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-5,86</w:t>
            </w:r>
            <w:r w:rsidRPr="004E7279">
              <w:rPr>
                <w:rFonts w:ascii="Times New Roman" w:hAnsi="Times New Roman" w:cs="Times New Roman"/>
                <w:sz w:val="20"/>
                <w:szCs w:val="20"/>
                <w:vertAlign w:val="superscript"/>
              </w:rPr>
              <w:t>*</w:t>
            </w:r>
          </w:p>
        </w:tc>
        <w:tc>
          <w:tcPr>
            <w:tcW w:w="779" w:type="dxa"/>
            <w:tcBorders>
              <w:top w:val="nil"/>
              <w:left w:val="nil"/>
              <w:right w:val="nil"/>
            </w:tcBorders>
            <w:vAlign w:val="center"/>
          </w:tcPr>
          <w:p w:rsidR="005510FB" w:rsidRPr="004E7279" w:rsidRDefault="005510FB"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&lt;0,001</w:t>
            </w:r>
          </w:p>
        </w:tc>
      </w:tr>
    </w:tbl>
    <w:p w:rsidR="000A7AAF" w:rsidRDefault="00783FD5" w:rsidP="004E7279">
      <w:pPr>
        <w:spacing w:before="240" w:after="0" w:line="360" w:lineRule="auto"/>
        <w:jc w:val="both"/>
        <w:rPr>
          <w:rFonts w:ascii="Times New Roman" w:hAnsi="Times New Roman" w:cs="Times New Roman"/>
          <w:sz w:val="20"/>
          <w:szCs w:val="20"/>
        </w:rPr>
      </w:pPr>
      <w:r w:rsidRPr="004E7279">
        <w:rPr>
          <w:rFonts w:ascii="Times New Roman" w:hAnsi="Times New Roman" w:cs="Times New Roman"/>
          <w:sz w:val="20"/>
          <w:szCs w:val="20"/>
        </w:rPr>
        <w:t>*Paired samples t test analizi, **Wilcoxon test analizi</w:t>
      </w:r>
    </w:p>
    <w:p w:rsidR="004E7279" w:rsidRPr="004E7279" w:rsidRDefault="004E7279" w:rsidP="004E7279">
      <w:pPr>
        <w:spacing w:after="0" w:line="240" w:lineRule="auto"/>
        <w:ind w:left="709" w:hanging="709"/>
        <w:jc w:val="both"/>
        <w:rPr>
          <w:rFonts w:ascii="Times New Roman" w:hAnsi="Times New Roman" w:cs="Times New Roman"/>
          <w:sz w:val="20"/>
          <w:szCs w:val="20"/>
        </w:rPr>
      </w:pPr>
    </w:p>
    <w:p w:rsidR="004765E3" w:rsidRPr="007A42BD" w:rsidRDefault="004765E3" w:rsidP="004E7279">
      <w:pPr>
        <w:spacing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Katılımcıların eğitim öncesi ve sonrası aspirasyon işleminin uygulama basamaklarından aldıkları puan ortalamaları incelendiğinde; </w:t>
      </w:r>
      <w:r w:rsidR="009A2328" w:rsidRPr="007A42BD">
        <w:rPr>
          <w:rFonts w:ascii="Times New Roman" w:hAnsi="Times New Roman" w:cs="Times New Roman"/>
          <w:sz w:val="24"/>
          <w:szCs w:val="24"/>
        </w:rPr>
        <w:t>EÖ</w:t>
      </w:r>
      <w:r w:rsidRPr="007A42BD">
        <w:rPr>
          <w:rFonts w:ascii="Times New Roman" w:hAnsi="Times New Roman" w:cs="Times New Roman"/>
          <w:sz w:val="24"/>
          <w:szCs w:val="24"/>
        </w:rPr>
        <w:t xml:space="preserve"> aspirasyon işlemi öncesi </w:t>
      </w:r>
      <w:r w:rsidR="00292BC4" w:rsidRPr="007A42BD">
        <w:rPr>
          <w:rFonts w:ascii="Times New Roman" w:hAnsi="Times New Roman" w:cs="Times New Roman"/>
          <w:sz w:val="24"/>
          <w:szCs w:val="24"/>
        </w:rPr>
        <w:t>e</w:t>
      </w:r>
      <w:r w:rsidRPr="007A42BD">
        <w:rPr>
          <w:rFonts w:ascii="Times New Roman" w:hAnsi="Times New Roman" w:cs="Times New Roman"/>
          <w:sz w:val="24"/>
          <w:szCs w:val="24"/>
        </w:rPr>
        <w:t xml:space="preserve">nfeksiyon kontrol önlemlerini alma durumları puan ortalaması 1,55 ± 0,99 iken </w:t>
      </w:r>
      <w:r w:rsidR="009A2328" w:rsidRPr="007A42BD">
        <w:rPr>
          <w:rFonts w:ascii="Times New Roman" w:hAnsi="Times New Roman" w:cs="Times New Roman"/>
          <w:sz w:val="24"/>
          <w:szCs w:val="24"/>
        </w:rPr>
        <w:t>ES</w:t>
      </w:r>
      <w:r w:rsidRPr="007A42BD">
        <w:rPr>
          <w:rFonts w:ascii="Times New Roman" w:hAnsi="Times New Roman" w:cs="Times New Roman"/>
          <w:sz w:val="24"/>
          <w:szCs w:val="24"/>
        </w:rPr>
        <w:t xml:space="preserve"> puan ortalamasının 2,75 ± 1,58 olduğu, aspirasyon işlemi hakkında hastayı bilgilendirme durumları puan ortalamasının 0,08 ± 0,28 iken 1,07 ± 1,23’</w:t>
      </w:r>
      <w:r w:rsidR="00CB7F11"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e yükseldiği ve işlem öncesi hazırlık yapma durumları puan ortalamasının 1,84 ± 0,93 iken 3,19 ± 1,08 olduğu saptanmıştır. Ayrıca </w:t>
      </w:r>
      <w:r w:rsidR="004B2DCE" w:rsidRPr="007A42BD">
        <w:rPr>
          <w:rFonts w:ascii="Times New Roman" w:hAnsi="Times New Roman" w:cs="Times New Roman"/>
          <w:sz w:val="24"/>
          <w:szCs w:val="24"/>
        </w:rPr>
        <w:t>EÖ</w:t>
      </w:r>
      <w:r w:rsidRPr="007A42BD">
        <w:rPr>
          <w:rFonts w:ascii="Times New Roman" w:hAnsi="Times New Roman" w:cs="Times New Roman"/>
          <w:sz w:val="24"/>
          <w:szCs w:val="24"/>
        </w:rPr>
        <w:t xml:space="preserve"> katılımcıların aspirasy</w:t>
      </w:r>
      <w:r w:rsidR="004B2DCE" w:rsidRPr="007A42BD">
        <w:rPr>
          <w:rFonts w:ascii="Times New Roman" w:hAnsi="Times New Roman" w:cs="Times New Roman"/>
          <w:sz w:val="24"/>
          <w:szCs w:val="24"/>
        </w:rPr>
        <w:t xml:space="preserve">on işlemini uygulama durumları </w:t>
      </w:r>
      <w:r w:rsidRPr="007A42BD">
        <w:rPr>
          <w:rFonts w:ascii="Times New Roman" w:hAnsi="Times New Roman" w:cs="Times New Roman"/>
          <w:sz w:val="24"/>
          <w:szCs w:val="24"/>
        </w:rPr>
        <w:t xml:space="preserve">puan ortalamasının 2,67 ± 0,92 iken </w:t>
      </w:r>
      <w:r w:rsidR="004B2DCE" w:rsidRPr="007A42BD">
        <w:rPr>
          <w:rFonts w:ascii="Times New Roman" w:hAnsi="Times New Roman" w:cs="Times New Roman"/>
          <w:sz w:val="24"/>
          <w:szCs w:val="24"/>
        </w:rPr>
        <w:t>ES</w:t>
      </w:r>
      <w:r w:rsidRPr="007A42BD">
        <w:rPr>
          <w:rFonts w:ascii="Times New Roman" w:hAnsi="Times New Roman" w:cs="Times New Roman"/>
          <w:sz w:val="24"/>
          <w:szCs w:val="24"/>
        </w:rPr>
        <w:t xml:space="preserve"> ortalamanın 3,39 ± 0,95’</w:t>
      </w:r>
      <w:r w:rsidR="009A4BD5"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a yükseldiği, aspirasyon sonrası uygulamalarının puan ortalamasının </w:t>
      </w:r>
      <w:r w:rsidR="002028E3" w:rsidRPr="007A42BD">
        <w:rPr>
          <w:rFonts w:ascii="Times New Roman" w:hAnsi="Times New Roman" w:cs="Times New Roman"/>
          <w:sz w:val="24"/>
          <w:szCs w:val="24"/>
        </w:rPr>
        <w:t>EÖ</w:t>
      </w:r>
      <w:r w:rsidRPr="007A42BD">
        <w:rPr>
          <w:rFonts w:ascii="Times New Roman" w:hAnsi="Times New Roman" w:cs="Times New Roman"/>
          <w:sz w:val="24"/>
          <w:szCs w:val="24"/>
        </w:rPr>
        <w:t xml:space="preserve"> 0,35 ± 0,60 iken </w:t>
      </w:r>
      <w:r w:rsidR="002028E3" w:rsidRPr="007A42BD">
        <w:rPr>
          <w:rFonts w:ascii="Times New Roman" w:hAnsi="Times New Roman" w:cs="Times New Roman"/>
          <w:sz w:val="24"/>
          <w:szCs w:val="24"/>
        </w:rPr>
        <w:t>ES</w:t>
      </w:r>
      <w:r w:rsidRPr="007A42BD">
        <w:rPr>
          <w:rFonts w:ascii="Times New Roman" w:hAnsi="Times New Roman" w:cs="Times New Roman"/>
          <w:sz w:val="24"/>
          <w:szCs w:val="24"/>
        </w:rPr>
        <w:t xml:space="preserve"> 0,98 ± 0,78 olduğu ve işlem esnası ve sonrası </w:t>
      </w:r>
      <w:r w:rsidR="00292BC4" w:rsidRPr="007A42BD">
        <w:rPr>
          <w:rFonts w:ascii="Times New Roman" w:hAnsi="Times New Roman" w:cs="Times New Roman"/>
          <w:sz w:val="24"/>
          <w:szCs w:val="24"/>
        </w:rPr>
        <w:t>e</w:t>
      </w:r>
      <w:r w:rsidRPr="007A42BD">
        <w:rPr>
          <w:rFonts w:ascii="Times New Roman" w:hAnsi="Times New Roman" w:cs="Times New Roman"/>
          <w:sz w:val="24"/>
          <w:szCs w:val="24"/>
        </w:rPr>
        <w:t xml:space="preserve">nfeksiyon kontrol önlemlerini alma durumu puan ortalamasının </w:t>
      </w:r>
      <w:r w:rsidR="002028E3" w:rsidRPr="007A42BD">
        <w:rPr>
          <w:rFonts w:ascii="Times New Roman" w:hAnsi="Times New Roman" w:cs="Times New Roman"/>
          <w:sz w:val="24"/>
          <w:szCs w:val="24"/>
        </w:rPr>
        <w:t>EÖ</w:t>
      </w:r>
      <w:r w:rsidRPr="007A42BD">
        <w:rPr>
          <w:rFonts w:ascii="Times New Roman" w:hAnsi="Times New Roman" w:cs="Times New Roman"/>
          <w:sz w:val="24"/>
          <w:szCs w:val="24"/>
        </w:rPr>
        <w:t xml:space="preserve"> 1,59 ± 0,66 iken </w:t>
      </w:r>
      <w:r w:rsidR="002028E3" w:rsidRPr="007A42BD">
        <w:rPr>
          <w:rFonts w:ascii="Times New Roman" w:hAnsi="Times New Roman" w:cs="Times New Roman"/>
          <w:sz w:val="24"/>
          <w:szCs w:val="24"/>
        </w:rPr>
        <w:t>ES</w:t>
      </w:r>
      <w:r w:rsidRPr="007A42BD">
        <w:rPr>
          <w:rFonts w:ascii="Times New Roman" w:hAnsi="Times New Roman" w:cs="Times New Roman"/>
          <w:sz w:val="24"/>
          <w:szCs w:val="24"/>
        </w:rPr>
        <w:t xml:space="preserve"> 2,07 ± 0,70 olduğu da tespit edilmiştir. Katılımcıların “aspirasyon işlemini uygulama durumları basamağından” en yüksek puanı aldığı da görülmüştür. Katılımcıların aspirasyon işlemi öncesi </w:t>
      </w:r>
      <w:r w:rsidR="0075600C" w:rsidRPr="007A42BD">
        <w:rPr>
          <w:rFonts w:ascii="Times New Roman" w:hAnsi="Times New Roman" w:cs="Times New Roman"/>
          <w:sz w:val="24"/>
          <w:szCs w:val="24"/>
        </w:rPr>
        <w:t>e</w:t>
      </w:r>
      <w:r w:rsidRPr="007A42BD">
        <w:rPr>
          <w:rFonts w:ascii="Times New Roman" w:hAnsi="Times New Roman" w:cs="Times New Roman"/>
          <w:sz w:val="24"/>
          <w:szCs w:val="24"/>
        </w:rPr>
        <w:t xml:space="preserve">nfeksiyon kontrol önlemlerini alma, aspirasyon işlemi hakkında hastayı bilgilendirme, işlem öncesi hazırlık yapma, aspirasyon işlemini uygulama durumları, aspirasyon sonrası uygulamaları, işlem esnası ve sonrası </w:t>
      </w:r>
      <w:r w:rsidR="00F418DF" w:rsidRPr="007A42BD">
        <w:rPr>
          <w:rFonts w:ascii="Times New Roman" w:hAnsi="Times New Roman" w:cs="Times New Roman"/>
          <w:sz w:val="24"/>
          <w:szCs w:val="24"/>
        </w:rPr>
        <w:t>e</w:t>
      </w:r>
      <w:r w:rsidRPr="007A42BD">
        <w:rPr>
          <w:rFonts w:ascii="Times New Roman" w:hAnsi="Times New Roman" w:cs="Times New Roman"/>
          <w:sz w:val="24"/>
          <w:szCs w:val="24"/>
        </w:rPr>
        <w:t>nfeksiyon kontrol önlemlerini alma durumu için eğitim öncesi ve sonrası puan ortalamaları arasında istatistiksel olarak anlamlı bir fark saptanmıştır (p&lt;0,05).</w:t>
      </w:r>
    </w:p>
    <w:p w:rsidR="00E11D7F" w:rsidRPr="007A42BD" w:rsidRDefault="00E11D7F" w:rsidP="007A42BD">
      <w:pPr>
        <w:spacing w:before="240" w:after="240" w:line="360" w:lineRule="auto"/>
        <w:ind w:firstLine="709"/>
        <w:jc w:val="both"/>
        <w:rPr>
          <w:rFonts w:ascii="Times New Roman" w:hAnsi="Times New Roman" w:cs="Times New Roman"/>
          <w:sz w:val="24"/>
          <w:szCs w:val="24"/>
        </w:rPr>
      </w:pPr>
    </w:p>
    <w:p w:rsidR="00E11D7F" w:rsidRPr="007A42BD" w:rsidRDefault="00E11D7F" w:rsidP="007A42BD">
      <w:pPr>
        <w:spacing w:before="240" w:after="240" w:line="360" w:lineRule="auto"/>
        <w:ind w:firstLine="709"/>
        <w:jc w:val="both"/>
        <w:rPr>
          <w:rFonts w:ascii="Times New Roman" w:hAnsi="Times New Roman" w:cs="Times New Roman"/>
          <w:sz w:val="24"/>
          <w:szCs w:val="24"/>
        </w:rPr>
      </w:pPr>
    </w:p>
    <w:p w:rsidR="00256FA3" w:rsidRDefault="00256FA3" w:rsidP="004E7279">
      <w:pPr>
        <w:spacing w:after="0" w:line="240" w:lineRule="auto"/>
        <w:ind w:left="709" w:hanging="709"/>
        <w:jc w:val="both"/>
        <w:rPr>
          <w:rFonts w:ascii="Times New Roman" w:hAnsi="Times New Roman" w:cs="Times New Roman"/>
          <w:b/>
          <w:sz w:val="24"/>
          <w:szCs w:val="24"/>
        </w:rPr>
      </w:pPr>
      <w:r w:rsidRPr="007A42BD">
        <w:rPr>
          <w:rFonts w:ascii="Times New Roman" w:hAnsi="Times New Roman" w:cs="Times New Roman"/>
          <w:b/>
          <w:sz w:val="24"/>
          <w:szCs w:val="24"/>
        </w:rPr>
        <w:lastRenderedPageBreak/>
        <w:t>Tablo 14</w:t>
      </w:r>
      <w:r w:rsidR="004E7279">
        <w:rPr>
          <w:rFonts w:ascii="Times New Roman" w:hAnsi="Times New Roman" w:cs="Times New Roman"/>
          <w:b/>
          <w:sz w:val="24"/>
          <w:szCs w:val="24"/>
        </w:rPr>
        <w:t>:</w:t>
      </w:r>
      <w:r w:rsidRPr="004E7279">
        <w:rPr>
          <w:rFonts w:ascii="Times New Roman" w:hAnsi="Times New Roman" w:cs="Times New Roman"/>
          <w:b/>
          <w:sz w:val="24"/>
          <w:szCs w:val="24"/>
        </w:rPr>
        <w:t xml:space="preserve"> </w:t>
      </w:r>
      <w:r w:rsidRPr="004E7279">
        <w:rPr>
          <w:rFonts w:ascii="Times New Roman" w:hAnsi="Times New Roman" w:cs="Times New Roman"/>
          <w:sz w:val="24"/>
          <w:szCs w:val="24"/>
        </w:rPr>
        <w:t>Katılımcıların sosyo-demografik özelliklerine göre eğitim öncesi ve sonrası puan ortalama farklarının karşılaştırılması</w:t>
      </w:r>
    </w:p>
    <w:p w:rsidR="004E7279" w:rsidRPr="004E7279" w:rsidRDefault="004E7279" w:rsidP="004E7279">
      <w:pPr>
        <w:spacing w:after="0" w:line="240" w:lineRule="auto"/>
        <w:ind w:left="709" w:hanging="709"/>
        <w:jc w:val="both"/>
        <w:rPr>
          <w:rFonts w:ascii="Times New Roman" w:hAnsi="Times New Roman" w:cs="Times New Roman"/>
          <w:b/>
          <w:sz w:val="24"/>
          <w:szCs w:val="24"/>
        </w:rPr>
      </w:pPr>
    </w:p>
    <w:tbl>
      <w:tblPr>
        <w:tblStyle w:val="TabloKlavuzu"/>
        <w:tblW w:w="8505" w:type="dxa"/>
        <w:jc w:val="center"/>
        <w:tblLook w:val="04A0"/>
      </w:tblPr>
      <w:tblGrid>
        <w:gridCol w:w="2778"/>
        <w:gridCol w:w="1611"/>
        <w:gridCol w:w="1324"/>
        <w:gridCol w:w="1338"/>
        <w:gridCol w:w="1454"/>
      </w:tblGrid>
      <w:tr w:rsidR="00256FA3" w:rsidRPr="00BC3B8E" w:rsidTr="00BC3B8E">
        <w:trPr>
          <w:trHeight w:val="20"/>
          <w:jc w:val="center"/>
        </w:trPr>
        <w:tc>
          <w:tcPr>
            <w:tcW w:w="2941" w:type="dxa"/>
            <w:tcBorders>
              <w:left w:val="nil"/>
              <w:bottom w:val="single" w:sz="4" w:space="0" w:color="auto"/>
              <w:right w:val="nil"/>
            </w:tcBorders>
            <w:shd w:val="clear" w:color="auto" w:fill="D9D9D9" w:themeFill="background1" w:themeFillShade="D9"/>
            <w:vAlign w:val="center"/>
          </w:tcPr>
          <w:p w:rsidR="00256FA3" w:rsidRPr="00BC3B8E" w:rsidRDefault="00256FA3" w:rsidP="00BC3B8E">
            <w:pPr>
              <w:spacing w:line="240" w:lineRule="atLeast"/>
              <w:jc w:val="center"/>
              <w:rPr>
                <w:rFonts w:ascii="Times New Roman" w:hAnsi="Times New Roman" w:cs="Times New Roman"/>
                <w:b/>
                <w:sz w:val="20"/>
                <w:szCs w:val="20"/>
              </w:rPr>
            </w:pPr>
          </w:p>
        </w:tc>
        <w:tc>
          <w:tcPr>
            <w:tcW w:w="1701" w:type="dxa"/>
            <w:tcBorders>
              <w:left w:val="nil"/>
              <w:bottom w:val="single" w:sz="4" w:space="0" w:color="auto"/>
              <w:right w:val="nil"/>
            </w:tcBorders>
            <w:shd w:val="clear" w:color="auto" w:fill="D9D9D9" w:themeFill="background1" w:themeFillShade="D9"/>
            <w:vAlign w:val="center"/>
          </w:tcPr>
          <w:p w:rsidR="00256FA3" w:rsidRPr="00BC3B8E" w:rsidRDefault="00256FA3" w:rsidP="00BC3B8E">
            <w:pPr>
              <w:spacing w:line="240" w:lineRule="atLeast"/>
              <w:jc w:val="center"/>
              <w:rPr>
                <w:rFonts w:ascii="Times New Roman" w:hAnsi="Times New Roman" w:cs="Times New Roman"/>
                <w:b/>
                <w:sz w:val="20"/>
                <w:szCs w:val="20"/>
              </w:rPr>
            </w:pPr>
          </w:p>
        </w:tc>
        <w:tc>
          <w:tcPr>
            <w:tcW w:w="1418" w:type="dxa"/>
            <w:tcBorders>
              <w:left w:val="nil"/>
              <w:bottom w:val="single" w:sz="4" w:space="0" w:color="auto"/>
              <w:right w:val="nil"/>
            </w:tcBorders>
            <w:shd w:val="clear" w:color="auto" w:fill="D9D9D9" w:themeFill="background1" w:themeFillShade="D9"/>
            <w:vAlign w:val="center"/>
          </w:tcPr>
          <w:p w:rsidR="00256FA3" w:rsidRPr="00BC3B8E" w:rsidRDefault="00256FA3" w:rsidP="00BC3B8E">
            <w:pPr>
              <w:spacing w:line="240" w:lineRule="atLeast"/>
              <w:jc w:val="center"/>
              <w:rPr>
                <w:rFonts w:ascii="Times New Roman" w:hAnsi="Times New Roman" w:cs="Times New Roman"/>
                <w:b/>
                <w:sz w:val="20"/>
                <w:szCs w:val="20"/>
              </w:rPr>
            </w:pPr>
            <w:r w:rsidRPr="00BC3B8E">
              <w:rPr>
                <w:rFonts w:ascii="Times New Roman" w:hAnsi="Times New Roman" w:cs="Times New Roman"/>
                <w:b/>
                <w:sz w:val="20"/>
                <w:szCs w:val="20"/>
              </w:rPr>
              <w:t>n</w:t>
            </w:r>
          </w:p>
        </w:tc>
        <w:tc>
          <w:tcPr>
            <w:tcW w:w="1417" w:type="dxa"/>
            <w:tcBorders>
              <w:left w:val="nil"/>
              <w:bottom w:val="single" w:sz="4" w:space="0" w:color="auto"/>
              <w:right w:val="nil"/>
            </w:tcBorders>
            <w:shd w:val="clear" w:color="auto" w:fill="D9D9D9" w:themeFill="background1" w:themeFillShade="D9"/>
            <w:vAlign w:val="center"/>
          </w:tcPr>
          <w:p w:rsidR="00256FA3" w:rsidRPr="00BC3B8E" w:rsidRDefault="00256FA3" w:rsidP="00BC3B8E">
            <w:pPr>
              <w:spacing w:line="240" w:lineRule="atLeast"/>
              <w:jc w:val="center"/>
              <w:rPr>
                <w:rFonts w:ascii="Times New Roman" w:hAnsi="Times New Roman" w:cs="Times New Roman"/>
                <w:b/>
                <w:sz w:val="20"/>
                <w:szCs w:val="20"/>
              </w:rPr>
            </w:pPr>
            <w:r w:rsidRPr="00BC3B8E">
              <w:rPr>
                <w:rFonts w:ascii="Times New Roman" w:hAnsi="Times New Roman" w:cs="Times New Roman"/>
                <w:b/>
                <w:sz w:val="20"/>
                <w:szCs w:val="20"/>
              </w:rPr>
              <w:t>Ort.</w:t>
            </w:r>
            <w:r w:rsidR="00514D35" w:rsidRPr="00BC3B8E">
              <w:rPr>
                <w:rFonts w:ascii="Times New Roman" w:hAnsi="Times New Roman" w:cs="Times New Roman"/>
                <w:b/>
                <w:sz w:val="20"/>
                <w:szCs w:val="20"/>
              </w:rPr>
              <w:t xml:space="preserve"> </w:t>
            </w:r>
            <w:r w:rsidRPr="00BC3B8E">
              <w:rPr>
                <w:rFonts w:ascii="Times New Roman" w:hAnsi="Times New Roman" w:cs="Times New Roman"/>
                <w:b/>
                <w:sz w:val="20"/>
                <w:szCs w:val="20"/>
              </w:rPr>
              <w:t>±</w:t>
            </w:r>
            <w:r w:rsidR="00514D35" w:rsidRPr="00BC3B8E">
              <w:rPr>
                <w:rFonts w:ascii="Times New Roman" w:hAnsi="Times New Roman" w:cs="Times New Roman"/>
                <w:b/>
                <w:sz w:val="20"/>
                <w:szCs w:val="20"/>
              </w:rPr>
              <w:t xml:space="preserve"> </w:t>
            </w:r>
            <w:r w:rsidRPr="00BC3B8E">
              <w:rPr>
                <w:rFonts w:ascii="Times New Roman" w:hAnsi="Times New Roman" w:cs="Times New Roman"/>
                <w:b/>
                <w:sz w:val="20"/>
                <w:szCs w:val="20"/>
              </w:rPr>
              <w:t>SS</w:t>
            </w:r>
          </w:p>
        </w:tc>
        <w:tc>
          <w:tcPr>
            <w:tcW w:w="1522" w:type="dxa"/>
            <w:tcBorders>
              <w:left w:val="nil"/>
              <w:bottom w:val="single" w:sz="4" w:space="0" w:color="auto"/>
              <w:right w:val="nil"/>
            </w:tcBorders>
            <w:shd w:val="clear" w:color="auto" w:fill="D9D9D9" w:themeFill="background1" w:themeFillShade="D9"/>
            <w:vAlign w:val="center"/>
          </w:tcPr>
          <w:p w:rsidR="00256FA3" w:rsidRPr="00BC3B8E" w:rsidRDefault="00256FA3" w:rsidP="00BC3B8E">
            <w:pPr>
              <w:spacing w:line="240" w:lineRule="atLeast"/>
              <w:jc w:val="center"/>
              <w:rPr>
                <w:rFonts w:ascii="Times New Roman" w:hAnsi="Times New Roman" w:cs="Times New Roman"/>
                <w:b/>
                <w:sz w:val="20"/>
                <w:szCs w:val="20"/>
              </w:rPr>
            </w:pPr>
            <w:r w:rsidRPr="00BC3B8E">
              <w:rPr>
                <w:rFonts w:ascii="Times New Roman" w:hAnsi="Times New Roman" w:cs="Times New Roman"/>
                <w:b/>
                <w:sz w:val="20"/>
                <w:szCs w:val="20"/>
              </w:rPr>
              <w:t>p</w:t>
            </w:r>
          </w:p>
        </w:tc>
      </w:tr>
      <w:tr w:rsidR="00256FA3" w:rsidRPr="004E7279" w:rsidTr="00BC3B8E">
        <w:trPr>
          <w:trHeight w:val="20"/>
          <w:jc w:val="center"/>
        </w:trPr>
        <w:tc>
          <w:tcPr>
            <w:tcW w:w="2941" w:type="dxa"/>
            <w:vMerge w:val="restart"/>
            <w:tcBorders>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Yaş</w:t>
            </w:r>
          </w:p>
        </w:tc>
        <w:tc>
          <w:tcPr>
            <w:tcW w:w="1701" w:type="dxa"/>
            <w:tcBorders>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&lt;20</w:t>
            </w:r>
          </w:p>
        </w:tc>
        <w:tc>
          <w:tcPr>
            <w:tcW w:w="1418" w:type="dxa"/>
            <w:tcBorders>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9</w:t>
            </w:r>
          </w:p>
        </w:tc>
        <w:tc>
          <w:tcPr>
            <w:tcW w:w="1417" w:type="dxa"/>
            <w:tcBorders>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5,22</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3,07</w:t>
            </w:r>
          </w:p>
        </w:tc>
        <w:tc>
          <w:tcPr>
            <w:tcW w:w="1522" w:type="dxa"/>
            <w:vMerge w:val="restart"/>
            <w:tcBorders>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vertAlign w:val="superscript"/>
              </w:rPr>
            </w:pPr>
            <w:r w:rsidRPr="004E7279">
              <w:rPr>
                <w:rFonts w:ascii="Times New Roman" w:hAnsi="Times New Roman" w:cs="Times New Roman"/>
                <w:sz w:val="20"/>
                <w:szCs w:val="20"/>
              </w:rPr>
              <w:t>0,64</w:t>
            </w:r>
            <w:r w:rsidRPr="004E7279">
              <w:rPr>
                <w:rFonts w:ascii="Times New Roman" w:hAnsi="Times New Roman" w:cs="Times New Roman"/>
                <w:sz w:val="20"/>
                <w:szCs w:val="20"/>
                <w:vertAlign w:val="superscript"/>
              </w:rPr>
              <w:t>**</w:t>
            </w: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20-30</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78</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5,25</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4,01</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31-41</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14</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6,35</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4,81</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val="restart"/>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Cinsiyet</w:t>
            </w: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Kadın</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94</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5,35</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4,10</w:t>
            </w:r>
          </w:p>
        </w:tc>
        <w:tc>
          <w:tcPr>
            <w:tcW w:w="1522" w:type="dxa"/>
            <w:vMerge w:val="restart"/>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vertAlign w:val="superscript"/>
              </w:rPr>
            </w:pPr>
            <w:r w:rsidRPr="004E7279">
              <w:rPr>
                <w:rFonts w:ascii="Times New Roman" w:hAnsi="Times New Roman" w:cs="Times New Roman"/>
                <w:sz w:val="20"/>
                <w:szCs w:val="20"/>
              </w:rPr>
              <w:t>0,61</w:t>
            </w:r>
            <w:r w:rsidRPr="004E7279">
              <w:rPr>
                <w:rFonts w:ascii="Times New Roman" w:hAnsi="Times New Roman" w:cs="Times New Roman"/>
                <w:sz w:val="20"/>
                <w:szCs w:val="20"/>
                <w:vertAlign w:val="superscript"/>
              </w:rPr>
              <w:t>*</w:t>
            </w: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Erkek</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7</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6,14</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3,28</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val="restart"/>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Eğitim durumu</w:t>
            </w: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SML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47</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5,04</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3,85</w:t>
            </w:r>
          </w:p>
        </w:tc>
        <w:tc>
          <w:tcPr>
            <w:tcW w:w="1522" w:type="dxa"/>
            <w:vMerge w:val="restart"/>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vertAlign w:val="superscript"/>
              </w:rPr>
            </w:pPr>
            <w:r w:rsidRPr="004E7279">
              <w:rPr>
                <w:rFonts w:ascii="Times New Roman" w:hAnsi="Times New Roman" w:cs="Times New Roman"/>
                <w:sz w:val="20"/>
                <w:szCs w:val="20"/>
              </w:rPr>
              <w:t>0,52</w:t>
            </w:r>
            <w:r w:rsidRPr="004E7279">
              <w:rPr>
                <w:rFonts w:ascii="Times New Roman" w:hAnsi="Times New Roman" w:cs="Times New Roman"/>
                <w:sz w:val="20"/>
                <w:szCs w:val="20"/>
                <w:vertAlign w:val="superscript"/>
              </w:rPr>
              <w:t>**</w:t>
            </w: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Ön Lisans</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14</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6,64</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3,36</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Lisans</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37</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5,54</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4,50</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Lisans üstü</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3</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3,66</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4,04</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val="restart"/>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Meslekte toplam çalışma süresi</w:t>
            </w: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&lt;1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8</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5,25</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4,26</w:t>
            </w:r>
          </w:p>
        </w:tc>
        <w:tc>
          <w:tcPr>
            <w:tcW w:w="1522" w:type="dxa"/>
            <w:vMerge w:val="restart"/>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vertAlign w:val="superscript"/>
              </w:rPr>
            </w:pPr>
            <w:r w:rsidRPr="004E7279">
              <w:rPr>
                <w:rFonts w:ascii="Times New Roman" w:hAnsi="Times New Roman" w:cs="Times New Roman"/>
                <w:sz w:val="20"/>
                <w:szCs w:val="20"/>
              </w:rPr>
              <w:t>0,46</w:t>
            </w:r>
            <w:r w:rsidRPr="004E7279">
              <w:rPr>
                <w:rFonts w:ascii="Times New Roman" w:hAnsi="Times New Roman" w:cs="Times New Roman"/>
                <w:sz w:val="20"/>
                <w:szCs w:val="20"/>
                <w:vertAlign w:val="superscript"/>
              </w:rPr>
              <w:t>**</w:t>
            </w: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1-5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68</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5,01</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3,87</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6-10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15</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6,66</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4,15</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&gt;10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10</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6,30</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4,90</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val="restart"/>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Yoğun bakımda toplam çalışma süresi</w:t>
            </w: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&lt;1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12</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5,50</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3,72</w:t>
            </w:r>
          </w:p>
        </w:tc>
        <w:tc>
          <w:tcPr>
            <w:tcW w:w="1522" w:type="dxa"/>
            <w:vMerge w:val="restart"/>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vertAlign w:val="superscript"/>
              </w:rPr>
            </w:pPr>
            <w:r w:rsidRPr="004E7279">
              <w:rPr>
                <w:rFonts w:ascii="Times New Roman" w:hAnsi="Times New Roman" w:cs="Times New Roman"/>
                <w:sz w:val="20"/>
                <w:szCs w:val="20"/>
              </w:rPr>
              <w:t>0,109</w:t>
            </w:r>
            <w:r w:rsidRPr="004E7279">
              <w:rPr>
                <w:rFonts w:ascii="Times New Roman" w:hAnsi="Times New Roman" w:cs="Times New Roman"/>
                <w:sz w:val="20"/>
                <w:szCs w:val="20"/>
                <w:vertAlign w:val="superscript"/>
              </w:rPr>
              <w:t>**</w:t>
            </w: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1-5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75</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5,10</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3,89</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6-10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11</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8,00</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4,62</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20"/>
          <w:jc w:val="center"/>
        </w:trPr>
        <w:tc>
          <w:tcPr>
            <w:tcW w:w="2941" w:type="dxa"/>
            <w:vMerge/>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&gt;10 yıl</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3</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3,00</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4,58</w:t>
            </w:r>
          </w:p>
        </w:tc>
        <w:tc>
          <w:tcPr>
            <w:tcW w:w="1522" w:type="dxa"/>
            <w:vMerge/>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p>
        </w:tc>
      </w:tr>
      <w:tr w:rsidR="00256FA3" w:rsidRPr="004E7279" w:rsidTr="00BC3B8E">
        <w:trPr>
          <w:trHeight w:val="360"/>
          <w:jc w:val="center"/>
        </w:trPr>
        <w:tc>
          <w:tcPr>
            <w:tcW w:w="2941" w:type="dxa"/>
            <w:vMerge w:val="restart"/>
            <w:tcBorders>
              <w:top w:val="nil"/>
              <w:left w:val="nil"/>
              <w:bottom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r w:rsidRPr="004E7279">
              <w:rPr>
                <w:rFonts w:ascii="Times New Roman" w:hAnsi="Times New Roman" w:cs="Times New Roman"/>
                <w:sz w:val="20"/>
                <w:szCs w:val="20"/>
              </w:rPr>
              <w:t>T.C. Sağlık Bakanlığı onaylı yoğun bakım hemşireliği sertifikasına sahip</w:t>
            </w:r>
            <w:r w:rsidR="00E11D7F" w:rsidRPr="004E7279">
              <w:rPr>
                <w:rFonts w:ascii="Times New Roman" w:hAnsi="Times New Roman" w:cs="Times New Roman"/>
                <w:sz w:val="20"/>
                <w:szCs w:val="20"/>
              </w:rPr>
              <w:t xml:space="preserve"> olma</w:t>
            </w:r>
          </w:p>
        </w:tc>
        <w:tc>
          <w:tcPr>
            <w:tcW w:w="1701"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Evet</w:t>
            </w:r>
          </w:p>
        </w:tc>
        <w:tc>
          <w:tcPr>
            <w:tcW w:w="1418"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18</w:t>
            </w:r>
          </w:p>
        </w:tc>
        <w:tc>
          <w:tcPr>
            <w:tcW w:w="1417" w:type="dxa"/>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6,38</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3,75</w:t>
            </w:r>
          </w:p>
        </w:tc>
        <w:tc>
          <w:tcPr>
            <w:tcW w:w="1522" w:type="dxa"/>
            <w:vMerge w:val="restart"/>
            <w:tcBorders>
              <w:top w:val="nil"/>
              <w:left w:val="nil"/>
              <w:bottom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vertAlign w:val="superscript"/>
              </w:rPr>
            </w:pPr>
            <w:r w:rsidRPr="004E7279">
              <w:rPr>
                <w:rFonts w:ascii="Times New Roman" w:hAnsi="Times New Roman" w:cs="Times New Roman"/>
                <w:sz w:val="20"/>
                <w:szCs w:val="20"/>
              </w:rPr>
              <w:t>0,25</w:t>
            </w:r>
            <w:r w:rsidRPr="004E7279">
              <w:rPr>
                <w:rFonts w:ascii="Times New Roman" w:hAnsi="Times New Roman" w:cs="Times New Roman"/>
                <w:sz w:val="20"/>
                <w:szCs w:val="20"/>
                <w:vertAlign w:val="superscript"/>
              </w:rPr>
              <w:t>*</w:t>
            </w:r>
          </w:p>
        </w:tc>
      </w:tr>
      <w:tr w:rsidR="00256FA3" w:rsidRPr="004E7279" w:rsidTr="00BC3B8E">
        <w:trPr>
          <w:trHeight w:val="360"/>
          <w:jc w:val="center"/>
        </w:trPr>
        <w:tc>
          <w:tcPr>
            <w:tcW w:w="2941" w:type="dxa"/>
            <w:vMerge/>
            <w:tcBorders>
              <w:top w:val="nil"/>
              <w:left w:val="nil"/>
              <w:right w:val="nil"/>
            </w:tcBorders>
          </w:tcPr>
          <w:p w:rsidR="00256FA3" w:rsidRPr="004E7279" w:rsidRDefault="00256FA3" w:rsidP="004E7279">
            <w:pPr>
              <w:spacing w:line="240" w:lineRule="atLeast"/>
              <w:jc w:val="both"/>
              <w:rPr>
                <w:rFonts w:ascii="Times New Roman" w:hAnsi="Times New Roman" w:cs="Times New Roman"/>
                <w:sz w:val="20"/>
                <w:szCs w:val="20"/>
              </w:rPr>
            </w:pPr>
          </w:p>
        </w:tc>
        <w:tc>
          <w:tcPr>
            <w:tcW w:w="1701" w:type="dxa"/>
            <w:tcBorders>
              <w:top w:val="nil"/>
              <w:left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Hayır</w:t>
            </w:r>
          </w:p>
        </w:tc>
        <w:tc>
          <w:tcPr>
            <w:tcW w:w="1418" w:type="dxa"/>
            <w:tcBorders>
              <w:top w:val="nil"/>
              <w:left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83</w:t>
            </w:r>
          </w:p>
        </w:tc>
        <w:tc>
          <w:tcPr>
            <w:tcW w:w="1417" w:type="dxa"/>
            <w:tcBorders>
              <w:top w:val="nil"/>
              <w:left w:val="nil"/>
              <w:right w:val="nil"/>
            </w:tcBorders>
            <w:vAlign w:val="center"/>
          </w:tcPr>
          <w:p w:rsidR="00256FA3" w:rsidRPr="004E7279" w:rsidRDefault="00256FA3" w:rsidP="00BC3B8E">
            <w:pPr>
              <w:spacing w:line="240" w:lineRule="atLeast"/>
              <w:jc w:val="center"/>
              <w:rPr>
                <w:rFonts w:ascii="Times New Roman" w:hAnsi="Times New Roman" w:cs="Times New Roman"/>
                <w:sz w:val="20"/>
                <w:szCs w:val="20"/>
              </w:rPr>
            </w:pPr>
            <w:r w:rsidRPr="004E7279">
              <w:rPr>
                <w:rFonts w:ascii="Times New Roman" w:hAnsi="Times New Roman" w:cs="Times New Roman"/>
                <w:sz w:val="20"/>
                <w:szCs w:val="20"/>
              </w:rPr>
              <w:t>5,19</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w:t>
            </w:r>
            <w:r w:rsidR="00514D35" w:rsidRPr="004E7279">
              <w:rPr>
                <w:rFonts w:ascii="Times New Roman" w:hAnsi="Times New Roman" w:cs="Times New Roman"/>
                <w:sz w:val="20"/>
                <w:szCs w:val="20"/>
              </w:rPr>
              <w:t xml:space="preserve"> </w:t>
            </w:r>
            <w:r w:rsidRPr="004E7279">
              <w:rPr>
                <w:rFonts w:ascii="Times New Roman" w:hAnsi="Times New Roman" w:cs="Times New Roman"/>
                <w:sz w:val="20"/>
                <w:szCs w:val="20"/>
              </w:rPr>
              <w:t>4,08</w:t>
            </w:r>
          </w:p>
        </w:tc>
        <w:tc>
          <w:tcPr>
            <w:tcW w:w="1522" w:type="dxa"/>
            <w:vMerge/>
            <w:tcBorders>
              <w:top w:val="nil"/>
              <w:left w:val="nil"/>
              <w:right w:val="nil"/>
            </w:tcBorders>
            <w:vAlign w:val="center"/>
          </w:tcPr>
          <w:p w:rsidR="00256FA3" w:rsidRPr="004E7279" w:rsidRDefault="00256FA3" w:rsidP="004E7279">
            <w:pPr>
              <w:spacing w:line="240" w:lineRule="atLeast"/>
              <w:jc w:val="both"/>
              <w:rPr>
                <w:rFonts w:ascii="Times New Roman" w:hAnsi="Times New Roman" w:cs="Times New Roman"/>
                <w:sz w:val="20"/>
                <w:szCs w:val="20"/>
              </w:rPr>
            </w:pPr>
          </w:p>
        </w:tc>
      </w:tr>
    </w:tbl>
    <w:p w:rsidR="00256FA3" w:rsidRDefault="00DF44CF" w:rsidP="00BC3B8E">
      <w:pPr>
        <w:spacing w:before="240" w:after="0" w:line="360" w:lineRule="auto"/>
        <w:jc w:val="both"/>
        <w:rPr>
          <w:rFonts w:ascii="Times New Roman" w:hAnsi="Times New Roman" w:cs="Times New Roman"/>
          <w:sz w:val="20"/>
          <w:szCs w:val="20"/>
        </w:rPr>
      </w:pPr>
      <w:r w:rsidRPr="00BC3B8E">
        <w:rPr>
          <w:rFonts w:ascii="Times New Roman" w:hAnsi="Times New Roman" w:cs="Times New Roman"/>
          <w:sz w:val="20"/>
          <w:szCs w:val="20"/>
        </w:rPr>
        <w:t>* Independent samples t test, **Oneway ANOVA test analizi</w:t>
      </w:r>
    </w:p>
    <w:p w:rsidR="00BC3B8E" w:rsidRPr="00BC3B8E" w:rsidRDefault="00BC3B8E" w:rsidP="00BC3B8E">
      <w:pPr>
        <w:spacing w:after="0" w:line="240" w:lineRule="auto"/>
        <w:ind w:left="709" w:hanging="709"/>
        <w:jc w:val="both"/>
        <w:rPr>
          <w:rFonts w:ascii="Times New Roman" w:hAnsi="Times New Roman" w:cs="Times New Roman"/>
          <w:sz w:val="20"/>
          <w:szCs w:val="20"/>
        </w:rPr>
      </w:pPr>
    </w:p>
    <w:p w:rsidR="00DF44CF" w:rsidRPr="007A42BD" w:rsidRDefault="00DF44CF" w:rsidP="00BC3B8E">
      <w:pPr>
        <w:spacing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sosyodemografik özelliklerine göre eğitim öncesi ve sonrası puan ortalamaları arasındaki fark incelendiğinde; 20 yaşından küçük katılımcıların (n:9) puan ortalaması farkının 5,22</w:t>
      </w:r>
      <w:r w:rsidR="00A53131"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53131"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3,07 olduğu, 20-30 yaş </w:t>
      </w:r>
      <w:r w:rsidR="006B630A" w:rsidRPr="007A42BD">
        <w:rPr>
          <w:rFonts w:ascii="Times New Roman" w:hAnsi="Times New Roman" w:cs="Times New Roman"/>
          <w:sz w:val="24"/>
          <w:szCs w:val="24"/>
        </w:rPr>
        <w:t>aralığındaki katılımcıların (n:</w:t>
      </w:r>
      <w:r w:rsidRPr="007A42BD">
        <w:rPr>
          <w:rFonts w:ascii="Times New Roman" w:hAnsi="Times New Roman" w:cs="Times New Roman"/>
          <w:sz w:val="24"/>
          <w:szCs w:val="24"/>
        </w:rPr>
        <w:t>78) puan ortalaması farkının 5,25</w:t>
      </w:r>
      <w:r w:rsidR="00A53131"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53131"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4,01 olduğu, 31-41 yaş arasındaki katılımcıların puan ortalaması </w:t>
      </w:r>
      <w:r w:rsidR="006B630A" w:rsidRPr="007A42BD">
        <w:rPr>
          <w:rFonts w:ascii="Times New Roman" w:hAnsi="Times New Roman" w:cs="Times New Roman"/>
          <w:sz w:val="24"/>
          <w:szCs w:val="24"/>
        </w:rPr>
        <w:t>farkının (n:</w:t>
      </w:r>
      <w:r w:rsidRPr="007A42BD">
        <w:rPr>
          <w:rFonts w:ascii="Times New Roman" w:hAnsi="Times New Roman" w:cs="Times New Roman"/>
          <w:sz w:val="24"/>
          <w:szCs w:val="24"/>
        </w:rPr>
        <w:t>14) 6,35</w:t>
      </w:r>
      <w:r w:rsidR="00A53131"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53131"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4,81 olduğu ve yaşa göre puan ortalamaları farkları arasında istatistiksel olarak anlamlı bir fark olmadığı tespit edilmiştir (p&gt;0,05). </w:t>
      </w:r>
    </w:p>
    <w:p w:rsidR="00DF44CF" w:rsidRPr="007A42BD" w:rsidRDefault="00DF44CF"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Eğitim öncesi ve sonrası, kadınlar ve erkekler arasındaki puan ortalamaları farkı incelendiğinde erkek katılımcıların puan ortalaması farkının (n:7, Ort.</w:t>
      </w:r>
      <w:r w:rsidR="00C84AA4"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C84AA4" w:rsidRPr="007A42BD">
        <w:rPr>
          <w:rFonts w:ascii="Times New Roman" w:hAnsi="Times New Roman" w:cs="Times New Roman"/>
          <w:sz w:val="24"/>
          <w:szCs w:val="24"/>
        </w:rPr>
        <w:t xml:space="preserve"> </w:t>
      </w:r>
      <w:r w:rsidR="00C7331C" w:rsidRPr="007A42BD">
        <w:rPr>
          <w:rFonts w:ascii="Times New Roman" w:hAnsi="Times New Roman" w:cs="Times New Roman"/>
          <w:sz w:val="24"/>
          <w:szCs w:val="24"/>
        </w:rPr>
        <w:t>SS:</w:t>
      </w:r>
      <w:r w:rsidRPr="007A42BD">
        <w:rPr>
          <w:rFonts w:ascii="Times New Roman" w:hAnsi="Times New Roman" w:cs="Times New Roman"/>
          <w:sz w:val="24"/>
          <w:szCs w:val="24"/>
        </w:rPr>
        <w:t>6,14</w:t>
      </w:r>
      <w:r w:rsidR="00C84AA4"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C84AA4" w:rsidRPr="007A42BD">
        <w:rPr>
          <w:rFonts w:ascii="Times New Roman" w:hAnsi="Times New Roman" w:cs="Times New Roman"/>
          <w:sz w:val="24"/>
          <w:szCs w:val="24"/>
        </w:rPr>
        <w:t xml:space="preserve"> </w:t>
      </w:r>
      <w:r w:rsidRPr="007A42BD">
        <w:rPr>
          <w:rFonts w:ascii="Times New Roman" w:hAnsi="Times New Roman" w:cs="Times New Roman"/>
          <w:sz w:val="24"/>
          <w:szCs w:val="24"/>
        </w:rPr>
        <w:t>3,2</w:t>
      </w:r>
      <w:r w:rsidR="00C7331C" w:rsidRPr="007A42BD">
        <w:rPr>
          <w:rFonts w:ascii="Times New Roman" w:hAnsi="Times New Roman" w:cs="Times New Roman"/>
          <w:sz w:val="24"/>
          <w:szCs w:val="24"/>
        </w:rPr>
        <w:t>8) kadın katılımcılara göre (n:</w:t>
      </w:r>
      <w:r w:rsidRPr="007A42BD">
        <w:rPr>
          <w:rFonts w:ascii="Times New Roman" w:hAnsi="Times New Roman" w:cs="Times New Roman"/>
          <w:sz w:val="24"/>
          <w:szCs w:val="24"/>
        </w:rPr>
        <w:t>94, Ort.</w:t>
      </w:r>
      <w:r w:rsidR="00F52DAB"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F52DAB" w:rsidRPr="007A42BD">
        <w:rPr>
          <w:rFonts w:ascii="Times New Roman" w:hAnsi="Times New Roman" w:cs="Times New Roman"/>
          <w:sz w:val="24"/>
          <w:szCs w:val="24"/>
        </w:rPr>
        <w:t xml:space="preserve"> </w:t>
      </w:r>
      <w:r w:rsidR="00C7331C" w:rsidRPr="007A42BD">
        <w:rPr>
          <w:rFonts w:ascii="Times New Roman" w:hAnsi="Times New Roman" w:cs="Times New Roman"/>
          <w:sz w:val="24"/>
          <w:szCs w:val="24"/>
        </w:rPr>
        <w:t>SS:</w:t>
      </w:r>
      <w:r w:rsidRPr="007A42BD">
        <w:rPr>
          <w:rFonts w:ascii="Times New Roman" w:hAnsi="Times New Roman" w:cs="Times New Roman"/>
          <w:sz w:val="24"/>
          <w:szCs w:val="24"/>
        </w:rPr>
        <w:t>5,35</w:t>
      </w:r>
      <w:r w:rsidR="00F52DAB"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F52DAB" w:rsidRPr="007A42BD">
        <w:rPr>
          <w:rFonts w:ascii="Times New Roman" w:hAnsi="Times New Roman" w:cs="Times New Roman"/>
          <w:sz w:val="24"/>
          <w:szCs w:val="24"/>
        </w:rPr>
        <w:t xml:space="preserve"> </w:t>
      </w:r>
      <w:r w:rsidRPr="007A42BD">
        <w:rPr>
          <w:rFonts w:ascii="Times New Roman" w:hAnsi="Times New Roman" w:cs="Times New Roman"/>
          <w:sz w:val="24"/>
          <w:szCs w:val="24"/>
        </w:rPr>
        <w:t>4,10) yüksek olduğu belirlenmiştir. Ancak kadın ve erkek katılımcıların puan ortalamaları arasında istatistiksel olarak anlamlı bir fark saptanmamıştır (p&gt;0,05).</w:t>
      </w:r>
    </w:p>
    <w:p w:rsidR="00DF44CF" w:rsidRPr="007A42BD" w:rsidRDefault="00DF44CF"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eğitim durumlarına göre puan ortalamaları arasındaki fark incelendiğinde; en düşük ortalama puan farkına lisans üstü (m</w:t>
      </w:r>
      <w:r w:rsidR="00171272" w:rsidRPr="007A42BD">
        <w:rPr>
          <w:rFonts w:ascii="Times New Roman" w:hAnsi="Times New Roman" w:cs="Times New Roman"/>
          <w:sz w:val="24"/>
          <w:szCs w:val="24"/>
        </w:rPr>
        <w:t>aster-doktora) mezunlarının (n:</w:t>
      </w:r>
      <w:r w:rsidRPr="007A42BD">
        <w:rPr>
          <w:rFonts w:ascii="Times New Roman" w:hAnsi="Times New Roman" w:cs="Times New Roman"/>
          <w:sz w:val="24"/>
          <w:szCs w:val="24"/>
        </w:rPr>
        <w:t>3, Ort.</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C05B2" w:rsidRPr="007A42BD">
        <w:rPr>
          <w:rFonts w:ascii="Times New Roman" w:hAnsi="Times New Roman" w:cs="Times New Roman"/>
          <w:sz w:val="24"/>
          <w:szCs w:val="24"/>
        </w:rPr>
        <w:t xml:space="preserve"> </w:t>
      </w:r>
      <w:r w:rsidR="00171272" w:rsidRPr="007A42BD">
        <w:rPr>
          <w:rFonts w:ascii="Times New Roman" w:hAnsi="Times New Roman" w:cs="Times New Roman"/>
          <w:sz w:val="24"/>
          <w:szCs w:val="24"/>
        </w:rPr>
        <w:t>SS:</w:t>
      </w:r>
      <w:r w:rsidRPr="007A42BD">
        <w:rPr>
          <w:rFonts w:ascii="Times New Roman" w:hAnsi="Times New Roman" w:cs="Times New Roman"/>
          <w:sz w:val="24"/>
          <w:szCs w:val="24"/>
        </w:rPr>
        <w:t>3,66</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4,04), en yüksek ortalama puan farkına ön lisans mezunları</w:t>
      </w:r>
      <w:r w:rsidR="00171272" w:rsidRPr="007A42BD">
        <w:rPr>
          <w:rFonts w:ascii="Times New Roman" w:hAnsi="Times New Roman" w:cs="Times New Roman"/>
          <w:sz w:val="24"/>
          <w:szCs w:val="24"/>
        </w:rPr>
        <w:t>nın (n:</w:t>
      </w:r>
      <w:r w:rsidRPr="007A42BD">
        <w:rPr>
          <w:rFonts w:ascii="Times New Roman" w:hAnsi="Times New Roman" w:cs="Times New Roman"/>
          <w:sz w:val="24"/>
          <w:szCs w:val="24"/>
        </w:rPr>
        <w:t>14, Ort.</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C05B2" w:rsidRPr="007A42BD">
        <w:rPr>
          <w:rFonts w:ascii="Times New Roman" w:hAnsi="Times New Roman" w:cs="Times New Roman"/>
          <w:sz w:val="24"/>
          <w:szCs w:val="24"/>
        </w:rPr>
        <w:t xml:space="preserve"> </w:t>
      </w:r>
      <w:r w:rsidR="00171272" w:rsidRPr="007A42BD">
        <w:rPr>
          <w:rFonts w:ascii="Times New Roman" w:hAnsi="Times New Roman" w:cs="Times New Roman"/>
          <w:sz w:val="24"/>
          <w:szCs w:val="24"/>
        </w:rPr>
        <w:t>SS:</w:t>
      </w:r>
      <w:r w:rsidRPr="007A42BD">
        <w:rPr>
          <w:rFonts w:ascii="Times New Roman" w:hAnsi="Times New Roman" w:cs="Times New Roman"/>
          <w:sz w:val="24"/>
          <w:szCs w:val="24"/>
        </w:rPr>
        <w:t>6,64</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3,36) sahip olduğu, sağlık meslek lisesi mezunlarının (n:47) puan ortalamalarının farkının 5,04</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3,85, lisans mezunlarının (n:37) puan ortalamaları farkının </w:t>
      </w:r>
      <w:r w:rsidRPr="007A42BD">
        <w:rPr>
          <w:rFonts w:ascii="Times New Roman" w:hAnsi="Times New Roman" w:cs="Times New Roman"/>
          <w:sz w:val="24"/>
          <w:szCs w:val="24"/>
        </w:rPr>
        <w:lastRenderedPageBreak/>
        <w:t>5,54</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AC05B2" w:rsidRPr="007A42BD">
        <w:rPr>
          <w:rFonts w:ascii="Times New Roman" w:hAnsi="Times New Roman" w:cs="Times New Roman"/>
          <w:sz w:val="24"/>
          <w:szCs w:val="24"/>
        </w:rPr>
        <w:t xml:space="preserve"> </w:t>
      </w:r>
      <w:r w:rsidRPr="007A42BD">
        <w:rPr>
          <w:rFonts w:ascii="Times New Roman" w:hAnsi="Times New Roman" w:cs="Times New Roman"/>
          <w:sz w:val="24"/>
          <w:szCs w:val="24"/>
        </w:rPr>
        <w:t>4,50 tespit edilmiştir. Katılımcıların eğitim durumlarına göre puan ortalamaları farkı arasında istatistiksel olarak anlamlı bir fark saptanmamıştır (p&gt;0,05).</w:t>
      </w:r>
    </w:p>
    <w:p w:rsidR="00DF44CF" w:rsidRPr="007A42BD" w:rsidRDefault="00DF44CF"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meslekte toplam çalışma sürelerine göre puan ortalamaları arasındaki fark incelendiğinde; meslekte toplam çalışma sürelerine göre puan ortalamaları arasında istatistiksel olarak anlamlı bir fark tespit edilmemiştir (p&gt;0,05).</w:t>
      </w:r>
    </w:p>
    <w:p w:rsidR="00DF44CF" w:rsidRPr="007A42BD" w:rsidRDefault="00DF44CF"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yoğun bakımda toplam çalışma sürelerine göre puan ortalamaları arasındaki fark incelendiğinde; 6-10 yıl arası</w:t>
      </w:r>
      <w:r w:rsidR="00062D9D" w:rsidRPr="007A42BD">
        <w:rPr>
          <w:rFonts w:ascii="Times New Roman" w:hAnsi="Times New Roman" w:cs="Times New Roman"/>
          <w:sz w:val="24"/>
          <w:szCs w:val="24"/>
        </w:rPr>
        <w:t xml:space="preserve"> yoğun bakımda çalışanların (n:</w:t>
      </w:r>
      <w:r w:rsidRPr="007A42BD">
        <w:rPr>
          <w:rFonts w:ascii="Times New Roman" w:hAnsi="Times New Roman" w:cs="Times New Roman"/>
          <w:sz w:val="24"/>
          <w:szCs w:val="24"/>
        </w:rPr>
        <w:t>11) puan ortalamaları farkının (Ort.</w:t>
      </w:r>
      <w:r w:rsidR="001379B5"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1379B5" w:rsidRPr="007A42BD">
        <w:rPr>
          <w:rFonts w:ascii="Times New Roman" w:hAnsi="Times New Roman" w:cs="Times New Roman"/>
          <w:sz w:val="24"/>
          <w:szCs w:val="24"/>
        </w:rPr>
        <w:t xml:space="preserve"> </w:t>
      </w:r>
      <w:r w:rsidR="00062D9D" w:rsidRPr="007A42BD">
        <w:rPr>
          <w:rFonts w:ascii="Times New Roman" w:hAnsi="Times New Roman" w:cs="Times New Roman"/>
          <w:sz w:val="24"/>
          <w:szCs w:val="24"/>
        </w:rPr>
        <w:t>SS:</w:t>
      </w:r>
      <w:r w:rsidRPr="007A42BD">
        <w:rPr>
          <w:rFonts w:ascii="Times New Roman" w:hAnsi="Times New Roman" w:cs="Times New Roman"/>
          <w:sz w:val="24"/>
          <w:szCs w:val="24"/>
        </w:rPr>
        <w:t>8,00</w:t>
      </w:r>
      <w:r w:rsidR="001379B5"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1379B5" w:rsidRPr="007A42BD">
        <w:rPr>
          <w:rFonts w:ascii="Times New Roman" w:hAnsi="Times New Roman" w:cs="Times New Roman"/>
          <w:sz w:val="24"/>
          <w:szCs w:val="24"/>
        </w:rPr>
        <w:t xml:space="preserve"> </w:t>
      </w:r>
      <w:r w:rsidRPr="007A42BD">
        <w:rPr>
          <w:rFonts w:ascii="Times New Roman" w:hAnsi="Times New Roman" w:cs="Times New Roman"/>
          <w:sz w:val="24"/>
          <w:szCs w:val="24"/>
        </w:rPr>
        <w:t>4,62) diğer gruplara göre belirgin düzeyde yüksek olduğu, 10 yıldan fazla süredir</w:t>
      </w:r>
      <w:r w:rsidR="00062D9D" w:rsidRPr="007A42BD">
        <w:rPr>
          <w:rFonts w:ascii="Times New Roman" w:hAnsi="Times New Roman" w:cs="Times New Roman"/>
          <w:sz w:val="24"/>
          <w:szCs w:val="24"/>
        </w:rPr>
        <w:t xml:space="preserve"> yoğun bakımda çalışanların (n:</w:t>
      </w:r>
      <w:r w:rsidRPr="007A42BD">
        <w:rPr>
          <w:rFonts w:ascii="Times New Roman" w:hAnsi="Times New Roman" w:cs="Times New Roman"/>
          <w:sz w:val="24"/>
          <w:szCs w:val="24"/>
        </w:rPr>
        <w:t>3) puan ortalamaları farkının (Ort.</w:t>
      </w:r>
      <w:r w:rsidR="000D4DE7"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0D4DE7" w:rsidRPr="007A42BD">
        <w:rPr>
          <w:rFonts w:ascii="Times New Roman" w:hAnsi="Times New Roman" w:cs="Times New Roman"/>
          <w:sz w:val="24"/>
          <w:szCs w:val="24"/>
        </w:rPr>
        <w:t xml:space="preserve"> </w:t>
      </w:r>
      <w:r w:rsidR="00062D9D" w:rsidRPr="007A42BD">
        <w:rPr>
          <w:rFonts w:ascii="Times New Roman" w:hAnsi="Times New Roman" w:cs="Times New Roman"/>
          <w:sz w:val="24"/>
          <w:szCs w:val="24"/>
        </w:rPr>
        <w:t>SS:</w:t>
      </w:r>
      <w:r w:rsidRPr="007A42BD">
        <w:rPr>
          <w:rFonts w:ascii="Times New Roman" w:hAnsi="Times New Roman" w:cs="Times New Roman"/>
          <w:sz w:val="24"/>
          <w:szCs w:val="24"/>
        </w:rPr>
        <w:t>3,00</w:t>
      </w:r>
      <w:r w:rsidR="000D4DE7"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0D4DE7" w:rsidRPr="007A42BD">
        <w:rPr>
          <w:rFonts w:ascii="Times New Roman" w:hAnsi="Times New Roman" w:cs="Times New Roman"/>
          <w:sz w:val="24"/>
          <w:szCs w:val="24"/>
        </w:rPr>
        <w:t xml:space="preserve"> </w:t>
      </w:r>
      <w:r w:rsidRPr="007A42BD">
        <w:rPr>
          <w:rFonts w:ascii="Times New Roman" w:hAnsi="Times New Roman" w:cs="Times New Roman"/>
          <w:sz w:val="24"/>
          <w:szCs w:val="24"/>
        </w:rPr>
        <w:t>4,58) belirgin düzeyde düşük olduğu gözlenmiştir. Ayrıca 1 yıldan az süredir</w:t>
      </w:r>
      <w:r w:rsidR="00062D9D" w:rsidRPr="007A42BD">
        <w:rPr>
          <w:rFonts w:ascii="Times New Roman" w:hAnsi="Times New Roman" w:cs="Times New Roman"/>
          <w:sz w:val="24"/>
          <w:szCs w:val="24"/>
        </w:rPr>
        <w:t xml:space="preserve"> yoğun bakımda çalışanların (n:</w:t>
      </w:r>
      <w:r w:rsidRPr="007A42BD">
        <w:rPr>
          <w:rFonts w:ascii="Times New Roman" w:hAnsi="Times New Roman" w:cs="Times New Roman"/>
          <w:sz w:val="24"/>
          <w:szCs w:val="24"/>
        </w:rPr>
        <w:t>12) puan ortalamaları farkının 5,50</w:t>
      </w:r>
      <w:r w:rsidR="000D4DE7"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0D4DE7" w:rsidRPr="007A42BD">
        <w:rPr>
          <w:rFonts w:ascii="Times New Roman" w:hAnsi="Times New Roman" w:cs="Times New Roman"/>
          <w:sz w:val="24"/>
          <w:szCs w:val="24"/>
        </w:rPr>
        <w:t xml:space="preserve"> </w:t>
      </w:r>
      <w:r w:rsidRPr="007A42BD">
        <w:rPr>
          <w:rFonts w:ascii="Times New Roman" w:hAnsi="Times New Roman" w:cs="Times New Roman"/>
          <w:sz w:val="24"/>
          <w:szCs w:val="24"/>
        </w:rPr>
        <w:t>3,72 olduğu, 1-5 yıl arası yoğun bakımda çalışanların (n:75) puan ortalamaları farkının 5,10</w:t>
      </w:r>
      <w:r w:rsidR="000D4DE7"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0D4DE7" w:rsidRPr="007A42BD">
        <w:rPr>
          <w:rFonts w:ascii="Times New Roman" w:hAnsi="Times New Roman" w:cs="Times New Roman"/>
          <w:sz w:val="24"/>
          <w:szCs w:val="24"/>
        </w:rPr>
        <w:t xml:space="preserve"> </w:t>
      </w:r>
      <w:r w:rsidRPr="007A42BD">
        <w:rPr>
          <w:rFonts w:ascii="Times New Roman" w:hAnsi="Times New Roman" w:cs="Times New Roman"/>
          <w:sz w:val="24"/>
          <w:szCs w:val="24"/>
        </w:rPr>
        <w:t>3,89 olduğu da saptanmıştır. Katılımcıların yoğun bakımda çalışma sürelerine göre puan ortalamaları arasında istatistiksel olarak anlamlı bir fark yoktur (p&gt;0,05).</w:t>
      </w:r>
    </w:p>
    <w:p w:rsidR="00DF44CF" w:rsidRPr="007A42BD" w:rsidRDefault="00DF44CF"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T.C. Sağlık Bakanlığı onaylı yoğun bakım hemşireliği sertifikasına sahip olma durumlarına göre puan ortalamaları arasındaki fark incelendiğinde; yoğun bakım hemşireliği se</w:t>
      </w:r>
      <w:r w:rsidR="006866D2" w:rsidRPr="007A42BD">
        <w:rPr>
          <w:rFonts w:ascii="Times New Roman" w:hAnsi="Times New Roman" w:cs="Times New Roman"/>
          <w:sz w:val="24"/>
          <w:szCs w:val="24"/>
        </w:rPr>
        <w:t>rtifikasına sahip olanların (n:</w:t>
      </w:r>
      <w:r w:rsidRPr="007A42BD">
        <w:rPr>
          <w:rFonts w:ascii="Times New Roman" w:hAnsi="Times New Roman" w:cs="Times New Roman"/>
          <w:sz w:val="24"/>
          <w:szCs w:val="24"/>
        </w:rPr>
        <w:t>18) puan ortalaması farkının 6,38</w:t>
      </w:r>
      <w:r w:rsidR="00843067"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843067" w:rsidRPr="007A42BD">
        <w:rPr>
          <w:rFonts w:ascii="Times New Roman" w:hAnsi="Times New Roman" w:cs="Times New Roman"/>
          <w:sz w:val="24"/>
          <w:szCs w:val="24"/>
        </w:rPr>
        <w:t xml:space="preserve"> </w:t>
      </w:r>
      <w:r w:rsidRPr="007A42BD">
        <w:rPr>
          <w:rFonts w:ascii="Times New Roman" w:hAnsi="Times New Roman" w:cs="Times New Roman"/>
          <w:sz w:val="24"/>
          <w:szCs w:val="24"/>
        </w:rPr>
        <w:t>3,75 olduğu ve yoğun bakım hemşireli</w:t>
      </w:r>
      <w:r w:rsidR="006866D2" w:rsidRPr="007A42BD">
        <w:rPr>
          <w:rFonts w:ascii="Times New Roman" w:hAnsi="Times New Roman" w:cs="Times New Roman"/>
          <w:sz w:val="24"/>
          <w:szCs w:val="24"/>
        </w:rPr>
        <w:t>ği sertifikası olmayanların (n:</w:t>
      </w:r>
      <w:r w:rsidRPr="007A42BD">
        <w:rPr>
          <w:rFonts w:ascii="Times New Roman" w:hAnsi="Times New Roman" w:cs="Times New Roman"/>
          <w:sz w:val="24"/>
          <w:szCs w:val="24"/>
        </w:rPr>
        <w:t>83) puan ortalamaları farkının 5,19</w:t>
      </w:r>
      <w:r w:rsidR="00843067" w:rsidRPr="007A42BD">
        <w:rPr>
          <w:rFonts w:ascii="Times New Roman" w:hAnsi="Times New Roman" w:cs="Times New Roman"/>
          <w:sz w:val="24"/>
          <w:szCs w:val="24"/>
        </w:rPr>
        <w:t xml:space="preserve"> </w:t>
      </w:r>
      <w:r w:rsidRPr="007A42BD">
        <w:rPr>
          <w:rFonts w:ascii="Times New Roman" w:hAnsi="Times New Roman" w:cs="Times New Roman"/>
          <w:sz w:val="24"/>
          <w:szCs w:val="24"/>
        </w:rPr>
        <w:t>±</w:t>
      </w:r>
      <w:r w:rsidR="00843067" w:rsidRPr="007A42BD">
        <w:rPr>
          <w:rFonts w:ascii="Times New Roman" w:hAnsi="Times New Roman" w:cs="Times New Roman"/>
          <w:sz w:val="24"/>
          <w:szCs w:val="24"/>
        </w:rPr>
        <w:t xml:space="preserve"> </w:t>
      </w:r>
      <w:r w:rsidRPr="007A42BD">
        <w:rPr>
          <w:rFonts w:ascii="Times New Roman" w:hAnsi="Times New Roman" w:cs="Times New Roman"/>
          <w:sz w:val="24"/>
          <w:szCs w:val="24"/>
        </w:rPr>
        <w:t>4,08 olduğu saptanmıştır. T.C. Sağlık Bakanlığı onaylı yoğun bakım hemşireliği sertifikasına sahip olan katılımcılar ile sertifikası olmayan hemşirelerin puan ortalamaları arasında istatistiksel olarak anlamlı bir fark bulunmamıştır(p&gt;0,05).</w:t>
      </w:r>
    </w:p>
    <w:p w:rsidR="00DF44CF" w:rsidRPr="007A42BD" w:rsidRDefault="00DF44CF"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Katılımcıların sosyodemografik özellikleri ile aspirasyon işlemi ortalama puanları arasında istatistiksel olarak ilişki saptanmamıştır (p&gt;0,05).</w:t>
      </w:r>
    </w:p>
    <w:p w:rsidR="00256FA3" w:rsidRPr="007A42BD" w:rsidRDefault="00256FA3" w:rsidP="007A42BD">
      <w:pPr>
        <w:spacing w:before="240" w:after="240" w:line="360" w:lineRule="auto"/>
        <w:ind w:firstLine="709"/>
        <w:jc w:val="both"/>
        <w:rPr>
          <w:rFonts w:ascii="Times New Roman" w:hAnsi="Times New Roman" w:cs="Times New Roman"/>
          <w:sz w:val="24"/>
          <w:szCs w:val="24"/>
        </w:rPr>
      </w:pPr>
    </w:p>
    <w:p w:rsidR="00256FA3" w:rsidRPr="007A42BD" w:rsidRDefault="00256FA3" w:rsidP="007A42BD">
      <w:pPr>
        <w:spacing w:before="240" w:after="240" w:line="360" w:lineRule="auto"/>
        <w:ind w:firstLine="709"/>
        <w:jc w:val="both"/>
        <w:rPr>
          <w:rFonts w:ascii="Times New Roman" w:hAnsi="Times New Roman" w:cs="Times New Roman"/>
          <w:sz w:val="24"/>
          <w:szCs w:val="24"/>
        </w:rPr>
      </w:pPr>
    </w:p>
    <w:p w:rsidR="0041148A" w:rsidRPr="007A42BD" w:rsidRDefault="0041148A" w:rsidP="007A42BD">
      <w:pPr>
        <w:spacing w:before="240" w:after="240" w:line="360" w:lineRule="auto"/>
        <w:ind w:firstLine="709"/>
        <w:jc w:val="both"/>
        <w:rPr>
          <w:rFonts w:ascii="Times New Roman" w:hAnsi="Times New Roman" w:cs="Times New Roman"/>
          <w:sz w:val="24"/>
          <w:szCs w:val="24"/>
        </w:rPr>
      </w:pPr>
    </w:p>
    <w:p w:rsidR="009677B0" w:rsidRPr="007A42BD" w:rsidRDefault="009677B0" w:rsidP="007A42BD">
      <w:pPr>
        <w:spacing w:before="240" w:after="240" w:line="360" w:lineRule="auto"/>
        <w:ind w:firstLine="709"/>
        <w:jc w:val="both"/>
        <w:rPr>
          <w:rFonts w:ascii="Times New Roman" w:hAnsi="Times New Roman" w:cs="Times New Roman"/>
          <w:sz w:val="24"/>
          <w:szCs w:val="24"/>
        </w:rPr>
      </w:pPr>
    </w:p>
    <w:p w:rsidR="00B01B4B" w:rsidRPr="007A42BD" w:rsidRDefault="00B01B4B" w:rsidP="007A42BD">
      <w:pPr>
        <w:spacing w:before="240" w:after="240" w:line="360" w:lineRule="auto"/>
        <w:ind w:firstLine="709"/>
        <w:jc w:val="both"/>
        <w:rPr>
          <w:rFonts w:ascii="Times New Roman" w:hAnsi="Times New Roman" w:cs="Times New Roman"/>
          <w:sz w:val="24"/>
          <w:szCs w:val="24"/>
        </w:rPr>
      </w:pPr>
    </w:p>
    <w:p w:rsidR="00750917" w:rsidRPr="00466AC3" w:rsidRDefault="00750917" w:rsidP="00466AC3">
      <w:pPr>
        <w:spacing w:after="0" w:line="240" w:lineRule="auto"/>
        <w:jc w:val="center"/>
        <w:rPr>
          <w:rFonts w:ascii="Times New Roman" w:hAnsi="Times New Roman" w:cs="Times New Roman"/>
          <w:b/>
          <w:sz w:val="28"/>
          <w:szCs w:val="28"/>
        </w:rPr>
      </w:pPr>
      <w:r w:rsidRPr="00466AC3">
        <w:rPr>
          <w:rFonts w:ascii="Times New Roman" w:hAnsi="Times New Roman" w:cs="Times New Roman"/>
          <w:b/>
          <w:sz w:val="28"/>
          <w:szCs w:val="28"/>
        </w:rPr>
        <w:lastRenderedPageBreak/>
        <w:t>5. TARTIŞMA</w:t>
      </w:r>
    </w:p>
    <w:p w:rsidR="00BA1E6F" w:rsidRPr="007A42BD" w:rsidRDefault="00BA1E6F" w:rsidP="00466AC3">
      <w:pPr>
        <w:spacing w:after="0" w:line="240" w:lineRule="auto"/>
        <w:ind w:firstLine="709"/>
        <w:jc w:val="both"/>
        <w:rPr>
          <w:rFonts w:ascii="Times New Roman" w:hAnsi="Times New Roman" w:cs="Times New Roman"/>
          <w:b/>
          <w:sz w:val="24"/>
          <w:szCs w:val="24"/>
        </w:rPr>
      </w:pPr>
    </w:p>
    <w:p w:rsidR="00BA1E6F" w:rsidRPr="007A42BD" w:rsidRDefault="00BA1E6F" w:rsidP="00466AC3">
      <w:pPr>
        <w:spacing w:after="0" w:line="240" w:lineRule="auto"/>
        <w:ind w:firstLine="709"/>
        <w:jc w:val="both"/>
        <w:rPr>
          <w:rFonts w:ascii="Times New Roman" w:hAnsi="Times New Roman" w:cs="Times New Roman"/>
          <w:b/>
          <w:sz w:val="24"/>
          <w:szCs w:val="24"/>
        </w:rPr>
      </w:pPr>
    </w:p>
    <w:p w:rsidR="00E11A8D" w:rsidRPr="007A42BD" w:rsidRDefault="00E11A8D" w:rsidP="00466AC3">
      <w:pPr>
        <w:spacing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 yoğun bakım hemşirelerinin açık endotrakeal aspirasyon uygulamasındaki eksiklik ve hataları belirlemek, bu hataları düzeltmeye yönelik kısa bilgilendirme sunularının uygulamaya etkisini göstermek amacıyla, </w:t>
      </w:r>
      <w:r w:rsidR="000B666F" w:rsidRPr="007A42BD">
        <w:rPr>
          <w:rFonts w:ascii="Times New Roman" w:hAnsi="Times New Roman" w:cs="Times New Roman"/>
          <w:sz w:val="24"/>
          <w:szCs w:val="24"/>
        </w:rPr>
        <w:t>müdahale çalışması</w:t>
      </w:r>
      <w:r w:rsidRPr="007A42BD">
        <w:rPr>
          <w:rFonts w:ascii="Times New Roman" w:hAnsi="Times New Roman" w:cs="Times New Roman"/>
          <w:sz w:val="24"/>
          <w:szCs w:val="24"/>
        </w:rPr>
        <w:t xml:space="preserve"> olarak 101 yoğun bakım hemşiresiyle gerçekleştirilmiştir. </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Çalışmaya katılan hemşirelerin dörtte üçü 20-30 yaş aralığında, tamamına yakını kadın ve yarısına yakını sağlık meslek lisesi mezunudur. Katılımcıların üçte ikisi 1-5 yıldır hemşirelik mesleğini sürdürmekte ve yaklaşık dörtte üçü 1-5 yıldır yoğun bakımda çalışmakta ve sadece %17,8’</w:t>
      </w:r>
      <w:r w:rsidR="008F4378" w:rsidRPr="007A42BD">
        <w:rPr>
          <w:rFonts w:ascii="Times New Roman" w:hAnsi="Times New Roman" w:cs="Times New Roman"/>
          <w:sz w:val="24"/>
          <w:szCs w:val="24"/>
        </w:rPr>
        <w:t xml:space="preserve"> </w:t>
      </w:r>
      <w:r w:rsidRPr="007A42BD">
        <w:rPr>
          <w:rFonts w:ascii="Times New Roman" w:hAnsi="Times New Roman" w:cs="Times New Roman"/>
          <w:sz w:val="24"/>
          <w:szCs w:val="24"/>
        </w:rPr>
        <w:t>i yoğun bakım hemşireliği sertifikasın</w:t>
      </w:r>
      <w:r w:rsidR="0001732E" w:rsidRPr="007A42BD">
        <w:rPr>
          <w:rFonts w:ascii="Times New Roman" w:hAnsi="Times New Roman" w:cs="Times New Roman"/>
          <w:sz w:val="24"/>
          <w:szCs w:val="24"/>
        </w:rPr>
        <w:t>a sahiptir (</w:t>
      </w:r>
      <w:r w:rsidRPr="007A42BD">
        <w:rPr>
          <w:rFonts w:ascii="Times New Roman" w:hAnsi="Times New Roman" w:cs="Times New Roman"/>
          <w:sz w:val="24"/>
          <w:szCs w:val="24"/>
        </w:rPr>
        <w:t>Tablo</w:t>
      </w:r>
      <w:r w:rsidR="0001732E" w:rsidRPr="007A42BD">
        <w:rPr>
          <w:rFonts w:ascii="Times New Roman" w:hAnsi="Times New Roman" w:cs="Times New Roman"/>
          <w:sz w:val="24"/>
          <w:szCs w:val="24"/>
        </w:rPr>
        <w:t xml:space="preserve"> 3</w:t>
      </w:r>
      <w:r w:rsidRPr="007A42BD">
        <w:rPr>
          <w:rFonts w:ascii="Times New Roman" w:hAnsi="Times New Roman" w:cs="Times New Roman"/>
          <w:sz w:val="24"/>
          <w:szCs w:val="24"/>
        </w:rPr>
        <w:t>). Katılımcıların genç ve deneyimli sayılabilecek bir grup olduğunu düşünmekteyiz.</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Literatürde aspirasyon uygulama endikasyonları; hava yolu içinde gözle görünür sekresyon varlığı, trakea üzerinde kaba rallerin veya azalmış solunum seslerinin duyulması, solunum sayısının ve solunum işinin artması, bradikardi/taşikardi gelişmesi, oksijen satürasyonu ve/veya kan gazı değerlerinin bozulması, ventilatörün monitör ekranında volüm-akış döngüsünde testere dişi desen varlığı, fizyolojik bulgular ile birlikte hastada huzursuzluk, aji</w:t>
      </w:r>
      <w:r w:rsidR="0001732E" w:rsidRPr="007A42BD">
        <w:rPr>
          <w:rFonts w:ascii="Times New Roman" w:hAnsi="Times New Roman" w:cs="Times New Roman"/>
          <w:sz w:val="24"/>
          <w:szCs w:val="24"/>
        </w:rPr>
        <w:t>tasyon veya terleme bulguları v</w:t>
      </w:r>
      <w:r w:rsidRPr="007A42BD">
        <w:rPr>
          <w:rFonts w:ascii="Times New Roman" w:hAnsi="Times New Roman" w:cs="Times New Roman"/>
          <w:sz w:val="24"/>
          <w:szCs w:val="24"/>
        </w:rPr>
        <w:t>b. durumların bir ya da birkaçının bir arada bulunması olarak bildirilmektedir (</w:t>
      </w:r>
      <w:r w:rsidR="00482B0A" w:rsidRPr="007A42BD">
        <w:rPr>
          <w:rFonts w:ascii="Times New Roman" w:hAnsi="Times New Roman" w:cs="Times New Roman"/>
          <w:sz w:val="24"/>
          <w:szCs w:val="24"/>
        </w:rPr>
        <w:t xml:space="preserve">Şen </w:t>
      </w:r>
      <w:r w:rsidRPr="007A42BD">
        <w:rPr>
          <w:rFonts w:ascii="Times New Roman" w:hAnsi="Times New Roman" w:cs="Times New Roman"/>
          <w:sz w:val="24"/>
          <w:szCs w:val="24"/>
        </w:rPr>
        <w:t>Sevinç, 1998; Demir, 2003; Branson, 2007; Trevisanuto ve ark, 2009; AARC Clinical Practice Guıdeline: Endotracheal Suctioning, 2010; ACI Suctioning an Adult ICU Patient with an Artifcial Airway: A Clinical Practice Guideline, 2014; Sole ve ark, 2015). Hemşirelerin bu endikasyonları belirleyebilmeleri için ventilatör parametrelerine bakma, ventilatörün yüksek basınç alarmı verdiğini gözlemleme, oksijen satürasyonunda bozulmayı gözlemleme,  hava yolunda gözle görünür sekresyon gözlemleme, oskültasyonla trakea üzerinden muayene yapma, kan gazı sonuçlarını değerlendirme girişimlerinden herhangi birini ya da birkaçını uygulamaları gerekmektedir</w:t>
      </w:r>
      <w:r w:rsidR="0001732E" w:rsidRPr="007A42BD">
        <w:rPr>
          <w:rFonts w:ascii="Times New Roman" w:hAnsi="Times New Roman" w:cs="Times New Roman"/>
          <w:sz w:val="24"/>
          <w:szCs w:val="24"/>
        </w:rPr>
        <w:t xml:space="preserve">. Bu çalışmada, katılımcıların </w:t>
      </w:r>
      <w:r w:rsidRPr="007A42BD">
        <w:rPr>
          <w:rFonts w:ascii="Times New Roman" w:hAnsi="Times New Roman" w:cs="Times New Roman"/>
          <w:sz w:val="24"/>
          <w:szCs w:val="24"/>
        </w:rPr>
        <w:t>aspirasyon kararını belirleyen girişimlerden herhangi birini uygulama oranı</w:t>
      </w:r>
      <w:r w:rsidR="00DB0AF1" w:rsidRPr="007A42BD">
        <w:rPr>
          <w:rFonts w:ascii="Times New Roman" w:hAnsi="Times New Roman" w:cs="Times New Roman"/>
          <w:sz w:val="24"/>
          <w:szCs w:val="24"/>
        </w:rPr>
        <w:t>nın</w:t>
      </w:r>
      <w:r w:rsidRPr="007A42BD">
        <w:rPr>
          <w:rFonts w:ascii="Times New Roman" w:hAnsi="Times New Roman" w:cs="Times New Roman"/>
          <w:sz w:val="24"/>
          <w:szCs w:val="24"/>
        </w:rPr>
        <w:t xml:space="preserve"> EÖ %10,9 iken ES %13,9’</w:t>
      </w:r>
      <w:r w:rsidR="008F4378" w:rsidRPr="007A42BD">
        <w:rPr>
          <w:rFonts w:ascii="Times New Roman" w:hAnsi="Times New Roman" w:cs="Times New Roman"/>
          <w:sz w:val="24"/>
          <w:szCs w:val="24"/>
        </w:rPr>
        <w:t xml:space="preserve"> </w:t>
      </w:r>
      <w:r w:rsidRPr="007A42BD">
        <w:rPr>
          <w:rFonts w:ascii="Times New Roman" w:hAnsi="Times New Roman" w:cs="Times New Roman"/>
          <w:sz w:val="24"/>
          <w:szCs w:val="24"/>
        </w:rPr>
        <w:t>a yükseldiği, ancak istatistiksel olarak anlamlı bir fark olmadığı saptanmıştır (p&gt;0,05) (Tablo</w:t>
      </w:r>
      <w:r w:rsidR="0001732E" w:rsidRPr="007A42BD">
        <w:rPr>
          <w:rFonts w:ascii="Times New Roman" w:hAnsi="Times New Roman" w:cs="Times New Roman"/>
          <w:sz w:val="24"/>
          <w:szCs w:val="24"/>
        </w:rPr>
        <w:t xml:space="preserve"> 4</w:t>
      </w:r>
      <w:r w:rsidRPr="007A42BD">
        <w:rPr>
          <w:rFonts w:ascii="Times New Roman" w:hAnsi="Times New Roman" w:cs="Times New Roman"/>
          <w:sz w:val="24"/>
          <w:szCs w:val="24"/>
        </w:rPr>
        <w:t xml:space="preserve">). Katılımcıların aspirasyon kararını belirleyen girişimlerden; ventilatör parametrelerine bakma (EÖ%3, ES %6,9) ve hava yolunda gözle görünür sekresyon gözlemlemenin (EÖ %5,9, ES %7,9) öne çıktığı ve neredeyse bu uygulamalar ile sınırlı kaldığı belirlenmiş, diğer girişimleri neredeyse hiç uygulamadıkları saptanmıştır. Sole ve Bennett (2014) hemşireler ve solunum terapistlerinin </w:t>
      </w:r>
      <w:r w:rsidRPr="007A42BD">
        <w:rPr>
          <w:rFonts w:ascii="Times New Roman" w:hAnsi="Times New Roman" w:cs="Times New Roman"/>
          <w:sz w:val="24"/>
          <w:szCs w:val="24"/>
        </w:rPr>
        <w:lastRenderedPageBreak/>
        <w:t xml:space="preserve">hava yolu yönetim uygulamalarını karşılaştırdığı çalışmalarında; katılımcıların en çok mekanik ventilatörün alarmlarının artması ve göğüs oskültasyonu ile endotrakeal aspirasyon uyguladıklarını bulmuştur. Wood (1998) hemşirelerin, rutin ve endikasyona dayalı aspirasyon sonuçlarını değerlendirdiği çalışmasında, hemşirelerin aspirasyon kararını göğüs oskültasyonu veya hastada öksürük gözlemleme ile sınırlı kaldığını belirtmiştir. Bu çalışmanın bulguları ile çalışma sonuçları benzerlik göstermektedir.  </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Bu çalışmada katılımcıların hem EÖ hem de ES %88,1 oranında yazılı veya sözlü bir order/protokol olmamasına rağmen, geleneksel olarak iki saat arayla hastaları aspire ettikleri tespit edilmiştir (</w:t>
      </w:r>
      <w:r w:rsidR="0001732E" w:rsidRPr="007A42BD">
        <w:rPr>
          <w:rFonts w:ascii="Times New Roman" w:hAnsi="Times New Roman" w:cs="Times New Roman"/>
          <w:sz w:val="24"/>
          <w:szCs w:val="24"/>
        </w:rPr>
        <w:t>T</w:t>
      </w:r>
      <w:r w:rsidRPr="007A42BD">
        <w:rPr>
          <w:rFonts w:ascii="Times New Roman" w:hAnsi="Times New Roman" w:cs="Times New Roman"/>
          <w:sz w:val="24"/>
          <w:szCs w:val="24"/>
        </w:rPr>
        <w:t>ablo</w:t>
      </w:r>
      <w:r w:rsidR="0001732E" w:rsidRPr="007A42BD">
        <w:rPr>
          <w:rFonts w:ascii="Times New Roman" w:hAnsi="Times New Roman" w:cs="Times New Roman"/>
          <w:sz w:val="24"/>
          <w:szCs w:val="24"/>
        </w:rPr>
        <w:t xml:space="preserve"> 5</w:t>
      </w:r>
      <w:r w:rsidRPr="007A42BD">
        <w:rPr>
          <w:rFonts w:ascii="Times New Roman" w:hAnsi="Times New Roman" w:cs="Times New Roman"/>
          <w:sz w:val="24"/>
          <w:szCs w:val="24"/>
        </w:rPr>
        <w:t xml:space="preserve">). Bu sonuçlara göre katılımcıların aspirasyon işlemini rutin olarak uyguladıkları için aspirasyon endikasyonlarını değerlendirmedikleri kanısındayız. Literatürde genel olarak hemşirelerin aspirasyonu 1-2 saatte rutin olarak uyguladığı belirtilmekte ancak bu uygulamanın birçok risk ve olumsuz etkisinden dolayı yalnızca gerektiğinde yapılması önerilmektedir (Glass ve Grap, 1995; Pedersen ve ark, 2009; AARC Clinical Practice Guıdeline: Endotracheal Suctioning, 2010; </w:t>
      </w:r>
      <w:r w:rsidR="00B20EF5" w:rsidRPr="007A42BD">
        <w:rPr>
          <w:rFonts w:ascii="Times New Roman" w:hAnsi="Times New Roman" w:cs="Times New Roman"/>
          <w:sz w:val="24"/>
          <w:szCs w:val="24"/>
        </w:rPr>
        <w:t xml:space="preserve">Kapoor ve ark, 2012; </w:t>
      </w:r>
      <w:r w:rsidRPr="007A42BD">
        <w:rPr>
          <w:rFonts w:ascii="Times New Roman" w:hAnsi="Times New Roman" w:cs="Times New Roman"/>
          <w:sz w:val="24"/>
          <w:szCs w:val="24"/>
        </w:rPr>
        <w:t>ACI Suctioning an Adult ICU Patient with an Artifcial Airway: A Clinical Practice Guideline, 2014). Sonuç olarak, eğer hemşireler endotrakeal aspirasyon endikasyonlarının belirlenmesi ile ilgili bilgiyi, uygulamalarına yansıtmazlar ise hava yolunda tıkanıklık oluşabilir ya da rutin olarak uygulamaya devam ederler ise aspirasyonun istenmeyen etkileri ile hastaya zarar verebilirler.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Aspirasyon işlemi invaziv bir işlem olduğundan, evrensel enfeksiyon kontrol önlemlerinin alınması gereklidir. Böylece çapraz enfeksiyonların önlenmesi de mümkün olacaktır. Literatürde aspirasyon işleminde alınacak enfeksiyon kontrol önlemleri; el yıkama, eldiven ve önlük giyme, maske ve gözlük takma, steril aspirasyon kateteri kullanma ve bu kateterin sterilliğini sürdürme olarak</w:t>
      </w:r>
      <w:r w:rsidR="00B414F6" w:rsidRPr="007A42BD">
        <w:rPr>
          <w:rFonts w:ascii="Times New Roman" w:hAnsi="Times New Roman" w:cs="Times New Roman"/>
          <w:sz w:val="24"/>
          <w:szCs w:val="24"/>
        </w:rPr>
        <w:t xml:space="preserve"> bildirilmiştir (Day ve ark</w:t>
      </w:r>
      <w:r w:rsidRPr="007A42BD">
        <w:rPr>
          <w:rFonts w:ascii="Times New Roman" w:hAnsi="Times New Roman" w:cs="Times New Roman"/>
          <w:sz w:val="24"/>
          <w:szCs w:val="24"/>
        </w:rPr>
        <w:t>, 2002</w:t>
      </w:r>
      <w:r w:rsidR="00FF5D9C" w:rsidRPr="007A42BD">
        <w:rPr>
          <w:rFonts w:ascii="Times New Roman" w:hAnsi="Times New Roman" w:cs="Times New Roman"/>
          <w:sz w:val="24"/>
          <w:szCs w:val="24"/>
        </w:rPr>
        <w:t>; Jansson ve ark, 2013; Khimani ve ark, 2015</w:t>
      </w:r>
      <w:r w:rsidRPr="007A42BD">
        <w:rPr>
          <w:rFonts w:ascii="Times New Roman" w:hAnsi="Times New Roman" w:cs="Times New Roman"/>
          <w:sz w:val="24"/>
          <w:szCs w:val="24"/>
        </w:rPr>
        <w:t>). Literatürde el hijyeninin; hastaya dokunmadan önce, temiz/aseptik işlemlerden önce, vücut sıvısına maruz kaldıktan sonra, hastaya ve hastanın çevresindeki herhangi bir şeye dokunduktan sonra olmak üzere beş adımda yapılması gerektiği belirtilmiştir (</w:t>
      </w:r>
      <w:r w:rsidR="00FF5D9C" w:rsidRPr="007A42BD">
        <w:rPr>
          <w:rFonts w:ascii="Times New Roman" w:hAnsi="Times New Roman" w:cs="Times New Roman"/>
          <w:sz w:val="24"/>
          <w:szCs w:val="24"/>
        </w:rPr>
        <w:t xml:space="preserve">Pratt ve ark, 2007; </w:t>
      </w:r>
      <w:r w:rsidRPr="007A42BD">
        <w:rPr>
          <w:rFonts w:ascii="Times New Roman" w:hAnsi="Times New Roman" w:cs="Times New Roman"/>
          <w:sz w:val="24"/>
          <w:szCs w:val="24"/>
        </w:rPr>
        <w:t>WHO Guıdelınes On Hand Hygıene In Health Care, 2009). Bu çalışmada, tüm aspirasyon işleminden önce el hijyeni uygulama oranı EÖ</w:t>
      </w:r>
      <w:r w:rsidR="00D00603"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%12,9 iken </w:t>
      </w:r>
      <w:r w:rsidR="00B652B1" w:rsidRPr="007A42BD">
        <w:rPr>
          <w:rFonts w:ascii="Times New Roman" w:hAnsi="Times New Roman" w:cs="Times New Roman"/>
          <w:sz w:val="24"/>
          <w:szCs w:val="24"/>
        </w:rPr>
        <w:t>ES</w:t>
      </w:r>
      <w:r w:rsidRPr="007A42BD">
        <w:rPr>
          <w:rFonts w:ascii="Times New Roman" w:hAnsi="Times New Roman" w:cs="Times New Roman"/>
          <w:sz w:val="24"/>
          <w:szCs w:val="24"/>
        </w:rPr>
        <w:t xml:space="preserve"> katılımcıların yarıya yakınının ellerini yıkadığı belirlenmiştir. Buna göre katılımcıların ES el hijyeni uygulama oranlarında anlamlı bir iyileşme olduğu düşünülmektedir. Eldiven giymeden önce el hijyeni uygulaması (EÖ</w:t>
      </w:r>
      <w:r w:rsidR="00D00603" w:rsidRPr="007A42BD">
        <w:rPr>
          <w:rFonts w:ascii="Times New Roman" w:hAnsi="Times New Roman" w:cs="Times New Roman"/>
          <w:sz w:val="24"/>
          <w:szCs w:val="24"/>
        </w:rPr>
        <w:t xml:space="preserve"> </w:t>
      </w:r>
      <w:r w:rsidRPr="007A42BD">
        <w:rPr>
          <w:rFonts w:ascii="Times New Roman" w:hAnsi="Times New Roman" w:cs="Times New Roman"/>
          <w:sz w:val="24"/>
          <w:szCs w:val="24"/>
        </w:rPr>
        <w:t>%3 iken ES</w:t>
      </w:r>
      <w:r w:rsidR="00D00603"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%17,8), </w:t>
      </w:r>
      <w:r w:rsidRPr="007A42BD">
        <w:rPr>
          <w:rFonts w:ascii="Times New Roman" w:hAnsi="Times New Roman" w:cs="Times New Roman"/>
          <w:sz w:val="24"/>
          <w:szCs w:val="24"/>
        </w:rPr>
        <w:lastRenderedPageBreak/>
        <w:t>ES istendik düzeye getirilemese de olumlu yönde anlamlı bir değişiklik saptanmıştır. Katılımcıların yaklaşık dörtte biri EÖ maske takarken, ES yarıdan fazlasının maske taktığı belirlenmiştir. Önlük giyme (EÖ</w:t>
      </w:r>
      <w:r w:rsidR="00D00603" w:rsidRPr="007A42BD">
        <w:rPr>
          <w:rFonts w:ascii="Times New Roman" w:hAnsi="Times New Roman" w:cs="Times New Roman"/>
          <w:sz w:val="24"/>
          <w:szCs w:val="24"/>
        </w:rPr>
        <w:t xml:space="preserve"> </w:t>
      </w:r>
      <w:r w:rsidRPr="007A42BD">
        <w:rPr>
          <w:rFonts w:ascii="Times New Roman" w:hAnsi="Times New Roman" w:cs="Times New Roman"/>
          <w:sz w:val="24"/>
          <w:szCs w:val="24"/>
        </w:rPr>
        <w:t>%15,8 iken ES</w:t>
      </w:r>
      <w:r w:rsidR="00D00603" w:rsidRPr="007A42BD">
        <w:rPr>
          <w:rFonts w:ascii="Times New Roman" w:hAnsi="Times New Roman" w:cs="Times New Roman"/>
          <w:sz w:val="24"/>
          <w:szCs w:val="24"/>
        </w:rPr>
        <w:t xml:space="preserve"> </w:t>
      </w:r>
      <w:r w:rsidRPr="007A42BD">
        <w:rPr>
          <w:rFonts w:ascii="Times New Roman" w:hAnsi="Times New Roman" w:cs="Times New Roman"/>
          <w:sz w:val="24"/>
          <w:szCs w:val="24"/>
        </w:rPr>
        <w:t>%37,6) ve gözlük takma (EÖ</w:t>
      </w:r>
      <w:r w:rsidR="00D00603" w:rsidRPr="007A42BD">
        <w:rPr>
          <w:rFonts w:ascii="Times New Roman" w:hAnsi="Times New Roman" w:cs="Times New Roman"/>
          <w:sz w:val="24"/>
          <w:szCs w:val="24"/>
        </w:rPr>
        <w:t xml:space="preserve"> </w:t>
      </w:r>
      <w:r w:rsidRPr="007A42BD">
        <w:rPr>
          <w:rFonts w:ascii="Times New Roman" w:hAnsi="Times New Roman" w:cs="Times New Roman"/>
          <w:sz w:val="24"/>
          <w:szCs w:val="24"/>
        </w:rPr>
        <w:t>%4, ES</w:t>
      </w:r>
      <w:r w:rsidR="00D00603" w:rsidRPr="007A42BD">
        <w:rPr>
          <w:rFonts w:ascii="Times New Roman" w:hAnsi="Times New Roman" w:cs="Times New Roman"/>
          <w:sz w:val="24"/>
          <w:szCs w:val="24"/>
        </w:rPr>
        <w:t xml:space="preserve"> </w:t>
      </w:r>
      <w:r w:rsidRPr="007A42BD">
        <w:rPr>
          <w:rFonts w:ascii="Times New Roman" w:hAnsi="Times New Roman" w:cs="Times New Roman"/>
          <w:sz w:val="24"/>
          <w:szCs w:val="24"/>
        </w:rPr>
        <w:t>% 20,8) oranlarında ES anlamlı bir değişiklik olsa da bu istendik düzeyde değildir. Buradan katılımcıların kişisel koruyucu önlemlerden maske takmaya daha çok önem verdikleri sonucu çıkartılabilir. Çelik ve Elbas (2000) standart yöntemle yapılan endotrakeal aspirasyonun hasta bakımı üzerine etkisinin olup olmadığını araştırdıkları çalışmalarında, kontrol grubundaki hiçbir hemşirenin işlem öncesi ellerini yıkamadığını tespit etmiştir. Elbokhary ve arkadaşları (2015) yoğun bakım hemşirelerinin endotrakeal aspirasyon bilgi ve uygulamalarını değerlendirdikleri çalışmalarında, hemşirelerin %53’</w:t>
      </w:r>
      <w:r w:rsidR="008F4378" w:rsidRPr="007A42BD">
        <w:rPr>
          <w:rFonts w:ascii="Times New Roman" w:hAnsi="Times New Roman" w:cs="Times New Roman"/>
          <w:sz w:val="24"/>
          <w:szCs w:val="24"/>
        </w:rPr>
        <w:t xml:space="preserve"> </w:t>
      </w:r>
      <w:r w:rsidRPr="007A42BD">
        <w:rPr>
          <w:rFonts w:ascii="Times New Roman" w:hAnsi="Times New Roman" w:cs="Times New Roman"/>
          <w:sz w:val="24"/>
          <w:szCs w:val="24"/>
        </w:rPr>
        <w:t>ünün işlem öncesi ellerini yıkadığını, ancak %20’</w:t>
      </w:r>
      <w:r w:rsidR="008F4378" w:rsidRPr="007A42BD">
        <w:rPr>
          <w:rFonts w:ascii="Times New Roman" w:hAnsi="Times New Roman" w:cs="Times New Roman"/>
          <w:sz w:val="24"/>
          <w:szCs w:val="24"/>
        </w:rPr>
        <w:t xml:space="preserve"> </w:t>
      </w:r>
      <w:r w:rsidRPr="007A42BD">
        <w:rPr>
          <w:rFonts w:ascii="Times New Roman" w:hAnsi="Times New Roman" w:cs="Times New Roman"/>
          <w:sz w:val="24"/>
          <w:szCs w:val="24"/>
        </w:rPr>
        <w:t>sinin maske taktığını belirlemişlerdir. Day ve arkadaşlarının (2001) yoğun bakımda endotrakeal aspirasyon uygulamalarını geliştirmek için öğretim müdahalesini değerlendirdikleri çalışmalarında; eğitim sonrası katılımcıların evrensel önlemlere daha fazla uyum sağladığını ve el yıkamaya daha fazla dikkat ettiklerini, katılımcıların eğitim öncesi dörtte biri el yıkarken eğitim sonrası tamamına yakınının ellerini yıkadığını, eğitim öncesi yaklaşık yarısı önlük giyerken eğitim sonrası tamamının, eğitim öncesi üçte biri gözlük takarken eğitim sonrası ta</w:t>
      </w:r>
      <w:r w:rsidR="00B652B1" w:rsidRPr="007A42BD">
        <w:rPr>
          <w:rFonts w:ascii="Times New Roman" w:hAnsi="Times New Roman" w:cs="Times New Roman"/>
          <w:sz w:val="24"/>
          <w:szCs w:val="24"/>
        </w:rPr>
        <w:t xml:space="preserve">mamının taktığını saptamıştır. </w:t>
      </w:r>
      <w:r w:rsidRPr="007A42BD">
        <w:rPr>
          <w:rFonts w:ascii="Times New Roman" w:hAnsi="Times New Roman" w:cs="Times New Roman"/>
          <w:sz w:val="24"/>
          <w:szCs w:val="24"/>
        </w:rPr>
        <w:t xml:space="preserve">Jansson ve arkadaşları (2013) yoğun bakım hemşirelerinin endotrakeal aspirasyon uygulamalarını değerlendirdikleri çalışmalarında, katılımcıların </w:t>
      </w:r>
      <w:r w:rsidR="00D50E8C" w:rsidRPr="007A42BD">
        <w:rPr>
          <w:rFonts w:ascii="Times New Roman" w:hAnsi="Times New Roman" w:cs="Times New Roman"/>
          <w:sz w:val="24"/>
          <w:szCs w:val="24"/>
        </w:rPr>
        <w:t>e</w:t>
      </w:r>
      <w:r w:rsidRPr="007A42BD">
        <w:rPr>
          <w:rFonts w:ascii="Times New Roman" w:hAnsi="Times New Roman" w:cs="Times New Roman"/>
          <w:sz w:val="24"/>
          <w:szCs w:val="24"/>
        </w:rPr>
        <w:t>nfeksiyon kontrol uygulamalarında önemli farklılıklar tespit etmiş, çalışmaya katılanların %72’ si işlem öncesi ellerini yıkarken, %32’</w:t>
      </w:r>
      <w:r w:rsidR="00B652B1" w:rsidRPr="007A42BD">
        <w:rPr>
          <w:rFonts w:ascii="Times New Roman" w:hAnsi="Times New Roman" w:cs="Times New Roman"/>
          <w:sz w:val="24"/>
          <w:szCs w:val="24"/>
        </w:rPr>
        <w:t xml:space="preserve"> sinin önlük giyip, %97’ sinin </w:t>
      </w:r>
      <w:r w:rsidRPr="007A42BD">
        <w:rPr>
          <w:rFonts w:ascii="Times New Roman" w:hAnsi="Times New Roman" w:cs="Times New Roman"/>
          <w:sz w:val="24"/>
          <w:szCs w:val="24"/>
        </w:rPr>
        <w:t xml:space="preserve">maske taktığını saptamıştır. Kelleher ve Andrews (2008) iki ayrı yoğun bakımda çalışan hemşirelerin açık sistem endotrakeal aspirasyonlarını inceledikleri çalışmada işlem öncesi el yıkama, gözlük takma, aspirasyon kateterinin sterilliğini koruma uygulamalarında iki grup arasında belirgin farklılıklar saptamıştır ve her iki yoğun bakımda da kişisel koruyucu önlemlerden gözlük takma oranı en düşük bulunmuştur. Sonuç olarak; özellikle önlük giyme ve gözlük takma oranları açısından diğer çalışma sonuçları ile bu çalışmanın bulguları benzerlik göstermektedir. Endotrakeal aspirasyon uygulaması ile ilgili verilecek eğitimin standart </w:t>
      </w:r>
      <w:r w:rsidR="00D50E8C" w:rsidRPr="007A42BD">
        <w:rPr>
          <w:rFonts w:ascii="Times New Roman" w:hAnsi="Times New Roman" w:cs="Times New Roman"/>
          <w:sz w:val="24"/>
          <w:szCs w:val="24"/>
        </w:rPr>
        <w:t>e</w:t>
      </w:r>
      <w:r w:rsidRPr="007A42BD">
        <w:rPr>
          <w:rFonts w:ascii="Times New Roman" w:hAnsi="Times New Roman" w:cs="Times New Roman"/>
          <w:sz w:val="24"/>
          <w:szCs w:val="24"/>
        </w:rPr>
        <w:t>nfeksiyon kontrol önlemlerine uyumu arttıracağı ve uygulayıcılar arasındaki farklılıkları azaltabileceği kanısındayız.</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Literatürde aspirasyon sırasında hastada oluşabilecek stres, korku, anksiyete, ağrının azaltılması ve aspirasyon işleminin etkinliğinin arttırılması için işlemin hastaya açıkça anlatılması gerektiği belirtilmektedir. Bu açıklama; aspirasyon ihtiyacı olduğu, aspirasyon </w:t>
      </w:r>
      <w:r w:rsidRPr="007A42BD">
        <w:rPr>
          <w:rFonts w:ascii="Times New Roman" w:hAnsi="Times New Roman" w:cs="Times New Roman"/>
          <w:sz w:val="24"/>
          <w:szCs w:val="24"/>
        </w:rPr>
        <w:lastRenderedPageBreak/>
        <w:t>yapılmaz ise sonuçlarını ve işlemin etkilerini içermelidir (Day ve ark,</w:t>
      </w:r>
      <w:r w:rsidR="00C31C9E"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2001; ACI Suctioning an Adult ICU Patient with an Artifcial Airway: A Clinical Practice Guideline, 2014). Hemşire bilinci kapalı hastayla da iletişimini devam ettirmeli, yapılacak her işlem ile ilgili bilgi verip adım adım açıklama yapmalıdır (Çınar Yücel, 2011; Uzelli ve Akın Korhan, 2014). Bu çalışmada, katılımcıların EÖ hastayı aspirasyon işlemiyle ilgili neredeyse hiç bilgilendirmedikleri, çok azının sadece hastaya aspirasyon ihtiyacı olduğunu söylediği, hiçbirinin işlem yapılmazsa sonuçlarını, işlemin etkilerini, rahatsızlık verebileceğini, kısa süreceğini ve birden çok kez yapılması gerekebileceğini anlatmadığı saptanmıştır. Eğitim sonrası hastanın bilgilendirilmesinde; katılımcıların yarıdan fazlasının hastaya aspirasyon ihtiyacı olduğunu anlattığı, dörtte birine yakınının da işlemin kısa süreceğini anlattığı tespit edilmiştir. Bilgilendirme içeriğinde yer alması istenen diğer girişimlerde ES çok az değişiklik olması dikkat çekicidir. Kaynaklarda bilgilendirme içeriğinin değerlendirildiği çalışmaya rastlanmadığı, konunun “işlemin hastaya açıklanması, hastanın bilgilendirilmesi” olarak tek başlık altında ele alındığı görülmüştür. Bu nedenle bilgilendirme içeriği ile ilgili bir kıyaslamaya gidilmemiştir. </w:t>
      </w:r>
      <w:r w:rsidR="009F6DCB" w:rsidRPr="007A42BD">
        <w:rPr>
          <w:rFonts w:ascii="Times New Roman" w:hAnsi="Times New Roman" w:cs="Times New Roman"/>
          <w:sz w:val="24"/>
          <w:szCs w:val="24"/>
        </w:rPr>
        <w:t xml:space="preserve">Bülbül </w:t>
      </w:r>
      <w:r w:rsidRPr="007A42BD">
        <w:rPr>
          <w:rFonts w:ascii="Times New Roman" w:hAnsi="Times New Roman" w:cs="Times New Roman"/>
          <w:sz w:val="24"/>
          <w:szCs w:val="24"/>
        </w:rPr>
        <w:t>Maraş ve arkadaşları (201</w:t>
      </w:r>
      <w:r w:rsidR="00637E4D" w:rsidRPr="007A42BD">
        <w:rPr>
          <w:rFonts w:ascii="Times New Roman" w:hAnsi="Times New Roman" w:cs="Times New Roman"/>
          <w:sz w:val="24"/>
          <w:szCs w:val="24"/>
        </w:rPr>
        <w:t>7</w:t>
      </w:r>
      <w:r w:rsidRPr="007A42BD">
        <w:rPr>
          <w:rFonts w:ascii="Times New Roman" w:hAnsi="Times New Roman" w:cs="Times New Roman"/>
          <w:sz w:val="24"/>
          <w:szCs w:val="24"/>
        </w:rPr>
        <w:t>) çalışmala</w:t>
      </w:r>
      <w:r w:rsidR="00981E6F" w:rsidRPr="007A42BD">
        <w:rPr>
          <w:rFonts w:ascii="Times New Roman" w:hAnsi="Times New Roman" w:cs="Times New Roman"/>
          <w:sz w:val="24"/>
          <w:szCs w:val="24"/>
        </w:rPr>
        <w:t>rında hemşirelerin sadece %2,8’</w:t>
      </w:r>
      <w:r w:rsidR="00113DCD" w:rsidRPr="007A42BD">
        <w:rPr>
          <w:rFonts w:ascii="Times New Roman" w:hAnsi="Times New Roman" w:cs="Times New Roman"/>
          <w:sz w:val="24"/>
          <w:szCs w:val="24"/>
        </w:rPr>
        <w:t xml:space="preserve"> </w:t>
      </w:r>
      <w:r w:rsidRPr="007A42BD">
        <w:rPr>
          <w:rFonts w:ascii="Times New Roman" w:hAnsi="Times New Roman" w:cs="Times New Roman"/>
          <w:sz w:val="24"/>
          <w:szCs w:val="24"/>
        </w:rPr>
        <w:t>inin, Elbokha</w:t>
      </w:r>
      <w:r w:rsidR="00ED1D86" w:rsidRPr="007A42BD">
        <w:rPr>
          <w:rFonts w:ascii="Times New Roman" w:hAnsi="Times New Roman" w:cs="Times New Roman"/>
          <w:sz w:val="24"/>
          <w:szCs w:val="24"/>
        </w:rPr>
        <w:t>ry ve arkadaşları (2015) %26.7’</w:t>
      </w:r>
      <w:r w:rsidR="00113DCD"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sinin hastaları işlem ile ilgili bilgilendirdiklerini bulmuşlardır. Önceki çalışmaların sonucu bu çalışmayı desteklemektedir. Hemşirelerin hastalara yeterli bilgi vermeme nedeninin iş merkezli çalışmaları, bilinci kapalı hastalarda tek yönlü iletişime inanmamaları olabileceği düşünülmektedir. </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Bu çalışmada, EÖ katılımcıların çok azının (%5) işlem öncesi aspiratör hortumunu klempleyerek basıncını kontrol ettikleri, ES yarıdan fazlasının basınç kontrolü yaptığı bulunmuştur. Literatürde her aspirasyon işlemi öncesi aspiratörün hortumunun klemlenerek ünitenin negatif basıncının kontrol edilmesi ve bu basıncın yetişkin hastalarda 150 mmHg’</w:t>
      </w:r>
      <w:r w:rsidR="00C31C9E" w:rsidRPr="007A42BD">
        <w:rPr>
          <w:rFonts w:ascii="Times New Roman" w:hAnsi="Times New Roman" w:cs="Times New Roman"/>
          <w:sz w:val="24"/>
          <w:szCs w:val="24"/>
        </w:rPr>
        <w:t xml:space="preserve"> </w:t>
      </w:r>
      <w:r w:rsidRPr="007A42BD">
        <w:rPr>
          <w:rFonts w:ascii="Times New Roman" w:hAnsi="Times New Roman" w:cs="Times New Roman"/>
          <w:sz w:val="24"/>
          <w:szCs w:val="24"/>
        </w:rPr>
        <w:t>den az olması önerilmektedir (AARC Clinical Practice Guıdeline: Endotracheal Suctioning, 2010). Elbokhary ve arkadaşları (2015) mekanik ventilatördeki yoğun bakım hastalarında hemşirelerin endotrakeal aspirasyon bilgi ve becerilerini değerlendirmeyi amaçladıkları çalışmalarında hemşirelerin %45’</w:t>
      </w:r>
      <w:r w:rsidR="00202C41" w:rsidRPr="007A42BD">
        <w:rPr>
          <w:rFonts w:ascii="Times New Roman" w:hAnsi="Times New Roman" w:cs="Times New Roman"/>
          <w:sz w:val="24"/>
          <w:szCs w:val="24"/>
        </w:rPr>
        <w:t xml:space="preserve"> </w:t>
      </w:r>
      <w:r w:rsidRPr="007A42BD">
        <w:rPr>
          <w:rFonts w:ascii="Times New Roman" w:hAnsi="Times New Roman" w:cs="Times New Roman"/>
          <w:sz w:val="24"/>
          <w:szCs w:val="24"/>
        </w:rPr>
        <w:t>inin uygulanacak negatif basınç sınırlarını doğru bildiklerini, uygulamalarında hepsinin aspirasyon cihazının çalışmasını kontrol ettiklerini bildirmişlerdir. Kelleher ve Andrews (2008) ise iki ayrı yoğun bakım hemşireleriyle yaptıkları çalışmalarında, hemşirelerin hiçbirinin 80-150 mmHg arası negatif basınç uygulamadığını tespit etmiştir. Jansson ve arkadaşları (2013) yoğun bakım hemşirelerinin endotrakeal aspirasyonlarını değerlendirdikleri çalışmalarında hemşirelerin sadece %15’</w:t>
      </w:r>
      <w:r w:rsidR="00202C41" w:rsidRPr="007A42BD">
        <w:rPr>
          <w:rFonts w:ascii="Times New Roman" w:hAnsi="Times New Roman" w:cs="Times New Roman"/>
          <w:sz w:val="24"/>
          <w:szCs w:val="24"/>
        </w:rPr>
        <w:t xml:space="preserve"> </w:t>
      </w:r>
      <w:r w:rsidRPr="007A42BD">
        <w:rPr>
          <w:rFonts w:ascii="Times New Roman" w:hAnsi="Times New Roman" w:cs="Times New Roman"/>
          <w:sz w:val="24"/>
          <w:szCs w:val="24"/>
        </w:rPr>
        <w:lastRenderedPageBreak/>
        <w:t>inin 80-150</w:t>
      </w:r>
      <w:r w:rsidR="00981E6F" w:rsidRPr="007A42BD">
        <w:rPr>
          <w:rFonts w:ascii="Times New Roman" w:hAnsi="Times New Roman" w:cs="Times New Roman"/>
          <w:sz w:val="24"/>
          <w:szCs w:val="24"/>
        </w:rPr>
        <w:t xml:space="preserve"> </w:t>
      </w:r>
      <w:r w:rsidRPr="007A42BD">
        <w:rPr>
          <w:rFonts w:ascii="Times New Roman" w:hAnsi="Times New Roman" w:cs="Times New Roman"/>
          <w:sz w:val="24"/>
          <w:szCs w:val="24"/>
        </w:rPr>
        <w:t>mmHg arası negatif basınç uyguladığını saptamıştır. Bu çalışmada uzaktan gözlem yapıldığı için aspirasyonda uygulanan negatif basınç değeri gözlenememiştir. Bu nedenle diğer çalışmalar ile arasında bi</w:t>
      </w:r>
      <w:r w:rsidR="002C22F7" w:rsidRPr="007A42BD">
        <w:rPr>
          <w:rFonts w:ascii="Times New Roman" w:hAnsi="Times New Roman" w:cs="Times New Roman"/>
          <w:sz w:val="24"/>
          <w:szCs w:val="24"/>
        </w:rPr>
        <w:t>r kıyaslamaya gidilmeyecektir.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Aspirasyon öncesi hiperoksijenasyonla, aspirasyonun neden olduğu hipoksemi ve hipoksemiye bağlı kardiyak disritmi, hipotansiyon, kardiyak arrest ve ölüm riski e</w:t>
      </w:r>
      <w:r w:rsidR="00C31C9E" w:rsidRPr="007A42BD">
        <w:rPr>
          <w:rFonts w:ascii="Times New Roman" w:hAnsi="Times New Roman" w:cs="Times New Roman"/>
          <w:sz w:val="24"/>
          <w:szCs w:val="24"/>
        </w:rPr>
        <w:t>n aza indirilebilir (Day ve ark</w:t>
      </w:r>
      <w:r w:rsidRPr="007A42BD">
        <w:rPr>
          <w:rFonts w:ascii="Times New Roman" w:hAnsi="Times New Roman" w:cs="Times New Roman"/>
          <w:sz w:val="24"/>
          <w:szCs w:val="24"/>
        </w:rPr>
        <w:t>, 2001; Pedersen ve ark, 2009). Bu çalışmada, EÖ hemşirelerin sadece üçte birinin işlemden önce mekanik ventilatör ile hiperoksijenasyon uyguladığı, ES katılımcıl</w:t>
      </w:r>
      <w:r w:rsidR="00C31C9E" w:rsidRPr="007A42BD">
        <w:rPr>
          <w:rFonts w:ascii="Times New Roman" w:hAnsi="Times New Roman" w:cs="Times New Roman"/>
          <w:sz w:val="24"/>
          <w:szCs w:val="24"/>
        </w:rPr>
        <w:t xml:space="preserve">arın dörtte üçünden fazlasının </w:t>
      </w:r>
      <w:r w:rsidRPr="007A42BD">
        <w:rPr>
          <w:rFonts w:ascii="Times New Roman" w:hAnsi="Times New Roman" w:cs="Times New Roman"/>
          <w:sz w:val="24"/>
          <w:szCs w:val="24"/>
        </w:rPr>
        <w:t>hiperoksijenasyon uyguladığı tespit edilmiştir. Literatür incelendiğinde aspirasyon öncesi hiperoksijenasyon uygulamasının yeterince yapılmadığını destekleyen araştırmalar olduğu da gözlenmiştir. Day ve arkadaşları (2001) çalışmalarında katılımcıların EÖ sadece dörtte birinin, ES tamamının işlem öncesi hiperoksijenasyon uyguladığını bildirmiştir. Bu çalışma sonucunda eğitimin aspirasyon işlemi öncesi hiperoksijenasyon uygulamasını olumlu yönde etkilediği düşünülmektedir.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Endotrakeal aspirasyonun en belirgin olumsuz etkileri; oksijen satürasyonunda azalma, şiddetli hipotansiyon/hipertansiyon, bradikardi/taşikardi</w:t>
      </w:r>
      <w:r w:rsidR="00C31C9E" w:rsidRPr="007A42BD">
        <w:rPr>
          <w:rFonts w:ascii="Times New Roman" w:hAnsi="Times New Roman" w:cs="Times New Roman"/>
          <w:sz w:val="24"/>
          <w:szCs w:val="24"/>
        </w:rPr>
        <w:t>, aritmilerdir (Maggiore ve ark</w:t>
      </w:r>
      <w:r w:rsidRPr="007A42BD">
        <w:rPr>
          <w:rFonts w:ascii="Times New Roman" w:hAnsi="Times New Roman" w:cs="Times New Roman"/>
          <w:sz w:val="24"/>
          <w:szCs w:val="24"/>
        </w:rPr>
        <w:t>, 2013). Bu nedenle AARC yapay hava yolları ile mekanik solutulan hastanın endotrakeal aspirasyonu için hazırladığı klavuzda (2010), aspirasyon işlemi öncesi, esnası ve sonrasında oksijen satürasyonu, solunum hızı, nabız hızı, gerekli ise kan basıncı ve elektrokardiyografinin monitörizasyonla izlenmesini önermiştir. Çalışmada katılımcıların EÖ sadece altıda biri işlem öncesi monitör parametrelerini izlerken; ES bu oranda istendik düzeyde olmasa da anlamlı bir artış sağlanmış, katılımcıların üçte birinin işlem öncesi monitör parametrelerini izlediği tespit edilmiştir. Elbokhary ve arkadaşları (2015) çalışmalarında hemşirelerin tümünün işlem öncesi kalp hızını izlediğini, kan basıncını kaydettiğini, %70’</w:t>
      </w:r>
      <w:r w:rsidR="00746D98" w:rsidRPr="007A42BD">
        <w:rPr>
          <w:rFonts w:ascii="Times New Roman" w:hAnsi="Times New Roman" w:cs="Times New Roman"/>
          <w:sz w:val="24"/>
          <w:szCs w:val="24"/>
        </w:rPr>
        <w:t xml:space="preserve"> </w:t>
      </w:r>
      <w:r w:rsidRPr="007A42BD">
        <w:rPr>
          <w:rFonts w:ascii="Times New Roman" w:hAnsi="Times New Roman" w:cs="Times New Roman"/>
          <w:sz w:val="24"/>
          <w:szCs w:val="24"/>
        </w:rPr>
        <w:t>inin oksijen satürasyonunu izlediğini bildirmiştir. Hemşirelerin aspirasyon işlemi öncesi, esnası ve sonrası monitör parametrelerini izleme ve değerlendirme durumlarını ele alan yeterli çalışmaya ulaşılamamıştır. Çalışma verileri uzaktan gözlem yoluyla elde edildiğinden hemşirelerin hangi parametreleri izlediği ayrıntılı olarak değerlendirilmemiştir. Bu nedenle çalışma sonuçları literatürle karşılaştırılamamıştır.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çalışmada katılımcıların EÖ üçte ikisinden fazlasının, ES tamamına yakınının işlem öncesi </w:t>
      </w:r>
      <w:r w:rsidR="006021C7" w:rsidRPr="007A42BD">
        <w:rPr>
          <w:rFonts w:ascii="Times New Roman" w:hAnsi="Times New Roman" w:cs="Times New Roman"/>
          <w:sz w:val="24"/>
          <w:szCs w:val="24"/>
        </w:rPr>
        <w:t>SF</w:t>
      </w:r>
      <w:r w:rsidRPr="007A42BD">
        <w:rPr>
          <w:rFonts w:ascii="Times New Roman" w:hAnsi="Times New Roman" w:cs="Times New Roman"/>
          <w:sz w:val="24"/>
          <w:szCs w:val="24"/>
        </w:rPr>
        <w:t xml:space="preserve"> uygulamadığı belirlenmiştir. Akgül ve arkadaşlarının (2001) hemşireler arasında endotrakeal aspirasyon sırasında </w:t>
      </w:r>
      <w:r w:rsidR="001F1244" w:rsidRPr="007A42BD">
        <w:rPr>
          <w:rFonts w:ascii="Times New Roman" w:hAnsi="Times New Roman" w:cs="Times New Roman"/>
          <w:sz w:val="24"/>
          <w:szCs w:val="24"/>
        </w:rPr>
        <w:t xml:space="preserve">serum fizyolojik </w:t>
      </w:r>
      <w:r w:rsidRPr="007A42BD">
        <w:rPr>
          <w:rFonts w:ascii="Times New Roman" w:hAnsi="Times New Roman" w:cs="Times New Roman"/>
          <w:sz w:val="24"/>
          <w:szCs w:val="24"/>
        </w:rPr>
        <w:t>kullanım durumunu ve sıklığını değerlendirdiği çalışmada, hemşirelerin %54’</w:t>
      </w:r>
      <w:r w:rsidR="002209D9"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ünün her aspirasyon uygulamasında </w:t>
      </w:r>
      <w:r w:rsidR="006021C7" w:rsidRPr="007A42BD">
        <w:rPr>
          <w:rFonts w:ascii="Times New Roman" w:hAnsi="Times New Roman" w:cs="Times New Roman"/>
          <w:sz w:val="24"/>
          <w:szCs w:val="24"/>
        </w:rPr>
        <w:t>SF</w:t>
      </w:r>
      <w:r w:rsidR="001F1244" w:rsidRPr="007A42BD">
        <w:rPr>
          <w:rFonts w:ascii="Times New Roman" w:hAnsi="Times New Roman" w:cs="Times New Roman"/>
          <w:sz w:val="24"/>
          <w:szCs w:val="24"/>
        </w:rPr>
        <w:t xml:space="preserve"> </w:t>
      </w:r>
      <w:r w:rsidRPr="007A42BD">
        <w:rPr>
          <w:rFonts w:ascii="Times New Roman" w:hAnsi="Times New Roman" w:cs="Times New Roman"/>
          <w:sz w:val="24"/>
          <w:szCs w:val="24"/>
        </w:rPr>
        <w:lastRenderedPageBreak/>
        <w:t xml:space="preserve">kullandıkları bildirilmiştir. Ayrıca Özden ve arkadaşlarının (2009) hemşirelerin açık ve kapalı sistem aspirasyon yöntemlerinde havayolu içine </w:t>
      </w:r>
      <w:r w:rsidR="001F1244" w:rsidRPr="007A42BD">
        <w:rPr>
          <w:rFonts w:ascii="Times New Roman" w:hAnsi="Times New Roman" w:cs="Times New Roman"/>
          <w:sz w:val="24"/>
          <w:szCs w:val="24"/>
        </w:rPr>
        <w:t>serum fizyolojik</w:t>
      </w:r>
      <w:r w:rsidRPr="007A42BD">
        <w:rPr>
          <w:rFonts w:ascii="Times New Roman" w:hAnsi="Times New Roman" w:cs="Times New Roman"/>
          <w:sz w:val="24"/>
          <w:szCs w:val="24"/>
        </w:rPr>
        <w:t xml:space="preserve"> uygulama durumlarının belirlenmesi amacıyla yaptıkları çalışmalarında açık sistemle aspirasyon uygulayan hemşirelerin %14’</w:t>
      </w:r>
      <w:r w:rsidR="002209D9"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ünün sekresyonları aspire etmeden önce her zaman </w:t>
      </w:r>
      <w:r w:rsidR="006021C7" w:rsidRPr="007A42BD">
        <w:rPr>
          <w:rFonts w:ascii="Times New Roman" w:hAnsi="Times New Roman" w:cs="Times New Roman"/>
          <w:sz w:val="24"/>
          <w:szCs w:val="24"/>
        </w:rPr>
        <w:t>SF</w:t>
      </w:r>
      <w:r w:rsidRPr="007A42BD">
        <w:rPr>
          <w:rFonts w:ascii="Times New Roman" w:hAnsi="Times New Roman" w:cs="Times New Roman"/>
          <w:sz w:val="24"/>
          <w:szCs w:val="24"/>
        </w:rPr>
        <w:t xml:space="preserve"> kullandığı belirtilmiştir. Kelleher ve Andrews (2008) iki ayrı yoğun bakım hemşirelerinin endotrakeal aspirasyon uygulamalarını gözlemledikleri çalışmalarında, hiçbir hemşirenin işlem öncesi SF uygulamadığını belirtmiştir. Bu çalışmanın sonucu Kelleher ve Andrews’un (2008) çalışma sonuçları ile benzerlik göstermektedir. </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Endotrakeal aspirasyon kateteri mümkün olduğunca küçük ve sekresyonun aspire edilmesini kolaylaştıracak kadar büyük olmalıdır. Genellikle önerilen; aspirasyon kateterinin dış çapınının </w:t>
      </w:r>
      <w:r w:rsidR="00612B6A" w:rsidRPr="007A42BD">
        <w:rPr>
          <w:rFonts w:ascii="Times New Roman" w:hAnsi="Times New Roman" w:cs="Times New Roman"/>
          <w:sz w:val="24"/>
          <w:szCs w:val="24"/>
        </w:rPr>
        <w:t xml:space="preserve">ETT </w:t>
      </w:r>
      <w:r w:rsidRPr="007A42BD">
        <w:rPr>
          <w:rFonts w:ascii="Times New Roman" w:hAnsi="Times New Roman" w:cs="Times New Roman"/>
          <w:sz w:val="24"/>
          <w:szCs w:val="24"/>
        </w:rPr>
        <w:t>ün iç çapının yarısını aşmayacak büyüklükte ol</w:t>
      </w:r>
      <w:r w:rsidR="008A1E10" w:rsidRPr="007A42BD">
        <w:rPr>
          <w:rFonts w:ascii="Times New Roman" w:hAnsi="Times New Roman" w:cs="Times New Roman"/>
          <w:sz w:val="24"/>
          <w:szCs w:val="24"/>
        </w:rPr>
        <w:t>masıdır (Wood, 1998; Day ve ark</w:t>
      </w:r>
      <w:r w:rsidRPr="007A42BD">
        <w:rPr>
          <w:rFonts w:ascii="Times New Roman" w:hAnsi="Times New Roman" w:cs="Times New Roman"/>
          <w:sz w:val="24"/>
          <w:szCs w:val="24"/>
        </w:rPr>
        <w:t xml:space="preserve">, 2002; </w:t>
      </w:r>
      <w:r w:rsidR="008A1E10" w:rsidRPr="007A42BD">
        <w:rPr>
          <w:rFonts w:ascii="Times New Roman" w:hAnsi="Times New Roman" w:cs="Times New Roman"/>
          <w:sz w:val="24"/>
          <w:szCs w:val="24"/>
        </w:rPr>
        <w:t xml:space="preserve">Pedersen ve ark, 2009; </w:t>
      </w:r>
      <w:r w:rsidRPr="007A42BD">
        <w:rPr>
          <w:rFonts w:ascii="Times New Roman" w:hAnsi="Times New Roman" w:cs="Times New Roman"/>
          <w:sz w:val="24"/>
          <w:szCs w:val="24"/>
        </w:rPr>
        <w:t>AARC Clinical Practice Guıdeline: Endotracheal Su</w:t>
      </w:r>
      <w:r w:rsidR="008A1E10" w:rsidRPr="007A42BD">
        <w:rPr>
          <w:rFonts w:ascii="Times New Roman" w:hAnsi="Times New Roman" w:cs="Times New Roman"/>
          <w:sz w:val="24"/>
          <w:szCs w:val="24"/>
        </w:rPr>
        <w:t>ctioning, 2010</w:t>
      </w:r>
      <w:r w:rsidRPr="007A42BD">
        <w:rPr>
          <w:rFonts w:ascii="Times New Roman" w:hAnsi="Times New Roman" w:cs="Times New Roman"/>
          <w:sz w:val="24"/>
          <w:szCs w:val="24"/>
        </w:rPr>
        <w:t>). Bu çalışmada, EÖ ve ES katılımcıların yarıya yakını uygun büyüklükte aspirasyon kateteri seçmiş, ES uygun büyüklükte aspirasyon kateteri seçme oranında anlamlı bir değişiklik olmamıştır. Bu dikkat çekici bir sonuçtur ve nedeni katılımcıların büyük kateterin daha çok sekresyon almayı sağlayacağı, işlemi kolaylaştıracağı ve aspirasyon süresini kısaltacağı düşüncesi olabilir. Köse ve Hatipoğlu (2013) çalışmalarında hemşirelerin sadece %33,3’</w:t>
      </w:r>
      <w:r w:rsidR="00912968" w:rsidRPr="007A42BD">
        <w:rPr>
          <w:rFonts w:ascii="Times New Roman" w:hAnsi="Times New Roman" w:cs="Times New Roman"/>
          <w:sz w:val="24"/>
          <w:szCs w:val="24"/>
        </w:rPr>
        <w:t xml:space="preserve"> </w:t>
      </w:r>
      <w:r w:rsidRPr="007A42BD">
        <w:rPr>
          <w:rFonts w:ascii="Times New Roman" w:hAnsi="Times New Roman" w:cs="Times New Roman"/>
          <w:sz w:val="24"/>
          <w:szCs w:val="24"/>
        </w:rPr>
        <w:t>ünün; Kelleher ve Andrews (2008) çalışmalarında gözlemledikleri yoğun bakımlardan birindeki katılımcıların %60’</w:t>
      </w:r>
      <w:r w:rsidR="00912968" w:rsidRPr="007A42BD">
        <w:rPr>
          <w:rFonts w:ascii="Times New Roman" w:hAnsi="Times New Roman" w:cs="Times New Roman"/>
          <w:sz w:val="24"/>
          <w:szCs w:val="24"/>
        </w:rPr>
        <w:t xml:space="preserve"> </w:t>
      </w:r>
      <w:r w:rsidRPr="007A42BD">
        <w:rPr>
          <w:rFonts w:ascii="Times New Roman" w:hAnsi="Times New Roman" w:cs="Times New Roman"/>
          <w:sz w:val="24"/>
          <w:szCs w:val="24"/>
        </w:rPr>
        <w:t>ının, diğerindekilerin %72’</w:t>
      </w:r>
      <w:r w:rsidR="00912968" w:rsidRPr="007A42BD">
        <w:rPr>
          <w:rFonts w:ascii="Times New Roman" w:hAnsi="Times New Roman" w:cs="Times New Roman"/>
          <w:sz w:val="24"/>
          <w:szCs w:val="24"/>
        </w:rPr>
        <w:t xml:space="preserve"> </w:t>
      </w:r>
      <w:r w:rsidRPr="007A42BD">
        <w:rPr>
          <w:rFonts w:ascii="Times New Roman" w:hAnsi="Times New Roman" w:cs="Times New Roman"/>
          <w:sz w:val="24"/>
          <w:szCs w:val="24"/>
        </w:rPr>
        <w:t>sinin uygun büyüklükte kateter seçtiğini; Day ve arkadaşları (2001) ilk gözlemlerinde hiçbir katılımcının uygun büyüklükte kateter seçmediğini, eğitim verdikleri deney grubunda katılımcıların eğitim sonrası tamamının uygun büyüklükte kateter seçtiğini tespit etmiştir. Bu çalışmanın bulguları Kelleher ve Andrews’ un (2008) bulguları</w:t>
      </w:r>
      <w:r w:rsidR="007B5CFC" w:rsidRPr="007A42BD">
        <w:rPr>
          <w:rFonts w:ascii="Times New Roman" w:hAnsi="Times New Roman" w:cs="Times New Roman"/>
          <w:sz w:val="24"/>
          <w:szCs w:val="24"/>
        </w:rPr>
        <w:t xml:space="preserve"> ile benzerlik göstermektedir.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Bu çalışmada; katılımcıların EÖ yarıdan fazlasının, ES ise yaklaşık dörtte üçünün aspirasyon sondasını tüp içine ilerletirken aspirasyon hortumunu klempleyerek negatif basıncı kestiği saptanmıştır. Benzer olarak Elbokhary ve arkadaşları (2015) çalışmalarında hemşirelerin %60’</w:t>
      </w:r>
      <w:r w:rsidR="00DC499B" w:rsidRPr="007A42BD">
        <w:rPr>
          <w:rFonts w:ascii="Times New Roman" w:hAnsi="Times New Roman" w:cs="Times New Roman"/>
          <w:sz w:val="24"/>
          <w:szCs w:val="24"/>
        </w:rPr>
        <w:t xml:space="preserve"> </w:t>
      </w:r>
      <w:r w:rsidRPr="007A42BD">
        <w:rPr>
          <w:rFonts w:ascii="Times New Roman" w:hAnsi="Times New Roman" w:cs="Times New Roman"/>
          <w:sz w:val="24"/>
          <w:szCs w:val="24"/>
        </w:rPr>
        <w:t>ının aspirasyon sondasını tüp içinde ilerletirken negatif basıncı kestiğini bildirmiştir. Frota ve arkadaşları (2014) çalışmalarında hemşirelerin %88’ inin, Kelleher ve Andrews (2008) hemşirelerin tamamının aspirasyon sondasını tüp içinde ilerletirken negatif basıncı kestiğini tespit etmiştir. Bu çalışmanın bulguları ile çalışma sonuç</w:t>
      </w:r>
      <w:r w:rsidR="006021C7" w:rsidRPr="007A42BD">
        <w:rPr>
          <w:rFonts w:ascii="Times New Roman" w:hAnsi="Times New Roman" w:cs="Times New Roman"/>
          <w:sz w:val="24"/>
          <w:szCs w:val="24"/>
        </w:rPr>
        <w:t xml:space="preserve">ları benzerlik göstermektedir. </w:t>
      </w:r>
      <w:r w:rsidRPr="007A42BD">
        <w:rPr>
          <w:rFonts w:ascii="Times New Roman" w:hAnsi="Times New Roman" w:cs="Times New Roman"/>
          <w:sz w:val="24"/>
          <w:szCs w:val="24"/>
        </w:rPr>
        <w:t xml:space="preserve">Katılımcıların sondayı tüp içinde ilerletirken negatif basıncı kesmemelerinin </w:t>
      </w:r>
      <w:r w:rsidRPr="007A42BD">
        <w:rPr>
          <w:rFonts w:ascii="Times New Roman" w:hAnsi="Times New Roman" w:cs="Times New Roman"/>
          <w:sz w:val="24"/>
          <w:szCs w:val="24"/>
        </w:rPr>
        <w:lastRenderedPageBreak/>
        <w:t>nedeni; uygulama basamağını unutmaları, işlem için yeterince el becerisi kazanmamış olmaları ya da uygulamanın gerekliliği ile ilgili inançları olab</w:t>
      </w:r>
      <w:r w:rsidR="00DC499B" w:rsidRPr="007A42BD">
        <w:rPr>
          <w:rFonts w:ascii="Times New Roman" w:hAnsi="Times New Roman" w:cs="Times New Roman"/>
          <w:sz w:val="24"/>
          <w:szCs w:val="24"/>
        </w:rPr>
        <w:t>ileceği düşüncesindeyiz.</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çalışmada; EÖ ve ES katılımcıların tamamına yakınının aspirasyon sondasını tüp içinden geri çekerken sürekli negatif basınç uyguladığı tespit edilmiştir. Aspirasyonun bu uygulamasının değerlendirildiği sınırlı sayıda çalışmaya ulaşılmıştır. Bunlardan Day ve arkadaşları (2001); yoğun bakımda endotrakeal aspirasyon uygulamalarını geliştirmek için öğretim müdahalesini değerlendirdikleri çalışmalarında eğitim verdikleri grubun tamamına yakınının sondayı tüp içinden geri çekerken sürekli negatif basınç uyguladıklarını bulmuştur. Ayrıca </w:t>
      </w:r>
      <w:r w:rsidR="00DF74E3" w:rsidRPr="007A42BD">
        <w:rPr>
          <w:rFonts w:ascii="Times New Roman" w:hAnsi="Times New Roman" w:cs="Times New Roman"/>
          <w:sz w:val="24"/>
          <w:szCs w:val="24"/>
        </w:rPr>
        <w:t xml:space="preserve">Bülbül </w:t>
      </w:r>
      <w:r w:rsidRPr="007A42BD">
        <w:rPr>
          <w:rFonts w:ascii="Times New Roman" w:hAnsi="Times New Roman" w:cs="Times New Roman"/>
          <w:sz w:val="24"/>
          <w:szCs w:val="24"/>
        </w:rPr>
        <w:t>Maraş ve arkadaşları (201</w:t>
      </w:r>
      <w:r w:rsidR="008A151E" w:rsidRPr="007A42BD">
        <w:rPr>
          <w:rFonts w:ascii="Times New Roman" w:hAnsi="Times New Roman" w:cs="Times New Roman"/>
          <w:sz w:val="24"/>
          <w:szCs w:val="24"/>
        </w:rPr>
        <w:t>7</w:t>
      </w:r>
      <w:r w:rsidRPr="007A42BD">
        <w:rPr>
          <w:rFonts w:ascii="Times New Roman" w:hAnsi="Times New Roman" w:cs="Times New Roman"/>
          <w:sz w:val="24"/>
          <w:szCs w:val="24"/>
        </w:rPr>
        <w:t>) çalışmalarında katılımcılar</w:t>
      </w:r>
      <w:r w:rsidR="00C07412" w:rsidRPr="007A42BD">
        <w:rPr>
          <w:rFonts w:ascii="Times New Roman" w:hAnsi="Times New Roman" w:cs="Times New Roman"/>
          <w:sz w:val="24"/>
          <w:szCs w:val="24"/>
        </w:rPr>
        <w:t>ın %73’</w:t>
      </w:r>
      <w:r w:rsidR="00B11576" w:rsidRPr="007A42BD">
        <w:rPr>
          <w:rFonts w:ascii="Times New Roman" w:hAnsi="Times New Roman" w:cs="Times New Roman"/>
          <w:sz w:val="24"/>
          <w:szCs w:val="24"/>
        </w:rPr>
        <w:t xml:space="preserve"> </w:t>
      </w:r>
      <w:r w:rsidRPr="007A42BD">
        <w:rPr>
          <w:rFonts w:ascii="Times New Roman" w:hAnsi="Times New Roman" w:cs="Times New Roman"/>
          <w:sz w:val="24"/>
          <w:szCs w:val="24"/>
        </w:rPr>
        <w:t>ünün sondayı geri çekerken aralıklı negatif basınç uyguladığını bulmuştur. Bu çalışma, Day ve arkadaşlarının (2001) çalışması ile benzerlik göstermektedir. Bu olumlu bir sonuçtur.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Literatürde asgari girişimsel endotrakeal aspirasyon ile mevcut sekresyonun alınabileceği ve aspirasyona bağlı yan etkilerin azaltılabileceği belirtilmiştir. Özensiz, travmatize edici ve uygun olmayan teknikle yapılan aspirasyonlar trakeal mukoza hasarı, kanama, hastada ajitasyon, hipoksi gibi olumsuz etkilerin daha sık yaşanmasına neden olmaktadır (Branson, 2007; Turan ve ark,</w:t>
      </w:r>
      <w:r w:rsidR="00B8786A" w:rsidRPr="007A42BD">
        <w:rPr>
          <w:rFonts w:ascii="Times New Roman" w:hAnsi="Times New Roman" w:cs="Times New Roman"/>
          <w:sz w:val="24"/>
          <w:szCs w:val="24"/>
        </w:rPr>
        <w:t xml:space="preserve"> </w:t>
      </w:r>
      <w:r w:rsidRPr="007A42BD">
        <w:rPr>
          <w:rFonts w:ascii="Times New Roman" w:hAnsi="Times New Roman" w:cs="Times New Roman"/>
          <w:sz w:val="24"/>
          <w:szCs w:val="24"/>
        </w:rPr>
        <w:t>2012). Bu çalışmada, E</w:t>
      </w:r>
      <w:r w:rsidR="00C07412" w:rsidRPr="007A42BD">
        <w:rPr>
          <w:rFonts w:ascii="Times New Roman" w:hAnsi="Times New Roman" w:cs="Times New Roman"/>
          <w:sz w:val="24"/>
          <w:szCs w:val="24"/>
        </w:rPr>
        <w:t xml:space="preserve">Ö katılımcıların üçte birinin, </w:t>
      </w:r>
      <w:r w:rsidRPr="007A42BD">
        <w:rPr>
          <w:rFonts w:ascii="Times New Roman" w:hAnsi="Times New Roman" w:cs="Times New Roman"/>
          <w:sz w:val="24"/>
          <w:szCs w:val="24"/>
        </w:rPr>
        <w:t xml:space="preserve">ES ise dörtte üçünün aspirasyon sondasını tüp içinden tek hamlede geri çektiği tespit edilmiştir. </w:t>
      </w:r>
      <w:r w:rsidR="002C4811" w:rsidRPr="007A42BD">
        <w:rPr>
          <w:rFonts w:ascii="Times New Roman" w:hAnsi="Times New Roman" w:cs="Times New Roman"/>
          <w:sz w:val="24"/>
          <w:szCs w:val="24"/>
        </w:rPr>
        <w:t xml:space="preserve">Bülbül </w:t>
      </w:r>
      <w:r w:rsidRPr="007A42BD">
        <w:rPr>
          <w:rFonts w:ascii="Times New Roman" w:hAnsi="Times New Roman" w:cs="Times New Roman"/>
          <w:sz w:val="24"/>
          <w:szCs w:val="24"/>
        </w:rPr>
        <w:t>Maraş ve arkadaşları çalışmalarında (201</w:t>
      </w:r>
      <w:r w:rsidR="00E773B2" w:rsidRPr="007A42BD">
        <w:rPr>
          <w:rFonts w:ascii="Times New Roman" w:hAnsi="Times New Roman" w:cs="Times New Roman"/>
          <w:sz w:val="24"/>
          <w:szCs w:val="24"/>
        </w:rPr>
        <w:t>7</w:t>
      </w:r>
      <w:r w:rsidRPr="007A42BD">
        <w:rPr>
          <w:rFonts w:ascii="Times New Roman" w:hAnsi="Times New Roman" w:cs="Times New Roman"/>
          <w:sz w:val="24"/>
          <w:szCs w:val="24"/>
        </w:rPr>
        <w:t>) hemşirelerin %40’</w:t>
      </w:r>
      <w:r w:rsidR="007D70F2" w:rsidRPr="007A42BD">
        <w:rPr>
          <w:rFonts w:ascii="Times New Roman" w:hAnsi="Times New Roman" w:cs="Times New Roman"/>
          <w:sz w:val="24"/>
          <w:szCs w:val="24"/>
        </w:rPr>
        <w:t xml:space="preserve"> </w:t>
      </w:r>
      <w:r w:rsidRPr="007A42BD">
        <w:rPr>
          <w:rFonts w:ascii="Times New Roman" w:hAnsi="Times New Roman" w:cs="Times New Roman"/>
          <w:sz w:val="24"/>
          <w:szCs w:val="24"/>
        </w:rPr>
        <w:t>ının aspirasyon sondasını tüp içinde ileri geri hareket ettirdiğini tespit etmiştir. Aspirasyon işleminin bu teknik yönünü ele alan sınırlı sayıda çalışma bulunmaktadır (Branson, 2007). Bu nedenle literatürle kıyaslamada sınırlı kalınsa da çalışma sonucu olumlu bulunmuştur.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Bu çalışmada; EÖ ve ES katılımcıların aspirasyon uygulama süresinin 15 saniyeyi aşmaması durumlarında anlamlı bir farklılık saptanmamıştır. Eğitim öncesi ve sonrası katılımcıların yaklaşık dörtte üçü aspirasyon işlemini uygu</w:t>
      </w:r>
      <w:r w:rsidR="0039048A" w:rsidRPr="007A42BD">
        <w:rPr>
          <w:rFonts w:ascii="Times New Roman" w:hAnsi="Times New Roman" w:cs="Times New Roman"/>
          <w:sz w:val="24"/>
          <w:szCs w:val="24"/>
        </w:rPr>
        <w:t>larken 15 saniye</w:t>
      </w:r>
      <w:r w:rsidRPr="007A42BD">
        <w:rPr>
          <w:rFonts w:ascii="Times New Roman" w:hAnsi="Times New Roman" w:cs="Times New Roman"/>
          <w:sz w:val="24"/>
          <w:szCs w:val="24"/>
        </w:rPr>
        <w:t>yi aşmamıştır. Day ve arkadaşları (2001) çalışmalarında eğitim sonrası hemşirelerin tamamının işlemi doğru sürede uyguladığını saptamıştır. Ayrıca Elbokhary ve arkadaşları (2015) ç</w:t>
      </w:r>
      <w:r w:rsidR="00F959DA" w:rsidRPr="007A42BD">
        <w:rPr>
          <w:rFonts w:ascii="Times New Roman" w:hAnsi="Times New Roman" w:cs="Times New Roman"/>
          <w:sz w:val="24"/>
          <w:szCs w:val="24"/>
        </w:rPr>
        <w:t>alışmalarında hemşirelerin %33’</w:t>
      </w:r>
      <w:r w:rsidR="007541B2" w:rsidRPr="007A42BD">
        <w:rPr>
          <w:rFonts w:ascii="Times New Roman" w:hAnsi="Times New Roman" w:cs="Times New Roman"/>
          <w:sz w:val="24"/>
          <w:szCs w:val="24"/>
        </w:rPr>
        <w:t xml:space="preserve"> </w:t>
      </w:r>
      <w:r w:rsidRPr="007A42BD">
        <w:rPr>
          <w:rFonts w:ascii="Times New Roman" w:hAnsi="Times New Roman" w:cs="Times New Roman"/>
          <w:sz w:val="24"/>
          <w:szCs w:val="24"/>
        </w:rPr>
        <w:t>ünün, Frota ve arkadaşları (2014) hemşirelerin %24’</w:t>
      </w:r>
      <w:r w:rsidR="007541B2" w:rsidRPr="007A42BD">
        <w:rPr>
          <w:rFonts w:ascii="Times New Roman" w:hAnsi="Times New Roman" w:cs="Times New Roman"/>
          <w:sz w:val="24"/>
          <w:szCs w:val="24"/>
        </w:rPr>
        <w:t xml:space="preserve"> </w:t>
      </w:r>
      <w:r w:rsidRPr="007A42BD">
        <w:rPr>
          <w:rFonts w:ascii="Times New Roman" w:hAnsi="Times New Roman" w:cs="Times New Roman"/>
          <w:sz w:val="24"/>
          <w:szCs w:val="24"/>
        </w:rPr>
        <w:t>ünün, Jan</w:t>
      </w:r>
      <w:r w:rsidR="00F959DA" w:rsidRPr="007A42BD">
        <w:rPr>
          <w:rFonts w:ascii="Times New Roman" w:hAnsi="Times New Roman" w:cs="Times New Roman"/>
          <w:sz w:val="24"/>
          <w:szCs w:val="24"/>
        </w:rPr>
        <w:t>sson ve arkadaşları (2013) %72’</w:t>
      </w:r>
      <w:r w:rsidR="007541B2"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sinin, Kelleher ve Andrews (2008) gözlem yaptıkları her iki yoğun bakımdaki katılımcıların tamamının, </w:t>
      </w:r>
      <w:r w:rsidR="00117DA6" w:rsidRPr="007A42BD">
        <w:rPr>
          <w:rFonts w:ascii="Times New Roman" w:hAnsi="Times New Roman" w:cs="Times New Roman"/>
          <w:sz w:val="24"/>
          <w:szCs w:val="24"/>
        </w:rPr>
        <w:t xml:space="preserve">Bülbül </w:t>
      </w:r>
      <w:r w:rsidRPr="007A42BD">
        <w:rPr>
          <w:rFonts w:ascii="Times New Roman" w:hAnsi="Times New Roman" w:cs="Times New Roman"/>
          <w:sz w:val="24"/>
          <w:szCs w:val="24"/>
        </w:rPr>
        <w:t>Maraş ve arkadaş</w:t>
      </w:r>
      <w:r w:rsidR="00F959DA" w:rsidRPr="007A42BD">
        <w:rPr>
          <w:rFonts w:ascii="Times New Roman" w:hAnsi="Times New Roman" w:cs="Times New Roman"/>
          <w:sz w:val="24"/>
          <w:szCs w:val="24"/>
        </w:rPr>
        <w:t>ları (201</w:t>
      </w:r>
      <w:r w:rsidR="00D80EF6" w:rsidRPr="007A42BD">
        <w:rPr>
          <w:rFonts w:ascii="Times New Roman" w:hAnsi="Times New Roman" w:cs="Times New Roman"/>
          <w:sz w:val="24"/>
          <w:szCs w:val="24"/>
        </w:rPr>
        <w:t>7</w:t>
      </w:r>
      <w:r w:rsidR="00F959DA" w:rsidRPr="007A42BD">
        <w:rPr>
          <w:rFonts w:ascii="Times New Roman" w:hAnsi="Times New Roman" w:cs="Times New Roman"/>
          <w:sz w:val="24"/>
          <w:szCs w:val="24"/>
        </w:rPr>
        <w:t>) hemşirelerin %81.9’</w:t>
      </w:r>
      <w:r w:rsidR="007541B2" w:rsidRPr="007A42BD">
        <w:rPr>
          <w:rFonts w:ascii="Times New Roman" w:hAnsi="Times New Roman" w:cs="Times New Roman"/>
          <w:sz w:val="24"/>
          <w:szCs w:val="24"/>
        </w:rPr>
        <w:t xml:space="preserve"> </w:t>
      </w:r>
      <w:r w:rsidRPr="007A42BD">
        <w:rPr>
          <w:rFonts w:ascii="Times New Roman" w:hAnsi="Times New Roman" w:cs="Times New Roman"/>
          <w:sz w:val="24"/>
          <w:szCs w:val="24"/>
        </w:rPr>
        <w:t>unun aspira</w:t>
      </w:r>
      <w:r w:rsidR="0079276B" w:rsidRPr="007A42BD">
        <w:rPr>
          <w:rFonts w:ascii="Times New Roman" w:hAnsi="Times New Roman" w:cs="Times New Roman"/>
          <w:sz w:val="24"/>
          <w:szCs w:val="24"/>
        </w:rPr>
        <w:t>syon işlemini uygularken 15 saniye</w:t>
      </w:r>
      <w:r w:rsidRPr="007A42BD">
        <w:rPr>
          <w:rFonts w:ascii="Times New Roman" w:hAnsi="Times New Roman" w:cs="Times New Roman"/>
          <w:sz w:val="24"/>
          <w:szCs w:val="24"/>
        </w:rPr>
        <w:t xml:space="preserve">yi aşmadığını bildirmiştir. Bu çalışmanın bulguları Jansson ve arkadaşlarının aynı zamanda </w:t>
      </w:r>
      <w:r w:rsidR="00173DC4" w:rsidRPr="007A42BD">
        <w:rPr>
          <w:rFonts w:ascii="Times New Roman" w:hAnsi="Times New Roman" w:cs="Times New Roman"/>
          <w:sz w:val="24"/>
          <w:szCs w:val="24"/>
        </w:rPr>
        <w:t xml:space="preserve">Bülbül </w:t>
      </w:r>
      <w:r w:rsidRPr="007A42BD">
        <w:rPr>
          <w:rFonts w:ascii="Times New Roman" w:hAnsi="Times New Roman" w:cs="Times New Roman"/>
          <w:sz w:val="24"/>
          <w:szCs w:val="24"/>
        </w:rPr>
        <w:t>Maraş ve arkadaşlarının çalışma sonuçları</w:t>
      </w:r>
      <w:r w:rsidR="007541B2" w:rsidRPr="007A42BD">
        <w:rPr>
          <w:rFonts w:ascii="Times New Roman" w:hAnsi="Times New Roman" w:cs="Times New Roman"/>
          <w:sz w:val="24"/>
          <w:szCs w:val="24"/>
        </w:rPr>
        <w:t xml:space="preserve"> ile benzerlik göstermektedir.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lastRenderedPageBreak/>
        <w:t>Endotrakeal aspirasyonun olumsuz etkilerinin izlenmesi, gerekirse işlemin sonlandırılması ve uygun müdahalenin yapılması açısından işlem esnasında monitör parametrelerinin izlenmesi son derece önemlidir. Bu çalışmada EÖ hemşirelerin çok azının işlem esnasında monitör izlediği tespit edilmiş, ES işlem esna</w:t>
      </w:r>
      <w:r w:rsidR="00625CF6" w:rsidRPr="007A42BD">
        <w:rPr>
          <w:rFonts w:ascii="Times New Roman" w:hAnsi="Times New Roman" w:cs="Times New Roman"/>
          <w:sz w:val="24"/>
          <w:szCs w:val="24"/>
        </w:rPr>
        <w:t xml:space="preserve">sı monitör izleme durumlarında </w:t>
      </w:r>
      <w:r w:rsidRPr="007A42BD">
        <w:rPr>
          <w:rFonts w:ascii="Times New Roman" w:hAnsi="Times New Roman" w:cs="Times New Roman"/>
          <w:sz w:val="24"/>
          <w:szCs w:val="24"/>
        </w:rPr>
        <w:t xml:space="preserve">anlamlı bir farklılık saptanmamıştır. Day ve arkadaşları (2001) çalışmalarında eğitim sonrası tüm hemşirelerin işlem esnasında güvenlik kontrollerini yaptığını tespit etmiştir. Bu çalışmanın verileri uzaktan gözlem yoluyla elde edildiğinden hemşirelerin hangi parametreleri izlediği ayrıntılı olarak değerlendirilmemiştir. Bu nedenle çalışma sonuçları literatürle karşılaştırılamamıştır. </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Literatürde endotrakeal aspirasyon öncesi ve sonrası birlikte oksijen uygulamanın hipoksi görülmesini %49 oranında azaltacağı, özellikle aspirasyon öncesi ve/veya sırasında hipoksemik olan hastalarda işlem sonrası en az bir dakika hiperoksijenasyon uygulanabileceği bildirilmiştir (</w:t>
      </w:r>
      <w:r w:rsidR="00625CF6" w:rsidRPr="007A42BD">
        <w:rPr>
          <w:rFonts w:ascii="Times New Roman" w:hAnsi="Times New Roman" w:cs="Times New Roman"/>
          <w:sz w:val="24"/>
          <w:szCs w:val="24"/>
        </w:rPr>
        <w:t xml:space="preserve">Oh ve Seo, 2003; </w:t>
      </w:r>
      <w:r w:rsidRPr="007A42BD">
        <w:rPr>
          <w:rFonts w:ascii="Times New Roman" w:hAnsi="Times New Roman" w:cs="Times New Roman"/>
          <w:sz w:val="24"/>
          <w:szCs w:val="24"/>
        </w:rPr>
        <w:t xml:space="preserve">Pederson ve ark, 2009; AARC Clinical Practice Guıdeline: Endotracheal Suctioning, 2010). Bu çalışmada; EÖ hemşirelerin çok azının, ES yarıdan fazlasının aspirasyondan sonra hiperoksijenasyon uyguladığı saptanmıştır. </w:t>
      </w:r>
      <w:r w:rsidR="008255FF" w:rsidRPr="007A42BD">
        <w:rPr>
          <w:rFonts w:ascii="Times New Roman" w:hAnsi="Times New Roman" w:cs="Times New Roman"/>
          <w:sz w:val="24"/>
          <w:szCs w:val="24"/>
        </w:rPr>
        <w:t xml:space="preserve">Bülbül </w:t>
      </w:r>
      <w:r w:rsidRPr="007A42BD">
        <w:rPr>
          <w:rFonts w:ascii="Times New Roman" w:hAnsi="Times New Roman" w:cs="Times New Roman"/>
          <w:sz w:val="24"/>
          <w:szCs w:val="24"/>
        </w:rPr>
        <w:t>Maraş ve arkadaşları (201</w:t>
      </w:r>
      <w:r w:rsidR="00C71BE5" w:rsidRPr="007A42BD">
        <w:rPr>
          <w:rFonts w:ascii="Times New Roman" w:hAnsi="Times New Roman" w:cs="Times New Roman"/>
          <w:sz w:val="24"/>
          <w:szCs w:val="24"/>
        </w:rPr>
        <w:t>7</w:t>
      </w:r>
      <w:r w:rsidRPr="007A42BD">
        <w:rPr>
          <w:rFonts w:ascii="Times New Roman" w:hAnsi="Times New Roman" w:cs="Times New Roman"/>
          <w:sz w:val="24"/>
          <w:szCs w:val="24"/>
        </w:rPr>
        <w:t>) çalışmalar</w:t>
      </w:r>
      <w:r w:rsidR="001569AB" w:rsidRPr="007A42BD">
        <w:rPr>
          <w:rFonts w:ascii="Times New Roman" w:hAnsi="Times New Roman" w:cs="Times New Roman"/>
          <w:sz w:val="24"/>
          <w:szCs w:val="24"/>
        </w:rPr>
        <w:t>ında katılımcıların sadece %26’</w:t>
      </w:r>
      <w:r w:rsidR="008E51D4" w:rsidRPr="007A42BD">
        <w:rPr>
          <w:rFonts w:ascii="Times New Roman" w:hAnsi="Times New Roman" w:cs="Times New Roman"/>
          <w:sz w:val="24"/>
          <w:szCs w:val="24"/>
        </w:rPr>
        <w:t xml:space="preserve"> </w:t>
      </w:r>
      <w:r w:rsidRPr="007A42BD">
        <w:rPr>
          <w:rFonts w:ascii="Times New Roman" w:hAnsi="Times New Roman" w:cs="Times New Roman"/>
          <w:sz w:val="24"/>
          <w:szCs w:val="24"/>
        </w:rPr>
        <w:t>sının aspirasyonu takiben hiperoksijenasyon uyguladığını bulmuştur. Bu sonuç, bu çalışmanın EÖ hiperoksijenasyon uygulama oranıyla benzerlik göstermektedir. Jansson ve arkadaşları (2013) çalışmalarında katılımcıların yarıdan fazlasının işlem sonrası hiperoksijenasyon uyguladığını belirtmiştir ki bu sonuç da çalışmanın ES oranlarıyla benzerlik göstermektedir. Farklı olarak Kelleher ve Andrews (2008) gözlem yaptıkları yoğun bakımlarda; kardiyoloji yoğun bakımdaki katılımcıların % 88’</w:t>
      </w:r>
      <w:r w:rsidR="008E51D4" w:rsidRPr="007A42BD">
        <w:rPr>
          <w:rFonts w:ascii="Times New Roman" w:hAnsi="Times New Roman" w:cs="Times New Roman"/>
          <w:sz w:val="24"/>
          <w:szCs w:val="24"/>
        </w:rPr>
        <w:t xml:space="preserve"> </w:t>
      </w:r>
      <w:r w:rsidRPr="007A42BD">
        <w:rPr>
          <w:rFonts w:ascii="Times New Roman" w:hAnsi="Times New Roman" w:cs="Times New Roman"/>
          <w:sz w:val="24"/>
          <w:szCs w:val="24"/>
        </w:rPr>
        <w:t>inin, genel yoğun bakımdaki katılımcıların %76’</w:t>
      </w:r>
      <w:r w:rsidR="008E51D4" w:rsidRPr="007A42BD">
        <w:rPr>
          <w:rFonts w:ascii="Times New Roman" w:hAnsi="Times New Roman" w:cs="Times New Roman"/>
          <w:sz w:val="24"/>
          <w:szCs w:val="24"/>
        </w:rPr>
        <w:t xml:space="preserve"> </w:t>
      </w:r>
      <w:r w:rsidRPr="007A42BD">
        <w:rPr>
          <w:rFonts w:ascii="Times New Roman" w:hAnsi="Times New Roman" w:cs="Times New Roman"/>
          <w:sz w:val="24"/>
          <w:szCs w:val="24"/>
        </w:rPr>
        <w:t>sının aspirasyonu takiben hiperoksijenasyon uyguladığını bulmuştur. Çalışma sonuçları karşılaştırıldığında hemşirelerin aspirasyon işlemi sonrası hiperoksijenasyon uygulama durumlarında belirgin farklılıklar olduğu düşünülmektedir.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Jongorden ve arkadaşlarınının (2012) açık ve kapalı sistemle yapılan endotrakeal aspirasyonlarda kalp hızı, ortalama arter basıncı, oksijen satürasyonundaki değişimleri incelediği çalışmalarında; açık endotrakeal aspirasyonun hemen sonrasında bu parametrelerde anlamlı değişiklikler saptanmıştır. Bu değişikliklerin izlenmesi işlemin tehlike yaratacak etkilerini ortadan kaldırmak için önlemlerin alınmasında son derece önemlidir. Bu çalışmada EÖ hemşirelerin sadece beşte birinin aspirasyon işlemini takiben monitörü izlediği, ES bu oranın iki katına çıktığı tespit edilmiştir. Hemşirelerin işlem </w:t>
      </w:r>
      <w:r w:rsidRPr="007A42BD">
        <w:rPr>
          <w:rFonts w:ascii="Times New Roman" w:hAnsi="Times New Roman" w:cs="Times New Roman"/>
          <w:sz w:val="24"/>
          <w:szCs w:val="24"/>
        </w:rPr>
        <w:lastRenderedPageBreak/>
        <w:t>sonrası monitör izleme durumlarında istenen düzeyde olmasa da anlamlı bir değişim olmuştur. Elbokhary ve arkadaşları (2015) çalışmalarında hemşirelerin sadece %20’</w:t>
      </w:r>
      <w:r w:rsidR="00C52052"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sinin işlemi takiben kardiyopulmoner durumu değerlendirdiğini, </w:t>
      </w:r>
      <w:r w:rsidR="00526234" w:rsidRPr="007A42BD">
        <w:rPr>
          <w:rFonts w:ascii="Times New Roman" w:hAnsi="Times New Roman" w:cs="Times New Roman"/>
          <w:sz w:val="24"/>
          <w:szCs w:val="24"/>
        </w:rPr>
        <w:t xml:space="preserve">Bülbül </w:t>
      </w:r>
      <w:r w:rsidRPr="007A42BD">
        <w:rPr>
          <w:rFonts w:ascii="Times New Roman" w:hAnsi="Times New Roman" w:cs="Times New Roman"/>
          <w:sz w:val="24"/>
          <w:szCs w:val="24"/>
        </w:rPr>
        <w:t>Maraş ve arkadaşları (201</w:t>
      </w:r>
      <w:r w:rsidR="001123E3" w:rsidRPr="007A42BD">
        <w:rPr>
          <w:rFonts w:ascii="Times New Roman" w:hAnsi="Times New Roman" w:cs="Times New Roman"/>
          <w:sz w:val="24"/>
          <w:szCs w:val="24"/>
        </w:rPr>
        <w:t>7</w:t>
      </w:r>
      <w:r w:rsidRPr="007A42BD">
        <w:rPr>
          <w:rFonts w:ascii="Times New Roman" w:hAnsi="Times New Roman" w:cs="Times New Roman"/>
          <w:sz w:val="24"/>
          <w:szCs w:val="24"/>
        </w:rPr>
        <w:t>) katılımcıların sadece %6’ sının işlemi takiben vital bulguları izlediğini bulmuşlardır. Elbokhary ve arkadaşlarının çalışma sonucuyla bu çalışmanın EÖ bulguları benzerlik göstermektedir.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çalışmada EÖ ve ES katılımcıların tamamına yakınının aspirasyon işlemini steril uyguladığı saptanmıştır. Benzer olarak Frota ve arkadaşları (2014) çalışmalarında hemşirelerin %80’ inin steril kateter kullandığını ve aspirasyon sondasını </w:t>
      </w:r>
      <w:r w:rsidR="00612B6A" w:rsidRPr="007A42BD">
        <w:rPr>
          <w:rFonts w:ascii="Times New Roman" w:hAnsi="Times New Roman" w:cs="Times New Roman"/>
          <w:sz w:val="24"/>
          <w:szCs w:val="24"/>
        </w:rPr>
        <w:t>ETT</w:t>
      </w:r>
      <w:r w:rsidRPr="007A42BD">
        <w:rPr>
          <w:rFonts w:ascii="Times New Roman" w:hAnsi="Times New Roman" w:cs="Times New Roman"/>
          <w:sz w:val="24"/>
          <w:szCs w:val="24"/>
        </w:rPr>
        <w:t xml:space="preserve"> içine yerleştirinceye kadar sterilliğini koruduklarını tespit etmiştir. Jansson ve arkadaşları (2013) hemşirelerin %67,6’</w:t>
      </w:r>
      <w:r w:rsidR="00810C8E" w:rsidRPr="007A42BD">
        <w:rPr>
          <w:rFonts w:ascii="Times New Roman" w:hAnsi="Times New Roman" w:cs="Times New Roman"/>
          <w:sz w:val="24"/>
          <w:szCs w:val="24"/>
        </w:rPr>
        <w:t xml:space="preserve"> </w:t>
      </w:r>
      <w:r w:rsidRPr="007A42BD">
        <w:rPr>
          <w:rFonts w:ascii="Times New Roman" w:hAnsi="Times New Roman" w:cs="Times New Roman"/>
          <w:sz w:val="24"/>
          <w:szCs w:val="24"/>
        </w:rPr>
        <w:t xml:space="preserve">sının; Kelleher ve Andrews (2008) gözlem yaptıkları iki yoğun bakımdan kardiyoloji yoğun bakımdaki hemşirelerin %41’ inin, genel yoğun bakımdaki hemşirelerin %72’ sinin aspirasyon kateterinin sterilliğini </w:t>
      </w:r>
      <w:r w:rsidR="00D01A67" w:rsidRPr="007A42BD">
        <w:rPr>
          <w:rFonts w:ascii="Times New Roman" w:hAnsi="Times New Roman" w:cs="Times New Roman"/>
          <w:sz w:val="24"/>
          <w:szCs w:val="24"/>
        </w:rPr>
        <w:t>ETT</w:t>
      </w:r>
      <w:r w:rsidRPr="007A42BD">
        <w:rPr>
          <w:rFonts w:ascii="Times New Roman" w:hAnsi="Times New Roman" w:cs="Times New Roman"/>
          <w:sz w:val="24"/>
          <w:szCs w:val="24"/>
        </w:rPr>
        <w:t xml:space="preserve"> içine yerleştirene kadar sürdürdüğünü saptamıştır. </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çalışmada EÖ hemşirelerin çok azının, ES yaklaşık üçte birinin işlemin hemen ardından el hijyeni uyguladığı belirlenmiştir. </w:t>
      </w:r>
      <w:r w:rsidR="00CC150E" w:rsidRPr="007A42BD">
        <w:rPr>
          <w:rFonts w:ascii="Times New Roman" w:hAnsi="Times New Roman" w:cs="Times New Roman"/>
          <w:sz w:val="24"/>
          <w:szCs w:val="24"/>
        </w:rPr>
        <w:t>Bülbü</w:t>
      </w:r>
      <w:r w:rsidR="002F79FC" w:rsidRPr="007A42BD">
        <w:rPr>
          <w:rFonts w:ascii="Times New Roman" w:hAnsi="Times New Roman" w:cs="Times New Roman"/>
          <w:sz w:val="24"/>
          <w:szCs w:val="24"/>
        </w:rPr>
        <w:t>l</w:t>
      </w:r>
      <w:r w:rsidR="00CC150E" w:rsidRPr="007A42BD">
        <w:rPr>
          <w:rFonts w:ascii="Times New Roman" w:hAnsi="Times New Roman" w:cs="Times New Roman"/>
          <w:sz w:val="24"/>
          <w:szCs w:val="24"/>
        </w:rPr>
        <w:t xml:space="preserve"> </w:t>
      </w:r>
      <w:r w:rsidRPr="007A42BD">
        <w:rPr>
          <w:rFonts w:ascii="Times New Roman" w:hAnsi="Times New Roman" w:cs="Times New Roman"/>
          <w:sz w:val="24"/>
          <w:szCs w:val="24"/>
        </w:rPr>
        <w:t>Maraş ve arkadaşları (201</w:t>
      </w:r>
      <w:r w:rsidR="00BB29B1" w:rsidRPr="007A42BD">
        <w:rPr>
          <w:rFonts w:ascii="Times New Roman" w:hAnsi="Times New Roman" w:cs="Times New Roman"/>
          <w:sz w:val="24"/>
          <w:szCs w:val="24"/>
        </w:rPr>
        <w:t>7</w:t>
      </w:r>
      <w:r w:rsidRPr="007A42BD">
        <w:rPr>
          <w:rFonts w:ascii="Times New Roman" w:hAnsi="Times New Roman" w:cs="Times New Roman"/>
          <w:sz w:val="24"/>
          <w:szCs w:val="24"/>
        </w:rPr>
        <w:t>), Jansson ve arkadaşları (2013) çalışmalarında; aspirasyon sonrası hemşirelerin yarısının, Frota ve arkadaşları (2014) çalışmalarında hemşirelerin dörtte üçüne yakınının işlem sonrası el hijyeni uyguladığını bulmuştur. Ayrıca Elbokhary ve arkadaşları (2015) çalışmalarında hemşirelerin tamamının, Day ve arkadaşları (2001) çalışmalarında ES hemşirelerin tamamının endotrakeal aspirasyon sonrası el hijyeni uyguladığını saptamıştır. Bu çalışmanın sonucu literatür ile kıyaslandığında işlemden sonra el hijyeni uygulama oranındaki değişim anlamlı olsa da beklenenden düşük olduğu görülmüştür. Bunun nedeninin eldiven kullanmanın mikroorganizmalardan tamamen koruduğuna dair verdiği yalancı güven hissi ya da tüm işlemi bitirip hasta yanından ayrıldıktan sonra el hijyeni sağlam</w:t>
      </w:r>
      <w:r w:rsidR="001E0A03" w:rsidRPr="007A42BD">
        <w:rPr>
          <w:rFonts w:ascii="Times New Roman" w:hAnsi="Times New Roman" w:cs="Times New Roman"/>
          <w:sz w:val="24"/>
          <w:szCs w:val="24"/>
        </w:rPr>
        <w:t>a</w:t>
      </w:r>
      <w:r w:rsidRPr="007A42BD">
        <w:rPr>
          <w:rFonts w:ascii="Times New Roman" w:hAnsi="Times New Roman" w:cs="Times New Roman"/>
          <w:sz w:val="24"/>
          <w:szCs w:val="24"/>
        </w:rPr>
        <w:t xml:space="preserve"> eğilimleri olabileceği düşüncesindeyiz.</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çalışmada EÖ hasta yatağı çevresinden ayrıldıktan sonra hemşirelerin yarısının, ES dörtte üçünün el hijyeni uyguladığı saptanmıştır. Literatürde aspire edilen hastanın yatak çevresinden ayrıldıktan sonra el hijyeni uygulamasının değerlendirildiği çalışma sonuçlarına rastlanmamış bu nedenle sonuçlar karşılaştırılamamıştır. </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lastRenderedPageBreak/>
        <w:t>Yoğun bakım hemşirelerine sık aralıklarla endotrakeal aspirasyon eğitimi verilmelidir. Ayrıca hemşirelerin endotrakeal aspirasyon uygulamaları belirli aralıklarla izlenmeli ve kişilere uygulamaları ile ilgili geri</w:t>
      </w:r>
      <w:r w:rsidR="00F1541B" w:rsidRPr="007A42BD">
        <w:rPr>
          <w:rFonts w:ascii="Times New Roman" w:hAnsi="Times New Roman" w:cs="Times New Roman"/>
          <w:sz w:val="24"/>
          <w:szCs w:val="24"/>
        </w:rPr>
        <w:t xml:space="preserve"> </w:t>
      </w:r>
      <w:r w:rsidRPr="007A42BD">
        <w:rPr>
          <w:rFonts w:ascii="Times New Roman" w:hAnsi="Times New Roman" w:cs="Times New Roman"/>
          <w:sz w:val="24"/>
          <w:szCs w:val="24"/>
        </w:rPr>
        <w:t>bildirimlerde de bulunulmalıdır (Sharma ve ark, 2014). Literatürde; simülasyonun eğitimde önemli bir yeri olmasına rağmen uygulayıcıların her zaman gerçek hastalarla hasta başında öğrenme ihtiyacı duydu</w:t>
      </w:r>
      <w:r w:rsidR="001E0A03" w:rsidRPr="007A42BD">
        <w:rPr>
          <w:rFonts w:ascii="Times New Roman" w:hAnsi="Times New Roman" w:cs="Times New Roman"/>
          <w:sz w:val="24"/>
          <w:szCs w:val="24"/>
        </w:rPr>
        <w:t>ğu belirtilmektedir (Day ve ark</w:t>
      </w:r>
      <w:r w:rsidRPr="007A42BD">
        <w:rPr>
          <w:rFonts w:ascii="Times New Roman" w:hAnsi="Times New Roman" w:cs="Times New Roman"/>
          <w:sz w:val="24"/>
          <w:szCs w:val="24"/>
        </w:rPr>
        <w:t>, 2009). Bu çalışma sonucunda hemşirelerin EÖ endotrakeal aspirasyon uygulamasından elde ettikleri ortalama puan 8,33 ± 2,39 iken ES ortalama puan 13,74 ± 3,84 olarak bulunmuştur. Hemşirelerin EÖ ve ES puan ortalamaları arasındaki fark anlamlıdır (P&lt;0,05). Benzer olarak Kargar ve arkadaşları (200</w:t>
      </w:r>
      <w:r w:rsidR="00D33737" w:rsidRPr="007A42BD">
        <w:rPr>
          <w:rFonts w:ascii="Times New Roman" w:hAnsi="Times New Roman" w:cs="Times New Roman"/>
          <w:sz w:val="24"/>
          <w:szCs w:val="24"/>
        </w:rPr>
        <w:t>8</w:t>
      </w:r>
      <w:r w:rsidRPr="007A42BD">
        <w:rPr>
          <w:rFonts w:ascii="Times New Roman" w:hAnsi="Times New Roman" w:cs="Times New Roman"/>
          <w:sz w:val="24"/>
          <w:szCs w:val="24"/>
        </w:rPr>
        <w:t>) endotrakeal aspirasyon eğitiminin yoğun bakım hemşirelerinin bilgi ve uygulamalarına etkisini değerlendirdikleri çalışmalarında; deney g</w:t>
      </w:r>
      <w:r w:rsidR="00A814EC" w:rsidRPr="007A42BD">
        <w:rPr>
          <w:rFonts w:ascii="Times New Roman" w:hAnsi="Times New Roman" w:cs="Times New Roman"/>
          <w:sz w:val="24"/>
          <w:szCs w:val="24"/>
        </w:rPr>
        <w:t>rubunun EÖ puan ortalamasını 20,</w:t>
      </w:r>
      <w:r w:rsidRPr="007A42BD">
        <w:rPr>
          <w:rFonts w:ascii="Times New Roman" w:hAnsi="Times New Roman" w:cs="Times New Roman"/>
          <w:sz w:val="24"/>
          <w:szCs w:val="24"/>
        </w:rPr>
        <w:t>60 iken, ES (eğitimden 2 gün sonra) puan ortalamasını 39,14 bulmuşlardır. Sharma ve arkadaşlarının (2014) endotrakeal aspirasyon protokolünün hemşirelerin bilgi ve uygulamalarına etkisini araştırdıkları çalışmalarında; EÖ he</w:t>
      </w:r>
      <w:r w:rsidR="00A814EC" w:rsidRPr="007A42BD">
        <w:rPr>
          <w:rFonts w:ascii="Times New Roman" w:hAnsi="Times New Roman" w:cs="Times New Roman"/>
          <w:sz w:val="24"/>
          <w:szCs w:val="24"/>
        </w:rPr>
        <w:t>mşirelerin puan ortalamaları 22,</w:t>
      </w:r>
      <w:r w:rsidRPr="007A42BD">
        <w:rPr>
          <w:rFonts w:ascii="Times New Roman" w:hAnsi="Times New Roman" w:cs="Times New Roman"/>
          <w:sz w:val="24"/>
          <w:szCs w:val="24"/>
        </w:rPr>
        <w:t xml:space="preserve">80 iken ES (eğitim sonrası yedinci gün, müdahalede bulunmadan yaptıkları ilk </w:t>
      </w:r>
      <w:r w:rsidR="00A814EC" w:rsidRPr="007A42BD">
        <w:rPr>
          <w:rFonts w:ascii="Times New Roman" w:hAnsi="Times New Roman" w:cs="Times New Roman"/>
          <w:sz w:val="24"/>
          <w:szCs w:val="24"/>
        </w:rPr>
        <w:t>gözlemde) puan ortalamasının 32,</w:t>
      </w:r>
      <w:r w:rsidRPr="007A42BD">
        <w:rPr>
          <w:rFonts w:ascii="Times New Roman" w:hAnsi="Times New Roman" w:cs="Times New Roman"/>
          <w:sz w:val="24"/>
          <w:szCs w:val="24"/>
        </w:rPr>
        <w:t>60 olduğunu bulmuşlardır.</w:t>
      </w:r>
    </w:p>
    <w:p w:rsidR="00E11A8D" w:rsidRPr="007A42BD" w:rsidRDefault="00E11A8D"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çalışmada EÖ ve ES puan ortalama farklarının sosyo-demografik özellikler ile anlamlı bir ilişkisi olmadığı tespit edilmiştir. </w:t>
      </w:r>
      <w:r w:rsidR="00AF03D8" w:rsidRPr="007A42BD">
        <w:rPr>
          <w:rFonts w:ascii="Times New Roman" w:hAnsi="Times New Roman" w:cs="Times New Roman"/>
          <w:sz w:val="24"/>
          <w:szCs w:val="24"/>
        </w:rPr>
        <w:t>Bunun nedeni</w:t>
      </w:r>
      <w:r w:rsidR="00F93233" w:rsidRPr="007A42BD">
        <w:rPr>
          <w:rFonts w:ascii="Times New Roman" w:hAnsi="Times New Roman" w:cs="Times New Roman"/>
          <w:sz w:val="24"/>
          <w:szCs w:val="24"/>
        </w:rPr>
        <w:t>,</w:t>
      </w:r>
      <w:r w:rsidR="00E15E20" w:rsidRPr="007A42BD">
        <w:rPr>
          <w:rFonts w:ascii="Times New Roman" w:hAnsi="Times New Roman" w:cs="Times New Roman"/>
          <w:sz w:val="24"/>
          <w:szCs w:val="24"/>
        </w:rPr>
        <w:t xml:space="preserve"> benzer özellikteki grup üzerinde çalış</w:t>
      </w:r>
      <w:r w:rsidR="0012176A" w:rsidRPr="007A42BD">
        <w:rPr>
          <w:rFonts w:ascii="Times New Roman" w:hAnsi="Times New Roman" w:cs="Times New Roman"/>
          <w:sz w:val="24"/>
          <w:szCs w:val="24"/>
        </w:rPr>
        <w:t>ıl</w:t>
      </w:r>
      <w:r w:rsidR="00E15E20" w:rsidRPr="007A42BD">
        <w:rPr>
          <w:rFonts w:ascii="Times New Roman" w:hAnsi="Times New Roman" w:cs="Times New Roman"/>
          <w:sz w:val="24"/>
          <w:szCs w:val="24"/>
        </w:rPr>
        <w:t>ma</w:t>
      </w:r>
      <w:r w:rsidR="0012176A" w:rsidRPr="007A42BD">
        <w:rPr>
          <w:rFonts w:ascii="Times New Roman" w:hAnsi="Times New Roman" w:cs="Times New Roman"/>
          <w:sz w:val="24"/>
          <w:szCs w:val="24"/>
        </w:rPr>
        <w:t>sı</w:t>
      </w:r>
      <w:r w:rsidR="00E15E20" w:rsidRPr="007A42BD">
        <w:rPr>
          <w:rFonts w:ascii="Times New Roman" w:hAnsi="Times New Roman" w:cs="Times New Roman"/>
          <w:sz w:val="24"/>
          <w:szCs w:val="24"/>
        </w:rPr>
        <w:t xml:space="preserve"> </w:t>
      </w:r>
      <w:r w:rsidR="00AF03D8" w:rsidRPr="007A42BD">
        <w:rPr>
          <w:rFonts w:ascii="Times New Roman" w:hAnsi="Times New Roman" w:cs="Times New Roman"/>
          <w:sz w:val="24"/>
          <w:szCs w:val="24"/>
        </w:rPr>
        <w:t>ola</w:t>
      </w:r>
      <w:r w:rsidR="00E15E20" w:rsidRPr="007A42BD">
        <w:rPr>
          <w:rFonts w:ascii="Times New Roman" w:hAnsi="Times New Roman" w:cs="Times New Roman"/>
          <w:sz w:val="24"/>
          <w:szCs w:val="24"/>
        </w:rPr>
        <w:t xml:space="preserve">bilir. </w:t>
      </w:r>
      <w:r w:rsidRPr="007A42BD">
        <w:rPr>
          <w:rFonts w:ascii="Times New Roman" w:hAnsi="Times New Roman" w:cs="Times New Roman"/>
          <w:sz w:val="24"/>
          <w:szCs w:val="24"/>
        </w:rPr>
        <w:t>Literatürde benzer olarak Sharma ve arkadaşları (2014), Ansari ve arkadaşları (2012) çalışmalarında demografik değişkenler ile endotrakeal aspirasyon uygulama puan ortalamaları arasında anlamlı bir ilişki olmadığını belirtmişlerdir. Ayrıca Elbokhary ve arkadaşları (2015), Jansson ve arkadaşları da (2013) çalışmalarında yoğun bakım tecrübesi ve iş tecrübesi ile endotrakeal aspirasyon uygulama puanı arasında anlamlı bir ilişki saptamamışlardır.</w:t>
      </w:r>
    </w:p>
    <w:p w:rsidR="00FF30F0" w:rsidRPr="007A42BD" w:rsidRDefault="00FF30F0" w:rsidP="007A42BD">
      <w:pPr>
        <w:spacing w:before="240" w:after="240" w:line="360" w:lineRule="auto"/>
        <w:ind w:firstLine="709"/>
        <w:jc w:val="both"/>
        <w:rPr>
          <w:rFonts w:ascii="Times New Roman" w:hAnsi="Times New Roman" w:cs="Times New Roman"/>
          <w:sz w:val="24"/>
          <w:szCs w:val="24"/>
        </w:rPr>
      </w:pPr>
    </w:p>
    <w:p w:rsidR="00020DA1" w:rsidRPr="007A42BD" w:rsidRDefault="00020DA1" w:rsidP="007A42BD">
      <w:pPr>
        <w:spacing w:before="240" w:after="240" w:line="360" w:lineRule="auto"/>
        <w:ind w:firstLine="709"/>
        <w:jc w:val="both"/>
        <w:rPr>
          <w:rFonts w:ascii="Times New Roman" w:hAnsi="Times New Roman" w:cs="Times New Roman"/>
          <w:sz w:val="24"/>
          <w:szCs w:val="24"/>
        </w:rPr>
      </w:pPr>
    </w:p>
    <w:p w:rsidR="00020DA1" w:rsidRPr="007A42BD" w:rsidRDefault="00020DA1" w:rsidP="007A42BD">
      <w:pPr>
        <w:spacing w:before="240" w:after="240" w:line="360" w:lineRule="auto"/>
        <w:ind w:firstLine="709"/>
        <w:jc w:val="both"/>
        <w:rPr>
          <w:rFonts w:ascii="Times New Roman" w:hAnsi="Times New Roman" w:cs="Times New Roman"/>
          <w:sz w:val="24"/>
          <w:szCs w:val="24"/>
        </w:rPr>
      </w:pPr>
    </w:p>
    <w:p w:rsidR="00020DA1" w:rsidRPr="007A42BD" w:rsidRDefault="00020DA1" w:rsidP="007A42BD">
      <w:pPr>
        <w:spacing w:before="240" w:after="240" w:line="360" w:lineRule="auto"/>
        <w:ind w:firstLine="709"/>
        <w:jc w:val="both"/>
        <w:rPr>
          <w:rFonts w:ascii="Times New Roman" w:hAnsi="Times New Roman" w:cs="Times New Roman"/>
          <w:sz w:val="24"/>
          <w:szCs w:val="24"/>
        </w:rPr>
      </w:pPr>
    </w:p>
    <w:p w:rsidR="00020DA1" w:rsidRPr="007A42BD" w:rsidRDefault="00020DA1" w:rsidP="007A42BD">
      <w:pPr>
        <w:spacing w:before="240" w:after="240" w:line="360" w:lineRule="auto"/>
        <w:ind w:firstLine="709"/>
        <w:jc w:val="both"/>
        <w:rPr>
          <w:rFonts w:ascii="Times New Roman" w:hAnsi="Times New Roman" w:cs="Times New Roman"/>
          <w:sz w:val="24"/>
          <w:szCs w:val="24"/>
        </w:rPr>
      </w:pPr>
    </w:p>
    <w:p w:rsidR="00020DA1" w:rsidRPr="007A42BD" w:rsidRDefault="00020DA1" w:rsidP="007A42BD">
      <w:pPr>
        <w:spacing w:before="240" w:after="240" w:line="360" w:lineRule="auto"/>
        <w:ind w:firstLine="709"/>
        <w:jc w:val="both"/>
        <w:rPr>
          <w:rFonts w:ascii="Times New Roman" w:hAnsi="Times New Roman" w:cs="Times New Roman"/>
          <w:sz w:val="24"/>
          <w:szCs w:val="24"/>
        </w:rPr>
      </w:pPr>
    </w:p>
    <w:p w:rsidR="00020DA1" w:rsidRPr="00466AC3" w:rsidRDefault="00020DA1" w:rsidP="00466AC3">
      <w:pPr>
        <w:spacing w:after="0" w:line="240" w:lineRule="auto"/>
        <w:jc w:val="center"/>
        <w:rPr>
          <w:rFonts w:ascii="Times New Roman" w:hAnsi="Times New Roman" w:cs="Times New Roman"/>
          <w:b/>
          <w:sz w:val="28"/>
          <w:szCs w:val="28"/>
        </w:rPr>
      </w:pPr>
      <w:r w:rsidRPr="00466AC3">
        <w:rPr>
          <w:rFonts w:ascii="Times New Roman" w:hAnsi="Times New Roman" w:cs="Times New Roman"/>
          <w:b/>
          <w:sz w:val="28"/>
          <w:szCs w:val="28"/>
        </w:rPr>
        <w:lastRenderedPageBreak/>
        <w:t>6. SONUÇ</w:t>
      </w:r>
      <w:r w:rsidR="00466AC3" w:rsidRPr="00466AC3">
        <w:rPr>
          <w:rFonts w:ascii="Times New Roman" w:hAnsi="Times New Roman" w:cs="Times New Roman"/>
          <w:b/>
          <w:sz w:val="28"/>
          <w:szCs w:val="28"/>
        </w:rPr>
        <w:t>LAR</w:t>
      </w:r>
      <w:r w:rsidRPr="00466AC3">
        <w:rPr>
          <w:rFonts w:ascii="Times New Roman" w:hAnsi="Times New Roman" w:cs="Times New Roman"/>
          <w:b/>
          <w:sz w:val="28"/>
          <w:szCs w:val="28"/>
        </w:rPr>
        <w:t xml:space="preserve"> VE ÖNERİLER</w:t>
      </w:r>
    </w:p>
    <w:p w:rsidR="00020DA1" w:rsidRPr="007A42BD" w:rsidRDefault="00020DA1" w:rsidP="00466AC3">
      <w:pPr>
        <w:spacing w:after="0" w:line="240" w:lineRule="auto"/>
        <w:ind w:firstLine="709"/>
        <w:jc w:val="both"/>
        <w:rPr>
          <w:rFonts w:ascii="Times New Roman" w:hAnsi="Times New Roman" w:cs="Times New Roman"/>
          <w:b/>
          <w:sz w:val="24"/>
          <w:szCs w:val="24"/>
        </w:rPr>
      </w:pPr>
    </w:p>
    <w:p w:rsidR="00020DA1" w:rsidRPr="007A42BD" w:rsidRDefault="00020DA1" w:rsidP="00466AC3">
      <w:pPr>
        <w:spacing w:after="0" w:line="240" w:lineRule="auto"/>
        <w:ind w:firstLine="709"/>
        <w:jc w:val="both"/>
        <w:rPr>
          <w:rFonts w:ascii="Times New Roman" w:hAnsi="Times New Roman" w:cs="Times New Roman"/>
          <w:b/>
          <w:sz w:val="24"/>
          <w:szCs w:val="24"/>
        </w:rPr>
      </w:pPr>
    </w:p>
    <w:p w:rsidR="00153B39" w:rsidRPr="007A42BD" w:rsidRDefault="00153B39" w:rsidP="00466AC3">
      <w:pPr>
        <w:spacing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Yoğun bakım hemşirelerinin açık endotrakeal aspirasyon uygulamasındaki eksiklik ve hataları belirlemek, bu hataları düzeltmeye yönelik kısa bilgilendirme sunularının uygulamaya etkisini göstermek amacıyla yapılan bu araştırmada aşağıdaki sonuçlar bulunmuştur. Bunlar;</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genç ve meslek/yoğun bakım deneyimine sahip hemşirelerden oluştuğu,</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aspirasyon uygulaması toplam puan ortalamalarında anlamlı bir değişiklik olduğu,</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Aspirasyon işleminin gözlenebilir 29 basamağından 16’</w:t>
      </w:r>
      <w:r w:rsidR="00250D68" w:rsidRPr="00466AC3">
        <w:rPr>
          <w:rFonts w:ascii="Times New Roman" w:hAnsi="Times New Roman" w:cs="Times New Roman"/>
          <w:sz w:val="24"/>
          <w:szCs w:val="24"/>
        </w:rPr>
        <w:t xml:space="preserve"> </w:t>
      </w:r>
      <w:r w:rsidRPr="00466AC3">
        <w:rPr>
          <w:rFonts w:ascii="Times New Roman" w:hAnsi="Times New Roman" w:cs="Times New Roman"/>
          <w:sz w:val="24"/>
          <w:szCs w:val="24"/>
        </w:rPr>
        <w:t>sının toplam puan ortalamasında anlamlı bir iyileşme olduğu,</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aspirasyon kararını belirleyen girişimleri uygulama puan ortalamasında artış olmadığı,</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aspirasyon yapma nedeni puan ortalamasında artış olmadığı, aspirasyon işlemini rutin olarak uyguladıkları,</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 xml:space="preserve">Katılımcıların aspirasyon işlemi öncesi </w:t>
      </w:r>
      <w:r w:rsidR="00250D68" w:rsidRPr="00466AC3">
        <w:rPr>
          <w:rFonts w:ascii="Times New Roman" w:hAnsi="Times New Roman" w:cs="Times New Roman"/>
          <w:sz w:val="24"/>
          <w:szCs w:val="24"/>
        </w:rPr>
        <w:t>e</w:t>
      </w:r>
      <w:r w:rsidRPr="00466AC3">
        <w:rPr>
          <w:rFonts w:ascii="Times New Roman" w:hAnsi="Times New Roman" w:cs="Times New Roman"/>
          <w:sz w:val="24"/>
          <w:szCs w:val="24"/>
        </w:rPr>
        <w:t>nfeksiyon kontrol önlemlerini alma durumları puan ortalamalarında anlamlı derecede artış olduğu, ancak kişisel koruyucu önlemlerin alınmasında eğitimin daha az etkili olduğu,</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aspirasyon işlemi hakkında hastayı bilgilendirme durumlarının puan ortalamalarında anlamlı derecede artış olduğu, eğitimin hastanın bilgilendirilmesini sağladığı ancak bu bilgilendirmenin içeriğini istenilen düzeyde etkilemediği,</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işlem öncesi hazırlık yapma durumlarının puan ortalamalarında anlamlı derecede artış olmasına rağmen uygun büyüklükte aspirasyon kateteri seçemediği,</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aspirasyon işlemini uygulama durumlarının puan ortalamaları arasında anlamlı bir fark olmasına rağmen, bu kapsamdaki önemli uygulamalardan; işlem esnasında monitör izleme ve işlem süresinde 15 saniyeyi aşmama oranında anlamlı bir fark olmadığı,</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lastRenderedPageBreak/>
        <w:t>Katılımcıların aspirasyon sonrası uygulamalarının puan ortalamaları arasında anlamlı bir fark olduğu,</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 xml:space="preserve">Katılımcıların işlem esnası ve sonrası </w:t>
      </w:r>
      <w:r w:rsidR="005E4C16" w:rsidRPr="00466AC3">
        <w:rPr>
          <w:rFonts w:ascii="Times New Roman" w:hAnsi="Times New Roman" w:cs="Times New Roman"/>
          <w:sz w:val="24"/>
          <w:szCs w:val="24"/>
        </w:rPr>
        <w:t>e</w:t>
      </w:r>
      <w:r w:rsidRPr="00466AC3">
        <w:rPr>
          <w:rFonts w:ascii="Times New Roman" w:hAnsi="Times New Roman" w:cs="Times New Roman"/>
          <w:sz w:val="24"/>
          <w:szCs w:val="24"/>
        </w:rPr>
        <w:t>nfeksiyon kontrol önlemlerini alma durumlarının puan ortalamaları arasında anlamlı bir fark olduğu ancak eğitim ile işlem sonrası el hijyeni uygulayan katılımcı oranının sadece %36’</w:t>
      </w:r>
      <w:r w:rsidR="00F86FA7" w:rsidRPr="00466AC3">
        <w:rPr>
          <w:rFonts w:ascii="Times New Roman" w:hAnsi="Times New Roman" w:cs="Times New Roman"/>
          <w:sz w:val="24"/>
          <w:szCs w:val="24"/>
        </w:rPr>
        <w:t xml:space="preserve"> </w:t>
      </w:r>
      <w:r w:rsidRPr="00466AC3">
        <w:rPr>
          <w:rFonts w:ascii="Times New Roman" w:hAnsi="Times New Roman" w:cs="Times New Roman"/>
          <w:sz w:val="24"/>
          <w:szCs w:val="24"/>
        </w:rPr>
        <w:t>ya yükseltilebildiği,</w:t>
      </w:r>
    </w:p>
    <w:p w:rsidR="00153B39" w:rsidRPr="00466AC3"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466AC3">
        <w:rPr>
          <w:rFonts w:ascii="Times New Roman" w:hAnsi="Times New Roman" w:cs="Times New Roman"/>
          <w:sz w:val="24"/>
          <w:szCs w:val="24"/>
        </w:rPr>
        <w:t>Katılımcıların sosyodemografik özellikleri ile eğitim öncesi ve sonrası aspirasyon işlemi puan ortalama farklarının arasında anlamlı bir ilişki olmamasına rağmen 31-41 yaş aralığında olanların, erkeklerin, ön lisans mezunu olanların, meslekte ve yoğun bakımda toplam çalışma süresi 6-10 yıl arasında olanların, yoğun bakım hemşireliği sertifikasına sahip olanların eğitim öncesi ve sonrası puan ortalama farkları</w:t>
      </w:r>
      <w:r w:rsidR="004852A0" w:rsidRPr="00466AC3">
        <w:rPr>
          <w:rFonts w:ascii="Times New Roman" w:hAnsi="Times New Roman" w:cs="Times New Roman"/>
          <w:sz w:val="24"/>
          <w:szCs w:val="24"/>
        </w:rPr>
        <w:t>nın</w:t>
      </w:r>
      <w:r w:rsidRPr="00466AC3">
        <w:rPr>
          <w:rFonts w:ascii="Times New Roman" w:hAnsi="Times New Roman" w:cs="Times New Roman"/>
          <w:sz w:val="24"/>
          <w:szCs w:val="24"/>
        </w:rPr>
        <w:t xml:space="preserve"> biraz daha yüksek olduğu saptanmıştır.</w:t>
      </w:r>
    </w:p>
    <w:p w:rsidR="00153B39" w:rsidRPr="007A42BD" w:rsidRDefault="00153B39"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Bu sonuçlar; açık endotrakeal aspirasyon uygulamasındaki eksiklik ve hataları düzeltmeye yönelik kısa bilgilendirme sunularının uygulamaların daha doğru yapılmasında etkili olduğunu göstermektedir.</w:t>
      </w:r>
    </w:p>
    <w:p w:rsidR="00153B39" w:rsidRPr="007A42BD" w:rsidRDefault="00153B39" w:rsidP="007A42BD">
      <w:pPr>
        <w:spacing w:before="240" w:after="240" w:line="360" w:lineRule="auto"/>
        <w:ind w:firstLine="709"/>
        <w:jc w:val="both"/>
        <w:rPr>
          <w:rFonts w:ascii="Times New Roman" w:hAnsi="Times New Roman" w:cs="Times New Roman"/>
          <w:sz w:val="24"/>
          <w:szCs w:val="24"/>
        </w:rPr>
      </w:pPr>
      <w:r w:rsidRPr="007A42BD">
        <w:rPr>
          <w:rFonts w:ascii="Times New Roman" w:hAnsi="Times New Roman" w:cs="Times New Roman"/>
          <w:sz w:val="24"/>
          <w:szCs w:val="24"/>
        </w:rPr>
        <w:t xml:space="preserve">Bu çalışmanın sonuçları doğrultusunda oluşturulan öneriler şunlardır; </w:t>
      </w:r>
    </w:p>
    <w:p w:rsidR="00153B39" w:rsidRPr="007A42BD"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Yoğun bakım hemşirelerinin endotrakeal aspirasyon endikasyonu koyma yetilerini geliştirecek eğitimler verilerek, eğitimin uygulamaya etkisi tekrar değerlendirilebilir. </w:t>
      </w:r>
    </w:p>
    <w:p w:rsidR="00153B39" w:rsidRPr="007A42BD"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Hemşirelerin kişisel koruyucu önlemleri almaya yeterince önem vermemelerinin nedenleri araştırılmalı, buna yönelik denetim ve eğitimler arttırılmalıdır. </w:t>
      </w:r>
    </w:p>
    <w:p w:rsidR="00153B39" w:rsidRPr="007A42BD"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Hemşirelerin hastaya işlem ile ilgili kısıtlı bilgi verme nedenleri araştırılmalıdır. </w:t>
      </w:r>
    </w:p>
    <w:p w:rsidR="00153B39" w:rsidRPr="007A42BD"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7A42BD">
        <w:rPr>
          <w:rFonts w:ascii="Times New Roman" w:hAnsi="Times New Roman" w:cs="Times New Roman"/>
          <w:sz w:val="24"/>
          <w:szCs w:val="24"/>
        </w:rPr>
        <w:t>Büyük kateter seçimi fonksiyonel rezidüel kapasitede düşme, atelektazi, mukozal hasar riskini arttırabileceği için hemşirelerin uygun büyüklükte kateter seçmeme nedenlerinin araştırılması, bu uygulamayı geliştirmek için uygulamalı eğitim yöntemi kullanılarak sonuçlarının tekrar değerlendirilmesi önerilmektedir.</w:t>
      </w:r>
    </w:p>
    <w:p w:rsidR="00153B39" w:rsidRPr="007A42BD"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7A42BD">
        <w:rPr>
          <w:rFonts w:ascii="Times New Roman" w:hAnsi="Times New Roman" w:cs="Times New Roman"/>
          <w:sz w:val="24"/>
          <w:szCs w:val="24"/>
        </w:rPr>
        <w:t xml:space="preserve">Monitör parametrelerindeki değişiklikler işlemin olumsuz etkileri hakkında bilgi verir ve aspirasyonun sonlandırılma kararının verilmesini sağlar. Bu nedenle hemşirelerin işlem esnasında monitör paremetrelerini izlememe nedenleri araştırılmalı, nedenlere yönelik ve uygun yöntemle eğitim tekrarlanarak sonuçlar değerlendirilmelidir. </w:t>
      </w:r>
    </w:p>
    <w:p w:rsidR="00020DA1" w:rsidRPr="007A42BD" w:rsidRDefault="00153B39" w:rsidP="00466AC3">
      <w:pPr>
        <w:pStyle w:val="ListeParagraf"/>
        <w:numPr>
          <w:ilvl w:val="0"/>
          <w:numId w:val="13"/>
        </w:numPr>
        <w:spacing w:after="120" w:line="360" w:lineRule="auto"/>
        <w:ind w:left="743" w:hanging="176"/>
        <w:contextualSpacing w:val="0"/>
        <w:jc w:val="both"/>
        <w:rPr>
          <w:rFonts w:ascii="Times New Roman" w:hAnsi="Times New Roman" w:cs="Times New Roman"/>
          <w:sz w:val="24"/>
          <w:szCs w:val="24"/>
        </w:rPr>
      </w:pPr>
      <w:r w:rsidRPr="007A42BD">
        <w:rPr>
          <w:rFonts w:ascii="Times New Roman" w:hAnsi="Times New Roman" w:cs="Times New Roman"/>
          <w:sz w:val="24"/>
          <w:szCs w:val="24"/>
        </w:rPr>
        <w:lastRenderedPageBreak/>
        <w:t>Ventilatör ilişkili pnömoni ve çapraz enfeksiyonların önlenmesinde en temel uygulamalardan biri olan işlem sonrası el hijyeninin uygulanmama nedenleri araştırılmalı, konu ile ilgili eğitimler tekrarlanarak sonuçlar değerlendirilmelidir.</w:t>
      </w: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BF29AA">
      <w:pPr>
        <w:spacing w:line="360" w:lineRule="auto"/>
        <w:ind w:left="567"/>
        <w:jc w:val="both"/>
        <w:rPr>
          <w:rFonts w:ascii="Times New Roman" w:hAnsi="Times New Roman" w:cs="Times New Roman"/>
          <w:sz w:val="24"/>
          <w:szCs w:val="24"/>
        </w:rPr>
      </w:pPr>
    </w:p>
    <w:p w:rsidR="00AF73EF" w:rsidRDefault="00AF73EF" w:rsidP="009D44E0">
      <w:pPr>
        <w:spacing w:line="360" w:lineRule="auto"/>
        <w:jc w:val="both"/>
        <w:rPr>
          <w:rFonts w:ascii="Times New Roman" w:hAnsi="Times New Roman" w:cs="Times New Roman"/>
          <w:sz w:val="24"/>
          <w:szCs w:val="24"/>
        </w:rPr>
      </w:pPr>
    </w:p>
    <w:p w:rsidR="00466AC3" w:rsidRDefault="00466AC3" w:rsidP="00031F36">
      <w:pPr>
        <w:spacing w:after="0" w:line="360" w:lineRule="auto"/>
        <w:jc w:val="center"/>
        <w:rPr>
          <w:rFonts w:ascii="Times New Roman" w:eastAsia="Calibri" w:hAnsi="Times New Roman" w:cs="Times New Roman"/>
          <w:b/>
          <w:sz w:val="28"/>
          <w:szCs w:val="28"/>
        </w:rPr>
      </w:pPr>
    </w:p>
    <w:p w:rsidR="00466AC3" w:rsidRDefault="00466AC3" w:rsidP="00031F36">
      <w:pPr>
        <w:spacing w:after="0" w:line="360" w:lineRule="auto"/>
        <w:jc w:val="center"/>
        <w:rPr>
          <w:rFonts w:ascii="Times New Roman" w:eastAsia="Calibri" w:hAnsi="Times New Roman" w:cs="Times New Roman"/>
          <w:b/>
          <w:sz w:val="28"/>
          <w:szCs w:val="28"/>
        </w:rPr>
      </w:pPr>
    </w:p>
    <w:p w:rsidR="00466AC3" w:rsidRDefault="00466AC3" w:rsidP="00031F36">
      <w:pPr>
        <w:spacing w:after="0" w:line="360" w:lineRule="auto"/>
        <w:jc w:val="center"/>
        <w:rPr>
          <w:rFonts w:ascii="Times New Roman" w:eastAsia="Calibri" w:hAnsi="Times New Roman" w:cs="Times New Roman"/>
          <w:b/>
          <w:sz w:val="28"/>
          <w:szCs w:val="28"/>
        </w:rPr>
      </w:pPr>
    </w:p>
    <w:p w:rsidR="00031F36" w:rsidRPr="00031F36" w:rsidRDefault="00031F36" w:rsidP="00D67103">
      <w:pPr>
        <w:spacing w:after="0" w:line="240" w:lineRule="auto"/>
        <w:jc w:val="center"/>
        <w:rPr>
          <w:rFonts w:ascii="Times New Roman" w:eastAsia="Calibri" w:hAnsi="Times New Roman" w:cs="Times New Roman"/>
          <w:b/>
          <w:sz w:val="28"/>
          <w:szCs w:val="28"/>
        </w:rPr>
      </w:pPr>
      <w:r w:rsidRPr="00031F36">
        <w:rPr>
          <w:rFonts w:ascii="Times New Roman" w:eastAsia="Calibri" w:hAnsi="Times New Roman" w:cs="Times New Roman"/>
          <w:b/>
          <w:sz w:val="28"/>
          <w:szCs w:val="28"/>
        </w:rPr>
        <w:lastRenderedPageBreak/>
        <w:t>KAYNAKLAR</w:t>
      </w:r>
    </w:p>
    <w:p w:rsidR="00031F36" w:rsidRPr="00031F36" w:rsidRDefault="00031F36" w:rsidP="00D67103">
      <w:pPr>
        <w:spacing w:after="0" w:line="240" w:lineRule="auto"/>
        <w:jc w:val="center"/>
        <w:rPr>
          <w:rFonts w:ascii="Times New Roman" w:eastAsia="Calibri" w:hAnsi="Times New Roman" w:cs="Times New Roman"/>
          <w:b/>
          <w:sz w:val="24"/>
          <w:szCs w:val="24"/>
        </w:rPr>
      </w:pPr>
    </w:p>
    <w:p w:rsidR="00031F36" w:rsidRPr="00031F36" w:rsidRDefault="00031F36" w:rsidP="00D67103">
      <w:pPr>
        <w:spacing w:after="0" w:line="240" w:lineRule="auto"/>
        <w:jc w:val="center"/>
        <w:rPr>
          <w:rFonts w:ascii="Times New Roman" w:eastAsia="Calibri" w:hAnsi="Times New Roman" w:cs="Times New Roman"/>
          <w:b/>
          <w:sz w:val="24"/>
          <w:szCs w:val="24"/>
        </w:rPr>
      </w:pPr>
    </w:p>
    <w:p w:rsidR="009D0D15" w:rsidRPr="00031F36" w:rsidRDefault="009D0D15" w:rsidP="009D0D15">
      <w:pPr>
        <w:spacing w:after="240" w:line="360" w:lineRule="auto"/>
        <w:jc w:val="both"/>
        <w:rPr>
          <w:rFonts w:ascii="Times New Roman" w:eastAsia="Calibri" w:hAnsi="Times New Roman" w:cs="Times New Roman"/>
          <w:b/>
          <w:sz w:val="24"/>
          <w:szCs w:val="24"/>
        </w:rPr>
      </w:pPr>
      <w:r w:rsidRPr="00031F36">
        <w:rPr>
          <w:rFonts w:ascii="Times New Roman" w:eastAsia="Calibri" w:hAnsi="Times New Roman" w:cs="Times New Roman"/>
          <w:b/>
          <w:color w:val="000000" w:themeColor="text1"/>
          <w:sz w:val="24"/>
          <w:szCs w:val="24"/>
        </w:rPr>
        <w:t>AARC Clinical Practice Guidelines.</w:t>
      </w:r>
      <w:r w:rsidRPr="00031F36">
        <w:rPr>
          <w:rFonts w:ascii="Times New Roman" w:eastAsia="Calibri" w:hAnsi="Times New Roman" w:cs="Times New Roman"/>
          <w:b/>
          <w:sz w:val="24"/>
          <w:szCs w:val="24"/>
        </w:rPr>
        <w:t xml:space="preserve"> </w:t>
      </w:r>
      <w:r w:rsidRPr="00031F36">
        <w:rPr>
          <w:rFonts w:ascii="Times New Roman" w:eastAsia="Calibri" w:hAnsi="Times New Roman" w:cs="Times New Roman"/>
          <w:sz w:val="24"/>
          <w:szCs w:val="24"/>
        </w:rPr>
        <w:t>Endotracheal suctioning of mechanically ventilated patients</w:t>
      </w:r>
      <w:r w:rsidRPr="00031F36">
        <w:rPr>
          <w:rFonts w:ascii="Times New Roman" w:eastAsia="Calibri" w:hAnsi="Times New Roman" w:cs="Times New Roman"/>
          <w:b/>
          <w:sz w:val="24"/>
          <w:szCs w:val="24"/>
        </w:rPr>
        <w:t xml:space="preserve"> </w:t>
      </w:r>
      <w:r w:rsidRPr="00031F36">
        <w:rPr>
          <w:rFonts w:ascii="Times New Roman" w:eastAsia="Calibri" w:hAnsi="Times New Roman" w:cs="Times New Roman"/>
          <w:sz w:val="24"/>
          <w:szCs w:val="24"/>
        </w:rPr>
        <w:t xml:space="preserve">with artificial airways. </w:t>
      </w:r>
      <w:r w:rsidRPr="00031F36">
        <w:rPr>
          <w:rFonts w:ascii="Times New Roman" w:eastAsia="Calibri" w:hAnsi="Times New Roman" w:cs="Times New Roman"/>
          <w:i/>
          <w:sz w:val="24"/>
          <w:szCs w:val="24"/>
        </w:rPr>
        <w:t>Respiratory Care</w:t>
      </w:r>
      <w:r w:rsidRPr="00031F36">
        <w:rPr>
          <w:rFonts w:ascii="Times New Roman" w:eastAsia="Calibri" w:hAnsi="Times New Roman" w:cs="Times New Roman"/>
          <w:sz w:val="24"/>
          <w:szCs w:val="24"/>
        </w:rPr>
        <w:t xml:space="preserve"> 2010, 55(6), 758-764.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Abbasinia M, Irajpour A, Babaii A, Shamali M, Vahdatnezhad J. </w:t>
      </w:r>
      <w:r w:rsidRPr="00031F36">
        <w:rPr>
          <w:rFonts w:ascii="Times New Roman" w:eastAsia="Calibri" w:hAnsi="Times New Roman" w:cs="Times New Roman"/>
          <w:sz w:val="24"/>
          <w:szCs w:val="24"/>
        </w:rPr>
        <w:t xml:space="preserve">Comparison the effects of shallow and deep endotracheal tube suctioning on respiratory rate, arterial blood oxygen saturation and number of suctioning in patients hospitalized in the intensive care unit: a randomized controlled trial. </w:t>
      </w:r>
      <w:r w:rsidRPr="00031F36">
        <w:rPr>
          <w:rFonts w:ascii="Times New Roman" w:eastAsia="Calibri" w:hAnsi="Times New Roman" w:cs="Times New Roman"/>
          <w:i/>
          <w:sz w:val="24"/>
          <w:szCs w:val="24"/>
        </w:rPr>
        <w:t xml:space="preserve">Journal of Caring Sciences </w:t>
      </w:r>
      <w:r w:rsidRPr="00031F36">
        <w:rPr>
          <w:rFonts w:ascii="Times New Roman" w:eastAsia="Calibri" w:hAnsi="Times New Roman" w:cs="Times New Roman"/>
          <w:sz w:val="24"/>
          <w:szCs w:val="24"/>
        </w:rPr>
        <w:t>2014, 3(3), 157-164.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Agency for Clinical Innovation.</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color w:val="000000" w:themeColor="text1"/>
          <w:sz w:val="24"/>
          <w:szCs w:val="24"/>
        </w:rPr>
        <w:t xml:space="preserve">Suctioning an adult ICU patient with an artifcial airway: </w:t>
      </w:r>
      <w:r w:rsidRPr="00BB2CF2">
        <w:rPr>
          <w:rFonts w:ascii="Times New Roman" w:eastAsia="Calibri" w:hAnsi="Times New Roman" w:cs="Times New Roman"/>
          <w:i/>
          <w:color w:val="000000" w:themeColor="text1"/>
          <w:sz w:val="24"/>
          <w:szCs w:val="24"/>
        </w:rPr>
        <w:t>a clinical practice guideline</w:t>
      </w:r>
      <w:r w:rsidRPr="00031F36">
        <w:rPr>
          <w:rFonts w:ascii="Times New Roman" w:eastAsia="Calibri" w:hAnsi="Times New Roman" w:cs="Times New Roman"/>
          <w:b/>
          <w:color w:val="632423" w:themeColor="accent2" w:themeShade="80"/>
          <w:sz w:val="24"/>
          <w:szCs w:val="24"/>
        </w:rPr>
        <w:t xml:space="preserve"> </w:t>
      </w:r>
      <w:r>
        <w:rPr>
          <w:rFonts w:ascii="Times New Roman" w:eastAsia="Calibri" w:hAnsi="Times New Roman" w:cs="Times New Roman"/>
          <w:sz w:val="24"/>
          <w:szCs w:val="24"/>
        </w:rPr>
        <w:t>2014, 1-39.</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Akgül S, Öztekin D, Akyolcu N.</w:t>
      </w:r>
      <w:r w:rsidRPr="00031F36">
        <w:rPr>
          <w:rFonts w:ascii="Times New Roman" w:eastAsia="Calibri" w:hAnsi="Times New Roman" w:cs="Times New Roman"/>
          <w:sz w:val="24"/>
          <w:szCs w:val="24"/>
        </w:rPr>
        <w:t xml:space="preserve"> Hemşirelerin, endotrakeal aspirasyonda serum fizyolojik uygulamasına ilişkin bilgi durumları. </w:t>
      </w:r>
      <w:r w:rsidRPr="00031F36">
        <w:rPr>
          <w:rFonts w:ascii="Times New Roman" w:eastAsia="Calibri" w:hAnsi="Times New Roman" w:cs="Times New Roman"/>
          <w:i/>
          <w:sz w:val="24"/>
          <w:szCs w:val="24"/>
        </w:rPr>
        <w:t>İstanbul Üniversitesi Florence Nightingale Hemşirelik Yüksek Okulu Hemşirelik Dergisi</w:t>
      </w:r>
      <w:r w:rsidRPr="00031F36">
        <w:rPr>
          <w:rFonts w:ascii="Times New Roman" w:eastAsia="Calibri" w:hAnsi="Times New Roman" w:cs="Times New Roman"/>
          <w:sz w:val="24"/>
          <w:szCs w:val="24"/>
        </w:rPr>
        <w:t xml:space="preserve"> 2001, 12(47), 46-55.</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Almgren B, Wickerts CJ, Heinonen E, Högman M.</w:t>
      </w:r>
      <w:r w:rsidRPr="00031F36">
        <w:rPr>
          <w:rFonts w:ascii="Times New Roman" w:eastAsia="Calibri" w:hAnsi="Times New Roman" w:cs="Times New Roman"/>
          <w:sz w:val="24"/>
          <w:szCs w:val="24"/>
        </w:rPr>
        <w:t xml:space="preserve"> Side effects of en</w:t>
      </w:r>
      <w:r>
        <w:rPr>
          <w:rFonts w:ascii="Times New Roman" w:eastAsia="Calibri" w:hAnsi="Times New Roman" w:cs="Times New Roman"/>
          <w:sz w:val="24"/>
          <w:szCs w:val="24"/>
        </w:rPr>
        <w:t>dotracheal suction in pressure-and volume-</w:t>
      </w:r>
      <w:r w:rsidRPr="00031F36">
        <w:rPr>
          <w:rFonts w:ascii="Times New Roman" w:eastAsia="Calibri" w:hAnsi="Times New Roman" w:cs="Times New Roman"/>
          <w:sz w:val="24"/>
          <w:szCs w:val="24"/>
        </w:rPr>
        <w:t xml:space="preserve">controlled ventilation. </w:t>
      </w:r>
      <w:r w:rsidRPr="00031F36">
        <w:rPr>
          <w:rFonts w:ascii="Times New Roman" w:eastAsia="Calibri" w:hAnsi="Times New Roman" w:cs="Times New Roman"/>
          <w:i/>
          <w:sz w:val="24"/>
          <w:szCs w:val="24"/>
        </w:rPr>
        <w:t>Chest Journal</w:t>
      </w:r>
      <w:r w:rsidR="00F23DF5">
        <w:rPr>
          <w:rFonts w:ascii="Times New Roman" w:eastAsia="Calibri" w:hAnsi="Times New Roman" w:cs="Times New Roman"/>
          <w:i/>
          <w:sz w:val="24"/>
          <w:szCs w:val="24"/>
        </w:rPr>
        <w:t xml:space="preserve"> </w:t>
      </w:r>
      <w:r w:rsidR="003269E6">
        <w:rPr>
          <w:rFonts w:ascii="Times New Roman" w:eastAsia="Calibri" w:hAnsi="Times New Roman" w:cs="Times New Roman"/>
          <w:i/>
          <w:sz w:val="24"/>
          <w:szCs w:val="24"/>
        </w:rPr>
        <w:t xml:space="preserve">Official Publication Of </w:t>
      </w:r>
      <w:r w:rsidR="004B1B80">
        <w:rPr>
          <w:rFonts w:ascii="Times New Roman" w:eastAsia="Calibri" w:hAnsi="Times New Roman" w:cs="Times New Roman"/>
          <w:i/>
          <w:sz w:val="24"/>
          <w:szCs w:val="24"/>
        </w:rPr>
        <w:t xml:space="preserve">The American College of </w:t>
      </w:r>
      <w:r w:rsidR="00F23DF5">
        <w:rPr>
          <w:rFonts w:ascii="Times New Roman" w:eastAsia="Calibri" w:hAnsi="Times New Roman" w:cs="Times New Roman"/>
          <w:i/>
          <w:sz w:val="24"/>
          <w:szCs w:val="24"/>
        </w:rPr>
        <w:t xml:space="preserve">Chest </w:t>
      </w:r>
      <w:r w:rsidR="004B1B80">
        <w:rPr>
          <w:rFonts w:ascii="Times New Roman" w:eastAsia="Calibri" w:hAnsi="Times New Roman" w:cs="Times New Roman"/>
          <w:i/>
          <w:sz w:val="24"/>
          <w:szCs w:val="24"/>
        </w:rPr>
        <w:t>Physicians</w:t>
      </w:r>
      <w:r w:rsidRPr="00031F36">
        <w:rPr>
          <w:rFonts w:ascii="Times New Roman" w:eastAsia="Calibri" w:hAnsi="Times New Roman" w:cs="Times New Roman"/>
          <w:sz w:val="24"/>
          <w:szCs w:val="24"/>
        </w:rPr>
        <w:t xml:space="preserve"> 2004, 125(3), 1077-1080.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Alp E. </w:t>
      </w:r>
      <w:r w:rsidRPr="00031F36">
        <w:rPr>
          <w:rFonts w:ascii="Times New Roman" w:eastAsia="Calibri" w:hAnsi="Times New Roman" w:cs="Times New Roman"/>
          <w:sz w:val="24"/>
          <w:szCs w:val="24"/>
        </w:rPr>
        <w:t xml:space="preserve">Ventilatör ilişkili pnömonide kanıta dayalı tıp uygulamaları: ventilatör ilişkili pnömoni önleminde kanıta dayalı nonfarmakolojik uygulamalar. </w:t>
      </w:r>
      <w:r w:rsidRPr="00031F36">
        <w:rPr>
          <w:rFonts w:ascii="Times New Roman" w:eastAsia="Calibri" w:hAnsi="Times New Roman" w:cs="Times New Roman"/>
          <w:i/>
          <w:sz w:val="24"/>
          <w:szCs w:val="24"/>
        </w:rPr>
        <w:t>Hastane İnfeksiyonları Dergisi</w:t>
      </w:r>
      <w:r w:rsidRPr="00031F36">
        <w:rPr>
          <w:rFonts w:ascii="Times New Roman" w:eastAsia="Calibri" w:hAnsi="Times New Roman" w:cs="Times New Roman"/>
          <w:sz w:val="24"/>
          <w:szCs w:val="24"/>
        </w:rPr>
        <w:t xml:space="preserve"> 2007, 11</w:t>
      </w:r>
      <w:r>
        <w:rPr>
          <w:rFonts w:ascii="Times New Roman" w:eastAsia="Calibri" w:hAnsi="Times New Roman" w:cs="Times New Roman"/>
          <w:sz w:val="24"/>
          <w:szCs w:val="24"/>
        </w:rPr>
        <w:t>(1)</w:t>
      </w:r>
      <w:r w:rsidRPr="00031F36">
        <w:rPr>
          <w:rFonts w:ascii="Times New Roman" w:eastAsia="Calibri" w:hAnsi="Times New Roman" w:cs="Times New Roman"/>
          <w:sz w:val="24"/>
          <w:szCs w:val="24"/>
        </w:rPr>
        <w:t>, 37-40.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Altun Uğraş G. </w:t>
      </w:r>
      <w:r w:rsidRPr="00031F36">
        <w:rPr>
          <w:rFonts w:ascii="Times New Roman" w:eastAsia="Calibri" w:hAnsi="Times New Roman" w:cs="Times New Roman"/>
          <w:sz w:val="24"/>
          <w:szCs w:val="24"/>
        </w:rPr>
        <w:t xml:space="preserve">Açık ve Kapalı Endotrakeal Aspirasyonunun İntrakraniyal Basınç </w:t>
      </w:r>
      <w:r>
        <w:rPr>
          <w:rFonts w:ascii="Times New Roman" w:eastAsia="Calibri" w:hAnsi="Times New Roman" w:cs="Times New Roman"/>
          <w:sz w:val="24"/>
          <w:szCs w:val="24"/>
        </w:rPr>
        <w:t>v</w:t>
      </w:r>
      <w:r w:rsidRPr="00031F36">
        <w:rPr>
          <w:rFonts w:ascii="Times New Roman" w:eastAsia="Calibri" w:hAnsi="Times New Roman" w:cs="Times New Roman"/>
          <w:sz w:val="24"/>
          <w:szCs w:val="24"/>
        </w:rPr>
        <w:t>e Serebral Perfüzyon Basıncı Üzerine Etkisi, Doktora Tezi, İstanbul Üniversitesi Sağlık Bilimleri Enstitüsü, İstanbul 2011, 110.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Ansari A, Alavi NM, Adib-Hajbagheri</w:t>
      </w:r>
      <w:r w:rsidRPr="00031F36">
        <w:rPr>
          <w:rFonts w:ascii="Times New Roman" w:eastAsia="Calibri" w:hAnsi="Times New Roman" w:cs="Times New Roman"/>
          <w:b/>
          <w:color w:val="FF0000"/>
          <w:sz w:val="24"/>
          <w:szCs w:val="24"/>
        </w:rPr>
        <w:t xml:space="preserve"> </w:t>
      </w:r>
      <w:r w:rsidRPr="00031F36">
        <w:rPr>
          <w:rFonts w:ascii="Times New Roman" w:eastAsia="Calibri" w:hAnsi="Times New Roman" w:cs="Times New Roman"/>
          <w:b/>
          <w:sz w:val="24"/>
          <w:szCs w:val="24"/>
        </w:rPr>
        <w:t xml:space="preserve">M, Afazel M. </w:t>
      </w:r>
      <w:r w:rsidRPr="00031F36">
        <w:rPr>
          <w:rFonts w:ascii="Times New Roman" w:eastAsia="Calibri" w:hAnsi="Times New Roman" w:cs="Times New Roman"/>
          <w:sz w:val="24"/>
          <w:szCs w:val="24"/>
        </w:rPr>
        <w:t>The gap between knowledge and practice</w:t>
      </w:r>
      <w:r w:rsidRPr="00031F36">
        <w:rPr>
          <w:rFonts w:ascii="Times New Roman" w:eastAsia="Calibri" w:hAnsi="Times New Roman" w:cs="Times New Roman"/>
          <w:color w:val="FF0000"/>
          <w:sz w:val="24"/>
          <w:szCs w:val="24"/>
        </w:rPr>
        <w:t xml:space="preserve"> </w:t>
      </w:r>
      <w:r w:rsidRPr="00031F36">
        <w:rPr>
          <w:rFonts w:ascii="Times New Roman" w:eastAsia="Calibri" w:hAnsi="Times New Roman" w:cs="Times New Roman"/>
          <w:sz w:val="24"/>
          <w:szCs w:val="24"/>
        </w:rPr>
        <w:t xml:space="preserve">in standard endo-tracheal suctioning of ICU nurses, Shahid Beheshti Hospital. </w:t>
      </w:r>
      <w:r w:rsidRPr="00031F36">
        <w:rPr>
          <w:rFonts w:ascii="Times New Roman" w:eastAsia="Calibri" w:hAnsi="Times New Roman" w:cs="Times New Roman"/>
          <w:i/>
          <w:sz w:val="24"/>
          <w:szCs w:val="24"/>
        </w:rPr>
        <w:t>Iran Journal Critical Care Nursing</w:t>
      </w:r>
      <w:r w:rsidRPr="00031F36">
        <w:rPr>
          <w:rFonts w:ascii="Times New Roman" w:eastAsia="Calibri" w:hAnsi="Times New Roman" w:cs="Times New Roman"/>
          <w:sz w:val="24"/>
          <w:szCs w:val="24"/>
        </w:rPr>
        <w:t xml:space="preserve"> 2012, 5(2), 71-76.</w:t>
      </w:r>
    </w:p>
    <w:p w:rsidR="009D0D15" w:rsidRPr="00031F36" w:rsidRDefault="009D0D15" w:rsidP="009D0D15">
      <w:pPr>
        <w:spacing w:after="24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Arman D, Arda B, </w:t>
      </w:r>
      <w:r w:rsidRPr="00031F36">
        <w:rPr>
          <w:rFonts w:ascii="Times New Roman" w:eastAsia="Calibri" w:hAnsi="Times New Roman" w:cs="Times New Roman"/>
          <w:b/>
          <w:sz w:val="24"/>
          <w:szCs w:val="24"/>
        </w:rPr>
        <w:t>Ç</w:t>
      </w:r>
      <w:r>
        <w:rPr>
          <w:rFonts w:ascii="Times New Roman" w:eastAsia="Calibri" w:hAnsi="Times New Roman" w:cs="Times New Roman"/>
          <w:b/>
          <w:sz w:val="24"/>
          <w:szCs w:val="24"/>
        </w:rPr>
        <w:t>etinkaya Şardan Y</w:t>
      </w:r>
      <w:r w:rsidRPr="00031F36">
        <w:rPr>
          <w:rFonts w:ascii="Times New Roman" w:eastAsia="Calibri" w:hAnsi="Times New Roman" w:cs="Times New Roman"/>
          <w:b/>
          <w:sz w:val="24"/>
          <w:szCs w:val="24"/>
        </w:rPr>
        <w:t xml:space="preserve">, Bal Kayacan Ç, Esen F, Topeli İskit A, Sayıner A, Kılınç O. </w:t>
      </w:r>
      <w:r w:rsidRPr="00031F36">
        <w:rPr>
          <w:rFonts w:ascii="Times New Roman" w:eastAsia="Calibri" w:hAnsi="Times New Roman" w:cs="Times New Roman"/>
          <w:sz w:val="24"/>
          <w:szCs w:val="24"/>
        </w:rPr>
        <w:t xml:space="preserve">Türk hastane infeksiyonları ve kontrolü derneği sağlık hizmeti ile ilişkili pnömoninin önlenmesi kılavuzu. </w:t>
      </w:r>
      <w:r w:rsidRPr="00031F36">
        <w:rPr>
          <w:rFonts w:ascii="Times New Roman" w:eastAsia="Calibri" w:hAnsi="Times New Roman" w:cs="Times New Roman"/>
          <w:i/>
          <w:sz w:val="24"/>
          <w:szCs w:val="24"/>
        </w:rPr>
        <w:t>Hastane İnfeksiyonları Dergisi</w:t>
      </w:r>
      <w:r w:rsidRPr="00031F36">
        <w:rPr>
          <w:rFonts w:ascii="Times New Roman" w:eastAsia="Calibri" w:hAnsi="Times New Roman" w:cs="Times New Roman"/>
          <w:sz w:val="24"/>
          <w:szCs w:val="24"/>
        </w:rPr>
        <w:t xml:space="preserve"> 2008, 12</w:t>
      </w:r>
      <w:r>
        <w:rPr>
          <w:rFonts w:ascii="Times New Roman" w:eastAsia="Calibri" w:hAnsi="Times New Roman" w:cs="Times New Roman"/>
          <w:sz w:val="24"/>
          <w:szCs w:val="24"/>
        </w:rPr>
        <w:t xml:space="preserve"> (Ek:</w:t>
      </w:r>
      <w:r w:rsidRPr="001D15B0">
        <w:rPr>
          <w:rFonts w:ascii="Times New Roman" w:eastAsia="Calibri" w:hAnsi="Times New Roman" w:cs="Times New Roman"/>
          <w:sz w:val="24"/>
          <w:szCs w:val="24"/>
        </w:rPr>
        <w:t>2</w:t>
      </w:r>
      <w:r>
        <w:rPr>
          <w:rFonts w:ascii="Times New Roman" w:eastAsia="Calibri" w:hAnsi="Times New Roman" w:cs="Times New Roman"/>
          <w:sz w:val="24"/>
          <w:szCs w:val="24"/>
        </w:rPr>
        <w:t>)</w:t>
      </w:r>
      <w:r w:rsidRPr="00031F36">
        <w:rPr>
          <w:rFonts w:ascii="Times New Roman" w:eastAsia="Calibri" w:hAnsi="Times New Roman" w:cs="Times New Roman"/>
          <w:sz w:val="24"/>
          <w:szCs w:val="24"/>
        </w:rPr>
        <w:t>, 3-14.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color w:val="000000" w:themeColor="text1"/>
          <w:sz w:val="24"/>
          <w:szCs w:val="24"/>
        </w:rPr>
        <w:lastRenderedPageBreak/>
        <w:t>Arroyo-Novoa</w:t>
      </w:r>
      <w:r w:rsidRPr="00031F36">
        <w:rPr>
          <w:rFonts w:ascii="Times New Roman" w:eastAsia="Calibri" w:hAnsi="Times New Roman" w:cs="Times New Roman"/>
          <w:b/>
          <w:sz w:val="24"/>
          <w:szCs w:val="24"/>
        </w:rPr>
        <w:t xml:space="preserve"> CM, </w:t>
      </w:r>
      <w:r w:rsidRPr="00031F36">
        <w:rPr>
          <w:rFonts w:ascii="Times New Roman" w:eastAsia="Calibri" w:hAnsi="Times New Roman" w:cs="Times New Roman"/>
          <w:b/>
          <w:color w:val="000000" w:themeColor="text1"/>
          <w:sz w:val="24"/>
          <w:szCs w:val="24"/>
        </w:rPr>
        <w:t>Figueroa-Ramos</w:t>
      </w:r>
      <w:r w:rsidRPr="00031F36">
        <w:rPr>
          <w:rFonts w:ascii="Times New Roman" w:eastAsia="Calibri" w:hAnsi="Times New Roman" w:cs="Times New Roman"/>
          <w:b/>
          <w:sz w:val="24"/>
          <w:szCs w:val="24"/>
        </w:rPr>
        <w:t xml:space="preserve"> MI, Puntillo KA, </w:t>
      </w:r>
      <w:r w:rsidRPr="00031F36">
        <w:rPr>
          <w:rFonts w:ascii="Times New Roman" w:eastAsia="Calibri" w:hAnsi="Times New Roman" w:cs="Times New Roman"/>
          <w:b/>
          <w:color w:val="000000" w:themeColor="text1"/>
          <w:sz w:val="24"/>
          <w:szCs w:val="24"/>
        </w:rPr>
        <w:t>Stanik-Hutt J,</w:t>
      </w:r>
      <w:r w:rsidRPr="00031F36">
        <w:rPr>
          <w:rFonts w:ascii="Times New Roman" w:eastAsia="Calibri" w:hAnsi="Times New Roman" w:cs="Times New Roman"/>
          <w:b/>
          <w:sz w:val="24"/>
          <w:szCs w:val="24"/>
        </w:rPr>
        <w:t xml:space="preserve"> Thompson CL, White C, Wild LR</w:t>
      </w:r>
      <w:r w:rsidRPr="00031F36">
        <w:rPr>
          <w:rFonts w:ascii="Times New Roman" w:eastAsia="Calibri" w:hAnsi="Times New Roman" w:cs="Times New Roman"/>
          <w:sz w:val="24"/>
          <w:szCs w:val="24"/>
        </w:rPr>
        <w:t xml:space="preserve">.  Pain related to tracheal suctioning in awake acutely and critically ill adults: a descriptive study. </w:t>
      </w:r>
      <w:r w:rsidRPr="00031F36">
        <w:rPr>
          <w:rFonts w:ascii="Times New Roman" w:eastAsia="Calibri" w:hAnsi="Times New Roman" w:cs="Times New Roman"/>
          <w:i/>
          <w:sz w:val="24"/>
          <w:szCs w:val="24"/>
        </w:rPr>
        <w:t>Intensive and Critical Care Nursing</w:t>
      </w:r>
      <w:r w:rsidRPr="00031F36">
        <w:rPr>
          <w:rFonts w:ascii="Times New Roman" w:eastAsia="Calibri" w:hAnsi="Times New Roman" w:cs="Times New Roman"/>
          <w:sz w:val="24"/>
          <w:szCs w:val="24"/>
        </w:rPr>
        <w:t xml:space="preserve"> 2008, 24, 20-27.</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Ayhan H, Tastan S, Iyigun E, Akamca Y, Arikan E, Sevim Z. </w:t>
      </w:r>
      <w:r w:rsidRPr="00031F36">
        <w:rPr>
          <w:rFonts w:ascii="Times New Roman" w:eastAsia="Calibri" w:hAnsi="Times New Roman" w:cs="Times New Roman"/>
          <w:sz w:val="24"/>
          <w:szCs w:val="24"/>
        </w:rPr>
        <w:t xml:space="preserve">Normal saline instillation before endotracheal suctioning: “what does the evidence say? what do the nurses think?”: Multimethod study. </w:t>
      </w:r>
      <w:r w:rsidRPr="00031F36">
        <w:rPr>
          <w:rFonts w:ascii="Times New Roman" w:eastAsia="Calibri" w:hAnsi="Times New Roman" w:cs="Times New Roman"/>
          <w:i/>
          <w:sz w:val="24"/>
          <w:szCs w:val="24"/>
        </w:rPr>
        <w:t xml:space="preserve">Journal of Critical Care </w:t>
      </w:r>
      <w:r w:rsidRPr="00031F36">
        <w:rPr>
          <w:rFonts w:ascii="Times New Roman" w:eastAsia="Calibri" w:hAnsi="Times New Roman" w:cs="Times New Roman"/>
          <w:sz w:val="24"/>
          <w:szCs w:val="24"/>
        </w:rPr>
        <w:t>2015, 30, 762–767.</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Bourgault AM, Brown CA, Hains SMJ, Parlow JL. </w:t>
      </w:r>
      <w:r w:rsidRPr="00031F36">
        <w:rPr>
          <w:rFonts w:ascii="Times New Roman" w:eastAsia="Calibri" w:hAnsi="Times New Roman" w:cs="Times New Roman"/>
          <w:sz w:val="24"/>
          <w:szCs w:val="24"/>
        </w:rPr>
        <w:t xml:space="preserve">Effects of endotracheal tube suctioning on arterial oxygen tension and heart rate variability. </w:t>
      </w:r>
      <w:r w:rsidRPr="00031F36">
        <w:rPr>
          <w:rFonts w:ascii="Times New Roman" w:eastAsia="Calibri" w:hAnsi="Times New Roman" w:cs="Times New Roman"/>
          <w:i/>
          <w:color w:val="000000" w:themeColor="text1"/>
          <w:sz w:val="24"/>
          <w:szCs w:val="24"/>
        </w:rPr>
        <w:t>Biological Research For Nursing</w:t>
      </w:r>
      <w:r w:rsidRPr="00031F36">
        <w:rPr>
          <w:rFonts w:ascii="Times New Roman" w:eastAsia="Calibri" w:hAnsi="Times New Roman" w:cs="Times New Roman"/>
          <w:i/>
          <w:sz w:val="24"/>
          <w:szCs w:val="24"/>
        </w:rPr>
        <w:t xml:space="preserve"> </w:t>
      </w:r>
      <w:r w:rsidRPr="00031F36">
        <w:rPr>
          <w:rFonts w:ascii="Times New Roman" w:eastAsia="Calibri" w:hAnsi="Times New Roman" w:cs="Times New Roman"/>
          <w:sz w:val="24"/>
          <w:szCs w:val="24"/>
        </w:rPr>
        <w:t>2006, 7(4), 268-278.</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Branson RD. </w:t>
      </w:r>
      <w:r w:rsidRPr="00031F36">
        <w:rPr>
          <w:rFonts w:ascii="Times New Roman" w:eastAsia="Calibri" w:hAnsi="Times New Roman" w:cs="Times New Roman"/>
          <w:sz w:val="24"/>
          <w:szCs w:val="24"/>
        </w:rPr>
        <w:t xml:space="preserve">Secretion management in the mechanically ventilated patient. </w:t>
      </w:r>
      <w:r w:rsidRPr="00031F36">
        <w:rPr>
          <w:rFonts w:ascii="Times New Roman" w:eastAsia="Calibri" w:hAnsi="Times New Roman" w:cs="Times New Roman"/>
          <w:i/>
          <w:sz w:val="24"/>
          <w:szCs w:val="24"/>
        </w:rPr>
        <w:t xml:space="preserve">Respiratory Care </w:t>
      </w:r>
      <w:r w:rsidRPr="00031F36">
        <w:rPr>
          <w:rFonts w:ascii="Times New Roman" w:eastAsia="Calibri" w:hAnsi="Times New Roman" w:cs="Times New Roman"/>
          <w:sz w:val="24"/>
          <w:szCs w:val="24"/>
        </w:rPr>
        <w:t>2007, 52(10), 1328-1347.</w:t>
      </w:r>
    </w:p>
    <w:p w:rsidR="009D0D15" w:rsidRPr="009D0D15"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Bülbül Maraş G, Kocaçal Güler E, Eşer İ, Köse Ş.</w:t>
      </w:r>
      <w:r w:rsidRPr="00031F36">
        <w:rPr>
          <w:rFonts w:ascii="Times New Roman" w:eastAsia="Calibri" w:hAnsi="Times New Roman" w:cs="Times New Roman"/>
          <w:sz w:val="24"/>
          <w:szCs w:val="24"/>
        </w:rPr>
        <w:t xml:space="preserve"> Knowledge and practice of intensive care nurses for endotracheal suctioning in a teaching hospital in western</w:t>
      </w:r>
      <w:r w:rsidRPr="00031F36">
        <w:rPr>
          <w:rFonts w:ascii="Times New Roman" w:eastAsia="Calibri" w:hAnsi="Times New Roman" w:cs="Times New Roman"/>
          <w:color w:val="FF0000"/>
          <w:sz w:val="24"/>
          <w:szCs w:val="24"/>
        </w:rPr>
        <w:t xml:space="preserve"> </w:t>
      </w:r>
      <w:r w:rsidRPr="00031F36">
        <w:rPr>
          <w:rFonts w:ascii="Times New Roman" w:eastAsia="Calibri" w:hAnsi="Times New Roman" w:cs="Times New Roman"/>
          <w:sz w:val="24"/>
          <w:szCs w:val="24"/>
        </w:rPr>
        <w:t xml:space="preserve">Turkey. </w:t>
      </w:r>
      <w:r w:rsidRPr="00031F36">
        <w:rPr>
          <w:rFonts w:ascii="Times New Roman" w:eastAsia="Calibri" w:hAnsi="Times New Roman" w:cs="Times New Roman"/>
          <w:i/>
          <w:sz w:val="24"/>
          <w:szCs w:val="24"/>
        </w:rPr>
        <w:t>Intensive and Critical Care Nursing</w:t>
      </w:r>
      <w:r w:rsidRPr="00031F36">
        <w:rPr>
          <w:rFonts w:ascii="Times New Roman" w:eastAsia="Calibri" w:hAnsi="Times New Roman" w:cs="Times New Roman"/>
          <w:sz w:val="24"/>
          <w:szCs w:val="24"/>
        </w:rPr>
        <w:t xml:space="preserve"> 2017, 39, 45-54</w:t>
      </w:r>
      <w:r w:rsidRPr="009D0D15">
        <w:rPr>
          <w:rFonts w:ascii="Times New Roman" w:eastAsia="Calibri" w:hAnsi="Times New Roman" w:cs="Times New Roman"/>
          <w:sz w:val="24"/>
          <w:szCs w:val="24"/>
        </w:rPr>
        <w:t xml:space="preserve">. </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Campos SL, Soares FC, Deus JRB, Andrade RM, Pinotti M. </w:t>
      </w:r>
      <w:r w:rsidRPr="00031F36">
        <w:rPr>
          <w:rFonts w:ascii="Times New Roman" w:eastAsia="Calibri" w:hAnsi="Times New Roman" w:cs="Times New Roman"/>
          <w:sz w:val="24"/>
          <w:szCs w:val="24"/>
        </w:rPr>
        <w:t>Suction pressure behavior in function of the holes in the suction devices of lung secretions. 18th International Congress of Mechanical Engineering, 6-11 Kasım 2005, Ouro Preto, MG.</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Caparros ACS, Forbes A. </w:t>
      </w:r>
      <w:r w:rsidRPr="00031F36">
        <w:rPr>
          <w:rFonts w:ascii="Times New Roman" w:eastAsia="Calibri" w:hAnsi="Times New Roman" w:cs="Times New Roman"/>
          <w:sz w:val="24"/>
          <w:szCs w:val="24"/>
        </w:rPr>
        <w:t xml:space="preserve">Mechanical ventilation and the role of saline instillation in suctioning adult intensive care unit patients an evidence-based practice review. </w:t>
      </w:r>
      <w:r w:rsidRPr="00031F36">
        <w:rPr>
          <w:rFonts w:ascii="Times New Roman" w:eastAsia="Calibri" w:hAnsi="Times New Roman" w:cs="Times New Roman"/>
          <w:i/>
          <w:sz w:val="24"/>
          <w:szCs w:val="24"/>
        </w:rPr>
        <w:t xml:space="preserve">Dimensions of Critical Care Nursing </w:t>
      </w:r>
      <w:r>
        <w:rPr>
          <w:rFonts w:ascii="Times New Roman" w:eastAsia="Calibri" w:hAnsi="Times New Roman" w:cs="Times New Roman"/>
          <w:sz w:val="24"/>
          <w:szCs w:val="24"/>
        </w:rPr>
        <w:t>2014</w:t>
      </w:r>
      <w:r w:rsidRPr="00031F36">
        <w:rPr>
          <w:rFonts w:ascii="Times New Roman" w:eastAsia="Calibri" w:hAnsi="Times New Roman" w:cs="Times New Roman"/>
          <w:sz w:val="24"/>
          <w:szCs w:val="24"/>
        </w:rPr>
        <w:t>, 33(4), 246-253.</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Copnell B, Dargaville PA, Ryan EM, Kiraly NJ, Chin LOF, Mills JF, Tingay</w:t>
      </w:r>
      <w:r w:rsidRPr="00031F36">
        <w:rPr>
          <w:rFonts w:ascii="Times New Roman" w:eastAsia="Calibri" w:hAnsi="Times New Roman" w:cs="Times New Roman"/>
          <w:b/>
          <w:color w:val="FF0000"/>
          <w:sz w:val="24"/>
          <w:szCs w:val="24"/>
        </w:rPr>
        <w:t xml:space="preserve"> </w:t>
      </w:r>
      <w:r w:rsidRPr="00031F36">
        <w:rPr>
          <w:rFonts w:ascii="Times New Roman" w:eastAsia="Calibri" w:hAnsi="Times New Roman" w:cs="Times New Roman"/>
          <w:b/>
          <w:sz w:val="24"/>
          <w:szCs w:val="24"/>
        </w:rPr>
        <w:t xml:space="preserve">DG. </w:t>
      </w:r>
      <w:r w:rsidRPr="00031F36">
        <w:rPr>
          <w:rFonts w:ascii="Times New Roman" w:eastAsia="Calibri" w:hAnsi="Times New Roman" w:cs="Times New Roman"/>
          <w:sz w:val="24"/>
          <w:szCs w:val="24"/>
        </w:rPr>
        <w:t xml:space="preserve">The effect of suction method, catheter size, and suction pressure on lung volume changes during endotracheal suction in piglets. </w:t>
      </w:r>
      <w:r w:rsidRPr="00031F36">
        <w:rPr>
          <w:rFonts w:ascii="Times New Roman" w:eastAsia="Calibri" w:hAnsi="Times New Roman" w:cs="Times New Roman"/>
          <w:i/>
          <w:sz w:val="24"/>
          <w:szCs w:val="24"/>
        </w:rPr>
        <w:t xml:space="preserve">Pediatric Research </w:t>
      </w:r>
      <w:r w:rsidRPr="00031F36">
        <w:rPr>
          <w:rFonts w:ascii="Times New Roman" w:eastAsia="Calibri" w:hAnsi="Times New Roman" w:cs="Times New Roman"/>
          <w:sz w:val="24"/>
          <w:szCs w:val="24"/>
        </w:rPr>
        <w:t>2009, 66(4), 405–410.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Copnell B, Tingay DG, Kiraly NJ, Sourial M, Gordon MJ, Mills JF, Morley CJ, Dargaville PA. </w:t>
      </w:r>
      <w:r w:rsidRPr="00031F36">
        <w:rPr>
          <w:rFonts w:ascii="Times New Roman" w:eastAsia="Calibri" w:hAnsi="Times New Roman" w:cs="Times New Roman"/>
          <w:sz w:val="24"/>
          <w:szCs w:val="24"/>
        </w:rPr>
        <w:t xml:space="preserve">A comparison of the effectiveness of open and closed endotracheal suction. </w:t>
      </w:r>
      <w:r w:rsidRPr="00031F36">
        <w:rPr>
          <w:rFonts w:ascii="Times New Roman" w:eastAsia="Calibri" w:hAnsi="Times New Roman" w:cs="Times New Roman"/>
          <w:i/>
          <w:sz w:val="24"/>
          <w:szCs w:val="24"/>
        </w:rPr>
        <w:t>Intensive Care Medicine</w:t>
      </w:r>
      <w:r w:rsidRPr="00031F36">
        <w:rPr>
          <w:rFonts w:ascii="Times New Roman" w:eastAsia="Calibri" w:hAnsi="Times New Roman" w:cs="Times New Roman"/>
          <w:sz w:val="24"/>
          <w:szCs w:val="24"/>
        </w:rPr>
        <w:t xml:space="preserve"> 2007, 33, 1655–1662.</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lastRenderedPageBreak/>
        <w:t>Corley A, Ringdal M.</w:t>
      </w:r>
      <w:r w:rsidRPr="00031F36">
        <w:rPr>
          <w:rFonts w:ascii="Times New Roman" w:eastAsia="Calibri" w:hAnsi="Times New Roman" w:cs="Times New Roman"/>
          <w:sz w:val="24"/>
          <w:szCs w:val="24"/>
        </w:rPr>
        <w:t xml:space="preserve"> Respiratory assesment and monitoring. In:  ACCCN’s Critical Care Nursing. 2nd ed. Elliott D, Aitken L, Chaboyer W(eds),  Mosby Australia, Australia 2011, s 325-328.</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Corley A, Sharpe N, Caruana LR, Spooner AJ, Fraser JF. </w:t>
      </w:r>
      <w:r w:rsidRPr="00031F36">
        <w:rPr>
          <w:rFonts w:ascii="Times New Roman" w:eastAsia="Calibri" w:hAnsi="Times New Roman" w:cs="Times New Roman"/>
          <w:sz w:val="24"/>
          <w:szCs w:val="24"/>
        </w:rPr>
        <w:t>Lung volume changes during cleaning of closed endotracheal suction catheters</w:t>
      </w:r>
      <w:r w:rsidRPr="00031F36">
        <w:rPr>
          <w:rFonts w:ascii="Times New Roman" w:eastAsia="Calibri" w:hAnsi="Times New Roman" w:cs="Times New Roman"/>
          <w:color w:val="FF0000"/>
          <w:sz w:val="24"/>
          <w:szCs w:val="24"/>
        </w:rPr>
        <w:t>:</w:t>
      </w:r>
      <w:r w:rsidRPr="00031F36">
        <w:rPr>
          <w:rFonts w:ascii="Times New Roman" w:eastAsia="Calibri" w:hAnsi="Times New Roman" w:cs="Times New Roman"/>
          <w:sz w:val="24"/>
          <w:szCs w:val="24"/>
        </w:rPr>
        <w:t xml:space="preserve"> a randomized crossover study using electrical impedance tomography. </w:t>
      </w:r>
      <w:r w:rsidRPr="00031F36">
        <w:rPr>
          <w:rFonts w:ascii="Times New Roman" w:eastAsia="Calibri" w:hAnsi="Times New Roman" w:cs="Times New Roman"/>
          <w:i/>
          <w:sz w:val="24"/>
          <w:szCs w:val="24"/>
        </w:rPr>
        <w:t>Respiratory Care</w:t>
      </w:r>
      <w:r w:rsidRPr="00031F36">
        <w:rPr>
          <w:rFonts w:ascii="Times New Roman" w:eastAsia="Calibri" w:hAnsi="Times New Roman" w:cs="Times New Roman"/>
          <w:sz w:val="24"/>
          <w:szCs w:val="24"/>
        </w:rPr>
        <w:t xml:space="preserve"> 2014, 59(4), 497-503.</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Çınar Yücel Ş.</w:t>
      </w:r>
      <w:r w:rsidRPr="00031F36">
        <w:rPr>
          <w:rFonts w:ascii="Times New Roman" w:eastAsia="Calibri" w:hAnsi="Times New Roman" w:cs="Times New Roman"/>
          <w:sz w:val="24"/>
          <w:szCs w:val="24"/>
        </w:rPr>
        <w:t xml:space="preserve"> Bilinci kapalı hastanın psikososyal gereksinimlerini karşılamada hemşirenin rolü. </w:t>
      </w:r>
      <w:r w:rsidRPr="00031F36">
        <w:rPr>
          <w:rFonts w:ascii="Times New Roman" w:eastAsia="Calibri" w:hAnsi="Times New Roman" w:cs="Times New Roman"/>
          <w:i/>
          <w:sz w:val="24"/>
          <w:szCs w:val="24"/>
        </w:rPr>
        <w:t xml:space="preserve">Maltepe Üniversitesi Hemşirelik Bilim ve Sanatı Dergisi </w:t>
      </w:r>
      <w:r w:rsidRPr="00031F36">
        <w:rPr>
          <w:rFonts w:ascii="Times New Roman" w:eastAsia="Calibri" w:hAnsi="Times New Roman" w:cs="Times New Roman"/>
          <w:sz w:val="24"/>
          <w:szCs w:val="24"/>
        </w:rPr>
        <w:t>2011, 4(1), 17</w:t>
      </w:r>
      <w:r>
        <w:rPr>
          <w:rFonts w:ascii="Times New Roman" w:eastAsia="Calibri" w:hAnsi="Times New Roman" w:cs="Times New Roman"/>
          <w:sz w:val="24"/>
          <w:szCs w:val="24"/>
        </w:rPr>
        <w:t>4</w:t>
      </w:r>
      <w:r w:rsidRPr="00031F36">
        <w:rPr>
          <w:rFonts w:ascii="Times New Roman" w:eastAsia="Calibri" w:hAnsi="Times New Roman" w:cs="Times New Roman"/>
          <w:sz w:val="24"/>
          <w:szCs w:val="24"/>
        </w:rPr>
        <w:t xml:space="preserve">-181. </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Day T, Farnell S, </w:t>
      </w:r>
      <w:r w:rsidRPr="00031F36">
        <w:rPr>
          <w:rFonts w:ascii="Times New Roman" w:eastAsia="Calibri" w:hAnsi="Times New Roman" w:cs="Times New Roman"/>
          <w:b/>
          <w:color w:val="000000" w:themeColor="text1"/>
          <w:sz w:val="24"/>
          <w:szCs w:val="24"/>
        </w:rPr>
        <w:t>Wilson-Barnett</w:t>
      </w:r>
      <w:r w:rsidRPr="00031F36">
        <w:rPr>
          <w:rFonts w:ascii="Times New Roman" w:eastAsia="Calibri" w:hAnsi="Times New Roman" w:cs="Times New Roman"/>
          <w:b/>
          <w:sz w:val="24"/>
          <w:szCs w:val="24"/>
        </w:rPr>
        <w:t xml:space="preserve"> J. </w:t>
      </w:r>
      <w:r w:rsidRPr="00031F36">
        <w:rPr>
          <w:rFonts w:ascii="Times New Roman" w:eastAsia="Calibri" w:hAnsi="Times New Roman" w:cs="Times New Roman"/>
          <w:sz w:val="24"/>
          <w:szCs w:val="24"/>
        </w:rPr>
        <w:t xml:space="preserve">Suctioning: a review of current research recommendations. </w:t>
      </w:r>
      <w:r w:rsidRPr="00031F36">
        <w:rPr>
          <w:rFonts w:ascii="Times New Roman" w:eastAsia="Calibri" w:hAnsi="Times New Roman" w:cs="Times New Roman"/>
          <w:i/>
          <w:sz w:val="24"/>
          <w:szCs w:val="24"/>
        </w:rPr>
        <w:t>Intensive</w:t>
      </w:r>
      <w:r>
        <w:rPr>
          <w:rFonts w:ascii="Times New Roman" w:eastAsia="Calibri" w:hAnsi="Times New Roman" w:cs="Times New Roman"/>
          <w:i/>
          <w:sz w:val="24"/>
          <w:szCs w:val="24"/>
        </w:rPr>
        <w:t xml:space="preserve"> </w:t>
      </w:r>
      <w:r w:rsidRPr="00031F36">
        <w:rPr>
          <w:rFonts w:ascii="Times New Roman" w:eastAsia="Calibri" w:hAnsi="Times New Roman" w:cs="Times New Roman"/>
          <w:i/>
          <w:sz w:val="24"/>
          <w:szCs w:val="24"/>
        </w:rPr>
        <w:t xml:space="preserve">and Critical Care Nursing </w:t>
      </w:r>
      <w:r w:rsidRPr="00031F36">
        <w:rPr>
          <w:rFonts w:ascii="Times New Roman" w:eastAsia="Calibri" w:hAnsi="Times New Roman" w:cs="Times New Roman"/>
          <w:sz w:val="24"/>
          <w:szCs w:val="24"/>
        </w:rPr>
        <w:t>2002, 18, 79–89.</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Day T, Iles N, Griffiths P. </w:t>
      </w:r>
      <w:r w:rsidRPr="00031F36">
        <w:rPr>
          <w:rFonts w:ascii="Times New Roman" w:eastAsia="Calibri" w:hAnsi="Times New Roman" w:cs="Times New Roman"/>
          <w:sz w:val="24"/>
          <w:szCs w:val="24"/>
        </w:rPr>
        <w:t>Effect of performance feedback on tracheal suctioning knowledge and skills</w:t>
      </w:r>
      <w:r w:rsidRPr="00031F36">
        <w:rPr>
          <w:rFonts w:ascii="Times New Roman" w:eastAsia="Calibri" w:hAnsi="Times New Roman" w:cs="Times New Roman"/>
          <w:color w:val="FF0000"/>
          <w:sz w:val="24"/>
          <w:szCs w:val="24"/>
        </w:rPr>
        <w:t>:</w:t>
      </w:r>
      <w:r w:rsidRPr="00031F36">
        <w:rPr>
          <w:rFonts w:ascii="Times New Roman" w:eastAsia="Calibri" w:hAnsi="Times New Roman" w:cs="Times New Roman"/>
          <w:sz w:val="24"/>
          <w:szCs w:val="24"/>
        </w:rPr>
        <w:t xml:space="preserve"> randomized controlled trial. </w:t>
      </w:r>
      <w:r w:rsidRPr="00031F36">
        <w:rPr>
          <w:rFonts w:ascii="Times New Roman" w:eastAsia="Calibri" w:hAnsi="Times New Roman" w:cs="Times New Roman"/>
          <w:i/>
          <w:sz w:val="24"/>
          <w:szCs w:val="24"/>
        </w:rPr>
        <w:t>Journal of Advanced Nursing</w:t>
      </w:r>
      <w:r w:rsidRPr="00031F36">
        <w:rPr>
          <w:rFonts w:ascii="Times New Roman" w:eastAsia="Calibri" w:hAnsi="Times New Roman" w:cs="Times New Roman"/>
          <w:sz w:val="24"/>
          <w:szCs w:val="24"/>
        </w:rPr>
        <w:t xml:space="preserve"> 2009, 65(7), 1423–1431.</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Day T, Wainwright SP. </w:t>
      </w:r>
      <w:r w:rsidRPr="00031F36">
        <w:rPr>
          <w:rFonts w:ascii="Times New Roman" w:eastAsia="Calibri" w:hAnsi="Times New Roman" w:cs="Times New Roman"/>
          <w:b/>
          <w:color w:val="000000" w:themeColor="text1"/>
          <w:sz w:val="24"/>
          <w:szCs w:val="24"/>
        </w:rPr>
        <w:t>Wilson-Barnett</w:t>
      </w:r>
      <w:r w:rsidRPr="00031F36">
        <w:rPr>
          <w:rFonts w:ascii="Times New Roman" w:eastAsia="Calibri" w:hAnsi="Times New Roman" w:cs="Times New Roman"/>
          <w:b/>
          <w:sz w:val="24"/>
          <w:szCs w:val="24"/>
        </w:rPr>
        <w:t xml:space="preserve"> J. </w:t>
      </w:r>
      <w:r w:rsidRPr="00031F36">
        <w:rPr>
          <w:rFonts w:ascii="Times New Roman" w:eastAsia="Calibri" w:hAnsi="Times New Roman" w:cs="Times New Roman"/>
          <w:sz w:val="24"/>
          <w:szCs w:val="24"/>
        </w:rPr>
        <w:t xml:space="preserve">An evaluation of a teaching intervention to improve the practice of endotracheal suctioning in intensive care units. </w:t>
      </w:r>
      <w:r w:rsidRPr="00031F36">
        <w:rPr>
          <w:rFonts w:ascii="Times New Roman" w:eastAsia="Calibri" w:hAnsi="Times New Roman" w:cs="Times New Roman"/>
          <w:i/>
          <w:sz w:val="24"/>
          <w:szCs w:val="24"/>
        </w:rPr>
        <w:t>Journal of Clinical Nursing</w:t>
      </w:r>
      <w:r w:rsidRPr="00031F36">
        <w:rPr>
          <w:rFonts w:ascii="Times New Roman" w:eastAsia="Calibri" w:hAnsi="Times New Roman" w:cs="Times New Roman"/>
          <w:sz w:val="24"/>
          <w:szCs w:val="24"/>
        </w:rPr>
        <w:t xml:space="preserve"> 2001, 10, 682-696.</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Demir F. </w:t>
      </w:r>
      <w:r w:rsidRPr="00031F36">
        <w:rPr>
          <w:rFonts w:ascii="Times New Roman" w:eastAsia="Calibri" w:hAnsi="Times New Roman" w:cs="Times New Roman"/>
          <w:sz w:val="24"/>
          <w:szCs w:val="24"/>
        </w:rPr>
        <w:t xml:space="preserve">Kapalı Sistem Aspirasyonlarından Önce </w:t>
      </w:r>
      <w:r>
        <w:rPr>
          <w:rFonts w:ascii="Times New Roman" w:eastAsia="Calibri" w:hAnsi="Times New Roman" w:cs="Times New Roman"/>
          <w:sz w:val="24"/>
          <w:szCs w:val="24"/>
        </w:rPr>
        <w:t>v</w:t>
      </w:r>
      <w:r w:rsidRPr="00031F36">
        <w:rPr>
          <w:rFonts w:ascii="Times New Roman" w:eastAsia="Calibri" w:hAnsi="Times New Roman" w:cs="Times New Roman"/>
          <w:sz w:val="24"/>
          <w:szCs w:val="24"/>
        </w:rPr>
        <w:t xml:space="preserve">e Sonra Hastalara %100 Oksijen Vermenin Hipokseminin Önlenmesi Üzerine Olan Etkisinin İncelenmesi, Doktora Tezi, Ege Üniversitesi Sağlık Bilimleri Enstitüsü, İzmir 2003, </w:t>
      </w:r>
      <w:r>
        <w:rPr>
          <w:rFonts w:ascii="Times New Roman" w:eastAsia="Calibri" w:hAnsi="Times New Roman" w:cs="Times New Roman"/>
          <w:sz w:val="24"/>
          <w:szCs w:val="24"/>
        </w:rPr>
        <w:t>51</w:t>
      </w:r>
      <w:r w:rsidRPr="00031F36">
        <w:rPr>
          <w:rFonts w:ascii="Times New Roman" w:eastAsia="Calibri" w:hAnsi="Times New Roman" w:cs="Times New Roman"/>
          <w:sz w:val="24"/>
          <w:szCs w:val="24"/>
        </w:rPr>
        <w:t>.</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Demir Y. </w:t>
      </w:r>
      <w:r w:rsidRPr="00031F36">
        <w:rPr>
          <w:rFonts w:ascii="Times New Roman" w:eastAsia="Calibri" w:hAnsi="Times New Roman" w:cs="Times New Roman"/>
          <w:sz w:val="24"/>
          <w:szCs w:val="24"/>
        </w:rPr>
        <w:t>Yoğun bakım ünitesinde ağrı deneyimi ve ağrının değerlendirilmesi</w:t>
      </w:r>
      <w:r w:rsidRPr="00031F36">
        <w:rPr>
          <w:rFonts w:ascii="Times New Roman" w:eastAsia="Calibri" w:hAnsi="Times New Roman" w:cs="Times New Roman"/>
          <w:color w:val="FF0000"/>
          <w:sz w:val="24"/>
          <w:szCs w:val="24"/>
        </w:rPr>
        <w:t>:</w:t>
      </w:r>
      <w:r w:rsidRPr="00031F36">
        <w:rPr>
          <w:rFonts w:ascii="Times New Roman" w:eastAsia="Calibri" w:hAnsi="Times New Roman" w:cs="Times New Roman"/>
          <w:sz w:val="24"/>
          <w:szCs w:val="24"/>
        </w:rPr>
        <w:t xml:space="preserve"> literatür incelemesi. </w:t>
      </w:r>
      <w:r w:rsidRPr="00031F36">
        <w:rPr>
          <w:rFonts w:ascii="Times New Roman" w:eastAsia="Calibri" w:hAnsi="Times New Roman" w:cs="Times New Roman"/>
          <w:i/>
          <w:sz w:val="24"/>
          <w:szCs w:val="24"/>
        </w:rPr>
        <w:t>Düzce Üniversitesi Sağlık Bilimleri Enstitüsü Dergisi</w:t>
      </w:r>
      <w:r w:rsidRPr="00031F36">
        <w:rPr>
          <w:rFonts w:ascii="Times New Roman" w:eastAsia="Calibri" w:hAnsi="Times New Roman" w:cs="Times New Roman"/>
          <w:sz w:val="24"/>
          <w:szCs w:val="24"/>
        </w:rPr>
        <w:t xml:space="preserve"> 2012, 2(1), 24-30.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Elbokhary R, Osama A, </w:t>
      </w:r>
      <w:r w:rsidRPr="00031F36">
        <w:rPr>
          <w:rFonts w:ascii="Times New Roman" w:eastAsia="Calibri" w:hAnsi="Times New Roman" w:cs="Times New Roman"/>
          <w:b/>
          <w:color w:val="000000" w:themeColor="text1"/>
          <w:sz w:val="24"/>
          <w:szCs w:val="24"/>
        </w:rPr>
        <w:t>Al-khader</w:t>
      </w:r>
      <w:r w:rsidRPr="00031F36">
        <w:rPr>
          <w:rFonts w:ascii="Times New Roman" w:eastAsia="Calibri" w:hAnsi="Times New Roman" w:cs="Times New Roman"/>
          <w:b/>
          <w:sz w:val="24"/>
          <w:szCs w:val="24"/>
        </w:rPr>
        <w:t xml:space="preserve"> M. </w:t>
      </w:r>
      <w:r w:rsidRPr="00031F36">
        <w:rPr>
          <w:rFonts w:ascii="Times New Roman" w:eastAsia="Calibri" w:hAnsi="Times New Roman" w:cs="Times New Roman"/>
          <w:sz w:val="24"/>
          <w:szCs w:val="24"/>
        </w:rPr>
        <w:t xml:space="preserve">Knowledge and practice of ICU nurses regarding endotracheal suctioning for mechanically ventilated patients in </w:t>
      </w:r>
      <w:r>
        <w:rPr>
          <w:rFonts w:ascii="Times New Roman" w:eastAsia="Calibri" w:hAnsi="Times New Roman" w:cs="Times New Roman"/>
          <w:sz w:val="24"/>
          <w:szCs w:val="24"/>
        </w:rPr>
        <w:t>K</w:t>
      </w:r>
      <w:r w:rsidRPr="00031F36">
        <w:rPr>
          <w:rFonts w:ascii="Times New Roman" w:eastAsia="Calibri" w:hAnsi="Times New Roman" w:cs="Times New Roman"/>
          <w:sz w:val="24"/>
          <w:szCs w:val="24"/>
        </w:rPr>
        <w:t xml:space="preserve">hartoum </w:t>
      </w:r>
      <w:r>
        <w:rPr>
          <w:rFonts w:ascii="Times New Roman" w:eastAsia="Calibri" w:hAnsi="Times New Roman" w:cs="Times New Roman"/>
          <w:sz w:val="24"/>
          <w:szCs w:val="24"/>
        </w:rPr>
        <w:t>T</w:t>
      </w:r>
      <w:r w:rsidRPr="00031F36">
        <w:rPr>
          <w:rFonts w:ascii="Times New Roman" w:eastAsia="Calibri" w:hAnsi="Times New Roman" w:cs="Times New Roman"/>
          <w:sz w:val="24"/>
          <w:szCs w:val="24"/>
        </w:rPr>
        <w:t xml:space="preserve">eaching </w:t>
      </w:r>
      <w:r>
        <w:rPr>
          <w:rFonts w:ascii="Times New Roman" w:eastAsia="Calibri" w:hAnsi="Times New Roman" w:cs="Times New Roman"/>
          <w:sz w:val="24"/>
          <w:szCs w:val="24"/>
        </w:rPr>
        <w:t>H</w:t>
      </w:r>
      <w:r w:rsidRPr="00031F36">
        <w:rPr>
          <w:rFonts w:ascii="Times New Roman" w:eastAsia="Calibri" w:hAnsi="Times New Roman" w:cs="Times New Roman"/>
          <w:sz w:val="24"/>
          <w:szCs w:val="24"/>
        </w:rPr>
        <w:t xml:space="preserve">ospital. </w:t>
      </w:r>
      <w:r w:rsidRPr="00031F36">
        <w:rPr>
          <w:rFonts w:ascii="Times New Roman" w:eastAsia="Calibri" w:hAnsi="Times New Roman" w:cs="Times New Roman"/>
          <w:i/>
          <w:sz w:val="24"/>
          <w:szCs w:val="24"/>
        </w:rPr>
        <w:t xml:space="preserve">American Journal of Clinical Neurology and Neurosurgery </w:t>
      </w:r>
      <w:r w:rsidRPr="00031F36">
        <w:rPr>
          <w:rFonts w:ascii="Times New Roman" w:eastAsia="Calibri" w:hAnsi="Times New Roman" w:cs="Times New Roman"/>
          <w:sz w:val="24"/>
          <w:szCs w:val="24"/>
        </w:rPr>
        <w:t>2015, 1(2), 92-98.</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Evans J, Syddall S, Butt W, Kinney S. </w:t>
      </w:r>
      <w:r w:rsidRPr="00031F36">
        <w:rPr>
          <w:rFonts w:ascii="Times New Roman" w:eastAsia="Calibri" w:hAnsi="Times New Roman" w:cs="Times New Roman"/>
          <w:sz w:val="24"/>
          <w:szCs w:val="24"/>
        </w:rPr>
        <w:t xml:space="preserve">Comparison of open and closed suction on safety, efficacy and nursing time in a paediatric intensive care unit. </w:t>
      </w:r>
      <w:r w:rsidRPr="00031F36">
        <w:rPr>
          <w:rFonts w:ascii="Times New Roman" w:eastAsia="Calibri" w:hAnsi="Times New Roman" w:cs="Times New Roman"/>
          <w:i/>
          <w:sz w:val="24"/>
          <w:szCs w:val="24"/>
        </w:rPr>
        <w:t xml:space="preserve">Australian Critical Care </w:t>
      </w:r>
      <w:r w:rsidRPr="00031F36">
        <w:rPr>
          <w:rFonts w:ascii="Times New Roman" w:eastAsia="Calibri" w:hAnsi="Times New Roman" w:cs="Times New Roman"/>
          <w:sz w:val="24"/>
          <w:szCs w:val="24"/>
        </w:rPr>
        <w:t>2014, 27, 70–74.</w:t>
      </w:r>
    </w:p>
    <w:p w:rsidR="009D0D15" w:rsidRPr="009D0D15"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lastRenderedPageBreak/>
        <w:t xml:space="preserve">Faraji A, Khatony A, Moradi G, Abdi A, Rezaei M. </w:t>
      </w:r>
      <w:r w:rsidRPr="00031F36">
        <w:rPr>
          <w:rFonts w:ascii="Times New Roman" w:eastAsia="Calibri" w:hAnsi="Times New Roman" w:cs="Times New Roman"/>
          <w:sz w:val="24"/>
          <w:szCs w:val="24"/>
        </w:rPr>
        <w:t xml:space="preserve">Open and closed endotracheal suctioning and arterial blood gas values: a single-blind crossover randomized clinical trial. </w:t>
      </w:r>
      <w:r w:rsidRPr="00031F36">
        <w:rPr>
          <w:rFonts w:ascii="Times New Roman" w:eastAsia="Calibri" w:hAnsi="Times New Roman" w:cs="Times New Roman"/>
          <w:i/>
          <w:sz w:val="24"/>
          <w:szCs w:val="24"/>
        </w:rPr>
        <w:t xml:space="preserve">Critical Care Research and Practice </w:t>
      </w:r>
      <w:r w:rsidRPr="00031F36">
        <w:rPr>
          <w:rFonts w:ascii="Times New Roman" w:eastAsia="Calibri" w:hAnsi="Times New Roman" w:cs="Times New Roman"/>
          <w:sz w:val="24"/>
          <w:szCs w:val="24"/>
        </w:rPr>
        <w:t>2015,</w:t>
      </w:r>
      <w:r>
        <w:rPr>
          <w:rFonts w:ascii="Times New Roman" w:eastAsia="Calibri" w:hAnsi="Times New Roman" w:cs="Times New Roman"/>
          <w:sz w:val="24"/>
          <w:szCs w:val="24"/>
        </w:rPr>
        <w:t xml:space="preserve"> 2015,</w:t>
      </w:r>
      <w:r w:rsidRPr="00031F36">
        <w:rPr>
          <w:rFonts w:ascii="Times New Roman" w:eastAsia="Calibri" w:hAnsi="Times New Roman" w:cs="Times New Roman"/>
          <w:sz w:val="24"/>
          <w:szCs w:val="24"/>
        </w:rPr>
        <w:t xml:space="preserve"> 1-</w:t>
      </w:r>
      <w:r w:rsidRPr="009D0D15">
        <w:rPr>
          <w:rFonts w:ascii="Times New Roman" w:eastAsia="Calibri" w:hAnsi="Times New Roman" w:cs="Times New Roman"/>
          <w:sz w:val="24"/>
          <w:szCs w:val="24"/>
        </w:rPr>
        <w:t xml:space="preserve">7. </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Freeman S. </w:t>
      </w:r>
      <w:r w:rsidRPr="00031F36">
        <w:rPr>
          <w:rFonts w:ascii="Times New Roman" w:eastAsia="Calibri" w:hAnsi="Times New Roman" w:cs="Times New Roman"/>
          <w:sz w:val="24"/>
          <w:szCs w:val="24"/>
        </w:rPr>
        <w:t xml:space="preserve">Care of adult patients with a temporary tracheostomy. </w:t>
      </w:r>
      <w:r w:rsidRPr="00031F36">
        <w:rPr>
          <w:rFonts w:ascii="Times New Roman" w:eastAsia="Calibri" w:hAnsi="Times New Roman" w:cs="Times New Roman"/>
          <w:i/>
          <w:sz w:val="24"/>
          <w:szCs w:val="24"/>
        </w:rPr>
        <w:t>Nursing Standard</w:t>
      </w:r>
      <w:r w:rsidRPr="00031F36">
        <w:rPr>
          <w:rFonts w:ascii="Times New Roman" w:eastAsia="Calibri" w:hAnsi="Times New Roman" w:cs="Times New Roman"/>
          <w:sz w:val="24"/>
          <w:szCs w:val="24"/>
        </w:rPr>
        <w:t xml:space="preserve"> 2011, 26(2), 49-56.</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Frota OP, Loureiro MDR, Ferreira AM</w:t>
      </w:r>
      <w:r w:rsidRPr="00031F36">
        <w:rPr>
          <w:rFonts w:ascii="Times New Roman" w:eastAsia="Calibri" w:hAnsi="Times New Roman" w:cs="Times New Roman"/>
          <w:sz w:val="24"/>
          <w:szCs w:val="24"/>
        </w:rPr>
        <w:t xml:space="preserve">. Knowledge about endotracheal suctioning on the part of intensive care nursing professionals: a descriptive study. </w:t>
      </w:r>
      <w:r w:rsidRPr="00031F36">
        <w:rPr>
          <w:rFonts w:ascii="Times New Roman" w:eastAsia="Calibri" w:hAnsi="Times New Roman" w:cs="Times New Roman"/>
          <w:i/>
          <w:color w:val="111111"/>
          <w:kern w:val="36"/>
          <w:sz w:val="24"/>
          <w:szCs w:val="24"/>
          <w:lang w:val="en-US"/>
        </w:rPr>
        <w:t>Online Brazilian Journal of Nursing</w:t>
      </w:r>
      <w:r w:rsidRPr="00031F36">
        <w:rPr>
          <w:rFonts w:ascii="Times New Roman" w:eastAsia="Calibri" w:hAnsi="Times New Roman" w:cs="Times New Roman"/>
          <w:color w:val="111111"/>
          <w:kern w:val="36"/>
          <w:sz w:val="24"/>
          <w:szCs w:val="24"/>
          <w:lang w:val="en-US"/>
        </w:rPr>
        <w:t xml:space="preserve"> </w:t>
      </w:r>
      <w:r w:rsidRPr="00031F36">
        <w:rPr>
          <w:rFonts w:ascii="Times New Roman" w:eastAsia="Calibri" w:hAnsi="Times New Roman" w:cs="Times New Roman"/>
          <w:sz w:val="24"/>
          <w:szCs w:val="24"/>
        </w:rPr>
        <w:t>2013, 12 (2), 546-554.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Frota OP, Loureiro MDR, Ferreira AM. </w:t>
      </w:r>
      <w:r w:rsidRPr="00031F36">
        <w:rPr>
          <w:rFonts w:ascii="Times New Roman" w:eastAsia="Calibri" w:hAnsi="Times New Roman" w:cs="Times New Roman"/>
          <w:sz w:val="24"/>
          <w:szCs w:val="24"/>
        </w:rPr>
        <w:t xml:space="preserve">Open system endotracheal suctioning: practices of intensive care nursing professionals. </w:t>
      </w:r>
      <w:r w:rsidRPr="00031F36">
        <w:rPr>
          <w:rFonts w:ascii="Times New Roman" w:eastAsia="Calibri" w:hAnsi="Times New Roman" w:cs="Times New Roman"/>
          <w:i/>
          <w:sz w:val="24"/>
          <w:szCs w:val="24"/>
        </w:rPr>
        <w:t xml:space="preserve">Escola Anna Nery Revista De Enfermagem </w:t>
      </w:r>
      <w:r w:rsidRPr="00031F36">
        <w:rPr>
          <w:rFonts w:ascii="Times New Roman" w:eastAsia="Calibri" w:hAnsi="Times New Roman" w:cs="Times New Roman"/>
          <w:sz w:val="24"/>
          <w:szCs w:val="24"/>
        </w:rPr>
        <w:t>2014, 18(2), 296-302.</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Galbiati G, Paola C. </w:t>
      </w:r>
      <w:r w:rsidRPr="00031F36">
        <w:rPr>
          <w:rFonts w:ascii="Times New Roman" w:eastAsia="Calibri" w:hAnsi="Times New Roman" w:cs="Times New Roman"/>
          <w:sz w:val="24"/>
          <w:szCs w:val="24"/>
        </w:rPr>
        <w:t>Effects of open and closed endotracheal suctioning on intracranial pressure and cerebral perfusion pressure in adult patients with severe brain injury</w:t>
      </w:r>
      <w:r w:rsidRPr="00031F36">
        <w:rPr>
          <w:rFonts w:ascii="Times New Roman" w:eastAsia="Calibri" w:hAnsi="Times New Roman" w:cs="Times New Roman"/>
          <w:color w:val="FF0000"/>
          <w:sz w:val="24"/>
          <w:szCs w:val="24"/>
        </w:rPr>
        <w:t xml:space="preserve">: </w:t>
      </w:r>
      <w:r w:rsidRPr="00031F36">
        <w:rPr>
          <w:rFonts w:ascii="Times New Roman" w:eastAsia="Calibri" w:hAnsi="Times New Roman" w:cs="Times New Roman"/>
          <w:sz w:val="24"/>
          <w:szCs w:val="24"/>
        </w:rPr>
        <w:t xml:space="preserve">a literature review. </w:t>
      </w:r>
      <w:r w:rsidRPr="00031F36">
        <w:rPr>
          <w:rFonts w:ascii="Times New Roman" w:eastAsia="Calibri" w:hAnsi="Times New Roman" w:cs="Times New Roman"/>
          <w:i/>
          <w:sz w:val="24"/>
          <w:szCs w:val="24"/>
        </w:rPr>
        <w:t>Journal of Neuroscience Nursing</w:t>
      </w:r>
      <w:r w:rsidRPr="00031F36">
        <w:rPr>
          <w:rFonts w:ascii="Times New Roman" w:eastAsia="Calibri" w:hAnsi="Times New Roman" w:cs="Times New Roman"/>
          <w:sz w:val="24"/>
          <w:szCs w:val="24"/>
        </w:rPr>
        <w:t xml:space="preserve"> 2015, 47(4), 239-246. </w:t>
      </w:r>
    </w:p>
    <w:p w:rsidR="009D0D15" w:rsidRPr="00031F36" w:rsidRDefault="009D0D15" w:rsidP="009D0D15">
      <w:pPr>
        <w:spacing w:after="240" w:line="360" w:lineRule="auto"/>
        <w:jc w:val="both"/>
        <w:rPr>
          <w:rFonts w:ascii="Times New Roman" w:eastAsia="Calibri" w:hAnsi="Times New Roman" w:cs="Times New Roman"/>
          <w:color w:val="FF0000"/>
          <w:sz w:val="24"/>
          <w:szCs w:val="24"/>
        </w:rPr>
      </w:pPr>
      <w:r w:rsidRPr="00031F36">
        <w:rPr>
          <w:rFonts w:ascii="Times New Roman" w:eastAsia="Calibri" w:hAnsi="Times New Roman" w:cs="Times New Roman"/>
          <w:b/>
          <w:sz w:val="24"/>
          <w:szCs w:val="24"/>
        </w:rPr>
        <w:t xml:space="preserve">Gillies D, Spence K. </w:t>
      </w:r>
      <w:r w:rsidRPr="00031F36">
        <w:rPr>
          <w:rFonts w:ascii="Times New Roman" w:eastAsia="Calibri" w:hAnsi="Times New Roman" w:cs="Times New Roman"/>
          <w:sz w:val="24"/>
          <w:szCs w:val="24"/>
        </w:rPr>
        <w:t xml:space="preserve">Deep versus shallow suction of endotracheal tubes in ventilated neonates and young infants (review). </w:t>
      </w:r>
      <w:r w:rsidRPr="00031F36">
        <w:rPr>
          <w:rFonts w:ascii="Times New Roman" w:eastAsia="Calibri" w:hAnsi="Times New Roman" w:cs="Times New Roman"/>
          <w:i/>
          <w:sz w:val="24"/>
          <w:szCs w:val="24"/>
        </w:rPr>
        <w:t>Cochrane Database of Systematic Reviews</w:t>
      </w:r>
      <w:r w:rsidRPr="00031F36">
        <w:rPr>
          <w:rFonts w:ascii="Times New Roman" w:eastAsia="Calibri" w:hAnsi="Times New Roman" w:cs="Times New Roman"/>
          <w:sz w:val="24"/>
          <w:szCs w:val="24"/>
        </w:rPr>
        <w:t xml:space="preserve"> 2011, 7, 1-12.</w:t>
      </w:r>
      <w:r w:rsidRPr="00031F36">
        <w:rPr>
          <w:rFonts w:ascii="Times New Roman" w:eastAsia="Calibri" w:hAnsi="Times New Roman" w:cs="Times New Roman"/>
          <w:color w:val="414141"/>
          <w:sz w:val="24"/>
          <w:szCs w:val="24"/>
        </w:rPr>
        <w:t xml:space="preserve"> </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Glass CA, Grap MJ.</w:t>
      </w:r>
      <w:r w:rsidRPr="00031F36">
        <w:rPr>
          <w:rFonts w:ascii="Times New Roman" w:eastAsia="Calibri" w:hAnsi="Times New Roman" w:cs="Times New Roman"/>
          <w:sz w:val="24"/>
          <w:szCs w:val="24"/>
        </w:rPr>
        <w:t xml:space="preserve"> Ten tips for safer suctioning. </w:t>
      </w:r>
      <w:r w:rsidRPr="00031F36">
        <w:rPr>
          <w:rFonts w:ascii="Times New Roman" w:eastAsia="Calibri" w:hAnsi="Times New Roman" w:cs="Times New Roman"/>
          <w:i/>
          <w:sz w:val="24"/>
          <w:szCs w:val="24"/>
        </w:rPr>
        <w:t>The American Journal of Nursing</w:t>
      </w:r>
      <w:r w:rsidRPr="00031F36">
        <w:rPr>
          <w:rFonts w:ascii="Times New Roman" w:eastAsia="Calibri" w:hAnsi="Times New Roman" w:cs="Times New Roman"/>
          <w:sz w:val="24"/>
          <w:szCs w:val="24"/>
        </w:rPr>
        <w:t xml:space="preserve"> 1995, 95(5), 51-53.</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Gonçalves RL, Tsuzuki LM, Carvalho MGS.</w:t>
      </w:r>
      <w:r w:rsidRPr="00031F36">
        <w:rPr>
          <w:rFonts w:ascii="Times New Roman" w:eastAsia="Calibri" w:hAnsi="Times New Roman" w:cs="Times New Roman"/>
          <w:sz w:val="24"/>
          <w:szCs w:val="24"/>
        </w:rPr>
        <w:t xml:space="preserve"> Endotracheal suctioning in intubated newborns: an integrative literature review. </w:t>
      </w:r>
      <w:r w:rsidRPr="00031F36">
        <w:rPr>
          <w:rFonts w:ascii="Times New Roman" w:eastAsia="Calibri" w:hAnsi="Times New Roman" w:cs="Times New Roman"/>
          <w:i/>
          <w:sz w:val="24"/>
          <w:szCs w:val="24"/>
        </w:rPr>
        <w:t>The Revista Brasileira de Terapia Intensiva</w:t>
      </w:r>
      <w:r w:rsidRPr="00031F36">
        <w:rPr>
          <w:rFonts w:ascii="Times New Roman" w:eastAsia="Calibri" w:hAnsi="Times New Roman" w:cs="Times New Roman"/>
          <w:i/>
          <w:color w:val="FF0000"/>
          <w:sz w:val="24"/>
          <w:szCs w:val="24"/>
        </w:rPr>
        <w:t xml:space="preserve"> </w:t>
      </w:r>
      <w:r w:rsidRPr="00031F36">
        <w:rPr>
          <w:rFonts w:ascii="Times New Roman" w:eastAsia="Calibri" w:hAnsi="Times New Roman" w:cs="Times New Roman"/>
          <w:sz w:val="24"/>
          <w:szCs w:val="24"/>
        </w:rPr>
        <w:t>2015, 27(3), 284-292.</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Griggs A.</w:t>
      </w:r>
      <w:r w:rsidRPr="00031F36">
        <w:rPr>
          <w:rFonts w:ascii="Times New Roman" w:eastAsia="Calibri" w:hAnsi="Times New Roman" w:cs="Times New Roman"/>
          <w:sz w:val="24"/>
          <w:szCs w:val="24"/>
        </w:rPr>
        <w:t xml:space="preserve"> Tracheostomy: suctioning and humidification. </w:t>
      </w:r>
      <w:r w:rsidRPr="00031F36">
        <w:rPr>
          <w:rFonts w:ascii="Times New Roman" w:eastAsia="Calibri" w:hAnsi="Times New Roman" w:cs="Times New Roman"/>
          <w:i/>
          <w:sz w:val="24"/>
          <w:szCs w:val="24"/>
        </w:rPr>
        <w:t>Emergency Nurse</w:t>
      </w:r>
      <w:r w:rsidRPr="00031F36">
        <w:rPr>
          <w:rFonts w:ascii="Times New Roman" w:eastAsia="Calibri" w:hAnsi="Times New Roman" w:cs="Times New Roman"/>
          <w:sz w:val="24"/>
          <w:szCs w:val="24"/>
        </w:rPr>
        <w:t xml:space="preserve"> 1999, 6(9), 33-40.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Guglielminotti J, Alzieu M, Maury E, Guidet B, Offenstadt G.</w:t>
      </w:r>
      <w:r w:rsidRPr="00031F36">
        <w:rPr>
          <w:rFonts w:ascii="Times New Roman" w:eastAsia="Calibri" w:hAnsi="Times New Roman" w:cs="Times New Roman"/>
          <w:sz w:val="24"/>
          <w:szCs w:val="24"/>
        </w:rPr>
        <w:t xml:space="preserve"> Bedside detection of reatined tracheobronchial secretions in patiens receiving mechanical ventilation. </w:t>
      </w:r>
      <w:r w:rsidRPr="00031F36">
        <w:rPr>
          <w:rFonts w:ascii="Times New Roman" w:eastAsia="Calibri" w:hAnsi="Times New Roman" w:cs="Times New Roman"/>
          <w:i/>
          <w:sz w:val="24"/>
          <w:szCs w:val="24"/>
        </w:rPr>
        <w:t>Chest Journal</w:t>
      </w:r>
      <w:r w:rsidRPr="00031F36">
        <w:rPr>
          <w:rFonts w:ascii="Times New Roman" w:eastAsia="Calibri" w:hAnsi="Times New Roman" w:cs="Times New Roman"/>
          <w:sz w:val="24"/>
          <w:szCs w:val="24"/>
        </w:rPr>
        <w:t xml:space="preserve"> </w:t>
      </w:r>
      <w:r w:rsidR="003269E6">
        <w:rPr>
          <w:rFonts w:ascii="Times New Roman" w:eastAsia="Calibri" w:hAnsi="Times New Roman" w:cs="Times New Roman"/>
          <w:i/>
          <w:sz w:val="24"/>
          <w:szCs w:val="24"/>
        </w:rPr>
        <w:t>Official Publication Of The American College of Chest Physicians</w:t>
      </w:r>
      <w:r w:rsidR="003269E6"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sz w:val="24"/>
          <w:szCs w:val="24"/>
        </w:rPr>
        <w:t>2000, 118, 1095-1099.</w:t>
      </w:r>
      <w:bookmarkStart w:id="0" w:name="_GoBack"/>
      <w:bookmarkEnd w:id="0"/>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lastRenderedPageBreak/>
        <w:t xml:space="preserve">Hlinková E, Nemcová J, Bielená K. </w:t>
      </w:r>
      <w:r w:rsidRPr="00031F36">
        <w:rPr>
          <w:rFonts w:ascii="Times New Roman" w:eastAsia="Calibri" w:hAnsi="Times New Roman" w:cs="Times New Roman"/>
          <w:sz w:val="24"/>
          <w:szCs w:val="24"/>
        </w:rPr>
        <w:t xml:space="preserve">Closed versus open suction system of the airways in the prevention of infection in ventilated patients. </w:t>
      </w:r>
      <w:r w:rsidRPr="00031F36">
        <w:rPr>
          <w:rFonts w:ascii="Times New Roman" w:eastAsia="Calibri" w:hAnsi="Times New Roman" w:cs="Times New Roman"/>
          <w:i/>
          <w:sz w:val="24"/>
          <w:szCs w:val="24"/>
        </w:rPr>
        <w:t>Central European Journal of Nursing and Midwifery</w:t>
      </w:r>
      <w:r w:rsidRPr="00031F36">
        <w:rPr>
          <w:rFonts w:ascii="Times New Roman" w:eastAsia="Calibri" w:hAnsi="Times New Roman" w:cs="Times New Roman"/>
          <w:sz w:val="24"/>
          <w:szCs w:val="24"/>
        </w:rPr>
        <w:t xml:space="preserve"> 2014, 5(2), 63-71.</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Irajpour A, Abbasinia M, Hoseini A, Kashefi P</w:t>
      </w:r>
      <w:r w:rsidRPr="00031F36">
        <w:rPr>
          <w:rFonts w:ascii="Times New Roman" w:eastAsia="Calibri" w:hAnsi="Times New Roman" w:cs="Times New Roman"/>
          <w:sz w:val="24"/>
          <w:szCs w:val="24"/>
        </w:rPr>
        <w:t xml:space="preserve">. Effects of shallow and deep endotracheal tube suctioning on cardiovascular indices in patients in intensive care units. </w:t>
      </w:r>
      <w:r w:rsidRPr="00031F36">
        <w:rPr>
          <w:rFonts w:ascii="Times New Roman" w:eastAsia="Calibri" w:hAnsi="Times New Roman" w:cs="Times New Roman"/>
          <w:i/>
          <w:sz w:val="24"/>
          <w:szCs w:val="24"/>
        </w:rPr>
        <w:t xml:space="preserve">Iranian Journal of Nursing and Midwifery Research </w:t>
      </w:r>
      <w:r w:rsidRPr="00031F36">
        <w:rPr>
          <w:rFonts w:ascii="Times New Roman" w:eastAsia="Calibri" w:hAnsi="Times New Roman" w:cs="Times New Roman"/>
          <w:sz w:val="24"/>
          <w:szCs w:val="24"/>
        </w:rPr>
        <w:t>2014, 19(4), 366-370.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İnal İnce D.</w:t>
      </w:r>
      <w:r w:rsidRPr="00031F36">
        <w:rPr>
          <w:rFonts w:ascii="Times New Roman" w:eastAsia="Calibri" w:hAnsi="Times New Roman" w:cs="Times New Roman"/>
          <w:sz w:val="24"/>
          <w:szCs w:val="24"/>
        </w:rPr>
        <w:t xml:space="preserve"> Yoğun Bakım Ünitesinde Solunum Tedavisi. </w:t>
      </w:r>
      <w:r w:rsidRPr="00031F36">
        <w:rPr>
          <w:rFonts w:ascii="Times New Roman" w:eastAsia="Calibri" w:hAnsi="Times New Roman" w:cs="Times New Roman"/>
          <w:i/>
          <w:sz w:val="24"/>
          <w:szCs w:val="24"/>
        </w:rPr>
        <w:t>Yoğun Bakım Dergisi</w:t>
      </w:r>
      <w:r w:rsidRPr="00031F36">
        <w:rPr>
          <w:rFonts w:ascii="Times New Roman" w:eastAsia="Calibri" w:hAnsi="Times New Roman" w:cs="Times New Roman"/>
          <w:sz w:val="24"/>
          <w:szCs w:val="24"/>
        </w:rPr>
        <w:t xml:space="preserve"> 2006, 6(1), 28-42.</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Jansson M, Ala-Kokko T, Ylipalosaari P, Kyngäs H.</w:t>
      </w:r>
      <w:r w:rsidRPr="00031F36">
        <w:rPr>
          <w:rFonts w:ascii="Times New Roman" w:eastAsia="Calibri" w:hAnsi="Times New Roman" w:cs="Times New Roman"/>
          <w:sz w:val="24"/>
          <w:szCs w:val="24"/>
        </w:rPr>
        <w:t xml:space="preserve"> Evaluation of endotracheal-suctioning practices of critical-care nurses - an observational correlation study. </w:t>
      </w:r>
      <w:r w:rsidRPr="00031F36">
        <w:rPr>
          <w:rFonts w:ascii="Times New Roman" w:eastAsia="Calibri" w:hAnsi="Times New Roman" w:cs="Times New Roman"/>
          <w:i/>
          <w:sz w:val="24"/>
          <w:szCs w:val="24"/>
        </w:rPr>
        <w:t xml:space="preserve">Journal of Nursing Education and Practice </w:t>
      </w:r>
      <w:r w:rsidRPr="00031F36">
        <w:rPr>
          <w:rFonts w:ascii="Times New Roman" w:eastAsia="Calibri" w:hAnsi="Times New Roman" w:cs="Times New Roman"/>
          <w:sz w:val="24"/>
          <w:szCs w:val="24"/>
        </w:rPr>
        <w:t>2013, 3(7), 99-105.</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Jongerden IP, Kesecioğlu J, Speelberg B, Buiting AG, Hall MAL, Bonten MJ.</w:t>
      </w:r>
      <w:r w:rsidRPr="00031F36">
        <w:rPr>
          <w:rFonts w:ascii="Times New Roman" w:eastAsia="Calibri" w:hAnsi="Times New Roman" w:cs="Times New Roman"/>
          <w:sz w:val="24"/>
          <w:szCs w:val="24"/>
        </w:rPr>
        <w:t xml:space="preserve"> Changes in heart rate, mean arterial pressure, and oxygen saturation after open and closed endotracheal suctioning: a prospective observational study. </w:t>
      </w:r>
      <w:r w:rsidRPr="00031F36">
        <w:rPr>
          <w:rFonts w:ascii="Times New Roman" w:eastAsia="Calibri" w:hAnsi="Times New Roman" w:cs="Times New Roman"/>
          <w:i/>
          <w:sz w:val="24"/>
          <w:szCs w:val="24"/>
        </w:rPr>
        <w:t>Journal of Critical Care</w:t>
      </w:r>
      <w:r w:rsidRPr="00031F36">
        <w:rPr>
          <w:rFonts w:ascii="Times New Roman" w:eastAsia="Calibri" w:hAnsi="Times New Roman" w:cs="Times New Roman"/>
          <w:sz w:val="24"/>
          <w:szCs w:val="24"/>
        </w:rPr>
        <w:t xml:space="preserve"> 2012, 27, 647–654.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Jongerden IP, Rovers MM, Grypdonck MH, Bonten MJ.</w:t>
      </w:r>
      <w:r w:rsidRPr="00031F36">
        <w:rPr>
          <w:rFonts w:ascii="Times New Roman" w:eastAsia="Calibri" w:hAnsi="Times New Roman" w:cs="Times New Roman"/>
          <w:sz w:val="24"/>
          <w:szCs w:val="24"/>
        </w:rPr>
        <w:t xml:space="preserve"> Open and closed endotracheal suction systems in mechanically ventilated intensive care patients: a meta-analysis. </w:t>
      </w:r>
      <w:r w:rsidRPr="00031F36">
        <w:rPr>
          <w:rFonts w:ascii="Times New Roman" w:eastAsia="Calibri" w:hAnsi="Times New Roman" w:cs="Times New Roman"/>
          <w:i/>
          <w:sz w:val="24"/>
          <w:szCs w:val="24"/>
        </w:rPr>
        <w:t>Critical Care Medicine</w:t>
      </w:r>
      <w:r w:rsidRPr="00031F36">
        <w:rPr>
          <w:rFonts w:ascii="Times New Roman" w:eastAsia="Calibri" w:hAnsi="Times New Roman" w:cs="Times New Roman"/>
          <w:sz w:val="24"/>
          <w:szCs w:val="24"/>
        </w:rPr>
        <w:t xml:space="preserve"> 2007, 35(1), 260-270.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Kalender N, Tosun N.</w:t>
      </w:r>
      <w:r w:rsidRPr="00031F36">
        <w:rPr>
          <w:rFonts w:ascii="Times New Roman" w:eastAsia="Calibri" w:hAnsi="Times New Roman" w:cs="Times New Roman"/>
          <w:sz w:val="24"/>
          <w:szCs w:val="24"/>
        </w:rPr>
        <w:t xml:space="preserve"> Endotrakeal aspirasyon öncesinde tartışmalı bir uygulama: serum fizyolojik kullanımı gerekli mi?. </w:t>
      </w:r>
      <w:r w:rsidRPr="00031F36">
        <w:rPr>
          <w:rFonts w:ascii="Times New Roman" w:eastAsia="Calibri" w:hAnsi="Times New Roman" w:cs="Times New Roman"/>
          <w:i/>
          <w:sz w:val="24"/>
          <w:szCs w:val="24"/>
        </w:rPr>
        <w:t>Hacettepe Üniversitesi Hemşirelik Fakültesi Dergisi</w:t>
      </w:r>
      <w:r w:rsidRPr="00031F36">
        <w:rPr>
          <w:rFonts w:ascii="Times New Roman" w:eastAsia="Calibri" w:hAnsi="Times New Roman" w:cs="Times New Roman"/>
          <w:sz w:val="24"/>
          <w:szCs w:val="24"/>
        </w:rPr>
        <w:t xml:space="preserve"> 2015, 82–89.</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Kapoor D, Sachan S, Singh M, Singh J.</w:t>
      </w:r>
      <w:r w:rsidRPr="00031F36">
        <w:rPr>
          <w:rFonts w:ascii="Times New Roman" w:eastAsia="Calibri" w:hAnsi="Times New Roman" w:cs="Times New Roman"/>
          <w:sz w:val="24"/>
          <w:szCs w:val="24"/>
        </w:rPr>
        <w:t xml:space="preserve"> Endotracheal suctioning in adults: evidence based approach and current practice guidelines in critical care setting. </w:t>
      </w:r>
      <w:r w:rsidRPr="00031F36">
        <w:rPr>
          <w:rFonts w:ascii="Times New Roman" w:eastAsia="Calibri" w:hAnsi="Times New Roman" w:cs="Times New Roman"/>
          <w:i/>
          <w:sz w:val="24"/>
          <w:szCs w:val="24"/>
        </w:rPr>
        <w:t>Journal of Medical College Chandigarh</w:t>
      </w:r>
      <w:r w:rsidRPr="00031F36">
        <w:rPr>
          <w:rFonts w:ascii="Times New Roman" w:eastAsia="Calibri" w:hAnsi="Times New Roman" w:cs="Times New Roman"/>
          <w:sz w:val="24"/>
          <w:szCs w:val="24"/>
        </w:rPr>
        <w:t xml:space="preserve"> 2012, 2(2), 6-13.</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Kapucu S, Özden G.</w:t>
      </w:r>
      <w:r w:rsidRPr="00031F36">
        <w:rPr>
          <w:rFonts w:ascii="Times New Roman" w:eastAsia="Calibri" w:hAnsi="Times New Roman" w:cs="Times New Roman"/>
          <w:sz w:val="24"/>
          <w:szCs w:val="24"/>
        </w:rPr>
        <w:t xml:space="preserve"> Ventilatör ilişkil</w:t>
      </w:r>
      <w:r>
        <w:rPr>
          <w:rFonts w:ascii="Times New Roman" w:eastAsia="Calibri" w:hAnsi="Times New Roman" w:cs="Times New Roman"/>
          <w:sz w:val="24"/>
          <w:szCs w:val="24"/>
        </w:rPr>
        <w:t xml:space="preserve">i pnömoni ve hemşirelik bakımı. </w:t>
      </w:r>
      <w:r w:rsidRPr="00031F36">
        <w:rPr>
          <w:rFonts w:ascii="Times New Roman" w:eastAsia="Calibri" w:hAnsi="Times New Roman" w:cs="Times New Roman"/>
          <w:sz w:val="24"/>
          <w:szCs w:val="24"/>
        </w:rPr>
        <w:t xml:space="preserve">Hacettepe </w:t>
      </w:r>
      <w:r w:rsidRPr="00031F36">
        <w:rPr>
          <w:rFonts w:ascii="Times New Roman" w:eastAsia="Calibri" w:hAnsi="Times New Roman" w:cs="Times New Roman"/>
          <w:i/>
          <w:sz w:val="24"/>
          <w:szCs w:val="24"/>
        </w:rPr>
        <w:t>Üniversitesi Hemşirelik Fakültesi Dergisi</w:t>
      </w:r>
      <w:r w:rsidRPr="00031F36">
        <w:rPr>
          <w:rFonts w:ascii="Times New Roman" w:eastAsia="Calibri" w:hAnsi="Times New Roman" w:cs="Times New Roman"/>
          <w:sz w:val="24"/>
          <w:szCs w:val="24"/>
        </w:rPr>
        <w:t xml:space="preserve"> 2014, 99–110.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lastRenderedPageBreak/>
        <w:t xml:space="preserve">Kargar M, Shirazi ZH, Edraki M, Pishva N, Ghaem H, Chohedri AH. </w:t>
      </w:r>
      <w:r w:rsidRPr="00031F36">
        <w:rPr>
          <w:rFonts w:ascii="Times New Roman" w:eastAsia="Calibri" w:hAnsi="Times New Roman" w:cs="Times New Roman"/>
          <w:sz w:val="24"/>
          <w:szCs w:val="24"/>
        </w:rPr>
        <w:t xml:space="preserve">The effects of ETT suction education on the knowledge and performance of intensive care nurses. </w:t>
      </w:r>
      <w:r w:rsidRPr="00031F36">
        <w:rPr>
          <w:rFonts w:ascii="Times New Roman" w:eastAsia="Calibri" w:hAnsi="Times New Roman" w:cs="Times New Roman"/>
          <w:i/>
          <w:sz w:val="24"/>
          <w:szCs w:val="24"/>
        </w:rPr>
        <w:t>Anaesth, Pain &amp; Intensive Care</w:t>
      </w:r>
      <w:r w:rsidRPr="00031F36">
        <w:rPr>
          <w:rFonts w:ascii="Times New Roman" w:eastAsia="Calibri" w:hAnsi="Times New Roman" w:cs="Times New Roman"/>
          <w:sz w:val="24"/>
          <w:szCs w:val="24"/>
        </w:rPr>
        <w:t xml:space="preserve"> 2008, 12(1)</w:t>
      </w:r>
      <w:r>
        <w:rPr>
          <w:rFonts w:ascii="Times New Roman" w:eastAsia="Calibri" w:hAnsi="Times New Roman" w:cs="Times New Roman"/>
          <w:sz w:val="24"/>
          <w:szCs w:val="24"/>
        </w:rPr>
        <w:t>, 5-10</w:t>
      </w:r>
      <w:r w:rsidRPr="00031F36">
        <w:rPr>
          <w:rFonts w:ascii="Times New Roman" w:eastAsia="Calibri" w:hAnsi="Times New Roman" w:cs="Times New Roman"/>
          <w:sz w:val="24"/>
          <w:szCs w:val="24"/>
        </w:rPr>
        <w:t>.</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Kelleher S, Andrews T.</w:t>
      </w:r>
      <w:r w:rsidRPr="00031F36">
        <w:rPr>
          <w:rFonts w:ascii="Times New Roman" w:eastAsia="Calibri" w:hAnsi="Times New Roman" w:cs="Times New Roman"/>
          <w:sz w:val="24"/>
          <w:szCs w:val="24"/>
        </w:rPr>
        <w:t xml:space="preserve"> An observational study on the open-system endotracheal suctioning practices of critical care nurses. </w:t>
      </w:r>
      <w:r w:rsidRPr="00031F36">
        <w:rPr>
          <w:rFonts w:ascii="Times New Roman" w:eastAsia="Calibri" w:hAnsi="Times New Roman" w:cs="Times New Roman"/>
          <w:i/>
          <w:sz w:val="24"/>
          <w:szCs w:val="24"/>
        </w:rPr>
        <w:t>Journal of Clinical Nursing</w:t>
      </w:r>
      <w:r w:rsidRPr="00031F36">
        <w:rPr>
          <w:rFonts w:ascii="Times New Roman" w:eastAsia="Calibri" w:hAnsi="Times New Roman" w:cs="Times New Roman"/>
          <w:sz w:val="24"/>
          <w:szCs w:val="24"/>
        </w:rPr>
        <w:t xml:space="preserve"> 2008, 17, 360–369.</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Khimani R, Ali F, Rattani S, Awan S.</w:t>
      </w:r>
      <w:r w:rsidRPr="00031F36">
        <w:rPr>
          <w:rFonts w:ascii="Times New Roman" w:eastAsia="Calibri" w:hAnsi="Times New Roman" w:cs="Times New Roman"/>
          <w:sz w:val="24"/>
          <w:szCs w:val="24"/>
        </w:rPr>
        <w:t xml:space="preserve"> Practices of tracheal suctioning technique among health care professionals: literature review. </w:t>
      </w:r>
      <w:r w:rsidRPr="00031F36">
        <w:rPr>
          <w:rFonts w:ascii="Times New Roman" w:eastAsia="Calibri" w:hAnsi="Times New Roman" w:cs="Times New Roman"/>
          <w:i/>
          <w:sz w:val="24"/>
          <w:szCs w:val="24"/>
        </w:rPr>
        <w:t>International Journal of Nursing Education</w:t>
      </w:r>
      <w:r w:rsidRPr="00031F36">
        <w:rPr>
          <w:rFonts w:ascii="Times New Roman" w:eastAsia="Calibri" w:hAnsi="Times New Roman" w:cs="Times New Roman"/>
          <w:sz w:val="24"/>
          <w:szCs w:val="24"/>
        </w:rPr>
        <w:t xml:space="preserve"> 2015, 7 (1), 1</w:t>
      </w:r>
      <w:r>
        <w:rPr>
          <w:rFonts w:ascii="Times New Roman" w:eastAsia="Calibri" w:hAnsi="Times New Roman" w:cs="Times New Roman"/>
          <w:sz w:val="24"/>
          <w:szCs w:val="24"/>
        </w:rPr>
        <w:t>79</w:t>
      </w:r>
      <w:r w:rsidRPr="00031F36">
        <w:rPr>
          <w:rFonts w:ascii="Times New Roman" w:eastAsia="Calibri" w:hAnsi="Times New Roman" w:cs="Times New Roman"/>
          <w:sz w:val="24"/>
          <w:szCs w:val="24"/>
        </w:rPr>
        <w:t>-183.</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Kollef MH, Prentice D, Shapiro SD, Fraser VJ, Silver P, Trovillion E, Weilitz P, Harz BV, John RST</w:t>
      </w:r>
      <w:r w:rsidRPr="00031F36">
        <w:rPr>
          <w:rFonts w:ascii="Times New Roman" w:eastAsia="Calibri" w:hAnsi="Times New Roman" w:cs="Times New Roman"/>
          <w:sz w:val="24"/>
          <w:szCs w:val="24"/>
        </w:rPr>
        <w:t xml:space="preserve">. Mechanical Ventilation with or without daily changes of in-line suction catheters. </w:t>
      </w:r>
      <w:r w:rsidRPr="00031F36">
        <w:rPr>
          <w:rFonts w:ascii="Times New Roman" w:eastAsia="Calibri" w:hAnsi="Times New Roman" w:cs="Times New Roman"/>
          <w:i/>
          <w:sz w:val="24"/>
          <w:szCs w:val="24"/>
        </w:rPr>
        <w:t>American Journal Of Respiratory And Critical Care Medicine</w:t>
      </w:r>
      <w:r w:rsidRPr="00031F36">
        <w:rPr>
          <w:rFonts w:ascii="Times New Roman" w:eastAsia="Calibri" w:hAnsi="Times New Roman" w:cs="Times New Roman"/>
          <w:sz w:val="24"/>
          <w:szCs w:val="24"/>
        </w:rPr>
        <w:t xml:space="preserve"> 1997, 156, 466–472.</w:t>
      </w:r>
    </w:p>
    <w:p w:rsidR="009D0D15" w:rsidRPr="001B543E" w:rsidRDefault="009D0D15" w:rsidP="009D0D15">
      <w:pPr>
        <w:spacing w:after="240" w:line="360" w:lineRule="auto"/>
        <w:jc w:val="both"/>
        <w:rPr>
          <w:rFonts w:ascii="Times New Roman" w:eastAsia="Calibri" w:hAnsi="Times New Roman" w:cs="Times New Roman"/>
          <w:sz w:val="24"/>
          <w:szCs w:val="24"/>
        </w:rPr>
      </w:pPr>
      <w:r w:rsidRPr="001B543E">
        <w:rPr>
          <w:rFonts w:ascii="Times New Roman" w:eastAsia="Calibri" w:hAnsi="Times New Roman" w:cs="Times New Roman"/>
          <w:b/>
          <w:sz w:val="24"/>
          <w:szCs w:val="24"/>
        </w:rPr>
        <w:t>Köse G, Hatipoğlu S.</w:t>
      </w:r>
      <w:r w:rsidRPr="001B543E">
        <w:rPr>
          <w:rFonts w:ascii="Times New Roman" w:eastAsia="Calibri" w:hAnsi="Times New Roman" w:cs="Times New Roman"/>
          <w:sz w:val="24"/>
          <w:szCs w:val="24"/>
        </w:rPr>
        <w:t xml:space="preserve"> Hemşirelerin aspirasyon uygulamasının kanıta dayalı uygulamalar açısından değerlendirilmesi. </w:t>
      </w:r>
      <w:r w:rsidRPr="001B543E">
        <w:rPr>
          <w:rFonts w:ascii="Times New Roman" w:eastAsia="Calibri" w:hAnsi="Times New Roman" w:cs="Times New Roman"/>
          <w:i/>
          <w:sz w:val="24"/>
          <w:szCs w:val="24"/>
        </w:rPr>
        <w:t>Türk Nöroşirürji Dergisi</w:t>
      </w:r>
      <w:r w:rsidRPr="001B543E">
        <w:rPr>
          <w:rFonts w:ascii="Times New Roman" w:eastAsia="Calibri" w:hAnsi="Times New Roman" w:cs="Times New Roman"/>
          <w:b/>
          <w:sz w:val="24"/>
          <w:szCs w:val="24"/>
        </w:rPr>
        <w:t xml:space="preserve"> </w:t>
      </w:r>
      <w:r w:rsidRPr="001B543E">
        <w:rPr>
          <w:rFonts w:ascii="Times New Roman" w:eastAsia="Calibri" w:hAnsi="Times New Roman" w:cs="Times New Roman"/>
          <w:sz w:val="24"/>
          <w:szCs w:val="24"/>
        </w:rPr>
        <w:t>2013, 23, 356-366.</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Maggiore SM, Lellouche F, Pignataro C, Girou E, Maitre B, Richard JCM, Lemaire F, Brun-Buisson C, Brochard L. </w:t>
      </w:r>
      <w:r w:rsidRPr="00031F36">
        <w:rPr>
          <w:rFonts w:ascii="Times New Roman" w:eastAsia="Calibri" w:hAnsi="Times New Roman" w:cs="Times New Roman"/>
          <w:sz w:val="24"/>
          <w:szCs w:val="24"/>
        </w:rPr>
        <w:t xml:space="preserve">Decreasing the adverse effects of endotracheal suctioning during mechanical ventilation by changing practice. </w:t>
      </w:r>
      <w:r w:rsidRPr="00031F36">
        <w:rPr>
          <w:rFonts w:ascii="Times New Roman" w:eastAsia="Calibri" w:hAnsi="Times New Roman" w:cs="Times New Roman"/>
          <w:i/>
          <w:sz w:val="24"/>
          <w:szCs w:val="24"/>
        </w:rPr>
        <w:t>Respiratory Care</w:t>
      </w:r>
      <w:r w:rsidRPr="00031F36">
        <w:rPr>
          <w:rFonts w:ascii="Times New Roman" w:eastAsia="Calibri" w:hAnsi="Times New Roman" w:cs="Times New Roman"/>
          <w:sz w:val="24"/>
          <w:szCs w:val="24"/>
        </w:rPr>
        <w:t xml:space="preserve"> 2013, 58(10), 1588-1597.</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Maggiore SM, Volpe C</w:t>
      </w:r>
      <w:r w:rsidRPr="00031F36">
        <w:rPr>
          <w:rFonts w:ascii="Times New Roman" w:eastAsia="Calibri" w:hAnsi="Times New Roman" w:cs="Times New Roman"/>
          <w:sz w:val="24"/>
          <w:szCs w:val="24"/>
        </w:rPr>
        <w:t xml:space="preserve">. Endotracheal suctioning in hypoxemic patients. </w:t>
      </w:r>
      <w:r w:rsidRPr="00031F36">
        <w:rPr>
          <w:rFonts w:ascii="Times New Roman" w:eastAsia="Calibri" w:hAnsi="Times New Roman" w:cs="Times New Roman"/>
          <w:i/>
          <w:sz w:val="24"/>
          <w:szCs w:val="24"/>
        </w:rPr>
        <w:t xml:space="preserve">Réanimation </w:t>
      </w:r>
      <w:r w:rsidRPr="00031F36">
        <w:rPr>
          <w:rFonts w:ascii="Times New Roman" w:eastAsia="Calibri" w:hAnsi="Times New Roman" w:cs="Times New Roman"/>
          <w:sz w:val="24"/>
          <w:szCs w:val="24"/>
        </w:rPr>
        <w:t>2011, 20, 12-18.</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Maggiore SM.</w:t>
      </w:r>
      <w:r w:rsidRPr="00031F36">
        <w:rPr>
          <w:rFonts w:ascii="Times New Roman" w:eastAsia="Calibri" w:hAnsi="Times New Roman" w:cs="Times New Roman"/>
          <w:sz w:val="24"/>
          <w:szCs w:val="24"/>
        </w:rPr>
        <w:t xml:space="preserve"> Endotracheal suctioning, ventilator-associated pneumonia, and costs: open or closed issue</w:t>
      </w:r>
      <w:r>
        <w:rPr>
          <w:rFonts w:ascii="Times New Roman" w:eastAsia="Calibri" w:hAnsi="Times New Roman" w:cs="Times New Roman"/>
          <w:sz w:val="24"/>
          <w:szCs w:val="24"/>
        </w:rPr>
        <w:t>?</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i/>
          <w:sz w:val="24"/>
          <w:szCs w:val="24"/>
        </w:rPr>
        <w:t>Intensive Care Medicine</w:t>
      </w:r>
      <w:r w:rsidRPr="00031F36">
        <w:rPr>
          <w:rFonts w:ascii="Times New Roman" w:eastAsia="Calibri" w:hAnsi="Times New Roman" w:cs="Times New Roman"/>
          <w:sz w:val="24"/>
          <w:szCs w:val="24"/>
        </w:rPr>
        <w:t xml:space="preserve"> 2006, 32, 485–487.</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Martin KT. </w:t>
      </w:r>
      <w:r w:rsidRPr="00031F36">
        <w:rPr>
          <w:rFonts w:ascii="Times New Roman" w:eastAsia="Calibri" w:hAnsi="Times New Roman" w:cs="Times New Roman"/>
          <w:sz w:val="24"/>
          <w:szCs w:val="24"/>
        </w:rPr>
        <w:t>Suctioning the airway. RC Educational Consu</w:t>
      </w:r>
      <w:r>
        <w:rPr>
          <w:rFonts w:ascii="Times New Roman" w:eastAsia="Calibri" w:hAnsi="Times New Roman" w:cs="Times New Roman"/>
          <w:sz w:val="24"/>
          <w:szCs w:val="24"/>
        </w:rPr>
        <w:t>lting Services, Riverside, 2008,</w:t>
      </w:r>
      <w:r w:rsidRPr="00031F36">
        <w:rPr>
          <w:rFonts w:ascii="Times New Roman" w:eastAsia="Calibri" w:hAnsi="Times New Roman" w:cs="Times New Roman"/>
          <w:sz w:val="24"/>
          <w:szCs w:val="24"/>
        </w:rPr>
        <w:t xml:space="preserve"> 7-10.</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Masry AE, Williams PF, Chipman DW, Kratohvil JP, Kacmarek RM.</w:t>
      </w:r>
      <w:r w:rsidRPr="00031F36">
        <w:rPr>
          <w:rFonts w:ascii="Times New Roman" w:eastAsia="Calibri" w:hAnsi="Times New Roman" w:cs="Times New Roman"/>
          <w:sz w:val="24"/>
          <w:szCs w:val="24"/>
        </w:rPr>
        <w:t xml:space="preserve"> The impact of closed endotracheal suctioning systems on mechanical ventilator performance. </w:t>
      </w:r>
      <w:r w:rsidRPr="00031F36">
        <w:rPr>
          <w:rFonts w:ascii="Times New Roman" w:eastAsia="Calibri" w:hAnsi="Times New Roman" w:cs="Times New Roman"/>
          <w:i/>
          <w:sz w:val="24"/>
          <w:szCs w:val="24"/>
        </w:rPr>
        <w:t>Respiratory Care</w:t>
      </w:r>
      <w:r w:rsidRPr="00031F36">
        <w:rPr>
          <w:rFonts w:ascii="Times New Roman" w:eastAsia="Calibri" w:hAnsi="Times New Roman" w:cs="Times New Roman"/>
          <w:sz w:val="24"/>
          <w:szCs w:val="24"/>
        </w:rPr>
        <w:t xml:space="preserve"> 2005, 50(3), 345-353.</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lastRenderedPageBreak/>
        <w:t>Moraveji M, Soleiman Nezhad N, Bazargan M.</w:t>
      </w:r>
      <w:r w:rsidRPr="00031F36">
        <w:rPr>
          <w:rFonts w:ascii="Times New Roman" w:eastAsia="Calibri" w:hAnsi="Times New Roman" w:cs="Times New Roman"/>
          <w:sz w:val="24"/>
          <w:szCs w:val="24"/>
        </w:rPr>
        <w:t xml:space="preserve"> Effect of hyperoxygenation for one minute on ABGs during endotracheal suctioning in ICU in Zanjan Vali-e</w:t>
      </w:r>
      <w:r>
        <w:rPr>
          <w:rFonts w:ascii="Times New Roman" w:eastAsia="Calibri" w:hAnsi="Times New Roman" w:cs="Times New Roman"/>
          <w:sz w:val="24"/>
          <w:szCs w:val="24"/>
        </w:rPr>
        <w:t>-</w:t>
      </w:r>
      <w:r w:rsidRPr="00031F36">
        <w:rPr>
          <w:rFonts w:ascii="Times New Roman" w:eastAsia="Calibri" w:hAnsi="Times New Roman" w:cs="Times New Roman"/>
          <w:sz w:val="24"/>
          <w:szCs w:val="24"/>
        </w:rPr>
        <w:t xml:space="preserve">Asr hospital 2011.  </w:t>
      </w:r>
      <w:r w:rsidRPr="00031F36">
        <w:rPr>
          <w:rFonts w:ascii="Times New Roman" w:eastAsia="Calibri" w:hAnsi="Times New Roman" w:cs="Times New Roman"/>
          <w:i/>
          <w:sz w:val="24"/>
          <w:szCs w:val="24"/>
        </w:rPr>
        <w:t xml:space="preserve">Life Science Journal </w:t>
      </w:r>
      <w:r w:rsidRPr="00031F36">
        <w:rPr>
          <w:rFonts w:ascii="Times New Roman" w:eastAsia="Calibri" w:hAnsi="Times New Roman" w:cs="Times New Roman"/>
          <w:sz w:val="24"/>
          <w:szCs w:val="24"/>
        </w:rPr>
        <w:t>2012, 9(4), 1222-1224.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Morrow B, Futter M, Argent A.</w:t>
      </w:r>
      <w:r w:rsidRPr="00031F36">
        <w:rPr>
          <w:rFonts w:ascii="Times New Roman" w:eastAsia="Calibri" w:hAnsi="Times New Roman" w:cs="Times New Roman"/>
          <w:sz w:val="24"/>
          <w:szCs w:val="24"/>
        </w:rPr>
        <w:t xml:space="preserve"> Effect of endotracheal suction on lung dynamics in mechanically-ventilated paediatric patients. </w:t>
      </w:r>
      <w:r w:rsidRPr="00031F36">
        <w:rPr>
          <w:rFonts w:ascii="Times New Roman" w:eastAsia="Calibri" w:hAnsi="Times New Roman" w:cs="Times New Roman"/>
          <w:i/>
          <w:sz w:val="24"/>
          <w:szCs w:val="24"/>
        </w:rPr>
        <w:t>Australian Journal of Physiotherapy</w:t>
      </w:r>
      <w:r w:rsidRPr="00031F36">
        <w:rPr>
          <w:rFonts w:ascii="Times New Roman" w:eastAsia="Calibri" w:hAnsi="Times New Roman" w:cs="Times New Roman"/>
          <w:sz w:val="24"/>
          <w:szCs w:val="24"/>
        </w:rPr>
        <w:t xml:space="preserve"> 2006, 52</w:t>
      </w:r>
      <w:r>
        <w:rPr>
          <w:rFonts w:ascii="Times New Roman" w:eastAsia="Calibri" w:hAnsi="Times New Roman" w:cs="Times New Roman"/>
          <w:sz w:val="24"/>
          <w:szCs w:val="24"/>
        </w:rPr>
        <w:t>(2)</w:t>
      </w:r>
      <w:r w:rsidRPr="00031F36">
        <w:rPr>
          <w:rFonts w:ascii="Times New Roman" w:eastAsia="Calibri" w:hAnsi="Times New Roman" w:cs="Times New Roman"/>
          <w:sz w:val="24"/>
          <w:szCs w:val="24"/>
        </w:rPr>
        <w:t>, 121-126.</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Negro A, Ranzani R, Villa M, Manara D.</w:t>
      </w:r>
      <w:r w:rsidRPr="00031F36">
        <w:rPr>
          <w:rFonts w:ascii="Times New Roman" w:eastAsia="Calibri" w:hAnsi="Times New Roman" w:cs="Times New Roman"/>
          <w:sz w:val="24"/>
          <w:szCs w:val="24"/>
        </w:rPr>
        <w:t xml:space="preserve"> Survey of Italian intensive care unit nurses’ knowledge about endotracheal suctioning guidelines. </w:t>
      </w:r>
      <w:r w:rsidRPr="00031F36">
        <w:rPr>
          <w:rFonts w:ascii="Times New Roman" w:eastAsia="Calibri" w:hAnsi="Times New Roman" w:cs="Times New Roman"/>
          <w:i/>
          <w:sz w:val="24"/>
          <w:szCs w:val="24"/>
        </w:rPr>
        <w:t>Intensive and Critical Care Nursing</w:t>
      </w:r>
      <w:r w:rsidRPr="00031F36">
        <w:rPr>
          <w:rFonts w:ascii="Times New Roman" w:eastAsia="Calibri" w:hAnsi="Times New Roman" w:cs="Times New Roman"/>
          <w:sz w:val="24"/>
          <w:szCs w:val="24"/>
        </w:rPr>
        <w:t xml:space="preserve"> 2014, 30, 339-345.</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Oh H, Seo W.</w:t>
      </w:r>
      <w:r w:rsidRPr="00031F36">
        <w:rPr>
          <w:rFonts w:ascii="Times New Roman" w:eastAsia="Calibri" w:hAnsi="Times New Roman" w:cs="Times New Roman"/>
          <w:sz w:val="24"/>
          <w:szCs w:val="24"/>
        </w:rPr>
        <w:t xml:space="preserve"> A meta-analysis of the effects of various interventions in preventing endotracheal suction-induced hypoxemia. </w:t>
      </w:r>
      <w:r w:rsidRPr="00031F36">
        <w:rPr>
          <w:rFonts w:ascii="Times New Roman" w:eastAsia="Calibri" w:hAnsi="Times New Roman" w:cs="Times New Roman"/>
          <w:i/>
          <w:sz w:val="24"/>
          <w:szCs w:val="24"/>
        </w:rPr>
        <w:t>Journal of Clinical Nursing</w:t>
      </w:r>
      <w:r w:rsidRPr="00031F36">
        <w:rPr>
          <w:rFonts w:ascii="Times New Roman" w:eastAsia="Calibri" w:hAnsi="Times New Roman" w:cs="Times New Roman"/>
          <w:sz w:val="24"/>
          <w:szCs w:val="24"/>
        </w:rPr>
        <w:t xml:space="preserve"> 2003, 12, 912-924.</w:t>
      </w:r>
    </w:p>
    <w:p w:rsidR="009D0D15" w:rsidRPr="00031F36" w:rsidRDefault="009D0D15" w:rsidP="009D0D15">
      <w:pPr>
        <w:spacing w:after="240" w:line="360" w:lineRule="auto"/>
        <w:jc w:val="both"/>
        <w:rPr>
          <w:rFonts w:ascii="Times New Roman" w:eastAsia="Calibri" w:hAnsi="Times New Roman" w:cs="Times New Roman"/>
          <w:sz w:val="24"/>
          <w:szCs w:val="24"/>
          <w:shd w:val="clear" w:color="auto" w:fill="FFFFFF"/>
        </w:rPr>
      </w:pPr>
      <w:r w:rsidRPr="00031F36">
        <w:rPr>
          <w:rFonts w:ascii="Times New Roman" w:eastAsia="Calibri" w:hAnsi="Times New Roman" w:cs="Times New Roman"/>
          <w:b/>
          <w:sz w:val="24"/>
          <w:szCs w:val="24"/>
        </w:rPr>
        <w:t>Özden D, Görgülü RS.</w:t>
      </w:r>
      <w:r w:rsidRPr="00031F36">
        <w:rPr>
          <w:rFonts w:ascii="Times New Roman" w:eastAsia="Calibri" w:hAnsi="Times New Roman" w:cs="Times New Roman"/>
          <w:sz w:val="24"/>
          <w:szCs w:val="24"/>
        </w:rPr>
        <w:t xml:space="preserve"> Effects of open and closed suction systems on the haemodynamic parameters in cardiac surgery patients. </w:t>
      </w:r>
      <w:r w:rsidRPr="00031F36">
        <w:rPr>
          <w:rFonts w:ascii="Times New Roman" w:eastAsia="Calibri" w:hAnsi="Times New Roman" w:cs="Times New Roman"/>
          <w:i/>
          <w:sz w:val="24"/>
          <w:szCs w:val="24"/>
          <w:shd w:val="clear" w:color="auto" w:fill="FFFFFF"/>
        </w:rPr>
        <w:t>Nursing in Critical Care</w:t>
      </w:r>
      <w:r w:rsidRPr="00031F36">
        <w:rPr>
          <w:rFonts w:ascii="Times New Roman" w:eastAsia="Calibri" w:hAnsi="Times New Roman" w:cs="Times New Roman"/>
          <w:sz w:val="24"/>
          <w:szCs w:val="24"/>
        </w:rPr>
        <w:t xml:space="preserve"> 201</w:t>
      </w:r>
      <w:r>
        <w:rPr>
          <w:rFonts w:ascii="Times New Roman" w:eastAsia="Calibri" w:hAnsi="Times New Roman" w:cs="Times New Roman"/>
          <w:sz w:val="24"/>
          <w:szCs w:val="24"/>
        </w:rPr>
        <w:t>5</w:t>
      </w:r>
      <w:r w:rsidRPr="00031F36">
        <w:rPr>
          <w:rFonts w:ascii="Times New Roman" w:eastAsia="Calibri" w:hAnsi="Times New Roman" w:cs="Times New Roman"/>
          <w:sz w:val="24"/>
          <w:szCs w:val="24"/>
        </w:rPr>
        <w:t>, 20(3), 118-125.</w:t>
      </w:r>
      <w:r w:rsidRPr="00031F36">
        <w:rPr>
          <w:rFonts w:ascii="Times New Roman" w:eastAsia="Calibri" w:hAnsi="Times New Roman" w:cs="Times New Roman"/>
          <w:sz w:val="24"/>
          <w:szCs w:val="24"/>
          <w:shd w:val="clear" w:color="auto" w:fill="FFFFFF"/>
        </w:rPr>
        <w:t xml:space="preserve"> </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Özden D, Taş Z, Yıldız M.</w:t>
      </w:r>
      <w:r w:rsidRPr="00031F36">
        <w:rPr>
          <w:rFonts w:ascii="Times New Roman" w:eastAsia="Calibri" w:hAnsi="Times New Roman" w:cs="Times New Roman"/>
          <w:sz w:val="24"/>
          <w:szCs w:val="24"/>
        </w:rPr>
        <w:t xml:space="preserve"> Hemşirelerin açık ve kapalı sistem aspirasyon yönteminde serum fizyolojik uygulama durumlarının ve nedenlerinin belirlenmesi. </w:t>
      </w:r>
      <w:r w:rsidRPr="00031F36">
        <w:rPr>
          <w:rFonts w:ascii="Times New Roman" w:eastAsia="Calibri" w:hAnsi="Times New Roman" w:cs="Times New Roman"/>
          <w:i/>
          <w:sz w:val="24"/>
          <w:szCs w:val="24"/>
        </w:rPr>
        <w:t xml:space="preserve">Hemşirelikte Araştırma Geliştirme Dergisi </w:t>
      </w:r>
      <w:r w:rsidRPr="00031F36">
        <w:rPr>
          <w:rFonts w:ascii="Times New Roman" w:eastAsia="Calibri" w:hAnsi="Times New Roman" w:cs="Times New Roman"/>
          <w:sz w:val="24"/>
          <w:szCs w:val="24"/>
        </w:rPr>
        <w:t xml:space="preserve">2009, 3, 18-29. </w:t>
      </w:r>
    </w:p>
    <w:p w:rsidR="009D0D15" w:rsidRPr="00031F36" w:rsidRDefault="009D0D15" w:rsidP="009D0D15">
      <w:pPr>
        <w:spacing w:after="240" w:line="360" w:lineRule="auto"/>
        <w:jc w:val="both"/>
        <w:rPr>
          <w:rFonts w:ascii="Times New Roman" w:eastAsia="Calibri" w:hAnsi="Times New Roman" w:cs="Times New Roman"/>
          <w:sz w:val="24"/>
          <w:szCs w:val="24"/>
          <w:shd w:val="clear" w:color="auto" w:fill="FFFFFF"/>
        </w:rPr>
      </w:pPr>
      <w:r w:rsidRPr="00031F36">
        <w:rPr>
          <w:rFonts w:ascii="Times New Roman" w:eastAsia="Calibri" w:hAnsi="Times New Roman" w:cs="Times New Roman"/>
          <w:b/>
          <w:sz w:val="24"/>
          <w:szCs w:val="24"/>
          <w:shd w:val="clear" w:color="auto" w:fill="FFFFFF"/>
        </w:rPr>
        <w:t>Özden D.</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sz w:val="24"/>
          <w:szCs w:val="24"/>
          <w:shd w:val="clear" w:color="auto" w:fill="FFFFFF"/>
        </w:rPr>
        <w:t xml:space="preserve">Bir Devlet Hastanesinde Açık </w:t>
      </w:r>
      <w:r>
        <w:rPr>
          <w:rFonts w:ascii="Times New Roman" w:eastAsia="Calibri" w:hAnsi="Times New Roman" w:cs="Times New Roman"/>
          <w:sz w:val="24"/>
          <w:szCs w:val="24"/>
          <w:shd w:val="clear" w:color="auto" w:fill="FFFFFF"/>
        </w:rPr>
        <w:t>v</w:t>
      </w:r>
      <w:r w:rsidRPr="00031F36">
        <w:rPr>
          <w:rFonts w:ascii="Times New Roman" w:eastAsia="Calibri" w:hAnsi="Times New Roman" w:cs="Times New Roman"/>
          <w:sz w:val="24"/>
          <w:szCs w:val="24"/>
          <w:shd w:val="clear" w:color="auto" w:fill="FFFFFF"/>
        </w:rPr>
        <w:t xml:space="preserve">e Kapalı Sistem Aspirasyon Yöntemleri İçin Standart Geliştirilmesi </w:t>
      </w:r>
      <w:r>
        <w:rPr>
          <w:rFonts w:ascii="Times New Roman" w:eastAsia="Calibri" w:hAnsi="Times New Roman" w:cs="Times New Roman"/>
          <w:sz w:val="24"/>
          <w:szCs w:val="24"/>
          <w:shd w:val="clear" w:color="auto" w:fill="FFFFFF"/>
        </w:rPr>
        <w:t>v</w:t>
      </w:r>
      <w:r w:rsidRPr="00031F36">
        <w:rPr>
          <w:rFonts w:ascii="Times New Roman" w:eastAsia="Calibri" w:hAnsi="Times New Roman" w:cs="Times New Roman"/>
          <w:sz w:val="24"/>
          <w:szCs w:val="24"/>
          <w:shd w:val="clear" w:color="auto" w:fill="FFFFFF"/>
        </w:rPr>
        <w:t>e Bu Yöntemlerin Hastaların Hemodinamik Durumuna Etkisinin Belirlenmesi</w:t>
      </w:r>
      <w:r>
        <w:rPr>
          <w:rFonts w:ascii="Times New Roman" w:eastAsia="Calibri" w:hAnsi="Times New Roman" w:cs="Times New Roman"/>
          <w:sz w:val="24"/>
          <w:szCs w:val="24"/>
          <w:shd w:val="clear" w:color="auto" w:fill="FFFFFF"/>
        </w:rPr>
        <w:t>,</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sz w:val="24"/>
          <w:szCs w:val="24"/>
          <w:shd w:val="clear" w:color="auto" w:fill="FFFFFF"/>
        </w:rPr>
        <w:t>Doktora Tezi,</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sz w:val="24"/>
          <w:szCs w:val="24"/>
          <w:shd w:val="clear" w:color="auto" w:fill="FFFFFF"/>
        </w:rPr>
        <w:t>Hacettepe Üniversitesi Sağlık Bilimleri Enstitüsü,</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sz w:val="24"/>
          <w:szCs w:val="24"/>
          <w:shd w:val="clear" w:color="auto" w:fill="FFFFFF"/>
        </w:rPr>
        <w:t xml:space="preserve">Ankara 2007, </w:t>
      </w:r>
      <w:r>
        <w:rPr>
          <w:rFonts w:ascii="Times New Roman" w:eastAsia="Calibri" w:hAnsi="Times New Roman" w:cs="Times New Roman"/>
          <w:sz w:val="24"/>
          <w:szCs w:val="24"/>
          <w:shd w:val="clear" w:color="auto" w:fill="FFFFFF"/>
        </w:rPr>
        <w:t>226</w:t>
      </w:r>
      <w:r w:rsidRPr="00031F36">
        <w:rPr>
          <w:rFonts w:ascii="Times New Roman" w:eastAsia="Calibri" w:hAnsi="Times New Roman" w:cs="Times New Roman"/>
          <w:sz w:val="24"/>
          <w:szCs w:val="24"/>
          <w:shd w:val="clear" w:color="auto" w:fill="FFFFFF"/>
        </w:rPr>
        <w:t>.</w:t>
      </w:r>
    </w:p>
    <w:p w:rsidR="009D0D15" w:rsidRPr="00031F36" w:rsidRDefault="009D0D15" w:rsidP="009D0D15">
      <w:pPr>
        <w:spacing w:after="240" w:line="360" w:lineRule="auto"/>
        <w:jc w:val="both"/>
        <w:rPr>
          <w:rFonts w:ascii="Times New Roman" w:eastAsia="Calibri" w:hAnsi="Times New Roman" w:cs="Times New Roman"/>
          <w:sz w:val="24"/>
          <w:szCs w:val="24"/>
          <w:shd w:val="clear" w:color="auto" w:fill="FFFFFF"/>
        </w:rPr>
      </w:pPr>
      <w:r w:rsidRPr="00031F36">
        <w:rPr>
          <w:rFonts w:ascii="Times New Roman" w:eastAsia="Calibri" w:hAnsi="Times New Roman" w:cs="Times New Roman"/>
          <w:b/>
          <w:sz w:val="24"/>
          <w:szCs w:val="24"/>
          <w:shd w:val="clear" w:color="auto" w:fill="FFFFFF"/>
        </w:rPr>
        <w:t>Özden D.</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sz w:val="24"/>
          <w:szCs w:val="24"/>
          <w:shd w:val="clear" w:color="auto" w:fill="FFFFFF"/>
        </w:rPr>
        <w:t>Kapalı sistem aspirasyon yöntemi.</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i/>
          <w:sz w:val="24"/>
          <w:szCs w:val="24"/>
          <w:shd w:val="clear" w:color="auto" w:fill="FFFFFF"/>
        </w:rPr>
        <w:t xml:space="preserve">Cumhuriyet Üniversitesi Hemşirelik Yüksekokulu Dergisi </w:t>
      </w:r>
      <w:r w:rsidRPr="00031F36">
        <w:rPr>
          <w:rFonts w:ascii="Times New Roman" w:eastAsia="Calibri" w:hAnsi="Times New Roman" w:cs="Times New Roman"/>
          <w:sz w:val="24"/>
          <w:szCs w:val="24"/>
          <w:shd w:val="clear" w:color="auto" w:fill="FFFFFF"/>
        </w:rPr>
        <w:t>2007, 11(3), 29-37.</w:t>
      </w:r>
    </w:p>
    <w:p w:rsidR="009D0D15" w:rsidRPr="00031F36" w:rsidRDefault="009D0D15" w:rsidP="009D0D15">
      <w:pPr>
        <w:spacing w:after="240" w:line="360" w:lineRule="auto"/>
        <w:jc w:val="both"/>
        <w:rPr>
          <w:rFonts w:ascii="Times New Roman" w:eastAsia="Calibri" w:hAnsi="Times New Roman" w:cs="Times New Roman"/>
          <w:sz w:val="24"/>
          <w:szCs w:val="24"/>
          <w:shd w:val="clear" w:color="auto" w:fill="FFFFFF"/>
        </w:rPr>
      </w:pPr>
      <w:r w:rsidRPr="00031F36">
        <w:rPr>
          <w:rFonts w:ascii="Times New Roman" w:eastAsia="Calibri" w:hAnsi="Times New Roman" w:cs="Times New Roman"/>
          <w:b/>
          <w:sz w:val="24"/>
          <w:szCs w:val="24"/>
          <w:shd w:val="clear" w:color="auto" w:fill="FFFFFF"/>
        </w:rPr>
        <w:t>Pagotto IM, Oliveira LRC, Araújo FCLC, Carvalho NAA, Chiavone P.</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sz w:val="24"/>
          <w:szCs w:val="24"/>
          <w:shd w:val="clear" w:color="auto" w:fill="FFFFFF"/>
        </w:rPr>
        <w:t>Comparison between open and closed suction systems. a</w:t>
      </w:r>
      <w:r w:rsidRPr="00031F36">
        <w:rPr>
          <w:rFonts w:ascii="Times New Roman" w:eastAsia="Calibri" w:hAnsi="Times New Roman" w:cs="Times New Roman"/>
          <w:color w:val="FF0000"/>
          <w:sz w:val="24"/>
          <w:szCs w:val="24"/>
          <w:shd w:val="clear" w:color="auto" w:fill="FFFFFF"/>
        </w:rPr>
        <w:t xml:space="preserve"> </w:t>
      </w:r>
      <w:r w:rsidRPr="00031F36">
        <w:rPr>
          <w:rFonts w:ascii="Times New Roman" w:eastAsia="Calibri" w:hAnsi="Times New Roman" w:cs="Times New Roman"/>
          <w:sz w:val="24"/>
          <w:szCs w:val="24"/>
          <w:shd w:val="clear" w:color="auto" w:fill="FFFFFF"/>
        </w:rPr>
        <w:t>systematic review.</w:t>
      </w:r>
      <w:r w:rsidRPr="00031F36">
        <w:rPr>
          <w:rFonts w:ascii="Times New Roman" w:eastAsia="Calibri" w:hAnsi="Times New Roman" w:cs="Times New Roman"/>
          <w:sz w:val="24"/>
          <w:szCs w:val="24"/>
        </w:rPr>
        <w:t xml:space="preserve"> </w:t>
      </w:r>
      <w:r w:rsidRPr="00031F36">
        <w:rPr>
          <w:rFonts w:ascii="Times New Roman" w:eastAsia="Calibri" w:hAnsi="Times New Roman" w:cs="Times New Roman"/>
          <w:i/>
          <w:sz w:val="24"/>
          <w:szCs w:val="24"/>
        </w:rPr>
        <w:t>The Revista Brasileira de Terapia Intensiva</w:t>
      </w:r>
      <w:r w:rsidRPr="00031F36">
        <w:rPr>
          <w:rFonts w:ascii="Times New Roman" w:eastAsia="Calibri" w:hAnsi="Times New Roman" w:cs="Times New Roman"/>
          <w:color w:val="C00000"/>
          <w:sz w:val="24"/>
          <w:szCs w:val="24"/>
          <w:shd w:val="clear" w:color="auto" w:fill="FFFFFF"/>
        </w:rPr>
        <w:t xml:space="preserve"> </w:t>
      </w:r>
      <w:r w:rsidRPr="00031F36">
        <w:rPr>
          <w:rFonts w:ascii="Times New Roman" w:eastAsia="Calibri" w:hAnsi="Times New Roman" w:cs="Times New Roman"/>
          <w:sz w:val="24"/>
          <w:szCs w:val="24"/>
          <w:shd w:val="clear" w:color="auto" w:fill="FFFFFF"/>
        </w:rPr>
        <w:t>2008, 20(4), 331-338.</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Paratz JD, Stockton KA.</w:t>
      </w:r>
      <w:r w:rsidRPr="00031F36">
        <w:rPr>
          <w:rFonts w:ascii="Times New Roman" w:eastAsia="Times New Roman" w:hAnsi="Times New Roman" w:cs="Times New Roman"/>
          <w:bCs/>
          <w:kern w:val="36"/>
          <w:sz w:val="24"/>
          <w:szCs w:val="24"/>
          <w:lang w:eastAsia="tr-TR"/>
        </w:rPr>
        <w:t xml:space="preserve"> Efﬁcacy and safety of normal saline instillation: </w:t>
      </w:r>
      <w:r>
        <w:rPr>
          <w:rFonts w:ascii="Times New Roman" w:eastAsia="Times New Roman" w:hAnsi="Times New Roman" w:cs="Times New Roman"/>
          <w:bCs/>
          <w:kern w:val="36"/>
          <w:sz w:val="24"/>
          <w:szCs w:val="24"/>
          <w:lang w:eastAsia="tr-TR"/>
        </w:rPr>
        <w:t>a</w:t>
      </w:r>
      <w:r w:rsidRPr="00031F36">
        <w:rPr>
          <w:rFonts w:ascii="Times New Roman" w:eastAsia="Times New Roman" w:hAnsi="Times New Roman" w:cs="Times New Roman"/>
          <w:bCs/>
          <w:kern w:val="36"/>
          <w:sz w:val="24"/>
          <w:szCs w:val="24"/>
          <w:lang w:eastAsia="tr-TR"/>
        </w:rPr>
        <w:t xml:space="preserve"> systematic review. </w:t>
      </w:r>
      <w:r w:rsidRPr="00031F36">
        <w:rPr>
          <w:rFonts w:ascii="Times New Roman" w:eastAsia="Times New Roman" w:hAnsi="Times New Roman" w:cs="Times New Roman"/>
          <w:bCs/>
          <w:i/>
          <w:kern w:val="36"/>
          <w:sz w:val="24"/>
          <w:szCs w:val="24"/>
          <w:lang w:eastAsia="tr-TR"/>
        </w:rPr>
        <w:t>Physiotherapy</w:t>
      </w:r>
      <w:r w:rsidRPr="00031F36">
        <w:rPr>
          <w:rFonts w:ascii="Times New Roman" w:eastAsia="Times New Roman" w:hAnsi="Times New Roman" w:cs="Times New Roman"/>
          <w:bCs/>
          <w:kern w:val="36"/>
          <w:sz w:val="24"/>
          <w:szCs w:val="24"/>
          <w:lang w:eastAsia="tr-TR"/>
        </w:rPr>
        <w:t xml:space="preserve"> 2009, 95</w:t>
      </w:r>
      <w:r>
        <w:rPr>
          <w:rFonts w:ascii="Times New Roman" w:eastAsia="Times New Roman" w:hAnsi="Times New Roman" w:cs="Times New Roman"/>
          <w:bCs/>
          <w:kern w:val="36"/>
          <w:sz w:val="24"/>
          <w:szCs w:val="24"/>
          <w:lang w:eastAsia="tr-TR"/>
        </w:rPr>
        <w:t>(4)</w:t>
      </w:r>
      <w:r w:rsidRPr="00031F36">
        <w:rPr>
          <w:rFonts w:ascii="Times New Roman" w:eastAsia="Times New Roman" w:hAnsi="Times New Roman" w:cs="Times New Roman"/>
          <w:bCs/>
          <w:kern w:val="36"/>
          <w:sz w:val="24"/>
          <w:szCs w:val="24"/>
          <w:lang w:eastAsia="tr-TR"/>
        </w:rPr>
        <w:t>, 241–250.</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lastRenderedPageBreak/>
        <w:t xml:space="preserve">Pedersen CM, </w:t>
      </w:r>
      <w:r w:rsidRPr="00031F36">
        <w:rPr>
          <w:rFonts w:ascii="Times New Roman" w:eastAsia="Times New Roman" w:hAnsi="Times New Roman" w:cs="Times New Roman"/>
          <w:b/>
          <w:bCs/>
          <w:color w:val="000000" w:themeColor="text1"/>
          <w:kern w:val="36"/>
          <w:sz w:val="24"/>
          <w:szCs w:val="24"/>
          <w:lang w:eastAsia="tr-TR"/>
        </w:rPr>
        <w:t>Rosendahl-Nielsen</w:t>
      </w:r>
      <w:r w:rsidRPr="00031F36">
        <w:rPr>
          <w:rFonts w:ascii="Times New Roman" w:eastAsia="Times New Roman" w:hAnsi="Times New Roman" w:cs="Times New Roman"/>
          <w:b/>
          <w:bCs/>
          <w:kern w:val="36"/>
          <w:sz w:val="24"/>
          <w:szCs w:val="24"/>
          <w:lang w:eastAsia="tr-TR"/>
        </w:rPr>
        <w:t xml:space="preserve"> M, Hjermind J, Egerod I.</w:t>
      </w:r>
      <w:r w:rsidRPr="00031F36">
        <w:rPr>
          <w:rFonts w:ascii="Times New Roman" w:eastAsia="Times New Roman" w:hAnsi="Times New Roman" w:cs="Times New Roman"/>
          <w:bCs/>
          <w:kern w:val="36"/>
          <w:sz w:val="24"/>
          <w:szCs w:val="24"/>
          <w:lang w:eastAsia="tr-TR"/>
        </w:rPr>
        <w:t xml:space="preserve"> Endotracheal suctioning </w:t>
      </w:r>
      <w:r>
        <w:rPr>
          <w:rFonts w:ascii="Times New Roman" w:eastAsia="Times New Roman" w:hAnsi="Times New Roman" w:cs="Times New Roman"/>
          <w:bCs/>
          <w:kern w:val="36"/>
          <w:sz w:val="24"/>
          <w:szCs w:val="24"/>
          <w:lang w:eastAsia="tr-TR"/>
        </w:rPr>
        <w:t>of the adult intubated patient-</w:t>
      </w:r>
      <w:r w:rsidRPr="00031F36">
        <w:rPr>
          <w:rFonts w:ascii="Times New Roman" w:eastAsia="Times New Roman" w:hAnsi="Times New Roman" w:cs="Times New Roman"/>
          <w:bCs/>
          <w:kern w:val="36"/>
          <w:sz w:val="24"/>
          <w:szCs w:val="24"/>
          <w:lang w:eastAsia="tr-TR"/>
        </w:rPr>
        <w:t>what is the evidence.</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Intensive and Critical Care Nursing</w:t>
      </w:r>
      <w:r w:rsidRPr="00031F36">
        <w:rPr>
          <w:rFonts w:ascii="Times New Roman" w:eastAsia="Times New Roman" w:hAnsi="Times New Roman" w:cs="Times New Roman"/>
          <w:bCs/>
          <w:kern w:val="36"/>
          <w:sz w:val="24"/>
          <w:szCs w:val="24"/>
          <w:lang w:eastAsia="tr-TR"/>
        </w:rPr>
        <w:t xml:space="preserve"> 2009, 25</w:t>
      </w:r>
      <w:r>
        <w:rPr>
          <w:rFonts w:ascii="Times New Roman" w:eastAsia="Times New Roman" w:hAnsi="Times New Roman" w:cs="Times New Roman"/>
          <w:bCs/>
          <w:kern w:val="36"/>
          <w:sz w:val="24"/>
          <w:szCs w:val="24"/>
          <w:lang w:eastAsia="tr-TR"/>
        </w:rPr>
        <w:t>(1)</w:t>
      </w:r>
      <w:r w:rsidRPr="00031F36">
        <w:rPr>
          <w:rFonts w:ascii="Times New Roman" w:eastAsia="Times New Roman" w:hAnsi="Times New Roman" w:cs="Times New Roman"/>
          <w:bCs/>
          <w:kern w:val="36"/>
          <w:sz w:val="24"/>
          <w:szCs w:val="24"/>
          <w:lang w:eastAsia="tr-TR"/>
        </w:rPr>
        <w:t>, 21-3</w:t>
      </w:r>
      <w:r>
        <w:rPr>
          <w:rFonts w:ascii="Times New Roman" w:eastAsia="Times New Roman" w:hAnsi="Times New Roman" w:cs="Times New Roman"/>
          <w:bCs/>
          <w:kern w:val="36"/>
          <w:sz w:val="24"/>
          <w:szCs w:val="24"/>
          <w:lang w:eastAsia="tr-TR"/>
        </w:rPr>
        <w:t>0</w:t>
      </w:r>
      <w:r w:rsidRPr="00031F36">
        <w:rPr>
          <w:rFonts w:ascii="Times New Roman" w:eastAsia="Times New Roman" w:hAnsi="Times New Roman" w:cs="Times New Roman"/>
          <w:bCs/>
          <w:kern w:val="36"/>
          <w:sz w:val="24"/>
          <w:szCs w:val="24"/>
          <w:lang w:eastAsia="tr-TR"/>
        </w:rPr>
        <w:t>.</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color w:val="000000"/>
          <w:kern w:val="36"/>
          <w:sz w:val="24"/>
          <w:szCs w:val="24"/>
          <w:shd w:val="clear" w:color="auto" w:fill="FFFFFF" w:themeFill="background1"/>
          <w:lang w:eastAsia="tr-TR"/>
        </w:rPr>
        <w:t xml:space="preserve">Pratt RJ, Pellowe CM, Wilson JA, Loveday HP, Harper PJ, Jones SRLJ, McDougall C, Wilcox MH. </w:t>
      </w:r>
      <w:r w:rsidRPr="00031F36">
        <w:rPr>
          <w:rFonts w:ascii="Times New Roman" w:eastAsia="Times New Roman" w:hAnsi="Times New Roman" w:cs="Times New Roman"/>
          <w:bCs/>
          <w:kern w:val="36"/>
          <w:sz w:val="24"/>
          <w:szCs w:val="24"/>
          <w:shd w:val="clear" w:color="auto" w:fill="FFFFFF" w:themeFill="background1"/>
          <w:lang w:eastAsia="tr-TR"/>
        </w:rPr>
        <w:t>epic2</w:t>
      </w:r>
      <w:r w:rsidRPr="00031F36">
        <w:rPr>
          <w:rFonts w:ascii="Times New Roman" w:eastAsia="Times New Roman" w:hAnsi="Times New Roman" w:cs="Times New Roman"/>
          <w:bCs/>
          <w:kern w:val="36"/>
          <w:sz w:val="24"/>
          <w:szCs w:val="24"/>
          <w:lang w:eastAsia="tr-TR"/>
        </w:rPr>
        <w:t xml:space="preserve">: National evidence-based guidelines for preventing healthcare-associated infections in NHS Hospitals in England. </w:t>
      </w:r>
      <w:r w:rsidRPr="00031F36">
        <w:rPr>
          <w:rFonts w:ascii="Times New Roman" w:eastAsia="Times New Roman" w:hAnsi="Times New Roman" w:cs="Times New Roman"/>
          <w:bCs/>
          <w:i/>
          <w:kern w:val="36"/>
          <w:sz w:val="24"/>
          <w:szCs w:val="24"/>
          <w:lang w:eastAsia="tr-TR"/>
        </w:rPr>
        <w:t>Journal of Hospital Infection</w:t>
      </w:r>
      <w:r w:rsidRPr="00031F36">
        <w:rPr>
          <w:rFonts w:ascii="Times New Roman" w:eastAsia="Times New Roman" w:hAnsi="Times New Roman" w:cs="Times New Roman"/>
          <w:bCs/>
          <w:kern w:val="36"/>
          <w:sz w:val="24"/>
          <w:szCs w:val="24"/>
          <w:lang w:eastAsia="tr-TR"/>
        </w:rPr>
        <w:t xml:space="preserve"> 2007, 65(1), 1–</w:t>
      </w:r>
      <w:r>
        <w:rPr>
          <w:rFonts w:ascii="Times New Roman" w:eastAsia="Times New Roman" w:hAnsi="Times New Roman" w:cs="Times New Roman"/>
          <w:bCs/>
          <w:kern w:val="36"/>
          <w:sz w:val="24"/>
          <w:szCs w:val="24"/>
          <w:lang w:eastAsia="tr-TR"/>
        </w:rPr>
        <w:t>64</w:t>
      </w:r>
      <w:r w:rsidRPr="00031F36">
        <w:rPr>
          <w:rFonts w:ascii="Times New Roman" w:eastAsia="Times New Roman" w:hAnsi="Times New Roman" w:cs="Times New Roman"/>
          <w:bCs/>
          <w:kern w:val="36"/>
          <w:sz w:val="24"/>
          <w:szCs w:val="24"/>
          <w:lang w:eastAsia="tr-TR"/>
        </w:rPr>
        <w:t>.</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7C260E">
        <w:rPr>
          <w:rFonts w:ascii="Times New Roman" w:eastAsia="Calibri" w:hAnsi="Times New Roman" w:cs="Times New Roman"/>
          <w:b/>
          <w:sz w:val="24"/>
          <w:szCs w:val="24"/>
        </w:rPr>
        <w:t>Prendergast TJ, Ruoss SJ, Seeley EJ.</w:t>
      </w:r>
      <w:r w:rsidRPr="00031F36">
        <w:rPr>
          <w:rFonts w:ascii="Times New Roman" w:eastAsia="Calibri" w:hAnsi="Times New Roman" w:cs="Times New Roman"/>
          <w:sz w:val="24"/>
          <w:szCs w:val="24"/>
        </w:rPr>
        <w:t xml:space="preserve"> Akciğer Hastalıkları. In: Hastalıkların Patofizyolojisi: Klinik Tıpla Bir Tanışma. 6. Baskı, McPhee SJ, Hammur GD (eds</w:t>
      </w:r>
      <w:r w:rsidRPr="007C260E">
        <w:rPr>
          <w:rFonts w:ascii="Times New Roman" w:eastAsia="Calibri" w:hAnsi="Times New Roman" w:cs="Times New Roman"/>
          <w:sz w:val="24"/>
          <w:szCs w:val="24"/>
        </w:rPr>
        <w:t>),</w:t>
      </w:r>
      <w:r w:rsidRPr="00031F36">
        <w:rPr>
          <w:rFonts w:ascii="Times New Roman" w:eastAsia="Calibri" w:hAnsi="Times New Roman" w:cs="Times New Roman"/>
          <w:sz w:val="24"/>
          <w:szCs w:val="24"/>
        </w:rPr>
        <w:t xml:space="preserve"> Palme Yayıncılık, Ankara, 2012</w:t>
      </w:r>
      <w:r>
        <w:rPr>
          <w:rFonts w:ascii="Times New Roman" w:eastAsia="Calibri" w:hAnsi="Times New Roman" w:cs="Times New Roman"/>
          <w:sz w:val="24"/>
          <w:szCs w:val="24"/>
        </w:rPr>
        <w:t>:</w:t>
      </w:r>
      <w:r w:rsidRPr="00031F36">
        <w:rPr>
          <w:rFonts w:ascii="Times New Roman" w:eastAsia="Calibri" w:hAnsi="Times New Roman" w:cs="Times New Roman"/>
          <w:sz w:val="24"/>
          <w:szCs w:val="24"/>
        </w:rPr>
        <w:t xml:space="preserve"> 209-213.</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Robleda G, </w:t>
      </w:r>
      <w:r w:rsidRPr="00031F36">
        <w:rPr>
          <w:rFonts w:ascii="Times New Roman" w:eastAsia="Times New Roman" w:hAnsi="Times New Roman" w:cs="Times New Roman"/>
          <w:b/>
          <w:bCs/>
          <w:color w:val="000000" w:themeColor="text1"/>
          <w:kern w:val="36"/>
          <w:sz w:val="24"/>
          <w:szCs w:val="24"/>
          <w:lang w:eastAsia="tr-TR"/>
        </w:rPr>
        <w:t>Roche-Campo F,</w:t>
      </w:r>
      <w:r w:rsidRPr="00031F36">
        <w:rPr>
          <w:rFonts w:ascii="Times New Roman" w:eastAsia="Arial Unicode MS" w:hAnsi="Times New Roman" w:cs="Times New Roman"/>
          <w:b/>
          <w:bCs/>
          <w:color w:val="000000" w:themeColor="text1"/>
          <w:kern w:val="36"/>
          <w:sz w:val="24"/>
          <w:szCs w:val="24"/>
          <w:shd w:val="clear" w:color="auto" w:fill="FFFFFF"/>
          <w:lang w:eastAsia="tr-TR"/>
        </w:rPr>
        <w:t xml:space="preserve"> Membrilla-Martínez L,  Fernández-Lucio A, Villamor-Vázquez</w:t>
      </w:r>
      <w:r w:rsidRPr="00031F36">
        <w:rPr>
          <w:rFonts w:ascii="Times New Roman" w:eastAsia="Arial Unicode MS" w:hAnsi="Times New Roman" w:cs="Times New Roman"/>
          <w:b/>
          <w:bCs/>
          <w:color w:val="000000"/>
          <w:kern w:val="36"/>
          <w:sz w:val="24"/>
          <w:szCs w:val="24"/>
          <w:shd w:val="clear" w:color="auto" w:fill="FFFFFF"/>
          <w:lang w:eastAsia="tr-TR"/>
        </w:rPr>
        <w:t xml:space="preserve"> M, Merten A, Gich I, Mancebo J, Català-Puigbó E, Baños</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Arial Unicode MS" w:hAnsi="Times New Roman" w:cs="Times New Roman"/>
          <w:b/>
          <w:bCs/>
          <w:color w:val="000000"/>
          <w:kern w:val="36"/>
          <w:sz w:val="24"/>
          <w:szCs w:val="24"/>
          <w:shd w:val="clear" w:color="auto" w:fill="FFFFFF"/>
          <w:lang w:eastAsia="tr-TR"/>
        </w:rPr>
        <w:t>JE.</w:t>
      </w:r>
      <w:r w:rsidRPr="00031F36">
        <w:rPr>
          <w:rFonts w:ascii="Times New Roman" w:eastAsia="Times New Roman" w:hAnsi="Times New Roman" w:cs="Times New Roman"/>
          <w:bCs/>
          <w:kern w:val="36"/>
          <w:sz w:val="24"/>
          <w:szCs w:val="24"/>
          <w:lang w:eastAsia="tr-TR"/>
        </w:rPr>
        <w:t xml:space="preserve"> Evaluation of pain during mobilization and endotracheal aspiration in critical patients. </w:t>
      </w:r>
      <w:r w:rsidRPr="00031F36">
        <w:rPr>
          <w:rFonts w:ascii="Times New Roman" w:eastAsia="Times New Roman" w:hAnsi="Times New Roman" w:cs="Times New Roman"/>
          <w:bCs/>
          <w:i/>
          <w:kern w:val="36"/>
          <w:sz w:val="24"/>
          <w:szCs w:val="24"/>
          <w:lang w:eastAsia="tr-TR"/>
        </w:rPr>
        <w:t>Medicina Intensiva</w:t>
      </w:r>
      <w:r w:rsidRPr="00031F36">
        <w:rPr>
          <w:rFonts w:ascii="Times New Roman" w:eastAsia="Times New Roman" w:hAnsi="Times New Roman" w:cs="Times New Roman"/>
          <w:bCs/>
          <w:kern w:val="36"/>
          <w:sz w:val="24"/>
          <w:szCs w:val="24"/>
          <w:lang w:eastAsia="tr-TR"/>
        </w:rPr>
        <w:t xml:space="preserve"> 2016, 40(2), 96-104.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Seyyed Mazhari M, Pishgou’ei</w:t>
      </w:r>
      <w:r w:rsidRPr="00031F36">
        <w:rPr>
          <w:rFonts w:ascii="Times New Roman" w:eastAsia="Calibri" w:hAnsi="Times New Roman" w:cs="Times New Roman"/>
          <w:b/>
          <w:color w:val="FF0000"/>
          <w:sz w:val="24"/>
          <w:szCs w:val="24"/>
        </w:rPr>
        <w:t xml:space="preserve"> </w:t>
      </w:r>
      <w:r w:rsidRPr="00031F36">
        <w:rPr>
          <w:rFonts w:ascii="Times New Roman" w:eastAsia="Calibri" w:hAnsi="Times New Roman" w:cs="Times New Roman"/>
          <w:b/>
          <w:sz w:val="24"/>
          <w:szCs w:val="24"/>
        </w:rPr>
        <w:t>AH, Zareian A, Habibi H.</w:t>
      </w:r>
      <w:r w:rsidRPr="00031F36">
        <w:rPr>
          <w:rFonts w:ascii="Times New Roman" w:eastAsia="Calibri" w:hAnsi="Times New Roman" w:cs="Times New Roman"/>
          <w:sz w:val="24"/>
          <w:szCs w:val="24"/>
        </w:rPr>
        <w:t xml:space="preserve"> Effect of open and closed endotracheal suction systems on heart rhythm and arterial blood oxygen level in intensive care unit patients. </w:t>
      </w:r>
      <w:r w:rsidRPr="00031F36">
        <w:rPr>
          <w:rFonts w:ascii="Times New Roman" w:eastAsia="Calibri" w:hAnsi="Times New Roman" w:cs="Times New Roman"/>
          <w:i/>
          <w:sz w:val="24"/>
          <w:szCs w:val="24"/>
        </w:rPr>
        <w:t>Iranian Journal of Critical Care Nursing</w:t>
      </w:r>
      <w:r w:rsidRPr="00031F36">
        <w:rPr>
          <w:rFonts w:ascii="Times New Roman" w:eastAsia="Calibri" w:hAnsi="Times New Roman" w:cs="Times New Roman"/>
          <w:sz w:val="24"/>
          <w:szCs w:val="24"/>
        </w:rPr>
        <w:t xml:space="preserve"> 2010, 2(4), 133-137.</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Sharma S, Sarin J, Bala GK. </w:t>
      </w:r>
      <w:r w:rsidRPr="00031F36">
        <w:rPr>
          <w:rFonts w:ascii="Times New Roman" w:eastAsia="Times New Roman" w:hAnsi="Times New Roman" w:cs="Times New Roman"/>
          <w:bCs/>
          <w:kern w:val="36"/>
          <w:sz w:val="24"/>
          <w:szCs w:val="24"/>
          <w:lang w:eastAsia="tr-TR"/>
        </w:rPr>
        <w:t>Effectiveness of “endotracheal suctioning protocol” in terms of knowledge and practices of nursing person</w:t>
      </w:r>
      <w:r>
        <w:rPr>
          <w:rFonts w:ascii="Times New Roman" w:eastAsia="Times New Roman" w:hAnsi="Times New Roman" w:cs="Times New Roman"/>
          <w:bCs/>
          <w:kern w:val="36"/>
          <w:sz w:val="24"/>
          <w:szCs w:val="24"/>
          <w:lang w:eastAsia="tr-TR"/>
        </w:rPr>
        <w:t>n</w:t>
      </w:r>
      <w:r w:rsidRPr="00031F36">
        <w:rPr>
          <w:rFonts w:ascii="Times New Roman" w:eastAsia="Times New Roman" w:hAnsi="Times New Roman" w:cs="Times New Roman"/>
          <w:bCs/>
          <w:kern w:val="36"/>
          <w:sz w:val="24"/>
          <w:szCs w:val="24"/>
          <w:lang w:eastAsia="tr-TR"/>
        </w:rPr>
        <w:t>el.</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Nursing and Midwifery Research Journal</w:t>
      </w:r>
      <w:r w:rsidRPr="00031F36">
        <w:rPr>
          <w:rFonts w:ascii="Times New Roman" w:eastAsia="Times New Roman" w:hAnsi="Times New Roman" w:cs="Times New Roman"/>
          <w:bCs/>
          <w:kern w:val="36"/>
          <w:sz w:val="24"/>
          <w:szCs w:val="24"/>
          <w:lang w:eastAsia="tr-TR"/>
        </w:rPr>
        <w:t xml:space="preserve"> 2014, 10 (2), 47-60.</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Sole ML, Bennett M, Ashworth S. </w:t>
      </w:r>
      <w:r w:rsidRPr="00031F36">
        <w:rPr>
          <w:rFonts w:ascii="Times New Roman" w:eastAsia="Times New Roman" w:hAnsi="Times New Roman" w:cs="Times New Roman"/>
          <w:bCs/>
          <w:kern w:val="36"/>
          <w:sz w:val="24"/>
          <w:szCs w:val="24"/>
          <w:lang w:eastAsia="tr-TR"/>
        </w:rPr>
        <w:t>Clinical indicators for endotracheal suctioning in adult patients receiving mechanical ventilation.</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American Journal of Critical Care</w:t>
      </w:r>
      <w:r w:rsidRPr="00031F36">
        <w:rPr>
          <w:rFonts w:ascii="Times New Roman" w:eastAsia="Times New Roman" w:hAnsi="Times New Roman" w:cs="Times New Roman"/>
          <w:bCs/>
          <w:kern w:val="36"/>
          <w:sz w:val="24"/>
          <w:szCs w:val="24"/>
          <w:lang w:eastAsia="tr-TR"/>
        </w:rPr>
        <w:t xml:space="preserve"> 2015, 24(4), 318-32</w:t>
      </w:r>
      <w:r>
        <w:rPr>
          <w:rFonts w:ascii="Times New Roman" w:eastAsia="Times New Roman" w:hAnsi="Times New Roman" w:cs="Times New Roman"/>
          <w:bCs/>
          <w:kern w:val="36"/>
          <w:sz w:val="24"/>
          <w:szCs w:val="24"/>
          <w:lang w:eastAsia="tr-TR"/>
        </w:rPr>
        <w:t>4</w:t>
      </w:r>
      <w:r w:rsidRPr="00031F36">
        <w:rPr>
          <w:rFonts w:ascii="Times New Roman" w:eastAsia="Times New Roman" w:hAnsi="Times New Roman" w:cs="Times New Roman"/>
          <w:bCs/>
          <w:kern w:val="36"/>
          <w:sz w:val="24"/>
          <w:szCs w:val="24"/>
          <w:lang w:eastAsia="tr-TR"/>
        </w:rPr>
        <w:t xml:space="preserve">. </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Sole ML, Bennett M. </w:t>
      </w:r>
      <w:r w:rsidRPr="00031F36">
        <w:rPr>
          <w:rFonts w:ascii="Times New Roman" w:eastAsia="Times New Roman" w:hAnsi="Times New Roman" w:cs="Times New Roman"/>
          <w:bCs/>
          <w:kern w:val="36"/>
          <w:sz w:val="24"/>
          <w:szCs w:val="24"/>
          <w:lang w:eastAsia="tr-TR"/>
        </w:rPr>
        <w:t>Comparison of airway management practices between registered nurses and respiratory care practitioners.</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American Journal of Critical Care</w:t>
      </w:r>
      <w:r w:rsidRPr="00031F36">
        <w:rPr>
          <w:rFonts w:ascii="Times New Roman" w:eastAsia="Times New Roman" w:hAnsi="Times New Roman" w:cs="Times New Roman"/>
          <w:bCs/>
          <w:kern w:val="36"/>
          <w:sz w:val="24"/>
          <w:szCs w:val="24"/>
          <w:lang w:eastAsia="tr-TR"/>
        </w:rPr>
        <w:t xml:space="preserve"> 2014, 23(3), 191-199.</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Sönmez Düzkaya D, Kuğuoğlu S. </w:t>
      </w:r>
      <w:r w:rsidRPr="00031F36">
        <w:rPr>
          <w:rFonts w:ascii="Times New Roman" w:eastAsia="Times New Roman" w:hAnsi="Times New Roman" w:cs="Times New Roman"/>
          <w:bCs/>
          <w:kern w:val="36"/>
          <w:sz w:val="24"/>
          <w:szCs w:val="24"/>
          <w:lang w:eastAsia="tr-TR"/>
        </w:rPr>
        <w:t>Assessment of pain during endotracheal suction in the pediatric intensive care unit.</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Pain Management Nursing</w:t>
      </w:r>
      <w:r w:rsidRPr="00031F36">
        <w:rPr>
          <w:rFonts w:ascii="Times New Roman" w:eastAsia="Times New Roman" w:hAnsi="Times New Roman" w:cs="Times New Roman"/>
          <w:bCs/>
          <w:kern w:val="36"/>
          <w:sz w:val="24"/>
          <w:szCs w:val="24"/>
          <w:lang w:eastAsia="tr-TR"/>
        </w:rPr>
        <w:t xml:space="preserve"> 2015, 16(1), 11-19.</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lastRenderedPageBreak/>
        <w:t>Stenqvist O, Lindgren S, K</w:t>
      </w:r>
      <w:r w:rsidRPr="00031F36">
        <w:rPr>
          <w:rFonts w:ascii="Times New Roman" w:eastAsia="Arial Unicode MS" w:hAnsi="Times New Roman" w:cs="Times New Roman"/>
          <w:b/>
          <w:bCs/>
          <w:color w:val="000000"/>
          <w:kern w:val="36"/>
          <w:sz w:val="24"/>
          <w:szCs w:val="24"/>
          <w:shd w:val="clear" w:color="auto" w:fill="FFFFFF"/>
          <w:lang w:eastAsia="tr-TR"/>
        </w:rPr>
        <w:t>á</w:t>
      </w:r>
      <w:r w:rsidRPr="00031F36">
        <w:rPr>
          <w:rFonts w:ascii="Times New Roman" w:eastAsia="Times New Roman" w:hAnsi="Times New Roman" w:cs="Times New Roman"/>
          <w:b/>
          <w:bCs/>
          <w:kern w:val="36"/>
          <w:sz w:val="24"/>
          <w:szCs w:val="24"/>
          <w:lang w:eastAsia="tr-TR"/>
        </w:rPr>
        <w:t xml:space="preserve">rason S, Söndergaard S, Lundin S. </w:t>
      </w:r>
      <w:r w:rsidRPr="00031F36">
        <w:rPr>
          <w:rFonts w:ascii="Times New Roman" w:eastAsia="Times New Roman" w:hAnsi="Times New Roman" w:cs="Times New Roman"/>
          <w:bCs/>
          <w:kern w:val="36"/>
          <w:sz w:val="24"/>
          <w:szCs w:val="24"/>
          <w:lang w:eastAsia="tr-TR"/>
        </w:rPr>
        <w:t>Warning</w:t>
      </w:r>
      <w:r w:rsidRPr="00150340">
        <w:rPr>
          <w:rFonts w:ascii="Times New Roman" w:eastAsia="Times New Roman" w:hAnsi="Times New Roman" w:cs="Times New Roman"/>
          <w:bCs/>
          <w:kern w:val="36"/>
          <w:sz w:val="24"/>
          <w:szCs w:val="24"/>
          <w:lang w:eastAsia="tr-TR"/>
        </w:rPr>
        <w:t>!</w:t>
      </w:r>
      <w:r w:rsidRPr="00031F36">
        <w:rPr>
          <w:rFonts w:ascii="Times New Roman" w:eastAsia="Times New Roman" w:hAnsi="Times New Roman" w:cs="Times New Roman"/>
          <w:bCs/>
          <w:kern w:val="36"/>
          <w:sz w:val="24"/>
          <w:szCs w:val="24"/>
          <w:lang w:eastAsia="tr-TR"/>
        </w:rPr>
        <w:t xml:space="preserve"> Suctioning. A lung model evaluation of closed suctioning systems.</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Acta Anaesthesiologica Scaninavica</w:t>
      </w:r>
      <w:r w:rsidRPr="00031F36">
        <w:rPr>
          <w:rFonts w:ascii="Times New Roman" w:eastAsia="Times New Roman" w:hAnsi="Times New Roman" w:cs="Times New Roman"/>
          <w:bCs/>
          <w:kern w:val="36"/>
          <w:sz w:val="24"/>
          <w:szCs w:val="24"/>
          <w:lang w:eastAsia="tr-TR"/>
        </w:rPr>
        <w:t xml:space="preserve"> 2001, 45</w:t>
      </w:r>
      <w:r>
        <w:rPr>
          <w:rFonts w:ascii="Times New Roman" w:eastAsia="Times New Roman" w:hAnsi="Times New Roman" w:cs="Times New Roman"/>
          <w:bCs/>
          <w:kern w:val="36"/>
          <w:sz w:val="24"/>
          <w:szCs w:val="24"/>
          <w:lang w:eastAsia="tr-TR"/>
        </w:rPr>
        <w:t>(2)</w:t>
      </w:r>
      <w:r w:rsidRPr="00031F36">
        <w:rPr>
          <w:rFonts w:ascii="Times New Roman" w:eastAsia="Times New Roman" w:hAnsi="Times New Roman" w:cs="Times New Roman"/>
          <w:bCs/>
          <w:kern w:val="36"/>
          <w:sz w:val="24"/>
          <w:szCs w:val="24"/>
          <w:lang w:eastAsia="tr-TR"/>
        </w:rPr>
        <w:t>, 167-172.</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Stoller JK, Orens DK, Fatica C, Elliott M, Kester L, Woods J, </w:t>
      </w:r>
      <w:r w:rsidRPr="00031F36">
        <w:rPr>
          <w:rFonts w:ascii="Times New Roman" w:eastAsia="Times New Roman" w:hAnsi="Times New Roman" w:cs="Times New Roman"/>
          <w:b/>
          <w:bCs/>
          <w:color w:val="000000" w:themeColor="text1"/>
          <w:kern w:val="36"/>
          <w:sz w:val="24"/>
          <w:szCs w:val="24"/>
          <w:lang w:eastAsia="tr-TR"/>
        </w:rPr>
        <w:t>Hoffman-Hogg</w:t>
      </w:r>
      <w:r w:rsidRPr="00031F36">
        <w:rPr>
          <w:rFonts w:ascii="Times New Roman" w:eastAsia="Times New Roman" w:hAnsi="Times New Roman" w:cs="Times New Roman"/>
          <w:b/>
          <w:bCs/>
          <w:kern w:val="36"/>
          <w:sz w:val="24"/>
          <w:szCs w:val="24"/>
          <w:lang w:eastAsia="tr-TR"/>
        </w:rPr>
        <w:t xml:space="preserve"> L, Karafa MT, Arroliga AC. </w:t>
      </w:r>
      <w:r w:rsidRPr="00031F36">
        <w:rPr>
          <w:rFonts w:ascii="Times New Roman" w:eastAsia="Times New Roman" w:hAnsi="Times New Roman" w:cs="Times New Roman"/>
          <w:bCs/>
          <w:kern w:val="36"/>
          <w:sz w:val="24"/>
          <w:szCs w:val="24"/>
          <w:lang w:eastAsia="tr-TR"/>
        </w:rPr>
        <w:t>Weekly versus daily changes of in-line suction catheters: impact on rates of ventilator-associated pneumonia and associated costs.</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Respiratory Care</w:t>
      </w:r>
      <w:r w:rsidRPr="00031F36">
        <w:rPr>
          <w:rFonts w:ascii="Times New Roman" w:eastAsia="Times New Roman" w:hAnsi="Times New Roman" w:cs="Times New Roman"/>
          <w:bCs/>
          <w:kern w:val="36"/>
          <w:sz w:val="24"/>
          <w:szCs w:val="24"/>
          <w:lang w:eastAsia="tr-TR"/>
        </w:rPr>
        <w:t xml:space="preserve"> 2003, 48(5), 494–499.</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Şen Sevinç S.</w:t>
      </w:r>
      <w:r w:rsidRPr="00031F36">
        <w:rPr>
          <w:rFonts w:ascii="Times New Roman" w:eastAsia="Times New Roman" w:hAnsi="Times New Roman" w:cs="Times New Roman"/>
          <w:bCs/>
          <w:kern w:val="36"/>
          <w:sz w:val="24"/>
          <w:szCs w:val="24"/>
          <w:lang w:eastAsia="tr-TR"/>
        </w:rPr>
        <w:t xml:space="preserve"> Hemşirelerin trakeal aspirasyona karar verme durumları, uygulama biçimleri ve bunu etkileyen faktörler. </w:t>
      </w:r>
      <w:r w:rsidRPr="00031F36">
        <w:rPr>
          <w:rFonts w:ascii="Times New Roman" w:eastAsia="Times New Roman" w:hAnsi="Times New Roman" w:cs="Times New Roman"/>
          <w:bCs/>
          <w:i/>
          <w:kern w:val="36"/>
          <w:sz w:val="24"/>
          <w:szCs w:val="24"/>
          <w:lang w:eastAsia="tr-TR"/>
        </w:rPr>
        <w:t>Yoğun Bakım Hemşirel</w:t>
      </w:r>
      <w:r>
        <w:rPr>
          <w:rFonts w:ascii="Times New Roman" w:eastAsia="Times New Roman" w:hAnsi="Times New Roman" w:cs="Times New Roman"/>
          <w:bCs/>
          <w:i/>
          <w:kern w:val="36"/>
          <w:sz w:val="24"/>
          <w:szCs w:val="24"/>
          <w:lang w:eastAsia="tr-TR"/>
        </w:rPr>
        <w:t>eri</w:t>
      </w:r>
      <w:r w:rsidRPr="00031F36">
        <w:rPr>
          <w:rFonts w:ascii="Times New Roman" w:eastAsia="Times New Roman" w:hAnsi="Times New Roman" w:cs="Times New Roman"/>
          <w:bCs/>
          <w:i/>
          <w:kern w:val="36"/>
          <w:sz w:val="24"/>
          <w:szCs w:val="24"/>
          <w:lang w:eastAsia="tr-TR"/>
        </w:rPr>
        <w:t xml:space="preserve"> Dergisi</w:t>
      </w:r>
      <w:r w:rsidRPr="00031F36">
        <w:rPr>
          <w:rFonts w:ascii="Times New Roman" w:eastAsia="Times New Roman" w:hAnsi="Times New Roman" w:cs="Times New Roman"/>
          <w:bCs/>
          <w:kern w:val="36"/>
          <w:sz w:val="24"/>
          <w:szCs w:val="24"/>
          <w:lang w:eastAsia="tr-TR"/>
        </w:rPr>
        <w:t xml:space="preserve"> 1998, 2(1), 16-24.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 xml:space="preserve">Şenol Çelik S, Özhan Elbas N. </w:t>
      </w:r>
      <w:r w:rsidRPr="00031F36">
        <w:rPr>
          <w:rFonts w:ascii="Times New Roman" w:eastAsia="Calibri" w:hAnsi="Times New Roman" w:cs="Times New Roman"/>
          <w:sz w:val="24"/>
          <w:szCs w:val="24"/>
        </w:rPr>
        <w:t xml:space="preserve">The standard of suction for patients undergoing endotracheal intubation. </w:t>
      </w:r>
      <w:r w:rsidRPr="00031F36">
        <w:rPr>
          <w:rFonts w:ascii="Times New Roman" w:eastAsia="Calibri" w:hAnsi="Times New Roman" w:cs="Times New Roman"/>
          <w:i/>
          <w:sz w:val="24"/>
          <w:szCs w:val="24"/>
        </w:rPr>
        <w:t>Intensive and Critical Care Nursing</w:t>
      </w:r>
      <w:r w:rsidRPr="00031F36">
        <w:rPr>
          <w:rFonts w:ascii="Times New Roman" w:eastAsia="Calibri" w:hAnsi="Times New Roman" w:cs="Times New Roman"/>
          <w:sz w:val="24"/>
          <w:szCs w:val="24"/>
        </w:rPr>
        <w:t xml:space="preserve"> 2000</w:t>
      </w:r>
      <w:r>
        <w:rPr>
          <w:rFonts w:ascii="Times New Roman" w:eastAsia="Calibri" w:hAnsi="Times New Roman" w:cs="Times New Roman"/>
          <w:sz w:val="24"/>
          <w:szCs w:val="24"/>
        </w:rPr>
        <w:t>,</w:t>
      </w:r>
      <w:r w:rsidRPr="00031F36">
        <w:rPr>
          <w:rFonts w:ascii="Times New Roman" w:eastAsia="Calibri" w:hAnsi="Times New Roman" w:cs="Times New Roman"/>
          <w:sz w:val="24"/>
          <w:szCs w:val="24"/>
        </w:rPr>
        <w:t xml:space="preserve"> 16</w:t>
      </w:r>
      <w:r>
        <w:rPr>
          <w:rFonts w:ascii="Times New Roman" w:eastAsia="Calibri" w:hAnsi="Times New Roman" w:cs="Times New Roman"/>
          <w:sz w:val="24"/>
          <w:szCs w:val="24"/>
        </w:rPr>
        <w:t>(3)</w:t>
      </w:r>
      <w:r w:rsidRPr="00031F36">
        <w:rPr>
          <w:rFonts w:ascii="Times New Roman" w:eastAsia="Calibri" w:hAnsi="Times New Roman" w:cs="Times New Roman"/>
          <w:sz w:val="24"/>
          <w:szCs w:val="24"/>
        </w:rPr>
        <w:t>, 191–198.</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Trevisanuto D, Doglioni N, Zanardo V</w:t>
      </w:r>
      <w:r w:rsidRPr="00031F36">
        <w:rPr>
          <w:rFonts w:ascii="Times New Roman" w:eastAsia="Times New Roman" w:hAnsi="Times New Roman" w:cs="Times New Roman"/>
          <w:bCs/>
          <w:kern w:val="36"/>
          <w:sz w:val="24"/>
          <w:szCs w:val="24"/>
          <w:lang w:eastAsia="tr-TR"/>
        </w:rPr>
        <w:t xml:space="preserve">. The management of endotracheal tubes and nasal cannulae: the role of nurses. </w:t>
      </w:r>
      <w:r w:rsidRPr="00031F36">
        <w:rPr>
          <w:rFonts w:ascii="Times New Roman" w:eastAsia="Times New Roman" w:hAnsi="Times New Roman" w:cs="Times New Roman"/>
          <w:bCs/>
          <w:i/>
          <w:kern w:val="36"/>
          <w:sz w:val="24"/>
          <w:szCs w:val="24"/>
          <w:lang w:eastAsia="tr-TR"/>
        </w:rPr>
        <w:t>Early Human Development</w:t>
      </w:r>
      <w:r w:rsidRPr="00031F36">
        <w:rPr>
          <w:rFonts w:ascii="Times New Roman" w:eastAsia="Times New Roman" w:hAnsi="Times New Roman" w:cs="Times New Roman"/>
          <w:bCs/>
          <w:kern w:val="36"/>
          <w:sz w:val="24"/>
          <w:szCs w:val="24"/>
          <w:lang w:eastAsia="tr-TR"/>
        </w:rPr>
        <w:t xml:space="preserve"> 2009, 85, 85–87. </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Tuğrul S, Tunalı B.</w:t>
      </w:r>
      <w:r w:rsidRPr="00031F36">
        <w:rPr>
          <w:rFonts w:ascii="Times New Roman" w:eastAsia="Times New Roman" w:hAnsi="Times New Roman" w:cs="Times New Roman"/>
          <w:bCs/>
          <w:kern w:val="36"/>
          <w:sz w:val="24"/>
          <w:szCs w:val="24"/>
          <w:lang w:eastAsia="tr-TR"/>
        </w:rPr>
        <w:t xml:space="preserve"> Yapay solunum uygulanan hastanın bakımı. </w:t>
      </w:r>
      <w:r w:rsidRPr="00031F36">
        <w:rPr>
          <w:rFonts w:ascii="Times New Roman" w:eastAsia="Times New Roman" w:hAnsi="Times New Roman" w:cs="Times New Roman"/>
          <w:bCs/>
          <w:i/>
          <w:kern w:val="36"/>
          <w:sz w:val="24"/>
          <w:szCs w:val="24"/>
          <w:lang w:eastAsia="tr-TR"/>
        </w:rPr>
        <w:t>Yoğun Bakım Derneği Dergisi</w:t>
      </w:r>
      <w:r w:rsidRPr="00031F36">
        <w:rPr>
          <w:rFonts w:ascii="Times New Roman" w:eastAsia="Times New Roman" w:hAnsi="Times New Roman" w:cs="Times New Roman"/>
          <w:bCs/>
          <w:kern w:val="36"/>
          <w:sz w:val="24"/>
          <w:szCs w:val="24"/>
          <w:lang w:eastAsia="tr-TR"/>
        </w:rPr>
        <w:t xml:space="preserve"> 2002, 1(2), 37-41.</w:t>
      </w:r>
    </w:p>
    <w:p w:rsidR="009D0D15" w:rsidRPr="00031F36" w:rsidRDefault="009D0D15" w:rsidP="009D0D15">
      <w:pPr>
        <w:shd w:val="clear" w:color="auto" w:fill="FFFFFF"/>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Turan S, Ayık İ, Yamak B, Yavuz S, Bektaş Ş, Yağar S, Erdemli Ö. </w:t>
      </w:r>
      <w:r w:rsidRPr="00031F36">
        <w:rPr>
          <w:rFonts w:ascii="Times New Roman" w:eastAsia="Times New Roman" w:hAnsi="Times New Roman" w:cs="Times New Roman"/>
          <w:bCs/>
          <w:kern w:val="36"/>
          <w:sz w:val="24"/>
          <w:szCs w:val="24"/>
          <w:lang w:eastAsia="tr-TR"/>
        </w:rPr>
        <w:t>Endotrakeal aspirasyona bağlı olarak gelişen trakeal yaralanma.</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Türk Anesteziyoloji Reanimasyon Derneği Dergisi</w:t>
      </w:r>
      <w:r w:rsidRPr="00031F36">
        <w:rPr>
          <w:rFonts w:ascii="Times New Roman" w:eastAsia="Times New Roman" w:hAnsi="Times New Roman" w:cs="Times New Roman"/>
          <w:bCs/>
          <w:kern w:val="36"/>
          <w:sz w:val="24"/>
          <w:szCs w:val="24"/>
          <w:lang w:eastAsia="tr-TR"/>
        </w:rPr>
        <w:t xml:space="preserve"> 2012, 40(1), 40-46.</w:t>
      </w:r>
    </w:p>
    <w:p w:rsidR="009D0D15" w:rsidRPr="009D0D15" w:rsidRDefault="009D0D15" w:rsidP="009D0D15">
      <w:pPr>
        <w:shd w:val="clear" w:color="auto" w:fill="FFFFFF" w:themeFill="background1"/>
        <w:spacing w:after="240" w:line="360" w:lineRule="auto"/>
        <w:jc w:val="both"/>
        <w:outlineLvl w:val="0"/>
        <w:rPr>
          <w:rFonts w:ascii="Times New Roman" w:eastAsia="Times New Roman" w:hAnsi="Times New Roman" w:cs="Times New Roman"/>
          <w:bCs/>
          <w:kern w:val="36"/>
          <w:sz w:val="24"/>
          <w:szCs w:val="24"/>
          <w:lang w:eastAsia="tr-TR"/>
        </w:rPr>
      </w:pPr>
      <w:r w:rsidRPr="009D0D15">
        <w:rPr>
          <w:rFonts w:ascii="Times New Roman" w:eastAsia="Times New Roman" w:hAnsi="Times New Roman" w:cs="Times New Roman"/>
          <w:b/>
          <w:bCs/>
          <w:kern w:val="36"/>
          <w:sz w:val="24"/>
          <w:szCs w:val="24"/>
          <w:lang w:eastAsia="tr-TR"/>
        </w:rPr>
        <w:t xml:space="preserve">Uzelli D, Akın Korhan E. </w:t>
      </w:r>
      <w:r w:rsidRPr="009D0D15">
        <w:rPr>
          <w:rFonts w:ascii="Times New Roman" w:eastAsia="Times New Roman" w:hAnsi="Times New Roman" w:cs="Times New Roman"/>
          <w:bCs/>
          <w:kern w:val="36"/>
          <w:sz w:val="24"/>
          <w:szCs w:val="24"/>
          <w:lang w:eastAsia="tr-TR"/>
        </w:rPr>
        <w:t>Yoğun bakım hastalarında duyusal girdi sorunları ve hemşirelik yaklaşımı. Florence Nightingale Hemşirelik Dergisi 2014, 22(2), 120-128.</w:t>
      </w:r>
    </w:p>
    <w:p w:rsidR="009D0D15" w:rsidRPr="00031F36" w:rsidRDefault="009D0D15" w:rsidP="009D0D15">
      <w:pPr>
        <w:shd w:val="clear" w:color="auto" w:fill="FFFFFF" w:themeFill="background1"/>
        <w:spacing w:after="240" w:line="360" w:lineRule="auto"/>
        <w:jc w:val="both"/>
        <w:outlineLvl w:val="0"/>
        <w:rPr>
          <w:rFonts w:ascii="Times New Roman" w:eastAsia="Times New Roman" w:hAnsi="Times New Roman" w:cs="Times New Roman"/>
          <w:bCs/>
          <w:kern w:val="36"/>
          <w:sz w:val="24"/>
          <w:szCs w:val="24"/>
          <w:lang w:eastAsia="tr-TR"/>
        </w:rPr>
      </w:pPr>
      <w:r w:rsidRPr="00031F36">
        <w:rPr>
          <w:rFonts w:ascii="Times New Roman" w:eastAsia="Times New Roman" w:hAnsi="Times New Roman" w:cs="Times New Roman"/>
          <w:b/>
          <w:bCs/>
          <w:kern w:val="36"/>
          <w:sz w:val="24"/>
          <w:szCs w:val="24"/>
          <w:lang w:eastAsia="tr-TR"/>
        </w:rPr>
        <w:t>Vanner R,  Bick E.</w:t>
      </w:r>
      <w:r w:rsidRPr="00031F36">
        <w:rPr>
          <w:rFonts w:ascii="Times New Roman" w:eastAsia="Times New Roman" w:hAnsi="Times New Roman" w:cs="Times New Roman"/>
          <w:bCs/>
          <w:kern w:val="36"/>
          <w:sz w:val="24"/>
          <w:szCs w:val="24"/>
          <w:lang w:eastAsia="tr-TR"/>
        </w:rPr>
        <w:t xml:space="preserve"> Tracheal pressures during open suctioning.</w:t>
      </w:r>
      <w:r w:rsidRPr="00031F36">
        <w:rPr>
          <w:rFonts w:ascii="Times New Roman" w:eastAsia="Times New Roman" w:hAnsi="Times New Roman" w:cs="Times New Roman"/>
          <w:b/>
          <w:bCs/>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 xml:space="preserve">Anaesthesia </w:t>
      </w:r>
      <w:r w:rsidRPr="00031F36">
        <w:rPr>
          <w:rFonts w:ascii="Times New Roman" w:eastAsia="Times New Roman" w:hAnsi="Times New Roman" w:cs="Times New Roman"/>
          <w:bCs/>
          <w:kern w:val="36"/>
          <w:sz w:val="24"/>
          <w:szCs w:val="24"/>
          <w:lang w:eastAsia="tr-TR"/>
        </w:rPr>
        <w:t>2008, 63</w:t>
      </w:r>
      <w:r>
        <w:rPr>
          <w:rFonts w:ascii="Times New Roman" w:eastAsia="Times New Roman" w:hAnsi="Times New Roman" w:cs="Times New Roman"/>
          <w:bCs/>
          <w:kern w:val="36"/>
          <w:sz w:val="24"/>
          <w:szCs w:val="24"/>
          <w:lang w:eastAsia="tr-TR"/>
        </w:rPr>
        <w:t>(3)</w:t>
      </w:r>
      <w:r w:rsidRPr="00031F36">
        <w:rPr>
          <w:rFonts w:ascii="Times New Roman" w:eastAsia="Times New Roman" w:hAnsi="Times New Roman" w:cs="Times New Roman"/>
          <w:bCs/>
          <w:kern w:val="36"/>
          <w:sz w:val="24"/>
          <w:szCs w:val="24"/>
          <w:lang w:eastAsia="tr-TR"/>
        </w:rPr>
        <w:t>, 313-315.</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WHO Guidelines on Hand Hygiene in Health Care.</w:t>
      </w:r>
      <w:r w:rsidRPr="00031F36">
        <w:rPr>
          <w:rFonts w:ascii="Times New Roman" w:eastAsia="Calibri" w:hAnsi="Times New Roman" w:cs="Times New Roman"/>
          <w:sz w:val="24"/>
          <w:szCs w:val="24"/>
        </w:rPr>
        <w:t xml:space="preserve"> First Global Patient Safety Cha</w:t>
      </w:r>
      <w:r>
        <w:rPr>
          <w:rFonts w:ascii="Times New Roman" w:eastAsia="Calibri" w:hAnsi="Times New Roman" w:cs="Times New Roman"/>
          <w:sz w:val="24"/>
          <w:szCs w:val="24"/>
        </w:rPr>
        <w:t>llenge Clean Care is Safer Care</w:t>
      </w:r>
      <w:r w:rsidRPr="00031F36">
        <w:rPr>
          <w:rFonts w:ascii="Times New Roman" w:eastAsia="Calibri" w:hAnsi="Times New Roman" w:cs="Times New Roman"/>
          <w:sz w:val="24"/>
          <w:szCs w:val="24"/>
        </w:rPr>
        <w:t xml:space="preserve"> 2009, 101-104.</w:t>
      </w:r>
    </w:p>
    <w:p w:rsidR="009D0D15" w:rsidRPr="00031F36" w:rsidRDefault="009D0D15" w:rsidP="009D0D15">
      <w:pPr>
        <w:shd w:val="clear" w:color="auto" w:fill="FFFFFF" w:themeFill="background1"/>
        <w:spacing w:after="240" w:line="360" w:lineRule="auto"/>
        <w:jc w:val="both"/>
        <w:outlineLvl w:val="0"/>
        <w:rPr>
          <w:rFonts w:ascii="Times New Roman" w:eastAsia="Times New Roman" w:hAnsi="Times New Roman" w:cs="Times New Roman"/>
          <w:b/>
          <w:bCs/>
          <w:kern w:val="36"/>
          <w:sz w:val="24"/>
          <w:szCs w:val="24"/>
          <w:lang w:eastAsia="tr-TR"/>
        </w:rPr>
      </w:pPr>
      <w:r w:rsidRPr="00031F36">
        <w:rPr>
          <w:rFonts w:ascii="Times New Roman" w:eastAsia="Times New Roman" w:hAnsi="Times New Roman" w:cs="Times New Roman"/>
          <w:b/>
          <w:bCs/>
          <w:kern w:val="36"/>
          <w:sz w:val="24"/>
          <w:szCs w:val="24"/>
          <w:lang w:eastAsia="tr-TR"/>
        </w:rPr>
        <w:t xml:space="preserve">Wood CJ. </w:t>
      </w:r>
      <w:r w:rsidRPr="00031F36">
        <w:rPr>
          <w:rFonts w:ascii="Times New Roman" w:eastAsia="Times New Roman" w:hAnsi="Times New Roman" w:cs="Times New Roman"/>
          <w:bCs/>
          <w:kern w:val="36"/>
          <w:sz w:val="24"/>
          <w:szCs w:val="24"/>
          <w:lang w:eastAsia="tr-TR"/>
        </w:rPr>
        <w:t>Can nurses safely assess the need for endotracheal suction in short-term ventilated patients, instead of using routine techniques</w:t>
      </w:r>
      <w:r w:rsidRPr="00031F36">
        <w:rPr>
          <w:rFonts w:ascii="Times New Roman" w:eastAsia="Times New Roman" w:hAnsi="Times New Roman" w:cs="Times New Roman"/>
          <w:bCs/>
          <w:color w:val="000000" w:themeColor="text1"/>
          <w:kern w:val="36"/>
          <w:sz w:val="24"/>
          <w:szCs w:val="24"/>
          <w:lang w:eastAsia="tr-TR"/>
        </w:rPr>
        <w:t>?.</w:t>
      </w:r>
      <w:r w:rsidRPr="00031F36">
        <w:rPr>
          <w:rFonts w:ascii="Times New Roman" w:eastAsia="Times New Roman" w:hAnsi="Times New Roman" w:cs="Times New Roman"/>
          <w:b/>
          <w:bCs/>
          <w:color w:val="C00000"/>
          <w:kern w:val="36"/>
          <w:sz w:val="24"/>
          <w:szCs w:val="24"/>
          <w:lang w:eastAsia="tr-TR"/>
        </w:rPr>
        <w:t xml:space="preserve"> </w:t>
      </w:r>
      <w:r w:rsidRPr="00031F36">
        <w:rPr>
          <w:rFonts w:ascii="Times New Roman" w:eastAsia="Times New Roman" w:hAnsi="Times New Roman" w:cs="Times New Roman"/>
          <w:bCs/>
          <w:i/>
          <w:kern w:val="36"/>
          <w:sz w:val="24"/>
          <w:szCs w:val="24"/>
          <w:lang w:eastAsia="tr-TR"/>
        </w:rPr>
        <w:t>Intensive and Critical Care Nursing</w:t>
      </w:r>
      <w:r w:rsidRPr="00031F36">
        <w:rPr>
          <w:rFonts w:ascii="Times New Roman" w:eastAsia="Times New Roman" w:hAnsi="Times New Roman" w:cs="Times New Roman"/>
          <w:bCs/>
          <w:kern w:val="36"/>
          <w:sz w:val="24"/>
          <w:szCs w:val="24"/>
          <w:lang w:eastAsia="tr-TR"/>
        </w:rPr>
        <w:t xml:space="preserve"> 1998, 14, 170-178.</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lastRenderedPageBreak/>
        <w:t xml:space="preserve">Yaman Aktaş Y, Karabulut N. </w:t>
      </w:r>
      <w:r w:rsidRPr="00031F36">
        <w:rPr>
          <w:rFonts w:ascii="Times New Roman" w:eastAsia="Calibri" w:hAnsi="Times New Roman" w:cs="Times New Roman"/>
          <w:sz w:val="24"/>
          <w:szCs w:val="24"/>
        </w:rPr>
        <w:t xml:space="preserve">Mekanik ventilasyonlu hastada ağrı değerlendirmesi. </w:t>
      </w:r>
      <w:r w:rsidRPr="00031F36">
        <w:rPr>
          <w:rFonts w:ascii="Times New Roman" w:eastAsia="Calibri" w:hAnsi="Times New Roman" w:cs="Times New Roman"/>
          <w:i/>
          <w:sz w:val="24"/>
          <w:szCs w:val="24"/>
        </w:rPr>
        <w:t xml:space="preserve">Gümüşhane Üniversitesi Sağlık Bilimleri Dergisi </w:t>
      </w:r>
      <w:r w:rsidRPr="00031F36">
        <w:rPr>
          <w:rFonts w:ascii="Times New Roman" w:eastAsia="Calibri" w:hAnsi="Times New Roman" w:cs="Times New Roman"/>
          <w:sz w:val="24"/>
          <w:szCs w:val="24"/>
        </w:rPr>
        <w:t>2014, 3(4), 1132-1146.</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Yosunkaya A.</w:t>
      </w:r>
      <w:r w:rsidRPr="00031F36">
        <w:rPr>
          <w:rFonts w:ascii="Times New Roman" w:eastAsia="Calibri" w:hAnsi="Times New Roman" w:cs="Times New Roman"/>
          <w:sz w:val="24"/>
          <w:szCs w:val="24"/>
        </w:rPr>
        <w:t xml:space="preserve"> Ventilatör ilişkili pnömoniden korunma. </w:t>
      </w:r>
      <w:r w:rsidRPr="00031F36">
        <w:rPr>
          <w:rFonts w:ascii="Times New Roman" w:eastAsia="Calibri" w:hAnsi="Times New Roman" w:cs="Times New Roman"/>
          <w:i/>
          <w:sz w:val="24"/>
          <w:szCs w:val="24"/>
        </w:rPr>
        <w:t>Selçuk Ünviversitesi Tıp Dergisi</w:t>
      </w:r>
      <w:r w:rsidRPr="00031F36">
        <w:rPr>
          <w:rFonts w:ascii="Times New Roman" w:eastAsia="Calibri" w:hAnsi="Times New Roman" w:cs="Times New Roman"/>
          <w:sz w:val="24"/>
          <w:szCs w:val="24"/>
        </w:rPr>
        <w:t xml:space="preserve"> 2010, 26(4), 160-166.</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Youngmee A, Yonghoonb J.</w:t>
      </w:r>
      <w:r w:rsidRPr="00031F36">
        <w:rPr>
          <w:rFonts w:ascii="Times New Roman" w:eastAsia="Calibri" w:hAnsi="Times New Roman" w:cs="Times New Roman"/>
          <w:sz w:val="24"/>
          <w:szCs w:val="24"/>
        </w:rPr>
        <w:t xml:space="preserve"> The effects of the shallow and the deep endotracheal suctioning on oxygen saturation and heart rate in high-risk infants. </w:t>
      </w:r>
      <w:r w:rsidRPr="00031F36">
        <w:rPr>
          <w:rFonts w:ascii="Times New Roman" w:eastAsia="Calibri" w:hAnsi="Times New Roman" w:cs="Times New Roman"/>
          <w:i/>
          <w:sz w:val="24"/>
          <w:szCs w:val="24"/>
        </w:rPr>
        <w:t>International Journal of Nursing Studies</w:t>
      </w:r>
      <w:r w:rsidRPr="00031F36">
        <w:rPr>
          <w:rFonts w:ascii="Times New Roman" w:eastAsia="Calibri" w:hAnsi="Times New Roman" w:cs="Times New Roman"/>
          <w:sz w:val="24"/>
          <w:szCs w:val="24"/>
        </w:rPr>
        <w:t xml:space="preserve"> 2003, 40, 97-104.</w:t>
      </w:r>
    </w:p>
    <w:p w:rsidR="009D0D15" w:rsidRPr="00031F36"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Youseﬁ H,  Vahdatnejad J,  Yazdannik AR</w:t>
      </w:r>
      <w:r w:rsidRPr="00031F36">
        <w:rPr>
          <w:rFonts w:ascii="Times New Roman" w:eastAsia="Calibri" w:hAnsi="Times New Roman" w:cs="Times New Roman"/>
          <w:sz w:val="24"/>
          <w:szCs w:val="24"/>
        </w:rPr>
        <w:t xml:space="preserve">. Comparison of the effects of two levels of negative pressure in open endotracheal tube suction on the physiological indices among patients in intensive care units. </w:t>
      </w:r>
      <w:r w:rsidRPr="00031F36">
        <w:rPr>
          <w:rFonts w:ascii="Times New Roman" w:eastAsia="Calibri" w:hAnsi="Times New Roman" w:cs="Times New Roman"/>
          <w:i/>
          <w:sz w:val="24"/>
          <w:szCs w:val="24"/>
        </w:rPr>
        <w:t>Iranian Journal of Nursing and Midwifery Research</w:t>
      </w:r>
      <w:r w:rsidRPr="00031F36">
        <w:rPr>
          <w:rFonts w:ascii="Times New Roman" w:eastAsia="Calibri" w:hAnsi="Times New Roman" w:cs="Times New Roman"/>
          <w:sz w:val="24"/>
          <w:szCs w:val="24"/>
        </w:rPr>
        <w:t xml:space="preserve"> 2014, 19(5), 473-477.</w:t>
      </w:r>
    </w:p>
    <w:p w:rsidR="009D0D15" w:rsidRPr="00CA7429" w:rsidRDefault="009D0D15" w:rsidP="009D0D15">
      <w:pPr>
        <w:spacing w:after="240" w:line="360" w:lineRule="auto"/>
        <w:jc w:val="both"/>
        <w:rPr>
          <w:rFonts w:ascii="Times New Roman" w:eastAsia="Calibri" w:hAnsi="Times New Roman" w:cs="Times New Roman"/>
          <w:sz w:val="24"/>
          <w:szCs w:val="24"/>
        </w:rPr>
      </w:pPr>
      <w:r w:rsidRPr="00031F36">
        <w:rPr>
          <w:rFonts w:ascii="Times New Roman" w:eastAsia="Calibri" w:hAnsi="Times New Roman" w:cs="Times New Roman"/>
          <w:b/>
          <w:sz w:val="24"/>
          <w:szCs w:val="24"/>
        </w:rPr>
        <w:t>Zeitoun SS, Barros ALBL, Diccini S.</w:t>
      </w:r>
      <w:r w:rsidRPr="00031F36">
        <w:rPr>
          <w:rFonts w:ascii="Times New Roman" w:eastAsia="Calibri" w:hAnsi="Times New Roman" w:cs="Times New Roman"/>
          <w:sz w:val="24"/>
          <w:szCs w:val="24"/>
        </w:rPr>
        <w:t xml:space="preserve"> A prospective, randomized study of ventilator-associated pneumonia in patients using a closed vs. open suction system. </w:t>
      </w:r>
      <w:r w:rsidRPr="00031F36">
        <w:rPr>
          <w:rFonts w:ascii="Times New Roman" w:eastAsia="Calibri" w:hAnsi="Times New Roman" w:cs="Times New Roman"/>
          <w:i/>
          <w:sz w:val="24"/>
          <w:szCs w:val="24"/>
        </w:rPr>
        <w:t>Journal of Clinical Nursing</w:t>
      </w:r>
      <w:r w:rsidRPr="00031F36">
        <w:rPr>
          <w:rFonts w:ascii="Times New Roman" w:eastAsia="Calibri" w:hAnsi="Times New Roman" w:cs="Times New Roman"/>
          <w:sz w:val="24"/>
          <w:szCs w:val="24"/>
        </w:rPr>
        <w:t xml:space="preserve"> 2003, 12, 484-489.</w:t>
      </w: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9D0D15" w:rsidRDefault="009D0D15" w:rsidP="00774488">
      <w:pPr>
        <w:spacing w:after="0" w:line="360" w:lineRule="auto"/>
        <w:ind w:left="567"/>
        <w:jc w:val="center"/>
        <w:rPr>
          <w:rFonts w:ascii="Times New Roman" w:hAnsi="Times New Roman" w:cs="Times New Roman"/>
          <w:b/>
          <w:sz w:val="28"/>
          <w:szCs w:val="28"/>
        </w:rPr>
      </w:pPr>
    </w:p>
    <w:p w:rsidR="00774488" w:rsidRDefault="00774488" w:rsidP="009D0D1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EKLER</w:t>
      </w:r>
    </w:p>
    <w:p w:rsidR="00774488" w:rsidRDefault="00774488" w:rsidP="00C413DA">
      <w:pPr>
        <w:spacing w:after="0" w:line="240" w:lineRule="auto"/>
        <w:jc w:val="center"/>
        <w:rPr>
          <w:rFonts w:ascii="Times New Roman" w:hAnsi="Times New Roman" w:cs="Times New Roman"/>
          <w:b/>
          <w:sz w:val="24"/>
          <w:szCs w:val="24"/>
        </w:rPr>
      </w:pPr>
    </w:p>
    <w:p w:rsidR="00774488" w:rsidRDefault="00774488" w:rsidP="00C413DA">
      <w:pPr>
        <w:spacing w:after="0" w:line="240" w:lineRule="auto"/>
        <w:jc w:val="center"/>
        <w:rPr>
          <w:rFonts w:ascii="Times New Roman" w:hAnsi="Times New Roman" w:cs="Times New Roman"/>
          <w:b/>
          <w:sz w:val="24"/>
          <w:szCs w:val="24"/>
        </w:rPr>
      </w:pPr>
    </w:p>
    <w:p w:rsidR="00774488" w:rsidRDefault="003901E0" w:rsidP="00C413D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E</w:t>
      </w:r>
      <w:r w:rsidR="00153EF7">
        <w:rPr>
          <w:rFonts w:ascii="Times New Roman" w:hAnsi="Times New Roman" w:cs="Times New Roman"/>
          <w:b/>
          <w:sz w:val="24"/>
          <w:szCs w:val="24"/>
        </w:rPr>
        <w:t>k</w:t>
      </w:r>
      <w:r>
        <w:rPr>
          <w:rFonts w:ascii="Times New Roman" w:hAnsi="Times New Roman" w:cs="Times New Roman"/>
          <w:b/>
          <w:sz w:val="24"/>
          <w:szCs w:val="24"/>
        </w:rPr>
        <w:t xml:space="preserve">-1. </w:t>
      </w:r>
      <w:r w:rsidRPr="003901E0">
        <w:rPr>
          <w:rFonts w:ascii="Times New Roman" w:hAnsi="Times New Roman" w:cs="Times New Roman"/>
          <w:sz w:val="24"/>
          <w:szCs w:val="24"/>
        </w:rPr>
        <w:t>Katılımcı Bilgi Formu</w:t>
      </w:r>
    </w:p>
    <w:p w:rsidR="00AC16F9" w:rsidRDefault="00AC16F9" w:rsidP="00C413DA">
      <w:pPr>
        <w:spacing w:after="0" w:line="360" w:lineRule="auto"/>
        <w:jc w:val="both"/>
        <w:rPr>
          <w:rFonts w:ascii="Times New Roman" w:hAnsi="Times New Roman" w:cs="Times New Roman"/>
          <w:sz w:val="24"/>
          <w:szCs w:val="24"/>
        </w:rPr>
      </w:pPr>
    </w:p>
    <w:p w:rsidR="007C4DA2" w:rsidRPr="007C4DA2" w:rsidRDefault="007C4DA2" w:rsidP="00C413DA">
      <w:pPr>
        <w:spacing w:after="0" w:line="360" w:lineRule="auto"/>
        <w:jc w:val="center"/>
        <w:rPr>
          <w:rFonts w:ascii="Times New Roman" w:hAnsi="Times New Roman" w:cs="Times New Roman"/>
          <w:b/>
          <w:sz w:val="24"/>
          <w:szCs w:val="24"/>
        </w:rPr>
      </w:pPr>
      <w:r w:rsidRPr="007C4DA2">
        <w:rPr>
          <w:rFonts w:ascii="Times New Roman" w:hAnsi="Times New Roman" w:cs="Times New Roman"/>
          <w:b/>
          <w:sz w:val="24"/>
          <w:szCs w:val="24"/>
        </w:rPr>
        <w:t>KATILIMCI BİLGİ FORMU</w:t>
      </w:r>
    </w:p>
    <w:p w:rsidR="007C4DA2" w:rsidRPr="007C4DA2" w:rsidRDefault="007C4DA2" w:rsidP="00C413DA">
      <w:pPr>
        <w:spacing w:after="0" w:line="360" w:lineRule="auto"/>
        <w:jc w:val="both"/>
        <w:rPr>
          <w:rFonts w:ascii="Times New Roman" w:hAnsi="Times New Roman" w:cs="Times New Roman"/>
          <w:b/>
          <w:sz w:val="24"/>
          <w:szCs w:val="24"/>
        </w:rPr>
      </w:pPr>
      <w:r w:rsidRPr="007C4DA2">
        <w:rPr>
          <w:rFonts w:ascii="Times New Roman" w:hAnsi="Times New Roman" w:cs="Times New Roman"/>
          <w:b/>
          <w:sz w:val="24"/>
          <w:szCs w:val="24"/>
        </w:rPr>
        <w:t>AD-SOYAD:</w:t>
      </w:r>
    </w:p>
    <w:p w:rsidR="007C4DA2" w:rsidRPr="007C4DA2" w:rsidRDefault="007C4DA2" w:rsidP="00C413DA">
      <w:pPr>
        <w:spacing w:after="0" w:line="360" w:lineRule="auto"/>
        <w:jc w:val="both"/>
        <w:rPr>
          <w:rFonts w:ascii="Times New Roman" w:hAnsi="Times New Roman" w:cs="Times New Roman"/>
          <w:sz w:val="24"/>
          <w:szCs w:val="24"/>
        </w:rPr>
      </w:pPr>
      <w:r w:rsidRPr="007C4DA2">
        <w:rPr>
          <w:rFonts w:ascii="Times New Roman" w:hAnsi="Times New Roman" w:cs="Times New Roman"/>
          <w:b/>
          <w:sz w:val="24"/>
          <w:szCs w:val="24"/>
        </w:rPr>
        <w:t>1.</w:t>
      </w:r>
      <w:r w:rsidR="00C413DA" w:rsidRPr="007C4DA2">
        <w:rPr>
          <w:rFonts w:ascii="Times New Roman" w:hAnsi="Times New Roman" w:cs="Times New Roman"/>
          <w:sz w:val="24"/>
          <w:szCs w:val="24"/>
        </w:rPr>
        <w:t xml:space="preserve"> </w:t>
      </w:r>
      <w:r w:rsidRPr="007C4DA2">
        <w:rPr>
          <w:rFonts w:ascii="Times New Roman" w:hAnsi="Times New Roman" w:cs="Times New Roman"/>
          <w:sz w:val="24"/>
          <w:szCs w:val="24"/>
        </w:rPr>
        <w:t>Yaşınız</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)&lt;20</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)20-30</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)31-41</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)&gt;41</w:t>
      </w:r>
    </w:p>
    <w:p w:rsidR="007C4DA2" w:rsidRPr="007C4DA2" w:rsidRDefault="007C4DA2" w:rsidP="00C413DA">
      <w:pPr>
        <w:spacing w:after="0" w:line="360" w:lineRule="auto"/>
        <w:jc w:val="both"/>
        <w:rPr>
          <w:rFonts w:ascii="Times New Roman" w:hAnsi="Times New Roman" w:cs="Times New Roman"/>
          <w:sz w:val="24"/>
          <w:szCs w:val="24"/>
        </w:rPr>
      </w:pPr>
      <w:r w:rsidRPr="007C4DA2">
        <w:rPr>
          <w:rFonts w:ascii="Times New Roman" w:hAnsi="Times New Roman" w:cs="Times New Roman"/>
          <w:b/>
          <w:sz w:val="24"/>
          <w:szCs w:val="24"/>
        </w:rPr>
        <w:t>2.</w:t>
      </w:r>
      <w:r w:rsidR="00C413DA">
        <w:rPr>
          <w:rFonts w:ascii="Times New Roman" w:hAnsi="Times New Roman" w:cs="Times New Roman"/>
          <w:sz w:val="24"/>
          <w:szCs w:val="24"/>
        </w:rPr>
        <w:t xml:space="preserve"> </w:t>
      </w:r>
      <w:r w:rsidRPr="007C4DA2">
        <w:rPr>
          <w:rFonts w:ascii="Times New Roman" w:hAnsi="Times New Roman" w:cs="Times New Roman"/>
          <w:sz w:val="24"/>
          <w:szCs w:val="24"/>
        </w:rPr>
        <w:t xml:space="preserve">Cinsiyetiniz </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xml:space="preserve">( ) Kadın </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Erkek</w:t>
      </w:r>
    </w:p>
    <w:p w:rsidR="007C4DA2" w:rsidRPr="007C4DA2" w:rsidRDefault="007C4DA2" w:rsidP="00C413DA">
      <w:pPr>
        <w:spacing w:after="0" w:line="360" w:lineRule="auto"/>
        <w:jc w:val="both"/>
        <w:rPr>
          <w:rFonts w:ascii="Times New Roman" w:hAnsi="Times New Roman" w:cs="Times New Roman"/>
          <w:sz w:val="24"/>
          <w:szCs w:val="24"/>
        </w:rPr>
      </w:pPr>
      <w:r w:rsidRPr="007C4DA2">
        <w:rPr>
          <w:rFonts w:ascii="Times New Roman" w:hAnsi="Times New Roman" w:cs="Times New Roman"/>
          <w:b/>
          <w:sz w:val="24"/>
          <w:szCs w:val="24"/>
        </w:rPr>
        <w:t>3.</w:t>
      </w:r>
      <w:r w:rsidR="00C413DA">
        <w:rPr>
          <w:rFonts w:ascii="Times New Roman" w:hAnsi="Times New Roman" w:cs="Times New Roman"/>
          <w:b/>
          <w:sz w:val="24"/>
          <w:szCs w:val="24"/>
        </w:rPr>
        <w:t xml:space="preserve"> </w:t>
      </w:r>
      <w:r w:rsidRPr="007C4DA2">
        <w:rPr>
          <w:rFonts w:ascii="Times New Roman" w:hAnsi="Times New Roman" w:cs="Times New Roman"/>
          <w:sz w:val="24"/>
          <w:szCs w:val="24"/>
        </w:rPr>
        <w:t>Eğitim Durumunuz:</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Sağlık Meslek Lisesi</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Ön Lisans</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Lisans</w:t>
      </w:r>
    </w:p>
    <w:p w:rsidR="007C4DA2" w:rsidRPr="007C4DA2" w:rsidRDefault="003932F7" w:rsidP="00C413DA">
      <w:pPr>
        <w:spacing w:after="0" w:line="360" w:lineRule="auto"/>
        <w:ind w:left="266"/>
        <w:jc w:val="both"/>
        <w:rPr>
          <w:rFonts w:ascii="Times New Roman" w:hAnsi="Times New Roman" w:cs="Times New Roman"/>
          <w:sz w:val="24"/>
          <w:szCs w:val="24"/>
        </w:rPr>
      </w:pPr>
      <w:r>
        <w:rPr>
          <w:rFonts w:ascii="Times New Roman" w:hAnsi="Times New Roman" w:cs="Times New Roman"/>
          <w:sz w:val="24"/>
          <w:szCs w:val="24"/>
        </w:rPr>
        <w:t>( )Lisans üstü ( Master–</w:t>
      </w:r>
      <w:r w:rsidR="007C4DA2" w:rsidRPr="007C4DA2">
        <w:rPr>
          <w:rFonts w:ascii="Times New Roman" w:hAnsi="Times New Roman" w:cs="Times New Roman"/>
          <w:sz w:val="24"/>
          <w:szCs w:val="24"/>
        </w:rPr>
        <w:t>Doktora)</w:t>
      </w:r>
    </w:p>
    <w:p w:rsidR="007C4DA2" w:rsidRPr="007C4DA2" w:rsidRDefault="007C4DA2" w:rsidP="00C413DA">
      <w:pPr>
        <w:spacing w:after="0" w:line="360" w:lineRule="auto"/>
        <w:jc w:val="both"/>
        <w:rPr>
          <w:rFonts w:ascii="Times New Roman" w:hAnsi="Times New Roman" w:cs="Times New Roman"/>
          <w:sz w:val="24"/>
          <w:szCs w:val="24"/>
        </w:rPr>
      </w:pPr>
      <w:r w:rsidRPr="007C4DA2">
        <w:rPr>
          <w:rFonts w:ascii="Times New Roman" w:hAnsi="Times New Roman" w:cs="Times New Roman"/>
          <w:b/>
          <w:sz w:val="24"/>
          <w:szCs w:val="24"/>
        </w:rPr>
        <w:t>4.</w:t>
      </w:r>
      <w:r w:rsidR="00C413DA">
        <w:rPr>
          <w:rFonts w:ascii="Times New Roman" w:hAnsi="Times New Roman" w:cs="Times New Roman"/>
          <w:b/>
          <w:sz w:val="24"/>
          <w:szCs w:val="24"/>
        </w:rPr>
        <w:t xml:space="preserve"> </w:t>
      </w:r>
      <w:r w:rsidRPr="007C4DA2">
        <w:rPr>
          <w:rFonts w:ascii="Times New Roman" w:hAnsi="Times New Roman" w:cs="Times New Roman"/>
          <w:sz w:val="24"/>
          <w:szCs w:val="24"/>
        </w:rPr>
        <w:t>Meslekte toplam çalışma süreniz (yıl)</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)&lt;1</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)1-5</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)6-10</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)&gt;10</w:t>
      </w:r>
    </w:p>
    <w:p w:rsidR="007C4DA2" w:rsidRPr="007C4DA2" w:rsidRDefault="007C4DA2" w:rsidP="00C413DA">
      <w:pPr>
        <w:spacing w:after="0" w:line="360" w:lineRule="auto"/>
        <w:jc w:val="both"/>
        <w:rPr>
          <w:rFonts w:ascii="Times New Roman" w:hAnsi="Times New Roman" w:cs="Times New Roman"/>
          <w:sz w:val="24"/>
          <w:szCs w:val="24"/>
        </w:rPr>
      </w:pPr>
      <w:r w:rsidRPr="007C4DA2">
        <w:rPr>
          <w:rFonts w:ascii="Times New Roman" w:hAnsi="Times New Roman" w:cs="Times New Roman"/>
          <w:b/>
          <w:sz w:val="24"/>
          <w:szCs w:val="24"/>
        </w:rPr>
        <w:t>5.</w:t>
      </w:r>
      <w:r w:rsidR="00C413DA">
        <w:rPr>
          <w:rFonts w:ascii="Times New Roman" w:hAnsi="Times New Roman" w:cs="Times New Roman"/>
          <w:b/>
          <w:sz w:val="24"/>
          <w:szCs w:val="24"/>
        </w:rPr>
        <w:t xml:space="preserve"> </w:t>
      </w:r>
      <w:r w:rsidRPr="007C4DA2">
        <w:rPr>
          <w:rFonts w:ascii="Times New Roman" w:hAnsi="Times New Roman" w:cs="Times New Roman"/>
          <w:sz w:val="24"/>
          <w:szCs w:val="24"/>
        </w:rPr>
        <w:t>Yoğun bakımda toplam çalışma süreniz (yıl)</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)&lt;1</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1-5</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6-10</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)&gt;10</w:t>
      </w:r>
    </w:p>
    <w:p w:rsidR="007C4DA2" w:rsidRPr="007C4DA2" w:rsidRDefault="007C4DA2" w:rsidP="00C413DA">
      <w:pPr>
        <w:spacing w:after="0" w:line="360" w:lineRule="auto"/>
        <w:jc w:val="both"/>
        <w:rPr>
          <w:rFonts w:ascii="Times New Roman" w:hAnsi="Times New Roman" w:cs="Times New Roman"/>
          <w:sz w:val="24"/>
          <w:szCs w:val="24"/>
        </w:rPr>
      </w:pPr>
      <w:r w:rsidRPr="007C4DA2">
        <w:rPr>
          <w:rFonts w:ascii="Times New Roman" w:hAnsi="Times New Roman" w:cs="Times New Roman"/>
          <w:b/>
          <w:sz w:val="24"/>
          <w:szCs w:val="24"/>
        </w:rPr>
        <w:t>6.</w:t>
      </w:r>
      <w:r w:rsidR="00C413DA">
        <w:rPr>
          <w:rFonts w:ascii="Times New Roman" w:hAnsi="Times New Roman" w:cs="Times New Roman"/>
          <w:b/>
          <w:sz w:val="24"/>
          <w:szCs w:val="24"/>
        </w:rPr>
        <w:t xml:space="preserve"> </w:t>
      </w:r>
      <w:r w:rsidRPr="007C4DA2">
        <w:rPr>
          <w:rFonts w:ascii="Times New Roman" w:hAnsi="Times New Roman" w:cs="Times New Roman"/>
          <w:sz w:val="24"/>
          <w:szCs w:val="24"/>
        </w:rPr>
        <w:t xml:space="preserve">TC. Sağlık Bakanlığı </w:t>
      </w:r>
      <w:r w:rsidR="006C0310">
        <w:rPr>
          <w:rFonts w:ascii="Times New Roman" w:hAnsi="Times New Roman" w:cs="Times New Roman"/>
          <w:sz w:val="24"/>
          <w:szCs w:val="24"/>
        </w:rPr>
        <w:t>o</w:t>
      </w:r>
      <w:r w:rsidRPr="007C4DA2">
        <w:rPr>
          <w:rFonts w:ascii="Times New Roman" w:hAnsi="Times New Roman" w:cs="Times New Roman"/>
          <w:sz w:val="24"/>
          <w:szCs w:val="24"/>
        </w:rPr>
        <w:t>naylı yoğun bakım hemşireliği sertifikanız var mı?</w:t>
      </w:r>
    </w:p>
    <w:p w:rsidR="007C4DA2" w:rsidRPr="007C4DA2"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Evet</w:t>
      </w:r>
    </w:p>
    <w:p w:rsidR="00774488" w:rsidRDefault="007C4DA2" w:rsidP="00C413DA">
      <w:pPr>
        <w:spacing w:after="0" w:line="360" w:lineRule="auto"/>
        <w:ind w:left="266"/>
        <w:jc w:val="both"/>
        <w:rPr>
          <w:rFonts w:ascii="Times New Roman" w:hAnsi="Times New Roman" w:cs="Times New Roman"/>
          <w:sz w:val="24"/>
          <w:szCs w:val="24"/>
        </w:rPr>
      </w:pPr>
      <w:r w:rsidRPr="007C4DA2">
        <w:rPr>
          <w:rFonts w:ascii="Times New Roman" w:hAnsi="Times New Roman" w:cs="Times New Roman"/>
          <w:sz w:val="24"/>
          <w:szCs w:val="24"/>
        </w:rPr>
        <w:t>( ) Hayır</w:t>
      </w:r>
    </w:p>
    <w:p w:rsidR="00C413DA" w:rsidRDefault="00C413DA" w:rsidP="00AC16F9">
      <w:pPr>
        <w:spacing w:after="0" w:line="360" w:lineRule="auto"/>
        <w:ind w:left="567"/>
        <w:jc w:val="both"/>
        <w:rPr>
          <w:rFonts w:ascii="Times New Roman" w:hAnsi="Times New Roman" w:cs="Times New Roman"/>
          <w:sz w:val="24"/>
          <w:szCs w:val="24"/>
        </w:rPr>
      </w:pPr>
    </w:p>
    <w:p w:rsidR="00C413DA" w:rsidRPr="007C4DA2" w:rsidRDefault="00C413DA" w:rsidP="00AC16F9">
      <w:pPr>
        <w:spacing w:after="0" w:line="360" w:lineRule="auto"/>
        <w:ind w:left="567"/>
        <w:jc w:val="both"/>
        <w:rPr>
          <w:rFonts w:ascii="Times New Roman" w:hAnsi="Times New Roman" w:cs="Times New Roman"/>
          <w:sz w:val="24"/>
          <w:szCs w:val="24"/>
        </w:rPr>
      </w:pPr>
    </w:p>
    <w:p w:rsidR="00AF73EF" w:rsidRDefault="007C4DA2" w:rsidP="00C413DA">
      <w:pPr>
        <w:spacing w:after="0" w:line="240" w:lineRule="auto"/>
        <w:jc w:val="both"/>
        <w:rPr>
          <w:rFonts w:ascii="Times New Roman" w:hAnsi="Times New Roman" w:cs="Times New Roman"/>
          <w:sz w:val="24"/>
          <w:szCs w:val="24"/>
        </w:rPr>
      </w:pPr>
      <w:r w:rsidRPr="00153EF7">
        <w:rPr>
          <w:rFonts w:ascii="Times New Roman" w:hAnsi="Times New Roman" w:cs="Times New Roman"/>
          <w:b/>
          <w:sz w:val="24"/>
          <w:szCs w:val="24"/>
        </w:rPr>
        <w:lastRenderedPageBreak/>
        <w:t>E</w:t>
      </w:r>
      <w:r w:rsidR="00C413DA" w:rsidRPr="00153EF7">
        <w:rPr>
          <w:rFonts w:ascii="Times New Roman" w:hAnsi="Times New Roman" w:cs="Times New Roman"/>
          <w:b/>
          <w:sz w:val="24"/>
          <w:szCs w:val="24"/>
        </w:rPr>
        <w:t>k</w:t>
      </w:r>
      <w:r w:rsidRPr="00153EF7">
        <w:rPr>
          <w:rFonts w:ascii="Times New Roman" w:hAnsi="Times New Roman" w:cs="Times New Roman"/>
          <w:b/>
          <w:sz w:val="24"/>
          <w:szCs w:val="24"/>
        </w:rPr>
        <w:t>-2.</w:t>
      </w:r>
      <w:r>
        <w:rPr>
          <w:rFonts w:ascii="Times New Roman" w:hAnsi="Times New Roman" w:cs="Times New Roman"/>
          <w:sz w:val="24"/>
          <w:szCs w:val="24"/>
        </w:rPr>
        <w:t xml:space="preserve"> </w:t>
      </w:r>
      <w:r w:rsidRPr="007C4DA2">
        <w:rPr>
          <w:rFonts w:ascii="Times New Roman" w:hAnsi="Times New Roman" w:cs="Times New Roman"/>
          <w:sz w:val="24"/>
          <w:szCs w:val="24"/>
        </w:rPr>
        <w:t>Yapılandırılmış Form</w:t>
      </w:r>
    </w:p>
    <w:p w:rsidR="00AC16F9" w:rsidRDefault="00AC16F9" w:rsidP="00C413DA">
      <w:pPr>
        <w:spacing w:after="0" w:line="240" w:lineRule="auto"/>
        <w:jc w:val="both"/>
        <w:rPr>
          <w:rFonts w:ascii="Times New Roman" w:hAnsi="Times New Roman" w:cs="Times New Roman"/>
          <w:sz w:val="24"/>
          <w:szCs w:val="24"/>
        </w:rPr>
      </w:pPr>
    </w:p>
    <w:p w:rsidR="00DE0E0C" w:rsidRPr="00CD2438" w:rsidRDefault="00DE0E0C" w:rsidP="00C413DA">
      <w:pPr>
        <w:spacing w:line="240" w:lineRule="auto"/>
        <w:jc w:val="center"/>
        <w:rPr>
          <w:rFonts w:ascii="Times New Roman" w:hAnsi="Times New Roman" w:cs="Times New Roman"/>
          <w:b/>
          <w:sz w:val="24"/>
          <w:szCs w:val="24"/>
        </w:rPr>
      </w:pPr>
      <w:r w:rsidRPr="00CD2438">
        <w:rPr>
          <w:rFonts w:ascii="Times New Roman" w:hAnsi="Times New Roman" w:cs="Times New Roman"/>
          <w:b/>
          <w:sz w:val="24"/>
          <w:szCs w:val="24"/>
        </w:rPr>
        <w:t>YAPILANDIRILMIŞ FORM</w:t>
      </w:r>
    </w:p>
    <w:tbl>
      <w:tblPr>
        <w:tblStyle w:val="TabloKlavuzu"/>
        <w:tblW w:w="8505" w:type="dxa"/>
        <w:jc w:val="center"/>
        <w:tblLook w:val="04A0"/>
      </w:tblPr>
      <w:tblGrid>
        <w:gridCol w:w="1042"/>
        <w:gridCol w:w="2753"/>
        <w:gridCol w:w="1500"/>
        <w:gridCol w:w="1628"/>
        <w:gridCol w:w="1582"/>
      </w:tblGrid>
      <w:tr w:rsidR="00DE0E0C" w:rsidRPr="00DE0E0C" w:rsidTr="00C413DA">
        <w:trPr>
          <w:trHeight w:val="20"/>
          <w:jc w:val="center"/>
        </w:trPr>
        <w:tc>
          <w:tcPr>
            <w:tcW w:w="9056" w:type="dxa"/>
            <w:gridSpan w:val="5"/>
          </w:tcPr>
          <w:p w:rsidR="00DE0E0C" w:rsidRPr="00DE0E0C" w:rsidRDefault="00DE0E0C"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Gözlemlenen Hemşire:</w:t>
            </w:r>
          </w:p>
        </w:tc>
      </w:tr>
      <w:tr w:rsidR="00DE0E0C" w:rsidRPr="00DE0E0C" w:rsidTr="00C413DA">
        <w:trPr>
          <w:trHeight w:val="20"/>
          <w:jc w:val="center"/>
        </w:trPr>
        <w:tc>
          <w:tcPr>
            <w:tcW w:w="9056" w:type="dxa"/>
            <w:gridSpan w:val="5"/>
            <w:tcBorders>
              <w:bottom w:val="single" w:sz="4" w:space="0" w:color="auto"/>
            </w:tcBorders>
          </w:tcPr>
          <w:p w:rsidR="00DE0E0C" w:rsidRPr="00DE0E0C" w:rsidRDefault="00DE0E0C" w:rsidP="00C413DA">
            <w:pPr>
              <w:pStyle w:val="ListeParagraf"/>
              <w:numPr>
                <w:ilvl w:val="0"/>
                <w:numId w:val="9"/>
              </w:numPr>
              <w:spacing w:line="240" w:lineRule="atLeast"/>
              <w:contextualSpacing w:val="0"/>
              <w:rPr>
                <w:rFonts w:ascii="Times New Roman" w:hAnsi="Times New Roman" w:cs="Times New Roman"/>
                <w:sz w:val="20"/>
                <w:szCs w:val="20"/>
              </w:rPr>
            </w:pPr>
            <w:r w:rsidRPr="00DE0E0C">
              <w:rPr>
                <w:rFonts w:ascii="Times New Roman" w:hAnsi="Times New Roman" w:cs="Times New Roman"/>
                <w:sz w:val="20"/>
                <w:szCs w:val="20"/>
              </w:rPr>
              <w:t xml:space="preserve">Gözlem Tarihi: </w:t>
            </w:r>
          </w:p>
        </w:tc>
      </w:tr>
      <w:tr w:rsidR="00DE0E0C" w:rsidRPr="00DE0E0C" w:rsidTr="00C413DA">
        <w:trPr>
          <w:trHeight w:val="20"/>
          <w:jc w:val="center"/>
        </w:trPr>
        <w:tc>
          <w:tcPr>
            <w:tcW w:w="4032" w:type="dxa"/>
            <w:gridSpan w:val="2"/>
            <w:tcBorders>
              <w:bottom w:val="single" w:sz="4" w:space="0" w:color="auto"/>
            </w:tcBorders>
            <w:shd w:val="clear" w:color="auto" w:fill="FFFFFF" w:themeFill="background1"/>
          </w:tcPr>
          <w:p w:rsidR="00DE0E0C" w:rsidRPr="00DE0E0C" w:rsidRDefault="00DE0E0C"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Aspirasyon işlemi rutin yapıldı</w:t>
            </w:r>
          </w:p>
        </w:tc>
        <w:tc>
          <w:tcPr>
            <w:tcW w:w="1631" w:type="dxa"/>
            <w:tcBorders>
              <w:bottom w:val="single" w:sz="4" w:space="0" w:color="auto"/>
            </w:tcBorders>
            <w:shd w:val="clear" w:color="auto" w:fill="FFFFFF" w:themeFill="background1"/>
          </w:tcPr>
          <w:p w:rsidR="00DE0E0C" w:rsidRPr="00DE0E0C" w:rsidRDefault="00DE0E0C" w:rsidP="00C413DA">
            <w:pPr>
              <w:spacing w:line="240" w:lineRule="atLeast"/>
              <w:jc w:val="center"/>
              <w:rPr>
                <w:rFonts w:ascii="Times New Roman" w:hAnsi="Times New Roman" w:cs="Times New Roman"/>
                <w:sz w:val="20"/>
                <w:szCs w:val="20"/>
              </w:rPr>
            </w:pPr>
          </w:p>
        </w:tc>
        <w:tc>
          <w:tcPr>
            <w:tcW w:w="1701" w:type="dxa"/>
            <w:tcBorders>
              <w:bottom w:val="single" w:sz="4" w:space="0" w:color="auto"/>
            </w:tcBorders>
            <w:shd w:val="clear" w:color="auto" w:fill="FFFFFF" w:themeFill="background1"/>
          </w:tcPr>
          <w:p w:rsidR="00DE0E0C" w:rsidRPr="00DE0E0C" w:rsidRDefault="00DE0E0C"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Aspirasyon işlemi gerektiği için yapıldı</w:t>
            </w:r>
          </w:p>
        </w:tc>
        <w:tc>
          <w:tcPr>
            <w:tcW w:w="1692" w:type="dxa"/>
            <w:tcBorders>
              <w:bottom w:val="single" w:sz="4" w:space="0" w:color="auto"/>
            </w:tcBorders>
            <w:shd w:val="clear" w:color="auto" w:fill="FFFFFF" w:themeFill="background1"/>
          </w:tcPr>
          <w:p w:rsidR="00DE0E0C" w:rsidRPr="00DE0E0C" w:rsidRDefault="00DE0E0C"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4032" w:type="dxa"/>
            <w:gridSpan w:val="2"/>
            <w:tcBorders>
              <w:bottom w:val="single" w:sz="4" w:space="0" w:color="auto"/>
            </w:tcBorders>
            <w:shd w:val="clear" w:color="auto" w:fill="FFFFFF" w:themeFill="background1"/>
          </w:tcPr>
          <w:p w:rsidR="008A1CC0" w:rsidRPr="00DE0E0C" w:rsidRDefault="008A1CC0" w:rsidP="00C413DA">
            <w:pPr>
              <w:spacing w:line="240" w:lineRule="atLeast"/>
              <w:jc w:val="center"/>
              <w:rPr>
                <w:rFonts w:ascii="Times New Roman" w:hAnsi="Times New Roman" w:cs="Times New Roman"/>
                <w:sz w:val="20"/>
                <w:szCs w:val="20"/>
              </w:rPr>
            </w:pPr>
          </w:p>
        </w:tc>
        <w:tc>
          <w:tcPr>
            <w:tcW w:w="1631" w:type="dxa"/>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r w:rsidRPr="00DE0E0C">
              <w:rPr>
                <w:rFonts w:ascii="Times New Roman" w:hAnsi="Times New Roman" w:cs="Times New Roman"/>
                <w:b/>
                <w:sz w:val="20"/>
                <w:szCs w:val="20"/>
              </w:rPr>
              <w:t>Evet</w:t>
            </w:r>
          </w:p>
        </w:tc>
        <w:tc>
          <w:tcPr>
            <w:tcW w:w="1701" w:type="dxa"/>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r w:rsidRPr="00DE0E0C">
              <w:rPr>
                <w:rFonts w:ascii="Times New Roman" w:hAnsi="Times New Roman" w:cs="Times New Roman"/>
                <w:b/>
                <w:sz w:val="20"/>
                <w:szCs w:val="20"/>
              </w:rPr>
              <w:t>Hayır</w:t>
            </w:r>
          </w:p>
        </w:tc>
        <w:tc>
          <w:tcPr>
            <w:tcW w:w="1692" w:type="dxa"/>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r w:rsidRPr="00DE0E0C">
              <w:rPr>
                <w:rFonts w:ascii="Times New Roman" w:hAnsi="Times New Roman" w:cs="Times New Roman"/>
                <w:b/>
                <w:sz w:val="20"/>
                <w:szCs w:val="20"/>
              </w:rPr>
              <w:t>Yorum</w:t>
            </w:r>
          </w:p>
        </w:tc>
      </w:tr>
      <w:tr w:rsidR="008A1CC0" w:rsidRPr="00DE0E0C" w:rsidTr="00C413DA">
        <w:trPr>
          <w:trHeight w:val="20"/>
          <w:jc w:val="center"/>
        </w:trPr>
        <w:tc>
          <w:tcPr>
            <w:tcW w:w="1127" w:type="dxa"/>
            <w:vMerge w:val="restart"/>
            <w:shd w:val="clear" w:color="auto" w:fill="FFFFFF" w:themeFill="background1"/>
            <w:textDirection w:val="btLr"/>
            <w:vAlign w:val="center"/>
          </w:tcPr>
          <w:p w:rsidR="008A1CC0" w:rsidRPr="00DE0E0C" w:rsidRDefault="008A1CC0" w:rsidP="00C413DA">
            <w:pPr>
              <w:pStyle w:val="ListeParagraf"/>
              <w:spacing w:line="240" w:lineRule="atLeast"/>
              <w:ind w:left="113" w:right="113"/>
              <w:contextualSpacing w:val="0"/>
              <w:jc w:val="center"/>
              <w:rPr>
                <w:rFonts w:ascii="Times New Roman" w:hAnsi="Times New Roman" w:cs="Times New Roman"/>
                <w:b/>
                <w:sz w:val="20"/>
                <w:szCs w:val="20"/>
              </w:rPr>
            </w:pPr>
            <w:r w:rsidRPr="004D76E7">
              <w:rPr>
                <w:rFonts w:ascii="Times New Roman" w:hAnsi="Times New Roman" w:cs="Times New Roman"/>
                <w:b/>
                <w:sz w:val="20"/>
                <w:szCs w:val="20"/>
              </w:rPr>
              <w:t>Aspirasyon kararını belirleyen girişimler</w:t>
            </w:r>
          </w:p>
        </w:tc>
        <w:tc>
          <w:tcPr>
            <w:tcW w:w="2905" w:type="dxa"/>
            <w:tcBorders>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Ventilatör parametrelerine baktı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spacing w:line="240" w:lineRule="atLeast"/>
              <w:ind w:left="0"/>
              <w:contextualSpacing w:val="0"/>
              <w:jc w:val="center"/>
              <w:rPr>
                <w:rFonts w:ascii="Times New Roman" w:hAnsi="Times New Roman" w:cs="Times New Roman"/>
                <w:b/>
                <w:sz w:val="20"/>
                <w:szCs w:val="20"/>
              </w:rPr>
            </w:pPr>
          </w:p>
        </w:tc>
        <w:tc>
          <w:tcPr>
            <w:tcW w:w="2905" w:type="dxa"/>
            <w:tcBorders>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Ventilatörün yüksek basınç alarmı verdiğini gözlemledi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spacing w:line="240" w:lineRule="atLeast"/>
              <w:ind w:left="0"/>
              <w:contextualSpacing w:val="0"/>
              <w:jc w:val="center"/>
              <w:rPr>
                <w:rFonts w:ascii="Times New Roman" w:hAnsi="Times New Roman" w:cs="Times New Roman"/>
                <w:b/>
                <w:sz w:val="20"/>
                <w:szCs w:val="20"/>
              </w:rPr>
            </w:pPr>
          </w:p>
        </w:tc>
        <w:tc>
          <w:tcPr>
            <w:tcW w:w="2905" w:type="dxa"/>
            <w:tcBorders>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Oksijen satürasyonunda bozulma gözlemledi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spacing w:line="240" w:lineRule="atLeast"/>
              <w:ind w:left="0"/>
              <w:contextualSpacing w:val="0"/>
              <w:jc w:val="center"/>
              <w:rPr>
                <w:rFonts w:ascii="Times New Roman" w:hAnsi="Times New Roman" w:cs="Times New Roman"/>
                <w:b/>
                <w:sz w:val="20"/>
                <w:szCs w:val="20"/>
              </w:rPr>
            </w:pPr>
          </w:p>
        </w:tc>
        <w:tc>
          <w:tcPr>
            <w:tcW w:w="2905" w:type="dxa"/>
            <w:tcBorders>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Hava yolunda gözle görünür sekresyon gözlemledi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spacing w:line="240" w:lineRule="atLeast"/>
              <w:ind w:left="0"/>
              <w:contextualSpacing w:val="0"/>
              <w:jc w:val="center"/>
              <w:rPr>
                <w:rFonts w:ascii="Times New Roman" w:hAnsi="Times New Roman" w:cs="Times New Roman"/>
                <w:b/>
                <w:sz w:val="20"/>
                <w:szCs w:val="20"/>
              </w:rPr>
            </w:pPr>
          </w:p>
        </w:tc>
        <w:tc>
          <w:tcPr>
            <w:tcW w:w="2905" w:type="dxa"/>
            <w:tcBorders>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Oskültasyonla trakea üzerinden muayeneye yaptı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spacing w:line="240" w:lineRule="atLeast"/>
              <w:ind w:left="0"/>
              <w:contextualSpacing w:val="0"/>
              <w:jc w:val="center"/>
              <w:rPr>
                <w:rFonts w:ascii="Times New Roman" w:hAnsi="Times New Roman" w:cs="Times New Roman"/>
                <w:b/>
                <w:sz w:val="20"/>
                <w:szCs w:val="20"/>
              </w:rPr>
            </w:pPr>
          </w:p>
        </w:tc>
        <w:tc>
          <w:tcPr>
            <w:tcW w:w="2905" w:type="dxa"/>
            <w:tcBorders>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Kan gazı sonuçlarını değerlendirdi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val="restart"/>
            <w:shd w:val="clear" w:color="auto" w:fill="FFFFFF" w:themeFill="background1"/>
            <w:textDirection w:val="btLr"/>
            <w:vAlign w:val="center"/>
          </w:tcPr>
          <w:p w:rsidR="008A1CC0" w:rsidRPr="00DE0E0C" w:rsidRDefault="008A1CC0" w:rsidP="00C413DA">
            <w:pPr>
              <w:pStyle w:val="ListeParagraf"/>
              <w:spacing w:line="240" w:lineRule="atLeast"/>
              <w:ind w:left="113" w:right="113"/>
              <w:contextualSpacing w:val="0"/>
              <w:jc w:val="center"/>
              <w:rPr>
                <w:rFonts w:ascii="Times New Roman" w:hAnsi="Times New Roman" w:cs="Times New Roman"/>
                <w:b/>
                <w:sz w:val="20"/>
                <w:szCs w:val="20"/>
              </w:rPr>
            </w:pPr>
            <w:r w:rsidRPr="00DE0E0C">
              <w:rPr>
                <w:rFonts w:ascii="Times New Roman" w:hAnsi="Times New Roman" w:cs="Times New Roman"/>
                <w:b/>
                <w:sz w:val="20"/>
                <w:szCs w:val="20"/>
              </w:rPr>
              <w:t xml:space="preserve">İşlem öncesi </w:t>
            </w:r>
            <w:r>
              <w:rPr>
                <w:rFonts w:ascii="Times New Roman" w:hAnsi="Times New Roman" w:cs="Times New Roman"/>
                <w:b/>
                <w:sz w:val="20"/>
                <w:szCs w:val="20"/>
              </w:rPr>
              <w:t>e</w:t>
            </w:r>
            <w:r w:rsidRPr="00DE0E0C">
              <w:rPr>
                <w:rFonts w:ascii="Times New Roman" w:hAnsi="Times New Roman" w:cs="Times New Roman"/>
                <w:b/>
                <w:sz w:val="20"/>
                <w:szCs w:val="20"/>
              </w:rPr>
              <w:t>nfeksiyon kontrol önlemleri</w:t>
            </w:r>
            <w:r w:rsidRPr="004D76E7">
              <w:rPr>
                <w:rFonts w:ascii="Times New Roman" w:hAnsi="Times New Roman" w:cs="Times New Roman"/>
                <w:b/>
                <w:sz w:val="20"/>
                <w:szCs w:val="20"/>
              </w:rPr>
              <w:t>ni alma</w:t>
            </w:r>
          </w:p>
        </w:tc>
        <w:tc>
          <w:tcPr>
            <w:tcW w:w="2905" w:type="dxa"/>
            <w:tcBorders>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076958">
              <w:rPr>
                <w:rFonts w:ascii="Times New Roman" w:hAnsi="Times New Roman" w:cs="Times New Roman"/>
                <w:sz w:val="20"/>
                <w:szCs w:val="20"/>
              </w:rPr>
              <w:t>İşlem öncesi el hijyeni uygula</w:t>
            </w:r>
            <w:r>
              <w:rPr>
                <w:rFonts w:ascii="Times New Roman" w:hAnsi="Times New Roman" w:cs="Times New Roman"/>
                <w:sz w:val="20"/>
                <w:szCs w:val="20"/>
              </w:rPr>
              <w:t>dı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Eldiven giymeden önce el hijyeni uyguladı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Önlük giydi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Maske taktı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Gözlük taktı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tcBorders>
              <w:bottom w:val="single" w:sz="4" w:space="0" w:color="auto"/>
            </w:tcBorders>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Steril eldiven giydi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val="restart"/>
            <w:shd w:val="clear" w:color="auto" w:fill="FFFFFF" w:themeFill="background1"/>
            <w:textDirection w:val="btLr"/>
            <w:vAlign w:val="center"/>
          </w:tcPr>
          <w:p w:rsidR="008A1CC0" w:rsidRPr="00DE0E0C" w:rsidRDefault="008A1CC0" w:rsidP="00C413DA">
            <w:pPr>
              <w:spacing w:line="240" w:lineRule="atLeast"/>
              <w:ind w:left="113" w:right="113"/>
              <w:jc w:val="center"/>
              <w:rPr>
                <w:rFonts w:ascii="Times New Roman" w:hAnsi="Times New Roman" w:cs="Times New Roman"/>
                <w:b/>
                <w:sz w:val="20"/>
                <w:szCs w:val="20"/>
              </w:rPr>
            </w:pPr>
            <w:r>
              <w:rPr>
                <w:rFonts w:ascii="Times New Roman" w:hAnsi="Times New Roman" w:cs="Times New Roman"/>
                <w:b/>
                <w:sz w:val="20"/>
                <w:szCs w:val="20"/>
              </w:rPr>
              <w:t xml:space="preserve">Aspirasyon işlemi </w:t>
            </w:r>
            <w:r w:rsidRPr="00DE0E0C">
              <w:rPr>
                <w:rFonts w:ascii="Times New Roman" w:hAnsi="Times New Roman" w:cs="Times New Roman"/>
                <w:b/>
                <w:sz w:val="20"/>
                <w:szCs w:val="20"/>
              </w:rPr>
              <w:t>hakkında hasta</w:t>
            </w:r>
            <w:r>
              <w:rPr>
                <w:rFonts w:ascii="Times New Roman" w:hAnsi="Times New Roman" w:cs="Times New Roman"/>
                <w:b/>
                <w:sz w:val="20"/>
                <w:szCs w:val="20"/>
              </w:rPr>
              <w:t xml:space="preserve">yı </w:t>
            </w:r>
            <w:r w:rsidRPr="00DE0E0C">
              <w:rPr>
                <w:rFonts w:ascii="Times New Roman" w:hAnsi="Times New Roman" w:cs="Times New Roman"/>
                <w:b/>
                <w:sz w:val="20"/>
                <w:szCs w:val="20"/>
              </w:rPr>
              <w:t>bilgilendir</w:t>
            </w:r>
            <w:r>
              <w:rPr>
                <w:rFonts w:ascii="Times New Roman" w:hAnsi="Times New Roman" w:cs="Times New Roman"/>
                <w:b/>
                <w:sz w:val="20"/>
                <w:szCs w:val="20"/>
              </w:rPr>
              <w:t>me</w:t>
            </w: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Aspirasyon ihtiyacı olduğunu anlattı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 xml:space="preserve">İşlem yapılmazsa sonuçlarını anlattı </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Aspirasyonun etkilerini anlattı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İşlemin rahatsızlık verebileceğini anlattı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Kısa süreceğini anlattı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tcBorders>
              <w:bottom w:val="single" w:sz="4" w:space="0" w:color="auto"/>
            </w:tcBorders>
            <w:shd w:val="clear" w:color="auto" w:fill="FFFFFF" w:themeFill="background1"/>
            <w:vAlign w:val="center"/>
          </w:tcPr>
          <w:p w:rsidR="008A1CC0" w:rsidRPr="00DE0E0C" w:rsidRDefault="008A1CC0" w:rsidP="00C413DA">
            <w:pPr>
              <w:pStyle w:val="ListeParagraf"/>
              <w:numPr>
                <w:ilvl w:val="0"/>
                <w:numId w:val="8"/>
              </w:numPr>
              <w:spacing w:line="240" w:lineRule="atLeast"/>
              <w:ind w:left="0" w:hanging="142"/>
              <w:contextualSpacing w:val="0"/>
              <w:jc w:val="center"/>
              <w:rPr>
                <w:rFonts w:ascii="Times New Roman" w:hAnsi="Times New Roman" w:cs="Times New Roman"/>
                <w:b/>
                <w:sz w:val="20"/>
                <w:szCs w:val="20"/>
              </w:rPr>
            </w:pPr>
          </w:p>
        </w:tc>
        <w:tc>
          <w:tcPr>
            <w:tcW w:w="2905" w:type="dxa"/>
            <w:tcBorders>
              <w:top w:val="single" w:sz="4" w:space="0" w:color="auto"/>
              <w:bottom w:val="single" w:sz="4" w:space="0" w:color="auto"/>
            </w:tcBorders>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Birden çok kez yapılması gerekebileceğini anlattı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val="restart"/>
            <w:shd w:val="clear" w:color="auto" w:fill="FFFFFF" w:themeFill="background1"/>
            <w:textDirection w:val="btLr"/>
            <w:vAlign w:val="center"/>
          </w:tcPr>
          <w:p w:rsidR="008A1CC0" w:rsidRPr="00DE0E0C" w:rsidRDefault="008A1CC0" w:rsidP="00C413DA">
            <w:pPr>
              <w:spacing w:line="240" w:lineRule="atLeast"/>
              <w:ind w:left="113" w:right="113"/>
              <w:jc w:val="center"/>
              <w:rPr>
                <w:rFonts w:ascii="Times New Roman" w:hAnsi="Times New Roman" w:cs="Times New Roman"/>
                <w:b/>
                <w:sz w:val="20"/>
                <w:szCs w:val="20"/>
              </w:rPr>
            </w:pPr>
            <w:r w:rsidRPr="00E366E4">
              <w:rPr>
                <w:rFonts w:ascii="Times New Roman" w:hAnsi="Times New Roman" w:cs="Times New Roman"/>
                <w:b/>
                <w:sz w:val="20"/>
                <w:szCs w:val="20"/>
              </w:rPr>
              <w:t xml:space="preserve">İşlem </w:t>
            </w:r>
            <w:r w:rsidRPr="00DE0E0C">
              <w:rPr>
                <w:rFonts w:ascii="Times New Roman" w:hAnsi="Times New Roman" w:cs="Times New Roman"/>
                <w:b/>
                <w:sz w:val="20"/>
                <w:szCs w:val="20"/>
              </w:rPr>
              <w:t>öncesi hazırlık</w:t>
            </w:r>
            <w:r>
              <w:t xml:space="preserve"> </w:t>
            </w:r>
            <w:r w:rsidRPr="00E366E4">
              <w:rPr>
                <w:rFonts w:ascii="Times New Roman" w:hAnsi="Times New Roman" w:cs="Times New Roman"/>
                <w:b/>
                <w:sz w:val="20"/>
                <w:szCs w:val="20"/>
              </w:rPr>
              <w:t>yapma</w:t>
            </w:r>
          </w:p>
        </w:tc>
        <w:tc>
          <w:tcPr>
            <w:tcW w:w="2905" w:type="dxa"/>
            <w:vAlign w:val="center"/>
          </w:tcPr>
          <w:p w:rsidR="008A1CC0" w:rsidRPr="00DE0E0C" w:rsidRDefault="008A1CC0" w:rsidP="00C413DA">
            <w:pPr>
              <w:spacing w:line="240" w:lineRule="atLeast"/>
              <w:ind w:left="64" w:hanging="64"/>
              <w:rPr>
                <w:rFonts w:ascii="Times New Roman" w:hAnsi="Times New Roman" w:cs="Times New Roman"/>
                <w:sz w:val="20"/>
                <w:szCs w:val="20"/>
              </w:rPr>
            </w:pPr>
            <w:r w:rsidRPr="00DE0E0C">
              <w:rPr>
                <w:rFonts w:ascii="Times New Roman" w:hAnsi="Times New Roman" w:cs="Times New Roman"/>
                <w:sz w:val="20"/>
                <w:szCs w:val="20"/>
              </w:rPr>
              <w:t>Uygun büyüklükte aspirasyon kateteri seçti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Duvar tipi aspiratörü açıp aspiratör hortumunu klempleyerek basıncını kontrol etti</w:t>
            </w:r>
          </w:p>
        </w:tc>
        <w:tc>
          <w:tcPr>
            <w:tcW w:w="1631" w:type="dxa"/>
            <w:tcBorders>
              <w:bottom w:val="single" w:sz="4" w:space="0" w:color="auto"/>
            </w:tcBorders>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Borders>
              <w:bottom w:val="single" w:sz="4" w:space="0" w:color="auto"/>
            </w:tcBorders>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Borders>
              <w:bottom w:val="single" w:sz="4" w:space="0" w:color="auto"/>
            </w:tcBorders>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Hiperoksijenasyon uyguladı (Mekanik ventilatörün %100 oksijen verme düğmesine basarak)</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pStyle w:val="ListeParagraf"/>
              <w:spacing w:line="240" w:lineRule="atLeast"/>
              <w:ind w:left="360"/>
              <w:contextualSpacing w:val="0"/>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r w:rsidRPr="00DE0E0C">
              <w:rPr>
                <w:rFonts w:ascii="Times New Roman" w:hAnsi="Times New Roman" w:cs="Times New Roman"/>
                <w:b/>
                <w:sz w:val="20"/>
                <w:szCs w:val="20"/>
              </w:rPr>
              <w:t>Evet</w:t>
            </w: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r w:rsidRPr="00DE0E0C">
              <w:rPr>
                <w:rFonts w:ascii="Times New Roman" w:hAnsi="Times New Roman" w:cs="Times New Roman"/>
                <w:b/>
                <w:sz w:val="20"/>
                <w:szCs w:val="20"/>
              </w:rPr>
              <w:t>Hayır</w:t>
            </w: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r w:rsidRPr="00DE0E0C">
              <w:rPr>
                <w:rFonts w:ascii="Times New Roman" w:hAnsi="Times New Roman" w:cs="Times New Roman"/>
                <w:b/>
                <w:sz w:val="20"/>
                <w:szCs w:val="20"/>
              </w:rPr>
              <w:t>Yorum</w:t>
            </w: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Monitör paremetrelerini izledi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 xml:space="preserve">İşlem öncesi serum fizyolojik </w:t>
            </w:r>
            <w:r w:rsidRPr="00DE0E0C">
              <w:rPr>
                <w:rFonts w:ascii="Times New Roman" w:hAnsi="Times New Roman" w:cs="Times New Roman"/>
                <w:b/>
                <w:sz w:val="20"/>
                <w:szCs w:val="20"/>
                <w:u w:val="single"/>
              </w:rPr>
              <w:t>uygulamadı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977"/>
          <w:jc w:val="center"/>
        </w:trPr>
        <w:tc>
          <w:tcPr>
            <w:tcW w:w="1127" w:type="dxa"/>
            <w:vMerge w:val="restart"/>
            <w:shd w:val="clear" w:color="auto" w:fill="FFFFFF" w:themeFill="background1"/>
            <w:textDirection w:val="btLr"/>
            <w:vAlign w:val="center"/>
          </w:tcPr>
          <w:p w:rsidR="008A1CC0" w:rsidRPr="00DE0E0C" w:rsidRDefault="008A1CC0" w:rsidP="00C413DA">
            <w:pPr>
              <w:spacing w:line="240" w:lineRule="atLeast"/>
              <w:ind w:left="113" w:right="113"/>
              <w:jc w:val="center"/>
              <w:rPr>
                <w:rFonts w:ascii="Times New Roman" w:hAnsi="Times New Roman" w:cs="Times New Roman"/>
                <w:b/>
                <w:sz w:val="20"/>
                <w:szCs w:val="20"/>
              </w:rPr>
            </w:pPr>
            <w:r w:rsidRPr="00DE0E0C">
              <w:rPr>
                <w:rFonts w:ascii="Times New Roman" w:hAnsi="Times New Roman" w:cs="Times New Roman"/>
                <w:b/>
                <w:sz w:val="20"/>
                <w:szCs w:val="20"/>
              </w:rPr>
              <w:lastRenderedPageBreak/>
              <w:t>Aspirasyon işleminin uygulanması</w:t>
            </w: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 xml:space="preserve">Aspirasyon sondasını tüp içine ilerletirken aspirasyon hortumunu klempleyerek negatif basıncı kesti </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Aspirasyon sondasını tüp içinden geri çekerken sürekli negatif basınç uyguladı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Aspirasyon sondasını tüp içinden tek hamlede geri çekti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Tüm aspirasyon</w:t>
            </w:r>
            <w:r w:rsidR="00DD1D82">
              <w:rPr>
                <w:rFonts w:ascii="Times New Roman" w:hAnsi="Times New Roman" w:cs="Times New Roman"/>
                <w:sz w:val="20"/>
                <w:szCs w:val="20"/>
              </w:rPr>
              <w:t xml:space="preserve"> süreci 15s</w:t>
            </w:r>
            <w:r w:rsidRPr="00DE0E0C">
              <w:rPr>
                <w:rFonts w:ascii="Times New Roman" w:hAnsi="Times New Roman" w:cs="Times New Roman"/>
                <w:sz w:val="20"/>
                <w:szCs w:val="20"/>
              </w:rPr>
              <w:t>'</w:t>
            </w:r>
            <w:r w:rsidR="00DD1D82">
              <w:rPr>
                <w:rFonts w:ascii="Times New Roman" w:hAnsi="Times New Roman" w:cs="Times New Roman"/>
                <w:sz w:val="20"/>
                <w:szCs w:val="20"/>
              </w:rPr>
              <w:t xml:space="preserve"> </w:t>
            </w:r>
            <w:r w:rsidRPr="00DE0E0C">
              <w:rPr>
                <w:rFonts w:ascii="Times New Roman" w:hAnsi="Times New Roman" w:cs="Times New Roman"/>
                <w:sz w:val="20"/>
                <w:szCs w:val="20"/>
              </w:rPr>
              <w:t>yi aşmadı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2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İşlem esnasında monitörü izledi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960"/>
          <w:jc w:val="center"/>
        </w:trPr>
        <w:tc>
          <w:tcPr>
            <w:tcW w:w="1127" w:type="dxa"/>
            <w:vMerge w:val="restart"/>
            <w:shd w:val="clear" w:color="auto" w:fill="FFFFFF" w:themeFill="background1"/>
            <w:textDirection w:val="btLr"/>
            <w:vAlign w:val="center"/>
          </w:tcPr>
          <w:p w:rsidR="008A1CC0" w:rsidRPr="00DE0E0C" w:rsidRDefault="008A1CC0" w:rsidP="00C413DA">
            <w:pPr>
              <w:spacing w:line="240" w:lineRule="atLeast"/>
              <w:ind w:left="113" w:right="113"/>
              <w:jc w:val="center"/>
              <w:rPr>
                <w:rFonts w:ascii="Times New Roman" w:hAnsi="Times New Roman" w:cs="Times New Roman"/>
                <w:b/>
                <w:sz w:val="20"/>
                <w:szCs w:val="20"/>
              </w:rPr>
            </w:pPr>
            <w:r w:rsidRPr="00DE0E0C">
              <w:rPr>
                <w:rFonts w:ascii="Times New Roman" w:hAnsi="Times New Roman" w:cs="Times New Roman"/>
                <w:b/>
                <w:sz w:val="20"/>
                <w:szCs w:val="20"/>
              </w:rPr>
              <w:t>Aspirasyon sonrası uygulamalar</w:t>
            </w: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Hiperoksijenasyon uyguladı</w:t>
            </w:r>
            <w:r w:rsidR="00C413DA">
              <w:rPr>
                <w:rFonts w:ascii="Times New Roman" w:hAnsi="Times New Roman" w:cs="Times New Roman"/>
                <w:sz w:val="20"/>
                <w:szCs w:val="20"/>
              </w:rPr>
              <w:t xml:space="preserve"> </w:t>
            </w:r>
            <w:r w:rsidRPr="00DE0E0C">
              <w:rPr>
                <w:rFonts w:ascii="Times New Roman" w:hAnsi="Times New Roman" w:cs="Times New Roman"/>
                <w:sz w:val="20"/>
                <w:szCs w:val="20"/>
              </w:rPr>
              <w:t>(Mekanik ventilatörün %100 oksijen verme düğmesine basarak)</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960"/>
          <w:jc w:val="center"/>
        </w:trPr>
        <w:tc>
          <w:tcPr>
            <w:tcW w:w="1127" w:type="dxa"/>
            <w:vMerge/>
            <w:shd w:val="clear" w:color="auto" w:fill="FFFFFF" w:themeFill="background1"/>
            <w:vAlign w:val="center"/>
          </w:tcPr>
          <w:p w:rsidR="008A1CC0" w:rsidRPr="00DE0E0C" w:rsidRDefault="008A1CC0" w:rsidP="00C413DA">
            <w:pPr>
              <w:spacing w:line="240" w:lineRule="atLeast"/>
              <w:jc w:val="center"/>
              <w:rPr>
                <w:rFonts w:ascii="Times New Roman" w:hAnsi="Times New Roman" w:cs="Times New Roman"/>
                <w:b/>
                <w:sz w:val="20"/>
                <w:szCs w:val="20"/>
              </w:rPr>
            </w:pPr>
          </w:p>
        </w:tc>
        <w:tc>
          <w:tcPr>
            <w:tcW w:w="2905" w:type="dxa"/>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İşlem sonrası monitörü izledi</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cantSplit/>
          <w:trHeight w:val="720"/>
          <w:jc w:val="center"/>
        </w:trPr>
        <w:tc>
          <w:tcPr>
            <w:tcW w:w="1127" w:type="dxa"/>
            <w:vMerge w:val="restart"/>
            <w:shd w:val="clear" w:color="auto" w:fill="FFFFFF" w:themeFill="background1"/>
            <w:textDirection w:val="btLr"/>
            <w:vAlign w:val="center"/>
          </w:tcPr>
          <w:p w:rsidR="008A1CC0" w:rsidRPr="00DE0E0C" w:rsidRDefault="008A1CC0" w:rsidP="00C413DA">
            <w:pPr>
              <w:spacing w:line="240" w:lineRule="atLeast"/>
              <w:ind w:left="113" w:right="113"/>
              <w:jc w:val="center"/>
              <w:rPr>
                <w:rFonts w:ascii="Times New Roman" w:hAnsi="Times New Roman" w:cs="Times New Roman"/>
                <w:b/>
                <w:sz w:val="20"/>
                <w:szCs w:val="20"/>
              </w:rPr>
            </w:pPr>
            <w:r w:rsidRPr="00DE0E0C">
              <w:rPr>
                <w:rFonts w:ascii="Times New Roman" w:hAnsi="Times New Roman" w:cs="Times New Roman"/>
                <w:b/>
                <w:sz w:val="20"/>
                <w:szCs w:val="20"/>
              </w:rPr>
              <w:t xml:space="preserve">İşlem esnası ve sonrası </w:t>
            </w:r>
            <w:r>
              <w:rPr>
                <w:rFonts w:ascii="Times New Roman" w:hAnsi="Times New Roman" w:cs="Times New Roman"/>
                <w:b/>
                <w:sz w:val="20"/>
                <w:szCs w:val="20"/>
              </w:rPr>
              <w:t>e</w:t>
            </w:r>
            <w:r w:rsidRPr="00DE0E0C">
              <w:rPr>
                <w:rFonts w:ascii="Times New Roman" w:hAnsi="Times New Roman" w:cs="Times New Roman"/>
                <w:b/>
                <w:sz w:val="20"/>
                <w:szCs w:val="20"/>
              </w:rPr>
              <w:t>nfeksiyon kontrol önlemleri</w:t>
            </w:r>
            <w:r>
              <w:rPr>
                <w:rFonts w:ascii="Times New Roman" w:hAnsi="Times New Roman" w:cs="Times New Roman"/>
                <w:b/>
                <w:sz w:val="20"/>
                <w:szCs w:val="20"/>
              </w:rPr>
              <w:t>ni alma</w:t>
            </w:r>
          </w:p>
        </w:tc>
        <w:tc>
          <w:tcPr>
            <w:tcW w:w="2905" w:type="dxa"/>
            <w:tcBorders>
              <w:bottom w:val="single" w:sz="4" w:space="0" w:color="auto"/>
            </w:tcBorders>
            <w:shd w:val="clear" w:color="auto" w:fill="FFFFFF" w:themeFill="background1"/>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Aspirasyonu steril uyguladı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rPr>
                <w:rFonts w:ascii="Times New Roman" w:hAnsi="Times New Roman" w:cs="Times New Roman"/>
                <w:sz w:val="20"/>
                <w:szCs w:val="20"/>
              </w:rPr>
            </w:pPr>
          </w:p>
        </w:tc>
        <w:tc>
          <w:tcPr>
            <w:tcW w:w="1692" w:type="dxa"/>
          </w:tcPr>
          <w:p w:rsidR="008A1CC0" w:rsidRPr="00DE0E0C" w:rsidRDefault="008A1CC0" w:rsidP="00C413DA">
            <w:pPr>
              <w:spacing w:line="240" w:lineRule="atLeast"/>
              <w:rPr>
                <w:rFonts w:ascii="Times New Roman" w:hAnsi="Times New Roman" w:cs="Times New Roman"/>
                <w:sz w:val="20"/>
                <w:szCs w:val="20"/>
              </w:rPr>
            </w:pPr>
          </w:p>
        </w:tc>
      </w:tr>
      <w:tr w:rsidR="008A1CC0" w:rsidRPr="00DE0E0C" w:rsidTr="00C413DA">
        <w:trPr>
          <w:trHeight w:val="720"/>
          <w:jc w:val="center"/>
        </w:trPr>
        <w:tc>
          <w:tcPr>
            <w:tcW w:w="1127" w:type="dxa"/>
            <w:vMerge/>
            <w:shd w:val="clear" w:color="auto" w:fill="FFFFFF" w:themeFill="background1"/>
          </w:tcPr>
          <w:p w:rsidR="008A1CC0" w:rsidRPr="00DE0E0C" w:rsidRDefault="008A1CC0" w:rsidP="00C413DA">
            <w:pPr>
              <w:spacing w:line="240" w:lineRule="atLeast"/>
              <w:rPr>
                <w:rFonts w:ascii="Times New Roman" w:hAnsi="Times New Roman" w:cs="Times New Roman"/>
                <w:sz w:val="20"/>
                <w:szCs w:val="20"/>
              </w:rPr>
            </w:pPr>
          </w:p>
        </w:tc>
        <w:tc>
          <w:tcPr>
            <w:tcW w:w="2905" w:type="dxa"/>
            <w:tcBorders>
              <w:top w:val="single" w:sz="4" w:space="0" w:color="auto"/>
              <w:bottom w:val="single" w:sz="4" w:space="0" w:color="auto"/>
            </w:tcBorders>
            <w:shd w:val="clear" w:color="auto" w:fill="FFFFFF" w:themeFill="background1"/>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 xml:space="preserve">İşlemden sonra el hijyeni uyguladı </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r w:rsidR="008A1CC0" w:rsidRPr="00DE0E0C" w:rsidTr="00C413DA">
        <w:trPr>
          <w:trHeight w:val="720"/>
          <w:jc w:val="center"/>
        </w:trPr>
        <w:tc>
          <w:tcPr>
            <w:tcW w:w="1127" w:type="dxa"/>
            <w:vMerge/>
            <w:shd w:val="clear" w:color="auto" w:fill="FFFFFF" w:themeFill="background1"/>
          </w:tcPr>
          <w:p w:rsidR="008A1CC0" w:rsidRPr="00DE0E0C" w:rsidRDefault="008A1CC0" w:rsidP="00C413DA">
            <w:pPr>
              <w:spacing w:line="240" w:lineRule="atLeast"/>
              <w:rPr>
                <w:rFonts w:ascii="Times New Roman" w:hAnsi="Times New Roman" w:cs="Times New Roman"/>
                <w:sz w:val="20"/>
                <w:szCs w:val="20"/>
              </w:rPr>
            </w:pPr>
          </w:p>
        </w:tc>
        <w:tc>
          <w:tcPr>
            <w:tcW w:w="2905" w:type="dxa"/>
            <w:tcBorders>
              <w:top w:val="single" w:sz="4" w:space="0" w:color="auto"/>
            </w:tcBorders>
            <w:shd w:val="clear" w:color="auto" w:fill="FFFFFF" w:themeFill="background1"/>
            <w:vAlign w:val="center"/>
          </w:tcPr>
          <w:p w:rsidR="008A1CC0" w:rsidRPr="00DE0E0C" w:rsidRDefault="008A1CC0" w:rsidP="00C413DA">
            <w:pPr>
              <w:spacing w:line="240" w:lineRule="atLeast"/>
              <w:rPr>
                <w:rFonts w:ascii="Times New Roman" w:hAnsi="Times New Roman" w:cs="Times New Roman"/>
                <w:sz w:val="20"/>
                <w:szCs w:val="20"/>
              </w:rPr>
            </w:pPr>
            <w:r w:rsidRPr="00DE0E0C">
              <w:rPr>
                <w:rFonts w:ascii="Times New Roman" w:hAnsi="Times New Roman" w:cs="Times New Roman"/>
                <w:sz w:val="20"/>
                <w:szCs w:val="20"/>
              </w:rPr>
              <w:t>Hasta yatağı çevresinden ayrıldıktan sonra el hijyeni uyguladı</w:t>
            </w:r>
          </w:p>
        </w:tc>
        <w:tc>
          <w:tcPr>
            <w:tcW w:w="1631" w:type="dxa"/>
          </w:tcPr>
          <w:p w:rsidR="008A1CC0" w:rsidRPr="00DE0E0C" w:rsidRDefault="008A1CC0" w:rsidP="00C413DA">
            <w:pPr>
              <w:spacing w:line="240" w:lineRule="atLeast"/>
              <w:jc w:val="center"/>
              <w:rPr>
                <w:rFonts w:ascii="Times New Roman" w:hAnsi="Times New Roman" w:cs="Times New Roman"/>
                <w:sz w:val="20"/>
                <w:szCs w:val="20"/>
              </w:rPr>
            </w:pPr>
          </w:p>
        </w:tc>
        <w:tc>
          <w:tcPr>
            <w:tcW w:w="1701" w:type="dxa"/>
          </w:tcPr>
          <w:p w:rsidR="008A1CC0" w:rsidRPr="00DE0E0C" w:rsidRDefault="008A1CC0" w:rsidP="00C413DA">
            <w:pPr>
              <w:spacing w:line="240" w:lineRule="atLeast"/>
              <w:jc w:val="center"/>
              <w:rPr>
                <w:rFonts w:ascii="Times New Roman" w:hAnsi="Times New Roman" w:cs="Times New Roman"/>
                <w:sz w:val="20"/>
                <w:szCs w:val="20"/>
              </w:rPr>
            </w:pPr>
          </w:p>
        </w:tc>
        <w:tc>
          <w:tcPr>
            <w:tcW w:w="1692" w:type="dxa"/>
          </w:tcPr>
          <w:p w:rsidR="008A1CC0" w:rsidRPr="00DE0E0C" w:rsidRDefault="008A1CC0" w:rsidP="00C413DA">
            <w:pPr>
              <w:spacing w:line="240" w:lineRule="atLeast"/>
              <w:jc w:val="center"/>
              <w:rPr>
                <w:rFonts w:ascii="Times New Roman" w:hAnsi="Times New Roman" w:cs="Times New Roman"/>
                <w:sz w:val="20"/>
                <w:szCs w:val="20"/>
              </w:rPr>
            </w:pPr>
          </w:p>
        </w:tc>
      </w:tr>
    </w:tbl>
    <w:p w:rsidR="00DE0E0C" w:rsidRPr="004E227C" w:rsidRDefault="00DE0E0C" w:rsidP="00DE0E0C">
      <w:pPr>
        <w:jc w:val="center"/>
        <w:rPr>
          <w:rFonts w:ascii="Times New Roman" w:hAnsi="Times New Roman" w:cs="Times New Roman"/>
        </w:rPr>
      </w:pPr>
    </w:p>
    <w:p w:rsidR="00DE0E0C" w:rsidRDefault="00DE0E0C"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1857" w:rsidRDefault="00151857" w:rsidP="00BF29AA">
      <w:pPr>
        <w:spacing w:line="360" w:lineRule="auto"/>
        <w:ind w:left="567"/>
        <w:jc w:val="both"/>
        <w:rPr>
          <w:rFonts w:ascii="Times New Roman" w:hAnsi="Times New Roman" w:cs="Times New Roman"/>
          <w:sz w:val="24"/>
          <w:szCs w:val="24"/>
        </w:rPr>
      </w:pPr>
    </w:p>
    <w:p w:rsidR="00153EF7" w:rsidRDefault="00153EF7" w:rsidP="00BA6AFD">
      <w:pPr>
        <w:spacing w:after="0" w:line="360" w:lineRule="auto"/>
        <w:jc w:val="both"/>
        <w:rPr>
          <w:rFonts w:ascii="Times New Roman" w:hAnsi="Times New Roman" w:cs="Times New Roman"/>
          <w:b/>
          <w:sz w:val="24"/>
          <w:szCs w:val="24"/>
        </w:rPr>
      </w:pPr>
    </w:p>
    <w:p w:rsidR="00151857" w:rsidRDefault="00151857" w:rsidP="00F272CF">
      <w:pPr>
        <w:spacing w:after="0" w:line="240" w:lineRule="auto"/>
        <w:jc w:val="both"/>
        <w:rPr>
          <w:rFonts w:ascii="Times New Roman" w:hAnsi="Times New Roman" w:cs="Times New Roman"/>
          <w:sz w:val="24"/>
          <w:szCs w:val="24"/>
        </w:rPr>
      </w:pPr>
      <w:r w:rsidRPr="00151857">
        <w:rPr>
          <w:rFonts w:ascii="Times New Roman" w:hAnsi="Times New Roman" w:cs="Times New Roman"/>
          <w:b/>
          <w:sz w:val="24"/>
          <w:szCs w:val="24"/>
        </w:rPr>
        <w:lastRenderedPageBreak/>
        <w:t>E</w:t>
      </w:r>
      <w:r w:rsidR="00153EF7">
        <w:rPr>
          <w:rFonts w:ascii="Times New Roman" w:hAnsi="Times New Roman" w:cs="Times New Roman"/>
          <w:b/>
          <w:sz w:val="24"/>
          <w:szCs w:val="24"/>
        </w:rPr>
        <w:t>k</w:t>
      </w:r>
      <w:r w:rsidRPr="00151857">
        <w:rPr>
          <w:rFonts w:ascii="Times New Roman" w:hAnsi="Times New Roman" w:cs="Times New Roman"/>
          <w:b/>
          <w:sz w:val="24"/>
          <w:szCs w:val="24"/>
        </w:rPr>
        <w:t>-3</w:t>
      </w:r>
      <w:r w:rsidR="00CD6887">
        <w:rPr>
          <w:rFonts w:ascii="Times New Roman" w:hAnsi="Times New Roman" w:cs="Times New Roman"/>
          <w:b/>
          <w:sz w:val="24"/>
          <w:szCs w:val="24"/>
        </w:rPr>
        <w:t>.</w:t>
      </w:r>
      <w:r>
        <w:rPr>
          <w:rFonts w:ascii="Times New Roman" w:hAnsi="Times New Roman" w:cs="Times New Roman"/>
          <w:sz w:val="24"/>
          <w:szCs w:val="24"/>
        </w:rPr>
        <w:t xml:space="preserve"> Uzman Paneli</w:t>
      </w:r>
    </w:p>
    <w:p w:rsidR="00BA6AFD" w:rsidRDefault="00BA6AFD" w:rsidP="00F272CF">
      <w:pPr>
        <w:spacing w:after="0" w:line="240" w:lineRule="auto"/>
        <w:jc w:val="both"/>
        <w:rPr>
          <w:rFonts w:ascii="Times New Roman" w:hAnsi="Times New Roman" w:cs="Times New Roman"/>
          <w:sz w:val="24"/>
          <w:szCs w:val="24"/>
        </w:rPr>
      </w:pPr>
    </w:p>
    <w:p w:rsidR="00161C1A" w:rsidRPr="005B0E71" w:rsidRDefault="00161C1A" w:rsidP="009E455B">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Kimden:</w:t>
      </w:r>
      <w:r w:rsidRPr="005B0E71">
        <w:rPr>
          <w:sz w:val="24"/>
          <w:szCs w:val="24"/>
        </w:rPr>
        <w:t xml:space="preserve"> </w:t>
      </w:r>
      <w:r w:rsidR="004E6217" w:rsidRPr="005B0E71">
        <w:rPr>
          <w:rFonts w:ascii="Times New Roman" w:hAnsi="Times New Roman" w:cs="Times New Roman"/>
          <w:sz w:val="24"/>
          <w:szCs w:val="24"/>
        </w:rPr>
        <w:t xml:space="preserve">Feyza Er </w:t>
      </w:r>
      <w:r w:rsidRPr="005B0E71">
        <w:rPr>
          <w:rFonts w:ascii="Times New Roman" w:hAnsi="Times New Roman" w:cs="Times New Roman"/>
          <w:sz w:val="24"/>
          <w:szCs w:val="24"/>
        </w:rPr>
        <w:t>(</w:t>
      </w:r>
      <w:hyperlink r:id="rId17" w:history="1">
        <w:r w:rsidRPr="005B0E71">
          <w:rPr>
            <w:rStyle w:val="Kpr"/>
            <w:rFonts w:ascii="Times New Roman" w:hAnsi="Times New Roman" w:cs="Times New Roman"/>
            <w:color w:val="auto"/>
            <w:sz w:val="24"/>
            <w:szCs w:val="24"/>
            <w:u w:val="none"/>
          </w:rPr>
          <w:t>fey.za.09@hotmail.com</w:t>
        </w:r>
      </w:hyperlink>
      <w:r w:rsidRPr="005B0E71">
        <w:rPr>
          <w:rFonts w:ascii="Times New Roman" w:hAnsi="Times New Roman" w:cs="Times New Roman"/>
          <w:sz w:val="24"/>
          <w:szCs w:val="24"/>
        </w:rPr>
        <w:t>)</w:t>
      </w:r>
    </w:p>
    <w:p w:rsidR="00161C1A" w:rsidRPr="005B0E71" w:rsidRDefault="00161C1A" w:rsidP="009E455B">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w:t>
      </w:r>
      <w:r w:rsidRPr="005B0E71">
        <w:rPr>
          <w:sz w:val="24"/>
          <w:szCs w:val="24"/>
        </w:rPr>
        <w:t xml:space="preserve"> 0</w:t>
      </w:r>
      <w:r w:rsidRPr="005B0E71">
        <w:rPr>
          <w:rFonts w:ascii="Times New Roman" w:hAnsi="Times New Roman" w:cs="Times New Roman"/>
          <w:sz w:val="24"/>
          <w:szCs w:val="24"/>
        </w:rPr>
        <w:t>4 Nisan 2016 Pazartesi, 9:52</w:t>
      </w:r>
    </w:p>
    <w:p w:rsidR="00161C1A" w:rsidRPr="005B0E71" w:rsidRDefault="00161C1A" w:rsidP="009E455B">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Kime:</w:t>
      </w:r>
      <w:r w:rsidR="004E651D" w:rsidRPr="005B0E71">
        <w:rPr>
          <w:sz w:val="24"/>
          <w:szCs w:val="24"/>
        </w:rPr>
        <w:t xml:space="preserve"> </w:t>
      </w:r>
      <w:r w:rsidR="004E6217" w:rsidRPr="005B0E71">
        <w:rPr>
          <w:rFonts w:ascii="Times New Roman" w:hAnsi="Times New Roman" w:cs="Times New Roman"/>
          <w:sz w:val="24"/>
          <w:szCs w:val="24"/>
        </w:rPr>
        <w:t>Nurdan Gezer (</w:t>
      </w:r>
      <w:hyperlink r:id="rId18" w:history="1">
        <w:r w:rsidR="004E651D" w:rsidRPr="005B0E71">
          <w:rPr>
            <w:rStyle w:val="Kpr"/>
            <w:rFonts w:ascii="Times New Roman" w:hAnsi="Times New Roman" w:cs="Times New Roman"/>
            <w:color w:val="auto"/>
            <w:sz w:val="24"/>
            <w:szCs w:val="24"/>
            <w:u w:val="none"/>
          </w:rPr>
          <w:t>nurdangezer@yahoo.com</w:t>
        </w:r>
      </w:hyperlink>
      <w:r w:rsidR="004E6217" w:rsidRPr="005B0E71">
        <w:rPr>
          <w:rFonts w:ascii="Times New Roman" w:hAnsi="Times New Roman" w:cs="Times New Roman"/>
          <w:sz w:val="24"/>
          <w:szCs w:val="24"/>
        </w:rPr>
        <w:t>)</w:t>
      </w:r>
    </w:p>
    <w:p w:rsidR="009E455B" w:rsidRPr="005B0E71" w:rsidRDefault="00EB054C"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 xml:space="preserve">Değerli Hocam Yrd. </w:t>
      </w:r>
      <w:r w:rsidR="004E651D" w:rsidRPr="005B0E71">
        <w:rPr>
          <w:rFonts w:ascii="Times New Roman" w:hAnsi="Times New Roman" w:cs="Times New Roman"/>
          <w:sz w:val="24"/>
          <w:szCs w:val="24"/>
        </w:rPr>
        <w:t xml:space="preserve">Doç. Dr. Nurdan GEZER, </w:t>
      </w:r>
    </w:p>
    <w:p w:rsidR="009E455B" w:rsidRPr="005B0E71" w:rsidRDefault="004E651D"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Adnan Menderes  Üniversitesi Sağlık Bilimleri Enstitüsü İç Hastalıkları Hemşireliği Anabilim Dalı Tezli Yüksek Lisans programında, “Yoğun Bakım Hemşirelerinin Açık Endotrakeal Aspirasyon Uygulamalarının İzlenmesi ve Hata Odaklı Kısa Süreli Bilgilendirmenin Uygulamaya Etkisinin İncelenmesi” konulu tez çalışmam enstitü yönetim kurulu</w:t>
      </w:r>
      <w:r w:rsidR="009E455B" w:rsidRPr="005B0E71">
        <w:rPr>
          <w:rFonts w:ascii="Times New Roman" w:hAnsi="Times New Roman" w:cs="Times New Roman"/>
          <w:sz w:val="24"/>
          <w:szCs w:val="24"/>
        </w:rPr>
        <w:t xml:space="preserve">nca kabul edilmiştir. </w:t>
      </w:r>
    </w:p>
    <w:p w:rsidR="009E455B" w:rsidRPr="005B0E71" w:rsidRDefault="004E651D"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Yüksek Lisans tez çalışmamın verilerini toplamak amacıyla, literatür bilgisine dayalı geliştirdiğim Yapılandırılmış Form ve Katılımcı Bilgi Formu’</w:t>
      </w:r>
      <w:r w:rsidR="006E5DC8" w:rsidRPr="005B0E71">
        <w:rPr>
          <w:rFonts w:ascii="Times New Roman" w:hAnsi="Times New Roman" w:cs="Times New Roman"/>
          <w:sz w:val="24"/>
          <w:szCs w:val="24"/>
        </w:rPr>
        <w:t xml:space="preserve"> </w:t>
      </w:r>
      <w:r w:rsidRPr="005B0E71">
        <w:rPr>
          <w:rFonts w:ascii="Times New Roman" w:hAnsi="Times New Roman" w:cs="Times New Roman"/>
          <w:sz w:val="24"/>
          <w:szCs w:val="24"/>
        </w:rPr>
        <w:t>nu Uzman Paneline sunarak içerik açısından görüşlerinizi almak istiyoruz. Uzman görüşleri doğrultusunda veri toplama araçlarına son şekli veri</w:t>
      </w:r>
      <w:r w:rsidR="007C3950" w:rsidRPr="005B0E71">
        <w:rPr>
          <w:rFonts w:ascii="Times New Roman" w:hAnsi="Times New Roman" w:cs="Times New Roman"/>
          <w:sz w:val="24"/>
          <w:szCs w:val="24"/>
        </w:rPr>
        <w:t xml:space="preserve">lerek uygulamaya geçilecektir. </w:t>
      </w:r>
      <w:r w:rsidRPr="005B0E71">
        <w:rPr>
          <w:rFonts w:ascii="Times New Roman" w:hAnsi="Times New Roman" w:cs="Times New Roman"/>
          <w:sz w:val="24"/>
          <w:szCs w:val="24"/>
        </w:rPr>
        <w:t xml:space="preserve">Formlar ekli dosyadadır. Form üzerinde yapacağınız değişiklik ve önerilerinizi kırmızı renkle belirtmenizi ve yanıtınızı E-posta yoluyla göndermenizi rica eder, bilimsel katkılarınız için teşekkür ederiz.  </w:t>
      </w:r>
    </w:p>
    <w:p w:rsidR="004E651D" w:rsidRPr="005B0E71" w:rsidRDefault="004E651D" w:rsidP="009A3D27">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Tez Öğrencisi,</w:t>
      </w:r>
    </w:p>
    <w:p w:rsidR="004E651D" w:rsidRPr="005B0E71" w:rsidRDefault="004E651D" w:rsidP="009A3D27">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Hemşire Feyza ER </w:t>
      </w:r>
    </w:p>
    <w:p w:rsidR="004E651D" w:rsidRPr="005B0E71" w:rsidRDefault="004E651D" w:rsidP="009A3D27">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Danışman, </w:t>
      </w:r>
    </w:p>
    <w:p w:rsidR="009A3D27" w:rsidRPr="005B0E71" w:rsidRDefault="004E651D" w:rsidP="009A3D27">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Prof. </w:t>
      </w:r>
      <w:r w:rsidR="009A3D27" w:rsidRPr="005B0E71">
        <w:rPr>
          <w:rFonts w:ascii="Times New Roman" w:hAnsi="Times New Roman" w:cs="Times New Roman"/>
          <w:sz w:val="24"/>
          <w:szCs w:val="24"/>
        </w:rPr>
        <w:t xml:space="preserve">Dr. Sakine BOYRAZ </w:t>
      </w:r>
    </w:p>
    <w:p w:rsidR="009A3D27" w:rsidRPr="005B0E71" w:rsidRDefault="009A3D27" w:rsidP="009A3D27">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Kimden: Nurdan Gezer (nurdangezer@yahoo.com)</w:t>
      </w:r>
    </w:p>
    <w:p w:rsidR="009A3D27" w:rsidRPr="005B0E71" w:rsidRDefault="009A3D27" w:rsidP="009A3D27">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 11 Nisan 2016 Pazartesi, 16:19</w:t>
      </w:r>
    </w:p>
    <w:p w:rsidR="009A3D27" w:rsidRPr="005B0E71" w:rsidRDefault="009A3D27" w:rsidP="009A3D27">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Kime: </w:t>
      </w:r>
      <w:r w:rsidR="004E6217" w:rsidRPr="005B0E71">
        <w:rPr>
          <w:rFonts w:ascii="Times New Roman" w:hAnsi="Times New Roman" w:cs="Times New Roman"/>
          <w:sz w:val="24"/>
          <w:szCs w:val="24"/>
        </w:rPr>
        <w:t>Feyza Er</w:t>
      </w:r>
      <w:r w:rsidRPr="005B0E71">
        <w:rPr>
          <w:rFonts w:ascii="Times New Roman" w:hAnsi="Times New Roman" w:cs="Times New Roman"/>
          <w:sz w:val="24"/>
          <w:szCs w:val="24"/>
        </w:rPr>
        <w:t xml:space="preserve"> (</w:t>
      </w:r>
      <w:hyperlink r:id="rId19" w:history="1">
        <w:r w:rsidRPr="005B0E71">
          <w:rPr>
            <w:rStyle w:val="Kpr"/>
            <w:rFonts w:ascii="Times New Roman" w:hAnsi="Times New Roman" w:cs="Times New Roman"/>
            <w:color w:val="auto"/>
            <w:sz w:val="24"/>
            <w:szCs w:val="24"/>
            <w:u w:val="none"/>
          </w:rPr>
          <w:t>fey.za.09@hotmail.com</w:t>
        </w:r>
      </w:hyperlink>
      <w:r w:rsidRPr="005B0E71">
        <w:rPr>
          <w:rFonts w:ascii="Times New Roman" w:hAnsi="Times New Roman" w:cs="Times New Roman"/>
          <w:sz w:val="24"/>
          <w:szCs w:val="24"/>
        </w:rPr>
        <w:t>)</w:t>
      </w:r>
    </w:p>
    <w:p w:rsidR="009A3D27" w:rsidRPr="005B0E71" w:rsidRDefault="009A3D27"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Feyza</w:t>
      </w:r>
      <w:r w:rsidR="00DD0BF5" w:rsidRPr="005B0E71">
        <w:rPr>
          <w:rFonts w:ascii="Times New Roman" w:hAnsi="Times New Roman" w:cs="Times New Roman"/>
          <w:sz w:val="24"/>
          <w:szCs w:val="24"/>
        </w:rPr>
        <w:t xml:space="preserve">’ </w:t>
      </w:r>
      <w:r w:rsidRPr="005B0E71">
        <w:rPr>
          <w:rFonts w:ascii="Times New Roman" w:hAnsi="Times New Roman" w:cs="Times New Roman"/>
          <w:sz w:val="24"/>
          <w:szCs w:val="24"/>
        </w:rPr>
        <w:t xml:space="preserve">cım elinize sağlık güzel bir çalışma olacak, önerilerimi yazdım. Kolaylıklar diliyorum. </w:t>
      </w:r>
    </w:p>
    <w:p w:rsidR="009A3D27" w:rsidRPr="005B0E71" w:rsidRDefault="009A3D27" w:rsidP="009A3D27">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Yrd. Doç. Dr. Nurdan GEZER</w:t>
      </w:r>
    </w:p>
    <w:p w:rsidR="00B75583" w:rsidRPr="005B0E71" w:rsidRDefault="00B75583" w:rsidP="00B75583">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Kimden: </w:t>
      </w:r>
      <w:r w:rsidR="004E6217" w:rsidRPr="005B0E71">
        <w:rPr>
          <w:rFonts w:ascii="Times New Roman" w:hAnsi="Times New Roman" w:cs="Times New Roman"/>
          <w:sz w:val="24"/>
          <w:szCs w:val="24"/>
        </w:rPr>
        <w:t xml:space="preserve">Feyza Er </w:t>
      </w:r>
      <w:r w:rsidRPr="005B0E71">
        <w:rPr>
          <w:rFonts w:ascii="Times New Roman" w:hAnsi="Times New Roman" w:cs="Times New Roman"/>
          <w:sz w:val="24"/>
          <w:szCs w:val="24"/>
        </w:rPr>
        <w:t>(fey.za.09@hotmail.com)</w:t>
      </w:r>
    </w:p>
    <w:p w:rsidR="00B75583" w:rsidRPr="005B0E71" w:rsidRDefault="00B75583" w:rsidP="00B75583">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 04 Nisan 2016 Pazartesi, 10:48</w:t>
      </w:r>
    </w:p>
    <w:p w:rsidR="00941CD2" w:rsidRPr="005B0E71" w:rsidRDefault="00B75583" w:rsidP="0073029D">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Kime: </w:t>
      </w:r>
      <w:r w:rsidR="004E6217" w:rsidRPr="005B0E71">
        <w:rPr>
          <w:rFonts w:ascii="Times New Roman" w:hAnsi="Times New Roman" w:cs="Times New Roman"/>
          <w:sz w:val="24"/>
          <w:szCs w:val="24"/>
        </w:rPr>
        <w:t>Selda Şen (</w:t>
      </w:r>
      <w:hyperlink r:id="rId20" w:history="1">
        <w:r w:rsidR="00941CD2" w:rsidRPr="005B0E71">
          <w:rPr>
            <w:rStyle w:val="Kpr"/>
            <w:rFonts w:ascii="Times New Roman" w:hAnsi="Times New Roman" w:cs="Times New Roman"/>
            <w:color w:val="auto"/>
            <w:sz w:val="24"/>
            <w:szCs w:val="24"/>
            <w:u w:val="none"/>
          </w:rPr>
          <w:t>drseldasen@yahoo.com</w:t>
        </w:r>
      </w:hyperlink>
      <w:r w:rsidR="004E6217" w:rsidRPr="005B0E71">
        <w:rPr>
          <w:rFonts w:ascii="Times New Roman" w:hAnsi="Times New Roman" w:cs="Times New Roman"/>
          <w:sz w:val="24"/>
          <w:szCs w:val="24"/>
        </w:rPr>
        <w:t>)</w:t>
      </w:r>
    </w:p>
    <w:p w:rsidR="00941CD2" w:rsidRPr="005B0E71" w:rsidRDefault="00941C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lastRenderedPageBreak/>
        <w:t>Değe</w:t>
      </w:r>
      <w:r w:rsidR="001F156F" w:rsidRPr="005B0E71">
        <w:rPr>
          <w:rFonts w:ascii="Times New Roman" w:hAnsi="Times New Roman" w:cs="Times New Roman"/>
          <w:sz w:val="24"/>
          <w:szCs w:val="24"/>
        </w:rPr>
        <w:t xml:space="preserve">rli Hocam Prof. Dr. Selda ŞEN, </w:t>
      </w:r>
    </w:p>
    <w:p w:rsidR="00941CD2" w:rsidRPr="005B0E71" w:rsidRDefault="00941C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 xml:space="preserve">Adnan Menderes Üniversitesi Sağlık Bilimleri Enstitüsü İç Hastalıkları Hemşireliği Anabilim Dalı Tezli Yüksek Lisans programında, “Yoğun Bakım Hemşirelerinin Açık Endotrakeal Aspirasyon Uygulamalarının İzlenmesi ve Hata Odaklı Kısa Süreli Bilgilendirmenin Uygulamaya Etkisinin İncelenmesi” konulu tez çalışmam enstitü yönetim kurulunca kabul edilmiştir. </w:t>
      </w:r>
    </w:p>
    <w:p w:rsidR="00941CD2" w:rsidRPr="005B0E71" w:rsidRDefault="00941C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Yüksek Lisans tez çalışmamın verilerini toplamak amacıyla, literatür bilgisine dayalı geliştirdiğim Yapılandırılmış Form ve Katılımcı Bilgi Formu’</w:t>
      </w:r>
      <w:r w:rsidR="00FA4E3D" w:rsidRPr="005B0E71">
        <w:rPr>
          <w:rFonts w:ascii="Times New Roman" w:hAnsi="Times New Roman" w:cs="Times New Roman"/>
          <w:sz w:val="24"/>
          <w:szCs w:val="24"/>
        </w:rPr>
        <w:t xml:space="preserve"> </w:t>
      </w:r>
      <w:r w:rsidRPr="005B0E71">
        <w:rPr>
          <w:rFonts w:ascii="Times New Roman" w:hAnsi="Times New Roman" w:cs="Times New Roman"/>
          <w:sz w:val="24"/>
          <w:szCs w:val="24"/>
        </w:rPr>
        <w:t>nu Uzman Paneline sunarak içerik açısından görüşlerinizi almak istiyoruz. Uzman görüşleri doğrultusunda veri toplama araçlarına son şekli verilerek uygulamaya geçile</w:t>
      </w:r>
      <w:r w:rsidR="00FC3D43" w:rsidRPr="005B0E71">
        <w:rPr>
          <w:rFonts w:ascii="Times New Roman" w:hAnsi="Times New Roman" w:cs="Times New Roman"/>
          <w:sz w:val="24"/>
          <w:szCs w:val="24"/>
        </w:rPr>
        <w:t>cektir.</w:t>
      </w:r>
      <w:r w:rsidRPr="005B0E71">
        <w:rPr>
          <w:rFonts w:ascii="Times New Roman" w:hAnsi="Times New Roman" w:cs="Times New Roman"/>
          <w:sz w:val="24"/>
          <w:szCs w:val="24"/>
        </w:rPr>
        <w:t xml:space="preserve"> Formlar ekli dosyadadır. Form üzerinde yapacağınız değişiklik ve önerilerinizi kırmızı renkle belirtmenizi ve yanıtınızı E-posta yoluyla göndermenizi rica eder, bilimsel katkılarınız için teşekkür ederiz.  </w:t>
      </w:r>
    </w:p>
    <w:p w:rsidR="00941CD2" w:rsidRPr="005B0E71" w:rsidRDefault="00941CD2" w:rsidP="00941CD2">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Tez Öğrencisi,</w:t>
      </w:r>
    </w:p>
    <w:p w:rsidR="00941CD2" w:rsidRPr="005B0E71" w:rsidRDefault="00941CD2" w:rsidP="00941CD2">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Hemşire Feyza ER </w:t>
      </w:r>
    </w:p>
    <w:p w:rsidR="00941CD2" w:rsidRPr="005B0E71" w:rsidRDefault="00941CD2" w:rsidP="00941CD2">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Danışman, </w:t>
      </w:r>
    </w:p>
    <w:p w:rsidR="00941CD2" w:rsidRPr="005B0E71" w:rsidRDefault="00941CD2" w:rsidP="00941CD2">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Prof. Dr. Sakine BOYRAZ </w:t>
      </w:r>
    </w:p>
    <w:p w:rsidR="00941CD2" w:rsidRPr="005B0E71" w:rsidRDefault="00941CD2" w:rsidP="00941CD2">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Kimden: </w:t>
      </w:r>
      <w:r w:rsidR="004E6217" w:rsidRPr="005B0E71">
        <w:rPr>
          <w:rFonts w:ascii="Times New Roman" w:hAnsi="Times New Roman" w:cs="Times New Roman"/>
          <w:sz w:val="24"/>
          <w:szCs w:val="24"/>
        </w:rPr>
        <w:t>Selda Şen (</w:t>
      </w:r>
      <w:r w:rsidRPr="005B0E71">
        <w:rPr>
          <w:rFonts w:ascii="Times New Roman" w:hAnsi="Times New Roman" w:cs="Times New Roman"/>
          <w:sz w:val="24"/>
          <w:szCs w:val="24"/>
        </w:rPr>
        <w:t>drseldasen@yahoo.com</w:t>
      </w:r>
      <w:r w:rsidR="004E6217" w:rsidRPr="005B0E71">
        <w:rPr>
          <w:rFonts w:ascii="Times New Roman" w:hAnsi="Times New Roman" w:cs="Times New Roman"/>
          <w:sz w:val="24"/>
          <w:szCs w:val="24"/>
        </w:rPr>
        <w:t>)</w:t>
      </w:r>
    </w:p>
    <w:p w:rsidR="00941CD2" w:rsidRPr="005B0E71" w:rsidRDefault="00941CD2" w:rsidP="00941CD2">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 13Nisan 2016 Çarşamba, 10:59</w:t>
      </w:r>
    </w:p>
    <w:p w:rsidR="00941CD2" w:rsidRPr="005B0E71" w:rsidRDefault="00941CD2" w:rsidP="00941CD2">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Kime: </w:t>
      </w:r>
      <w:r w:rsidR="004E6217" w:rsidRPr="005B0E71">
        <w:rPr>
          <w:rFonts w:ascii="Times New Roman" w:hAnsi="Times New Roman" w:cs="Times New Roman"/>
          <w:sz w:val="24"/>
          <w:szCs w:val="24"/>
        </w:rPr>
        <w:t xml:space="preserve">Feyza Er </w:t>
      </w:r>
      <w:r w:rsidRPr="005B0E71">
        <w:rPr>
          <w:rFonts w:ascii="Times New Roman" w:hAnsi="Times New Roman" w:cs="Times New Roman"/>
          <w:sz w:val="24"/>
          <w:szCs w:val="24"/>
        </w:rPr>
        <w:t>(</w:t>
      </w:r>
      <w:hyperlink r:id="rId21" w:history="1">
        <w:r w:rsidRPr="005B0E71">
          <w:rPr>
            <w:rStyle w:val="Kpr"/>
            <w:rFonts w:ascii="Times New Roman" w:hAnsi="Times New Roman" w:cs="Times New Roman"/>
            <w:color w:val="auto"/>
            <w:sz w:val="24"/>
            <w:szCs w:val="24"/>
            <w:u w:val="none"/>
          </w:rPr>
          <w:t>fey.za.09@hotmail.com</w:t>
        </w:r>
      </w:hyperlink>
      <w:r w:rsidRPr="005B0E71">
        <w:rPr>
          <w:rFonts w:ascii="Times New Roman" w:hAnsi="Times New Roman" w:cs="Times New Roman"/>
          <w:sz w:val="24"/>
          <w:szCs w:val="24"/>
        </w:rPr>
        <w:t>)</w:t>
      </w:r>
    </w:p>
    <w:p w:rsidR="00941CD2" w:rsidRPr="005B0E71" w:rsidRDefault="00941C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Feyza hemşire hanım, genel olarak güzel hazırlanmış bir çalışma olarak değerlendirildi. Yapılandırılmış formda enfekte, bulaşıcılığı yüksek hastalar için özel yöntemler belirtilebilir. Rut</w:t>
      </w:r>
      <w:r w:rsidR="00941F99" w:rsidRPr="005B0E71">
        <w:rPr>
          <w:rFonts w:ascii="Times New Roman" w:hAnsi="Times New Roman" w:cs="Times New Roman"/>
          <w:sz w:val="24"/>
          <w:szCs w:val="24"/>
        </w:rPr>
        <w:t>in işleyişte her hastada gözlük</w:t>
      </w:r>
      <w:r w:rsidR="00C51C01" w:rsidRPr="005B0E71">
        <w:rPr>
          <w:rFonts w:ascii="Times New Roman" w:hAnsi="Times New Roman" w:cs="Times New Roman"/>
          <w:sz w:val="24"/>
          <w:szCs w:val="24"/>
        </w:rPr>
        <w:t xml:space="preserve">, önlük takarak </w:t>
      </w:r>
      <w:r w:rsidRPr="005B0E71">
        <w:rPr>
          <w:rFonts w:ascii="Times New Roman" w:hAnsi="Times New Roman" w:cs="Times New Roman"/>
          <w:sz w:val="24"/>
          <w:szCs w:val="24"/>
        </w:rPr>
        <w:t>aspirasyon yapmıyoruz. Aspirasyon hattı kullanıldıktan sonra nasıl ve nereye konulmalıdır? Bu da yazılabilir.</w:t>
      </w:r>
    </w:p>
    <w:p w:rsidR="00941CD2" w:rsidRPr="005B0E71" w:rsidRDefault="00941C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Başarılar dilerim.</w:t>
      </w:r>
    </w:p>
    <w:p w:rsidR="00941CD2" w:rsidRPr="005B0E71" w:rsidRDefault="00941CD2" w:rsidP="00F9724F">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Prof. Dr. Selda Şen </w:t>
      </w:r>
    </w:p>
    <w:p w:rsidR="00F9724F" w:rsidRPr="005B0E71" w:rsidRDefault="00F9724F" w:rsidP="00F9724F">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Kimden: Feyza Er (fey.za.09@hotmail.com)</w:t>
      </w:r>
    </w:p>
    <w:p w:rsidR="00F9724F" w:rsidRPr="005B0E71" w:rsidRDefault="00F9724F" w:rsidP="00F9724F">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 11 Nisan 2016 Pazartesi, 12:03</w:t>
      </w:r>
    </w:p>
    <w:p w:rsidR="00F9724F" w:rsidRPr="005B0E71" w:rsidRDefault="00F9724F" w:rsidP="00F9724F">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Kime: Öznur Usta Yeşilbalkan (</w:t>
      </w:r>
      <w:hyperlink r:id="rId22" w:history="1">
        <w:r w:rsidRPr="005B0E71">
          <w:rPr>
            <w:rStyle w:val="Kpr"/>
            <w:rFonts w:ascii="Times New Roman" w:hAnsi="Times New Roman" w:cs="Times New Roman"/>
            <w:color w:val="auto"/>
            <w:sz w:val="24"/>
            <w:szCs w:val="24"/>
            <w:u w:val="none"/>
          </w:rPr>
          <w:t>oznurustayesilbalkan@hotmail.com</w:t>
        </w:r>
      </w:hyperlink>
      <w:r w:rsidR="0073029D" w:rsidRPr="005B0E71">
        <w:rPr>
          <w:rFonts w:ascii="Times New Roman" w:hAnsi="Times New Roman" w:cs="Times New Roman"/>
          <w:sz w:val="24"/>
          <w:szCs w:val="24"/>
        </w:rPr>
        <w:t>)</w:t>
      </w:r>
    </w:p>
    <w:p w:rsidR="00F9724F" w:rsidRPr="005B0E71" w:rsidRDefault="00F9724F"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lastRenderedPageBreak/>
        <w:t>Değerli Hocam Doç. Dr. Öznur USTA YEŞİLBALKAN,</w:t>
      </w:r>
    </w:p>
    <w:p w:rsidR="002F2C83" w:rsidRPr="005B0E71" w:rsidRDefault="00F9724F"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 xml:space="preserve">Adnan Menderes Üniversitesi Sağlık Bilimleri Enstitüsü İç Hastalıkları Hemşireliği Anabilim Dalı Tezli Yüksek Lisans programında, “Yoğun Bakım </w:t>
      </w:r>
      <w:r w:rsidR="003D6543" w:rsidRPr="005B0E71">
        <w:rPr>
          <w:rFonts w:ascii="Times New Roman" w:hAnsi="Times New Roman" w:cs="Times New Roman"/>
          <w:sz w:val="24"/>
          <w:szCs w:val="24"/>
        </w:rPr>
        <w:t xml:space="preserve">Hemşirelerinin Açık Endotrakeal Aspirasyon </w:t>
      </w:r>
      <w:r w:rsidRPr="005B0E71">
        <w:rPr>
          <w:rFonts w:ascii="Times New Roman" w:hAnsi="Times New Roman" w:cs="Times New Roman"/>
          <w:sz w:val="24"/>
          <w:szCs w:val="24"/>
        </w:rPr>
        <w:t>Uygulamalarının İzlenmesi ve Hata Odaklı Kısa Süreli Bilgilendirmenin Uygulamaya Etkisinin İncelenmesi” konulu tez çalışmam enstitü yöne</w:t>
      </w:r>
      <w:r w:rsidR="002F2C83" w:rsidRPr="005B0E71">
        <w:rPr>
          <w:rFonts w:ascii="Times New Roman" w:hAnsi="Times New Roman" w:cs="Times New Roman"/>
          <w:sz w:val="24"/>
          <w:szCs w:val="24"/>
        </w:rPr>
        <w:t>tim kurulunca kabul edilmiştir.</w:t>
      </w:r>
    </w:p>
    <w:p w:rsidR="00F9724F" w:rsidRPr="005B0E71" w:rsidRDefault="00F9724F"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Yüksek Lisans tez çalışmamın verilerini toplamak amacıyla, literatür bilgisine dayalı geliştirdiğim Yapılandırılmış Form ve Katılımcı Bilgi Formu’</w:t>
      </w:r>
      <w:r w:rsidR="003D6543" w:rsidRPr="005B0E71">
        <w:rPr>
          <w:rFonts w:ascii="Times New Roman" w:hAnsi="Times New Roman" w:cs="Times New Roman"/>
          <w:sz w:val="24"/>
          <w:szCs w:val="24"/>
        </w:rPr>
        <w:t xml:space="preserve"> </w:t>
      </w:r>
      <w:r w:rsidRPr="005B0E71">
        <w:rPr>
          <w:rFonts w:ascii="Times New Roman" w:hAnsi="Times New Roman" w:cs="Times New Roman"/>
          <w:sz w:val="24"/>
          <w:szCs w:val="24"/>
        </w:rPr>
        <w:t>nu Uzman Paneline sunarak içerik açısından görüşlerinizi almak istiyoruz. Uzman görüşleri doğrultusunda veri toplama araçlarına son şekli veriler</w:t>
      </w:r>
      <w:r w:rsidR="002F2C83" w:rsidRPr="005B0E71">
        <w:rPr>
          <w:rFonts w:ascii="Times New Roman" w:hAnsi="Times New Roman" w:cs="Times New Roman"/>
          <w:sz w:val="24"/>
          <w:szCs w:val="24"/>
        </w:rPr>
        <w:t xml:space="preserve">ek uygulamaya geçilecektir. </w:t>
      </w:r>
      <w:r w:rsidRPr="005B0E71">
        <w:rPr>
          <w:rFonts w:ascii="Times New Roman" w:hAnsi="Times New Roman" w:cs="Times New Roman"/>
          <w:sz w:val="24"/>
          <w:szCs w:val="24"/>
        </w:rPr>
        <w:t>Formlar ekli dosyadadır. Form üzerinde yapacağınız değişiklik ve önerilerinizi kırmızı renkle belirtmenizi ve yanıtınızı E-posta yoluyla göndermenizi rica eder, bilimsel katkılarınız için teşekkür ederiz.</w:t>
      </w:r>
    </w:p>
    <w:p w:rsidR="00F9724F" w:rsidRPr="005B0E71" w:rsidRDefault="00F9724F" w:rsidP="00F9724F">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Tez Öğrencisi, </w:t>
      </w:r>
    </w:p>
    <w:p w:rsidR="00F9724F" w:rsidRPr="005B0E71" w:rsidRDefault="00F9724F" w:rsidP="00F9724F">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Hemşire Feyza ER</w:t>
      </w:r>
    </w:p>
    <w:p w:rsidR="00F9724F" w:rsidRPr="005B0E71" w:rsidRDefault="00F9724F" w:rsidP="00F9724F">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Danışman, </w:t>
      </w:r>
    </w:p>
    <w:p w:rsidR="00F9724F" w:rsidRPr="005B0E71" w:rsidRDefault="00F9724F" w:rsidP="00F9724F">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Prof. Dr. Sakine BOYRAZ</w:t>
      </w:r>
    </w:p>
    <w:p w:rsidR="00F9724F" w:rsidRPr="005B0E71" w:rsidRDefault="00F9724F" w:rsidP="00F9724F">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Kimden: Öznur Usta Yeşilbalkan (oznurustayesilbalkan@hotmail.com)</w:t>
      </w:r>
    </w:p>
    <w:p w:rsidR="00F9724F" w:rsidRPr="005B0E71" w:rsidRDefault="00F9724F" w:rsidP="00F9724F">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 15 Nisan 2016 Cuma, 09:47</w:t>
      </w:r>
    </w:p>
    <w:p w:rsidR="00F9724F" w:rsidRPr="005B0E71" w:rsidRDefault="00F9724F" w:rsidP="00892EF7">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Kime: Feyza Er (</w:t>
      </w:r>
      <w:hyperlink r:id="rId23" w:history="1">
        <w:r w:rsidR="00892EF7" w:rsidRPr="005B0E71">
          <w:rPr>
            <w:rStyle w:val="Kpr"/>
            <w:rFonts w:ascii="Times New Roman" w:hAnsi="Times New Roman" w:cs="Times New Roman"/>
            <w:color w:val="auto"/>
            <w:sz w:val="24"/>
            <w:szCs w:val="24"/>
            <w:u w:val="none"/>
          </w:rPr>
          <w:t>fey.za.09@hotmail.com</w:t>
        </w:r>
      </w:hyperlink>
      <w:r w:rsidRPr="005B0E71">
        <w:rPr>
          <w:rFonts w:ascii="Times New Roman" w:hAnsi="Times New Roman" w:cs="Times New Roman"/>
          <w:sz w:val="24"/>
          <w:szCs w:val="24"/>
        </w:rPr>
        <w:t>)</w:t>
      </w:r>
    </w:p>
    <w:p w:rsidR="00892EF7" w:rsidRPr="005B0E71" w:rsidRDefault="00892EF7" w:rsidP="0073029D">
      <w:pPr>
        <w:spacing w:line="360" w:lineRule="auto"/>
        <w:ind w:firstLine="567"/>
        <w:jc w:val="both"/>
        <w:rPr>
          <w:rFonts w:ascii="Times New Roman" w:hAnsi="Times New Roman" w:cs="Times New Roman"/>
          <w:sz w:val="24"/>
          <w:szCs w:val="24"/>
        </w:rPr>
      </w:pPr>
      <w:r w:rsidRPr="005B0E71">
        <w:rPr>
          <w:rFonts w:ascii="Times New Roman" w:hAnsi="Times New Roman" w:cs="Times New Roman"/>
          <w:sz w:val="24"/>
          <w:szCs w:val="24"/>
        </w:rPr>
        <w:t>Feyza cım günaydın;</w:t>
      </w:r>
    </w:p>
    <w:p w:rsidR="00892EF7" w:rsidRPr="005B0E71" w:rsidRDefault="00892EF7"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Öncelikle çalışmanda başarılar dilerim. Ben özeti ve formu okudum. Ama bizim değerlendireceği</w:t>
      </w:r>
      <w:r w:rsidR="00941F99" w:rsidRPr="005B0E71">
        <w:rPr>
          <w:rFonts w:ascii="Times New Roman" w:hAnsi="Times New Roman" w:cs="Times New Roman"/>
          <w:sz w:val="24"/>
          <w:szCs w:val="24"/>
        </w:rPr>
        <w:t xml:space="preserve">miz şekilde bir form göremedim. </w:t>
      </w:r>
      <w:r w:rsidR="003D6543" w:rsidRPr="005B0E71">
        <w:rPr>
          <w:rFonts w:ascii="Times New Roman" w:hAnsi="Times New Roman" w:cs="Times New Roman"/>
          <w:sz w:val="24"/>
          <w:szCs w:val="24"/>
        </w:rPr>
        <w:t xml:space="preserve">Bu form </w:t>
      </w:r>
      <w:r w:rsidRPr="005B0E71">
        <w:rPr>
          <w:rFonts w:ascii="Times New Roman" w:hAnsi="Times New Roman" w:cs="Times New Roman"/>
          <w:sz w:val="24"/>
          <w:szCs w:val="24"/>
        </w:rPr>
        <w:t>seni</w:t>
      </w:r>
      <w:r w:rsidR="003D6543" w:rsidRPr="005B0E71">
        <w:rPr>
          <w:rFonts w:ascii="Times New Roman" w:hAnsi="Times New Roman" w:cs="Times New Roman"/>
          <w:sz w:val="24"/>
          <w:szCs w:val="24"/>
        </w:rPr>
        <w:t xml:space="preserve">n çalışmanda kullanacağın form. </w:t>
      </w:r>
      <w:r w:rsidRPr="005B0E71">
        <w:rPr>
          <w:rFonts w:ascii="Times New Roman" w:hAnsi="Times New Roman" w:cs="Times New Roman"/>
          <w:sz w:val="24"/>
          <w:szCs w:val="24"/>
        </w:rPr>
        <w:t>Eğer değerlendirme formu oluşturmadıysanız bence yazdıklarınız uygun. Eline sağlık.</w:t>
      </w:r>
    </w:p>
    <w:p w:rsidR="00892EF7" w:rsidRPr="005B0E71" w:rsidRDefault="00892EF7" w:rsidP="00892EF7">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Öznur</w:t>
      </w:r>
    </w:p>
    <w:p w:rsidR="004A4E68" w:rsidRPr="005B0E71" w:rsidRDefault="004A4E68" w:rsidP="004A4E68">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Kimden: Feyza Er (fey.za.09@hotmail.com)</w:t>
      </w:r>
    </w:p>
    <w:p w:rsidR="004A4E68" w:rsidRPr="005B0E71" w:rsidRDefault="004A4E68" w:rsidP="004A4E68">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 12 Nisan 2016 Salı, 09:20</w:t>
      </w:r>
    </w:p>
    <w:p w:rsidR="0073029D" w:rsidRPr="005B0E71" w:rsidRDefault="004A4E68" w:rsidP="0073029D">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Kime: </w:t>
      </w:r>
      <w:r w:rsidR="00E225E6" w:rsidRPr="005B0E71">
        <w:rPr>
          <w:rFonts w:ascii="Times New Roman" w:hAnsi="Times New Roman" w:cs="Times New Roman"/>
          <w:sz w:val="24"/>
          <w:szCs w:val="24"/>
        </w:rPr>
        <w:t xml:space="preserve">M. </w:t>
      </w:r>
      <w:r w:rsidRPr="005B0E71">
        <w:rPr>
          <w:rFonts w:ascii="Times New Roman" w:hAnsi="Times New Roman" w:cs="Times New Roman"/>
          <w:sz w:val="24"/>
          <w:szCs w:val="24"/>
        </w:rPr>
        <w:t>Nil Kaan (</w:t>
      </w:r>
      <w:hyperlink r:id="rId24" w:history="1">
        <w:r w:rsidRPr="005B0E71">
          <w:rPr>
            <w:rStyle w:val="Kpr"/>
            <w:rFonts w:ascii="Times New Roman" w:hAnsi="Times New Roman" w:cs="Times New Roman"/>
            <w:color w:val="auto"/>
            <w:sz w:val="24"/>
            <w:szCs w:val="24"/>
            <w:u w:val="none"/>
          </w:rPr>
          <w:t>mnilkaan@yahoo.com</w:t>
        </w:r>
      </w:hyperlink>
      <w:r w:rsidRPr="005B0E71">
        <w:rPr>
          <w:rFonts w:ascii="Times New Roman" w:hAnsi="Times New Roman" w:cs="Times New Roman"/>
          <w:sz w:val="24"/>
          <w:szCs w:val="24"/>
        </w:rPr>
        <w:t>)</w:t>
      </w:r>
    </w:p>
    <w:p w:rsidR="0073029D" w:rsidRPr="005B0E71" w:rsidRDefault="0073029D" w:rsidP="0073029D">
      <w:pPr>
        <w:spacing w:line="360" w:lineRule="auto"/>
        <w:jc w:val="both"/>
        <w:rPr>
          <w:rFonts w:ascii="Times New Roman" w:hAnsi="Times New Roman" w:cs="Times New Roman"/>
          <w:sz w:val="24"/>
          <w:szCs w:val="24"/>
        </w:rPr>
      </w:pPr>
    </w:p>
    <w:p w:rsidR="0073029D" w:rsidRPr="005B0E71" w:rsidRDefault="0073029D" w:rsidP="0073029D">
      <w:pPr>
        <w:spacing w:line="360" w:lineRule="auto"/>
        <w:jc w:val="both"/>
        <w:rPr>
          <w:rFonts w:ascii="Times New Roman" w:hAnsi="Times New Roman" w:cs="Times New Roman"/>
          <w:sz w:val="24"/>
          <w:szCs w:val="24"/>
        </w:rPr>
      </w:pPr>
    </w:p>
    <w:p w:rsidR="004A4E68" w:rsidRPr="005B0E71" w:rsidRDefault="004A4E68"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lastRenderedPageBreak/>
        <w:t>Değerli Hocam Prof. Dr. Nil KAAN,</w:t>
      </w:r>
    </w:p>
    <w:p w:rsidR="002F2C83" w:rsidRPr="005B0E71" w:rsidRDefault="004A4E68"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Adnan Menderes Üniversitesi Sağlık Bilimleri Enstitüsü İç Hastalıkları Hemşireliği Anabilim Dalı Tezli Yüksek Lisans programında, “Yoğun Bakım Hemşirelerinin Açık Endotrakeal Aspirasyon Uygulamalarının İzlenmesi ve Hata Odaklı Kısa Süreli Bilgilendirmenin Uygulamaya Etkisinin İncelenmesi” konulu tez çalışmam enstitü yöne</w:t>
      </w:r>
      <w:r w:rsidR="002F2C83" w:rsidRPr="005B0E71">
        <w:rPr>
          <w:rFonts w:ascii="Times New Roman" w:hAnsi="Times New Roman" w:cs="Times New Roman"/>
          <w:sz w:val="24"/>
          <w:szCs w:val="24"/>
        </w:rPr>
        <w:t>tim kurulunca kabul edilmiştir.</w:t>
      </w:r>
    </w:p>
    <w:p w:rsidR="004A4E68" w:rsidRPr="005B0E71" w:rsidRDefault="004A4E68"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Yüksek Lisans tez çalışmamın verilerini toplamak amacıyla, literatür bilgisine dayalı geliştirdiğim Yapılandırılmış Form ve Katılımcı Bilgi Formu’</w:t>
      </w:r>
      <w:r w:rsidR="00500FAD" w:rsidRPr="005B0E71">
        <w:rPr>
          <w:rFonts w:ascii="Times New Roman" w:hAnsi="Times New Roman" w:cs="Times New Roman"/>
          <w:sz w:val="24"/>
          <w:szCs w:val="24"/>
        </w:rPr>
        <w:t xml:space="preserve"> </w:t>
      </w:r>
      <w:r w:rsidRPr="005B0E71">
        <w:rPr>
          <w:rFonts w:ascii="Times New Roman" w:hAnsi="Times New Roman" w:cs="Times New Roman"/>
          <w:sz w:val="24"/>
          <w:szCs w:val="24"/>
        </w:rPr>
        <w:t>nu Uzman Paneline sunarak içerik açısından görüşlerinizi almak istiyoruz. Uzman görüşleri doğrultusunda veri toplama araçlarına son şekli veri</w:t>
      </w:r>
      <w:r w:rsidR="00E5452B" w:rsidRPr="005B0E71">
        <w:rPr>
          <w:rFonts w:ascii="Times New Roman" w:hAnsi="Times New Roman" w:cs="Times New Roman"/>
          <w:sz w:val="24"/>
          <w:szCs w:val="24"/>
        </w:rPr>
        <w:t xml:space="preserve">lerek uygulamaya geçilecektir. </w:t>
      </w:r>
      <w:r w:rsidRPr="005B0E71">
        <w:rPr>
          <w:rFonts w:ascii="Times New Roman" w:hAnsi="Times New Roman" w:cs="Times New Roman"/>
          <w:sz w:val="24"/>
          <w:szCs w:val="24"/>
        </w:rPr>
        <w:t>Formlar ekli dosyadadır. Form üzerinde yapacağınız değişiklik ve önerilerinizi kırmızı renkle belirtmenizi ve yanıtınızı E-posta yoluyla göndermenizi rica eder, bilimsel katkılarınız için teşekkür ederiz.</w:t>
      </w:r>
    </w:p>
    <w:p w:rsidR="004A4E68" w:rsidRPr="005B0E71" w:rsidRDefault="004A4E68" w:rsidP="004A4E68">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Tez Öğrencisi, </w:t>
      </w:r>
    </w:p>
    <w:p w:rsidR="004A4E68" w:rsidRPr="005B0E71" w:rsidRDefault="004A4E68" w:rsidP="004A4E68">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Hemşire Feyza ER</w:t>
      </w:r>
    </w:p>
    <w:p w:rsidR="004A4E68" w:rsidRPr="005B0E71" w:rsidRDefault="004A4E68" w:rsidP="004A4E68">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Danışman, </w:t>
      </w:r>
    </w:p>
    <w:p w:rsidR="004A4E68" w:rsidRPr="005B0E71" w:rsidRDefault="004A4E68" w:rsidP="004A4E68">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Prof. Dr. Sakine BOYRAZ</w:t>
      </w:r>
    </w:p>
    <w:p w:rsidR="00E0584E" w:rsidRPr="005B0E71" w:rsidRDefault="00E0584E" w:rsidP="004477D2">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 xml:space="preserve">Kimden: </w:t>
      </w:r>
      <w:r w:rsidR="00E225E6" w:rsidRPr="005B0E71">
        <w:rPr>
          <w:rFonts w:ascii="Times New Roman" w:hAnsi="Times New Roman" w:cs="Times New Roman"/>
          <w:sz w:val="24"/>
          <w:szCs w:val="24"/>
        </w:rPr>
        <w:t xml:space="preserve">M. </w:t>
      </w:r>
      <w:r w:rsidRPr="005B0E71">
        <w:rPr>
          <w:rFonts w:ascii="Times New Roman" w:hAnsi="Times New Roman" w:cs="Times New Roman"/>
          <w:sz w:val="24"/>
          <w:szCs w:val="24"/>
        </w:rPr>
        <w:t>Nil Kaan (mnilkaan@yahoo.com)</w:t>
      </w:r>
    </w:p>
    <w:p w:rsidR="00E0584E" w:rsidRPr="005B0E71" w:rsidRDefault="00E0584E" w:rsidP="004477D2">
      <w:pPr>
        <w:spacing w:after="0" w:line="360" w:lineRule="auto"/>
        <w:jc w:val="both"/>
        <w:rPr>
          <w:rFonts w:ascii="Times New Roman" w:hAnsi="Times New Roman" w:cs="Times New Roman"/>
          <w:sz w:val="24"/>
          <w:szCs w:val="24"/>
        </w:rPr>
      </w:pPr>
      <w:r w:rsidRPr="005B0E71">
        <w:rPr>
          <w:rFonts w:ascii="Times New Roman" w:hAnsi="Times New Roman" w:cs="Times New Roman"/>
          <w:sz w:val="24"/>
          <w:szCs w:val="24"/>
        </w:rPr>
        <w:t>Gö</w:t>
      </w:r>
      <w:r w:rsidR="00E1111F" w:rsidRPr="005B0E71">
        <w:rPr>
          <w:rFonts w:ascii="Times New Roman" w:hAnsi="Times New Roman" w:cs="Times New Roman"/>
          <w:sz w:val="24"/>
          <w:szCs w:val="24"/>
        </w:rPr>
        <w:t>n</w:t>
      </w:r>
      <w:r w:rsidRPr="005B0E71">
        <w:rPr>
          <w:rFonts w:ascii="Times New Roman" w:hAnsi="Times New Roman" w:cs="Times New Roman"/>
          <w:sz w:val="24"/>
          <w:szCs w:val="24"/>
        </w:rPr>
        <w:t>derme tarihi: 13 Nisan 2016 Çarşamba, 12:12</w:t>
      </w:r>
    </w:p>
    <w:p w:rsidR="004A4E68" w:rsidRPr="005B0E71" w:rsidRDefault="00E0584E" w:rsidP="00E0584E">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Kime: Feyza Er (</w:t>
      </w:r>
      <w:hyperlink r:id="rId25" w:history="1">
        <w:r w:rsidR="004477D2" w:rsidRPr="005B0E71">
          <w:rPr>
            <w:rStyle w:val="Kpr"/>
            <w:rFonts w:ascii="Times New Roman" w:hAnsi="Times New Roman" w:cs="Times New Roman"/>
            <w:color w:val="auto"/>
            <w:sz w:val="24"/>
            <w:szCs w:val="24"/>
            <w:u w:val="none"/>
          </w:rPr>
          <w:t>fey.za.09@hotmail.com</w:t>
        </w:r>
      </w:hyperlink>
      <w:r w:rsidRPr="005B0E71">
        <w:rPr>
          <w:rFonts w:ascii="Times New Roman" w:hAnsi="Times New Roman" w:cs="Times New Roman"/>
          <w:sz w:val="24"/>
          <w:szCs w:val="24"/>
        </w:rPr>
        <w:t>)</w:t>
      </w:r>
    </w:p>
    <w:p w:rsidR="004477D2" w:rsidRPr="005B0E71" w:rsidRDefault="004477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Sayın Feyza ER,</w:t>
      </w:r>
    </w:p>
    <w:p w:rsidR="004477D2" w:rsidRPr="005B0E71" w:rsidRDefault="004477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Prof. Dr. Sakine BOYRAZ'ın danışmanlığında Adnan Menderes Üniversitesi Sağlık Bilimleri Enstitüsü İç Hastalıkları Hemşireliği Anabilim Dalı Tezli Yüksek Lisans programında, “Yoğun Bakım Hemşirelerinin Açık Endotrakeal Aspirasyon Uygulamalarının İzlenmesi ve Hata Odaklı Kısa Süreli Bilgilendirmenin Uygulamaya Etkisinin İncelenmesi” konulu tez çalışmanızın Yapılandırılmış Form ve Katılımcı Bilgi Formu ile ilgili uzman görüşlerimi aşağıda belirttim:</w:t>
      </w:r>
    </w:p>
    <w:p w:rsidR="004477D2" w:rsidRPr="005B0E71" w:rsidRDefault="004477D2" w:rsidP="004477D2">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1. Tez önerisi özeti: Aspirasyon eğitimi veren eğitimcinin (mümkünse) eğitimden önce ve sonra hemşirelerin aspirasyon uygulamalarının değerlendirmesini yapacak ekipte olmaması önerilir</w:t>
      </w:r>
      <w:r w:rsidR="00461FAB" w:rsidRPr="005B0E71">
        <w:rPr>
          <w:rFonts w:ascii="Times New Roman" w:hAnsi="Times New Roman" w:cs="Times New Roman"/>
          <w:sz w:val="24"/>
          <w:szCs w:val="24"/>
        </w:rPr>
        <w:t>.</w:t>
      </w:r>
    </w:p>
    <w:p w:rsidR="004477D2" w:rsidRPr="005B0E71" w:rsidRDefault="004477D2" w:rsidP="004477D2">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lastRenderedPageBreak/>
        <w:t>2. Yapılandırılmış Form: Aspirasyon uygulama basamakları "yapıldı, eksik yapıldı, yapılmadı" olarak değerlendirilecektir. Buna ek olarak aynı 1, 2, 3 gibi not verilerek uygulama basamağına ait ortalama not bulunabilir.</w:t>
      </w:r>
    </w:p>
    <w:p w:rsidR="004477D2" w:rsidRPr="005B0E71" w:rsidRDefault="004477D2" w:rsidP="004477D2">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3. Katılımcı bilgi formu ve yapılandırılmış form uygundur.</w:t>
      </w:r>
    </w:p>
    <w:p w:rsidR="004477D2" w:rsidRPr="005B0E71" w:rsidRDefault="004477D2" w:rsidP="005B0E71">
      <w:pPr>
        <w:spacing w:line="360" w:lineRule="auto"/>
        <w:ind w:firstLine="709"/>
        <w:jc w:val="both"/>
        <w:rPr>
          <w:rFonts w:ascii="Times New Roman" w:hAnsi="Times New Roman" w:cs="Times New Roman"/>
          <w:sz w:val="24"/>
          <w:szCs w:val="24"/>
        </w:rPr>
      </w:pPr>
      <w:r w:rsidRPr="005B0E71">
        <w:rPr>
          <w:rFonts w:ascii="Times New Roman" w:hAnsi="Times New Roman" w:cs="Times New Roman"/>
          <w:sz w:val="24"/>
          <w:szCs w:val="24"/>
        </w:rPr>
        <w:t>İyi çalışmalar dilerim. Saygılarımla</w:t>
      </w:r>
    </w:p>
    <w:p w:rsidR="004477D2" w:rsidRPr="005B0E71" w:rsidRDefault="004477D2" w:rsidP="004477D2">
      <w:pPr>
        <w:spacing w:line="360" w:lineRule="auto"/>
        <w:jc w:val="both"/>
        <w:rPr>
          <w:rFonts w:ascii="Times New Roman" w:hAnsi="Times New Roman" w:cs="Times New Roman"/>
          <w:sz w:val="24"/>
          <w:szCs w:val="24"/>
        </w:rPr>
      </w:pPr>
      <w:r w:rsidRPr="005B0E71">
        <w:rPr>
          <w:rFonts w:ascii="Times New Roman" w:hAnsi="Times New Roman" w:cs="Times New Roman"/>
          <w:sz w:val="24"/>
          <w:szCs w:val="24"/>
        </w:rPr>
        <w:t>Prof. Dr. M. Nil Kaan</w:t>
      </w:r>
    </w:p>
    <w:p w:rsidR="00892EF7" w:rsidRDefault="00892EF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F9724F">
      <w:pPr>
        <w:spacing w:after="0" w:line="360" w:lineRule="auto"/>
        <w:jc w:val="both"/>
        <w:rPr>
          <w:rFonts w:ascii="Times New Roman" w:hAnsi="Times New Roman" w:cs="Times New Roman"/>
          <w:sz w:val="24"/>
          <w:szCs w:val="24"/>
        </w:rPr>
      </w:pPr>
    </w:p>
    <w:p w:rsidR="00CD6887" w:rsidRDefault="00CD6887" w:rsidP="005B0E71">
      <w:pPr>
        <w:spacing w:after="0" w:line="360" w:lineRule="auto"/>
        <w:ind w:left="644" w:hanging="644"/>
        <w:jc w:val="both"/>
        <w:rPr>
          <w:rFonts w:ascii="Times New Roman" w:hAnsi="Times New Roman" w:cs="Times New Roman"/>
          <w:sz w:val="24"/>
          <w:szCs w:val="24"/>
        </w:rPr>
      </w:pPr>
      <w:r w:rsidRPr="00CD6887">
        <w:rPr>
          <w:rFonts w:ascii="Times New Roman" w:hAnsi="Times New Roman" w:cs="Times New Roman"/>
          <w:b/>
          <w:sz w:val="24"/>
          <w:szCs w:val="24"/>
        </w:rPr>
        <w:lastRenderedPageBreak/>
        <w:t>E</w:t>
      </w:r>
      <w:r w:rsidR="005B0E71">
        <w:rPr>
          <w:rFonts w:ascii="Times New Roman" w:hAnsi="Times New Roman" w:cs="Times New Roman"/>
          <w:b/>
          <w:sz w:val="24"/>
          <w:szCs w:val="24"/>
        </w:rPr>
        <w:t>k</w:t>
      </w:r>
      <w:r w:rsidRPr="00CD6887">
        <w:rPr>
          <w:rFonts w:ascii="Times New Roman" w:hAnsi="Times New Roman" w:cs="Times New Roman"/>
          <w:b/>
          <w:sz w:val="24"/>
          <w:szCs w:val="24"/>
        </w:rPr>
        <w:t>-4</w:t>
      </w:r>
      <w:r>
        <w:rPr>
          <w:rFonts w:ascii="Times New Roman" w:hAnsi="Times New Roman" w:cs="Times New Roman"/>
          <w:b/>
          <w:sz w:val="24"/>
          <w:szCs w:val="24"/>
        </w:rPr>
        <w:t>.</w:t>
      </w:r>
      <w:r w:rsidRPr="00CD6887">
        <w:t xml:space="preserve"> </w:t>
      </w:r>
      <w:r w:rsidRPr="00CD6887">
        <w:rPr>
          <w:rFonts w:ascii="Times New Roman" w:hAnsi="Times New Roman" w:cs="Times New Roman"/>
          <w:sz w:val="24"/>
          <w:szCs w:val="24"/>
        </w:rPr>
        <w:t>Adnan Menderes Üniversitesi Tıp Fakültesi Girişimsel Olmayan Klinik Araştırmalar Etik Kurulu</w:t>
      </w:r>
    </w:p>
    <w:p w:rsidR="00BA6AFD" w:rsidRDefault="00BA6AFD" w:rsidP="005B0E71">
      <w:pPr>
        <w:spacing w:after="0" w:line="240" w:lineRule="auto"/>
        <w:jc w:val="both"/>
        <w:rPr>
          <w:rFonts w:ascii="Times New Roman" w:hAnsi="Times New Roman" w:cs="Times New Roman"/>
          <w:sz w:val="24"/>
          <w:szCs w:val="24"/>
        </w:rPr>
      </w:pPr>
    </w:p>
    <w:p w:rsidR="00CD6887" w:rsidRDefault="005B0E71" w:rsidP="009221D4">
      <w:pPr>
        <w:spacing w:after="0" w:line="360" w:lineRule="auto"/>
        <w:jc w:val="center"/>
        <w:rPr>
          <w:rFonts w:ascii="Times New Roman" w:hAnsi="Times New Roman" w:cs="Times New Roman"/>
          <w:sz w:val="24"/>
          <w:szCs w:val="24"/>
        </w:rPr>
      </w:pPr>
      <w:r w:rsidRPr="005442EA">
        <w:rPr>
          <w:rFonts w:ascii="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65pt;height:607.25pt" o:ole="">
            <v:imagedata r:id="rId26" o:title=""/>
          </v:shape>
          <o:OLEObject Type="Embed" ProgID="AcroExch.Document.DC" ShapeID="_x0000_i1025" DrawAspect="Content" ObjectID="_1564493789" r:id="rId27"/>
        </w:object>
      </w:r>
    </w:p>
    <w:p w:rsidR="008B1A4D" w:rsidRPr="005B0E71" w:rsidRDefault="008B1A4D" w:rsidP="005B0E71">
      <w:pPr>
        <w:spacing w:after="0" w:line="360" w:lineRule="auto"/>
        <w:ind w:left="709" w:hanging="709"/>
        <w:jc w:val="both"/>
        <w:rPr>
          <w:rFonts w:ascii="Times New Roman" w:hAnsi="Times New Roman" w:cs="Times New Roman"/>
          <w:sz w:val="24"/>
          <w:szCs w:val="24"/>
        </w:rPr>
      </w:pPr>
      <w:r w:rsidRPr="008B1A4D">
        <w:rPr>
          <w:rFonts w:ascii="Times New Roman" w:hAnsi="Times New Roman" w:cs="Times New Roman"/>
          <w:b/>
          <w:sz w:val="24"/>
          <w:szCs w:val="24"/>
        </w:rPr>
        <w:lastRenderedPageBreak/>
        <w:t>E</w:t>
      </w:r>
      <w:r w:rsidR="005B0E71">
        <w:rPr>
          <w:rFonts w:ascii="Times New Roman" w:hAnsi="Times New Roman" w:cs="Times New Roman"/>
          <w:b/>
          <w:sz w:val="24"/>
          <w:szCs w:val="24"/>
        </w:rPr>
        <w:t>k</w:t>
      </w:r>
      <w:r w:rsidRPr="008B1A4D">
        <w:rPr>
          <w:rFonts w:ascii="Times New Roman" w:hAnsi="Times New Roman" w:cs="Times New Roman"/>
          <w:b/>
          <w:sz w:val="24"/>
          <w:szCs w:val="24"/>
        </w:rPr>
        <w:t>-5.</w:t>
      </w:r>
      <w:r w:rsidRPr="005B0E71">
        <w:rPr>
          <w:rFonts w:ascii="Times New Roman" w:hAnsi="Times New Roman" w:cs="Times New Roman"/>
          <w:b/>
          <w:sz w:val="24"/>
          <w:szCs w:val="24"/>
        </w:rPr>
        <w:t xml:space="preserve"> </w:t>
      </w:r>
      <w:r w:rsidRPr="005B0E71">
        <w:rPr>
          <w:rFonts w:ascii="Times New Roman" w:hAnsi="Times New Roman" w:cs="Times New Roman"/>
          <w:sz w:val="24"/>
          <w:szCs w:val="24"/>
        </w:rPr>
        <w:t>T.C. Adnan Menderes Üniversitesi Uygulama ve Araştırma Hastanesi Araştırma İzin Belgesi</w:t>
      </w:r>
    </w:p>
    <w:p w:rsidR="00BA6AFD" w:rsidRDefault="00BA6AFD" w:rsidP="00F9724F">
      <w:pPr>
        <w:spacing w:after="0" w:line="360" w:lineRule="auto"/>
        <w:jc w:val="both"/>
        <w:rPr>
          <w:rFonts w:ascii="Times New Roman" w:hAnsi="Times New Roman" w:cs="Times New Roman"/>
          <w:sz w:val="24"/>
          <w:szCs w:val="24"/>
        </w:rPr>
      </w:pPr>
    </w:p>
    <w:p w:rsidR="00873EA0" w:rsidRDefault="00873EA0" w:rsidP="005B0E7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00000" cy="532179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00" cy="5321793"/>
                    </a:xfrm>
                    <a:prstGeom prst="rect">
                      <a:avLst/>
                    </a:prstGeom>
                    <a:noFill/>
                    <a:ln>
                      <a:noFill/>
                    </a:ln>
                  </pic:spPr>
                </pic:pic>
              </a:graphicData>
            </a:graphic>
          </wp:inline>
        </w:drawing>
      </w: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1C16C1" w:rsidRDefault="001C16C1" w:rsidP="00873EA0">
      <w:pPr>
        <w:spacing w:after="0" w:line="360" w:lineRule="auto"/>
        <w:jc w:val="center"/>
        <w:rPr>
          <w:rFonts w:ascii="Times New Roman" w:hAnsi="Times New Roman" w:cs="Times New Roman"/>
          <w:sz w:val="24"/>
          <w:szCs w:val="24"/>
        </w:rPr>
      </w:pPr>
    </w:p>
    <w:p w:rsidR="005B0E71" w:rsidRDefault="005B0E71" w:rsidP="007D7657">
      <w:pPr>
        <w:spacing w:after="0" w:line="360" w:lineRule="auto"/>
        <w:jc w:val="both"/>
        <w:rPr>
          <w:rFonts w:ascii="Times New Roman" w:hAnsi="Times New Roman" w:cs="Times New Roman"/>
          <w:b/>
          <w:sz w:val="24"/>
          <w:szCs w:val="24"/>
        </w:rPr>
      </w:pPr>
    </w:p>
    <w:p w:rsidR="00FC0194" w:rsidRDefault="00FC0194" w:rsidP="007D7657">
      <w:pPr>
        <w:spacing w:after="0" w:line="360" w:lineRule="auto"/>
        <w:jc w:val="both"/>
        <w:rPr>
          <w:rFonts w:ascii="Times New Roman" w:hAnsi="Times New Roman" w:cs="Times New Roman"/>
          <w:b/>
          <w:sz w:val="24"/>
          <w:szCs w:val="24"/>
        </w:rPr>
      </w:pPr>
      <w:r w:rsidRPr="00FC0194">
        <w:rPr>
          <w:rFonts w:ascii="Times New Roman" w:hAnsi="Times New Roman" w:cs="Times New Roman"/>
          <w:b/>
          <w:sz w:val="24"/>
          <w:szCs w:val="24"/>
        </w:rPr>
        <w:lastRenderedPageBreak/>
        <w:t>E</w:t>
      </w:r>
      <w:r w:rsidR="005B0E71">
        <w:rPr>
          <w:rFonts w:ascii="Times New Roman" w:hAnsi="Times New Roman" w:cs="Times New Roman"/>
          <w:b/>
          <w:sz w:val="24"/>
          <w:szCs w:val="24"/>
        </w:rPr>
        <w:t>k</w:t>
      </w:r>
      <w:r w:rsidRPr="00FC0194">
        <w:rPr>
          <w:rFonts w:ascii="Times New Roman" w:hAnsi="Times New Roman" w:cs="Times New Roman"/>
          <w:b/>
          <w:sz w:val="24"/>
          <w:szCs w:val="24"/>
        </w:rPr>
        <w:t xml:space="preserve">-6. </w:t>
      </w:r>
      <w:r w:rsidRPr="005B0E71">
        <w:rPr>
          <w:rFonts w:ascii="Times New Roman" w:hAnsi="Times New Roman" w:cs="Times New Roman"/>
          <w:sz w:val="24"/>
          <w:szCs w:val="24"/>
        </w:rPr>
        <w:t>Endotrakeal Aspirasyon Uygulaması İçin Temel Bilgiler</w:t>
      </w:r>
    </w:p>
    <w:p w:rsidR="007D7657" w:rsidRPr="00FC0194" w:rsidRDefault="007D7657" w:rsidP="005B0E71">
      <w:pPr>
        <w:spacing w:after="0" w:line="240" w:lineRule="auto"/>
        <w:jc w:val="both"/>
        <w:rPr>
          <w:rFonts w:ascii="Times New Roman" w:hAnsi="Times New Roman" w:cs="Times New Roman"/>
          <w:b/>
          <w:sz w:val="24"/>
          <w:szCs w:val="24"/>
        </w:rPr>
      </w:pPr>
    </w:p>
    <w:p w:rsidR="00FC0194" w:rsidRPr="005B0E71" w:rsidRDefault="00FC0194" w:rsidP="000011C9">
      <w:pPr>
        <w:pStyle w:val="ListeParagraf"/>
        <w:numPr>
          <w:ilvl w:val="0"/>
          <w:numId w:val="10"/>
        </w:numPr>
        <w:spacing w:after="220" w:line="360" w:lineRule="auto"/>
        <w:ind w:left="357" w:hanging="357"/>
        <w:contextualSpacing w:val="0"/>
        <w:jc w:val="both"/>
        <w:rPr>
          <w:rFonts w:ascii="Times New Roman" w:hAnsi="Times New Roman" w:cs="Times New Roman"/>
          <w:sz w:val="24"/>
          <w:szCs w:val="24"/>
        </w:rPr>
      </w:pPr>
      <w:r w:rsidRPr="005B0E71">
        <w:rPr>
          <w:rFonts w:ascii="Times New Roman" w:hAnsi="Times New Roman" w:cs="Times New Roman"/>
          <w:sz w:val="24"/>
          <w:szCs w:val="24"/>
        </w:rPr>
        <w:t>Endotrakeal aspirasyon sadece gerek</w:t>
      </w:r>
      <w:r w:rsidR="00F22C17" w:rsidRPr="005B0E71">
        <w:rPr>
          <w:rFonts w:ascii="Times New Roman" w:hAnsi="Times New Roman" w:cs="Times New Roman"/>
          <w:sz w:val="24"/>
          <w:szCs w:val="24"/>
        </w:rPr>
        <w:t>tiğinde uygulanmalıdır.</w:t>
      </w:r>
    </w:p>
    <w:p w:rsidR="00FC0194" w:rsidRPr="005B0E71" w:rsidRDefault="00FC0194" w:rsidP="000011C9">
      <w:pPr>
        <w:pStyle w:val="ListeParagraf"/>
        <w:numPr>
          <w:ilvl w:val="0"/>
          <w:numId w:val="10"/>
        </w:numPr>
        <w:spacing w:after="220" w:line="360" w:lineRule="auto"/>
        <w:ind w:left="280" w:hanging="280"/>
        <w:contextualSpacing w:val="0"/>
        <w:jc w:val="both"/>
        <w:rPr>
          <w:rFonts w:ascii="Times New Roman" w:hAnsi="Times New Roman" w:cs="Times New Roman"/>
          <w:sz w:val="24"/>
          <w:szCs w:val="24"/>
        </w:rPr>
      </w:pPr>
      <w:r w:rsidRPr="005B0E71">
        <w:rPr>
          <w:rFonts w:ascii="Times New Roman" w:hAnsi="Times New Roman" w:cs="Times New Roman"/>
          <w:sz w:val="24"/>
          <w:szCs w:val="24"/>
        </w:rPr>
        <w:t>Aşağıdaki durumların bir ya da birkaçının bir arada bulunması durumunda hastaya endotrakeal aspirasyon uygulanır;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 xml:space="preserve">Yapay hava yollarının açıklığını ve bütünlüğünü sürdürmek için, </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Hastanın etkili bir spontan öksürük oluşturmada yetersizliği durumunda,</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Hava yolu içinde gözle görünür sekresyon varlığında,</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 xml:space="preserve">Trakea üzerinde kaba rallerin duyulmasında, </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Kaba veya azalmış solunum sesleri duyulmasında,</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Solunum sayısı ve solunum işinin artması, oksijen satürasyonunda azalma ve bradikardi/taşikardi gelişmesi durumunda,</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Oksijen satürasyonu ve/veya kan gazı değerlerinin bozulmasında,</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Gastrik veya üst hava yolları sekresyonlarının aspirasyonundan şüphe edildiğinde,</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Ventilatörün monitör ekranında volüm-akış döngüsünde testere dişi desen varlığında,</w:t>
      </w:r>
    </w:p>
    <w:p w:rsidR="00FC0194" w:rsidRPr="005B0E71" w:rsidRDefault="00FC0194" w:rsidP="005B0E71">
      <w:pPr>
        <w:spacing w:before="240" w:after="240" w:line="360" w:lineRule="auto"/>
        <w:jc w:val="center"/>
        <w:rPr>
          <w:rFonts w:ascii="Times New Roman" w:hAnsi="Times New Roman" w:cs="Times New Roman"/>
          <w:sz w:val="24"/>
          <w:szCs w:val="24"/>
        </w:rPr>
      </w:pPr>
      <w:r w:rsidRPr="005B0E71">
        <w:rPr>
          <w:rFonts w:ascii="Times New Roman" w:hAnsi="Times New Roman" w:cs="Times New Roman"/>
          <w:noProof/>
          <w:sz w:val="24"/>
          <w:szCs w:val="24"/>
          <w:lang w:eastAsia="tr-TR"/>
        </w:rPr>
        <w:drawing>
          <wp:inline distT="0" distB="0" distL="0" distR="0">
            <wp:extent cx="2714625" cy="16573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665" cy="1657985"/>
                    </a:xfrm>
                    <a:prstGeom prst="rect">
                      <a:avLst/>
                    </a:prstGeom>
                    <a:noFill/>
                  </pic:spPr>
                </pic:pic>
              </a:graphicData>
            </a:graphic>
          </wp:inline>
        </w:drawing>
      </w:r>
    </w:p>
    <w:p w:rsidR="00D6549F" w:rsidRPr="005B0E71" w:rsidRDefault="00DA3AB4" w:rsidP="005B0E71">
      <w:pPr>
        <w:spacing w:before="120" w:after="240" w:line="360" w:lineRule="auto"/>
        <w:jc w:val="center"/>
        <w:rPr>
          <w:rFonts w:ascii="Times New Roman" w:hAnsi="Times New Roman" w:cs="Times New Roman"/>
          <w:sz w:val="24"/>
          <w:szCs w:val="24"/>
        </w:rPr>
      </w:pPr>
      <w:r w:rsidRPr="005B0E71">
        <w:rPr>
          <w:rFonts w:ascii="Times New Roman" w:hAnsi="Times New Roman" w:cs="Times New Roman"/>
          <w:sz w:val="24"/>
          <w:szCs w:val="24"/>
        </w:rPr>
        <w:t>Volüm-akış döngüsünde testere dişi desen</w:t>
      </w:r>
    </w:p>
    <w:p w:rsidR="002616BC"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 xml:space="preserve">Volum kontrollü mekanik ventilasyon esnasında artmış inspirasyon tepe basıncı veya basınç kontrollü ventilasyon esnasında azalmış tidal volüm varlığında, </w:t>
      </w:r>
    </w:p>
    <w:p w:rsidR="002616BC"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Fizyolojik bulgular ile birlikte hastada huzursuzluk, ajitasyon veya terleme bulgularının varlığında,</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Balgam örneği alınması gerektiğinde</w:t>
      </w:r>
    </w:p>
    <w:p w:rsidR="00FC0194" w:rsidRPr="005B0E71" w:rsidRDefault="00FC0194" w:rsidP="005B0E71">
      <w:pPr>
        <w:pStyle w:val="ListeParagraf"/>
        <w:numPr>
          <w:ilvl w:val="0"/>
          <w:numId w:val="10"/>
        </w:numPr>
        <w:spacing w:before="240" w:after="240" w:line="360" w:lineRule="auto"/>
        <w:contextualSpacing w:val="0"/>
        <w:jc w:val="both"/>
        <w:rPr>
          <w:rFonts w:ascii="Times New Roman" w:hAnsi="Times New Roman" w:cs="Times New Roman"/>
          <w:sz w:val="24"/>
          <w:szCs w:val="24"/>
        </w:rPr>
      </w:pPr>
      <w:r w:rsidRPr="005B0E71">
        <w:rPr>
          <w:rFonts w:ascii="Times New Roman" w:hAnsi="Times New Roman" w:cs="Times New Roman"/>
          <w:sz w:val="24"/>
          <w:szCs w:val="24"/>
        </w:rPr>
        <w:lastRenderedPageBreak/>
        <w:t xml:space="preserve">İşlem öncesi alınacak enfeksiyon kontrol önlemleri şunlardır; </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İşlem öncesi el hijyeni uygulanmalıdır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Eldiven giymeden önce el hijyeni uygulanmalıdır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Önlük giyilmelidir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Maske takılmalıdır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Gözlük takılmalıdır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Steril eldiven giyilmelidir</w:t>
      </w:r>
    </w:p>
    <w:p w:rsidR="00FC0194" w:rsidRPr="005B0E71" w:rsidRDefault="00FC0194" w:rsidP="000011C9">
      <w:pPr>
        <w:pStyle w:val="ListeParagraf"/>
        <w:numPr>
          <w:ilvl w:val="0"/>
          <w:numId w:val="10"/>
        </w:numPr>
        <w:spacing w:before="220" w:after="220" w:line="360" w:lineRule="auto"/>
        <w:ind w:left="238" w:hanging="238"/>
        <w:contextualSpacing w:val="0"/>
        <w:jc w:val="both"/>
        <w:rPr>
          <w:rFonts w:ascii="Times New Roman" w:hAnsi="Times New Roman" w:cs="Times New Roman"/>
          <w:sz w:val="24"/>
          <w:szCs w:val="24"/>
        </w:rPr>
      </w:pPr>
      <w:r w:rsidRPr="005B0E71">
        <w:rPr>
          <w:rFonts w:ascii="Times New Roman" w:hAnsi="Times New Roman" w:cs="Times New Roman"/>
          <w:sz w:val="24"/>
          <w:szCs w:val="24"/>
        </w:rPr>
        <w:t>İşlem öncesi hasta bilgilendirilmelidir, hastanın billinci kapalı olsa da bilgilendirme yapılmalıdır. Her uygulama öncesi bilgilendirme yapılmalıdır. Bilgilendirmenin içeriğinde şunlar bulunmalıdır;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Aspirasyon ihtiyacı olduğu anlatılmalıdır</w:t>
      </w:r>
      <w:r w:rsidR="00F22C17"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İşlem yapılmazsa sonuçları anlatılmalıdır</w:t>
      </w:r>
      <w:r w:rsidR="00F22C17" w:rsidRPr="005B0E71">
        <w:rPr>
          <w:rFonts w:ascii="Times New Roman" w:hAnsi="Times New Roman" w:cs="Times New Roman"/>
          <w:sz w:val="24"/>
          <w:szCs w:val="24"/>
        </w:rPr>
        <w:t>,</w:t>
      </w:r>
      <w:r w:rsidRPr="005B0E71">
        <w:rPr>
          <w:rFonts w:ascii="Times New Roman" w:hAnsi="Times New Roman" w:cs="Times New Roman"/>
          <w:sz w:val="24"/>
          <w:szCs w:val="24"/>
        </w:rPr>
        <w:t xml:space="preserve"> </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Aspirasyonun etkileri anlatılmalıdır</w:t>
      </w:r>
      <w:r w:rsidR="00F22C17"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İşlemin rahatsızlık verebileceği anlatılmalıdır</w:t>
      </w:r>
      <w:r w:rsidR="00F22C17"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Kısa süreceği anlatılmalıdır</w:t>
      </w:r>
      <w:r w:rsidR="00F22C17"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Birden çok kez yapılması gerekebileceği anlatılmalıdır</w:t>
      </w:r>
      <w:r w:rsidR="00F22C17" w:rsidRPr="005B0E71">
        <w:rPr>
          <w:rFonts w:ascii="Times New Roman" w:hAnsi="Times New Roman" w:cs="Times New Roman"/>
          <w:sz w:val="24"/>
          <w:szCs w:val="24"/>
        </w:rPr>
        <w:t>,</w:t>
      </w:r>
    </w:p>
    <w:p w:rsidR="00FC0194" w:rsidRPr="005B0E71" w:rsidRDefault="00FC0194" w:rsidP="00B3245D">
      <w:pPr>
        <w:pStyle w:val="ListeParagraf"/>
        <w:numPr>
          <w:ilvl w:val="0"/>
          <w:numId w:val="10"/>
        </w:numPr>
        <w:spacing w:before="220" w:after="220" w:line="360" w:lineRule="auto"/>
        <w:ind w:left="357" w:hanging="357"/>
        <w:contextualSpacing w:val="0"/>
        <w:jc w:val="both"/>
        <w:rPr>
          <w:rFonts w:ascii="Times New Roman" w:hAnsi="Times New Roman" w:cs="Times New Roman"/>
          <w:sz w:val="24"/>
          <w:szCs w:val="24"/>
        </w:rPr>
      </w:pPr>
      <w:r w:rsidRPr="005B0E71">
        <w:rPr>
          <w:rFonts w:ascii="Times New Roman" w:hAnsi="Times New Roman" w:cs="Times New Roman"/>
          <w:sz w:val="24"/>
          <w:szCs w:val="24"/>
        </w:rPr>
        <w:t>İşlem öncesi yapılacak hazırlıklar şöyledir;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 xml:space="preserve">Uygun büyüklükte aspirasyon kateteri seçilmelidir; </w:t>
      </w:r>
      <w:r w:rsidR="0084063B" w:rsidRPr="005B0E71">
        <w:rPr>
          <w:rFonts w:ascii="Times New Roman" w:hAnsi="Times New Roman" w:cs="Times New Roman"/>
          <w:sz w:val="24"/>
          <w:szCs w:val="24"/>
        </w:rPr>
        <w:t>endotrakeal tüp</w:t>
      </w:r>
      <w:r w:rsidRPr="005B0E71">
        <w:rPr>
          <w:rFonts w:ascii="Times New Roman" w:hAnsi="Times New Roman" w:cs="Times New Roman"/>
          <w:sz w:val="24"/>
          <w:szCs w:val="24"/>
        </w:rPr>
        <w:t xml:space="preserve"> lümeninin yarısından azını tıkayan aspirasyon kateteri kullanılmalıdır. Aspirasyon kateteri trakeal tüpün iç çapının yarısından küçük boyutta olmalıdır. Aspirasyon kateteri boyutunu saptamada kullanılacak formüller aşağıdaki gibidir;</w:t>
      </w:r>
    </w:p>
    <w:p w:rsidR="00FC0194" w:rsidRPr="005B0E71" w:rsidRDefault="00FC0194" w:rsidP="00B3245D">
      <w:pPr>
        <w:spacing w:before="240" w:after="240" w:line="360" w:lineRule="auto"/>
        <w:ind w:left="756"/>
        <w:jc w:val="both"/>
        <w:rPr>
          <w:rFonts w:ascii="Times New Roman" w:hAnsi="Times New Roman" w:cs="Times New Roman"/>
          <w:sz w:val="24"/>
          <w:szCs w:val="24"/>
        </w:rPr>
      </w:pPr>
      <w:r w:rsidRPr="005B0E71">
        <w:rPr>
          <w:rFonts w:ascii="Times New Roman" w:hAnsi="Times New Roman" w:cs="Times New Roman"/>
          <w:sz w:val="24"/>
          <w:szCs w:val="24"/>
        </w:rPr>
        <w:t xml:space="preserve">Aspirasyon kateter boyutu [French] = (Endotrakeal tüp boyutu [milimetre]/2)×3 </w:t>
      </w:r>
    </w:p>
    <w:p w:rsidR="00FC0194" w:rsidRPr="005B0E71" w:rsidRDefault="00FC0194" w:rsidP="00B3245D">
      <w:pPr>
        <w:spacing w:before="240" w:after="240" w:line="360" w:lineRule="auto"/>
        <w:ind w:left="756"/>
        <w:jc w:val="both"/>
        <w:rPr>
          <w:rFonts w:ascii="Times New Roman" w:hAnsi="Times New Roman" w:cs="Times New Roman"/>
          <w:sz w:val="24"/>
          <w:szCs w:val="24"/>
        </w:rPr>
      </w:pPr>
      <w:r w:rsidRPr="005B0E71">
        <w:rPr>
          <w:rFonts w:ascii="Times New Roman" w:hAnsi="Times New Roman" w:cs="Times New Roman"/>
          <w:sz w:val="24"/>
          <w:szCs w:val="24"/>
        </w:rPr>
        <w:t xml:space="preserve">Aspirasyon kateter boyutu [French] = (Endotrakeal tüp boyutu [milimetre]−2)×2 </w:t>
      </w:r>
    </w:p>
    <w:p w:rsidR="00FC0194" w:rsidRPr="005B0E71" w:rsidRDefault="00FC0194" w:rsidP="00B3245D">
      <w:pPr>
        <w:spacing w:before="240" w:after="240" w:line="360" w:lineRule="auto"/>
        <w:ind w:left="756"/>
        <w:jc w:val="both"/>
        <w:rPr>
          <w:rFonts w:ascii="Times New Roman" w:hAnsi="Times New Roman" w:cs="Times New Roman"/>
          <w:sz w:val="24"/>
          <w:szCs w:val="24"/>
        </w:rPr>
      </w:pPr>
      <w:r w:rsidRPr="005B0E71">
        <w:rPr>
          <w:rFonts w:ascii="Times New Roman" w:hAnsi="Times New Roman" w:cs="Times New Roman"/>
          <w:sz w:val="24"/>
          <w:szCs w:val="24"/>
        </w:rPr>
        <w:t>Aspirasyon kateter boyutu [French] = (Endotrakeal tüp boyutu [milimetre]-1)×2 (Bu formül; yoğun sekresyon varlığında, sekresyonlar önerilen kateter boyutu ile alınamaz ise tercih edilmelidir)</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lastRenderedPageBreak/>
        <w:t>Duvar tipi aspiratör açılıp, aspiratör hortumu klemplenerek, basıncı kontrol edilmelidir; uygulanacak en yüksek aspirasyon basıncı 150 milimetre civadan (mmHg) az olmalıdır</w:t>
      </w:r>
      <w:r w:rsidR="0084063B"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İşlem öncesi hipoksemisi olan ya da aspirasyon ile oksijen satürasyonunda düşme riski olan hastalarda,  işlem öncesi mekanik ventilatörün %100 oksijen verme düğmesine basarak, 30-60 saniye %100 oksijen verilmelidir</w:t>
      </w:r>
      <w:r w:rsidR="0084063B"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 xml:space="preserve">İşlem öncesi monitör paremetreleri izlenmelidir </w:t>
      </w:r>
      <w:r w:rsidR="0084063B" w:rsidRPr="005B0E71">
        <w:rPr>
          <w:rFonts w:ascii="Times New Roman" w:hAnsi="Times New Roman" w:cs="Times New Roman"/>
          <w:sz w:val="24"/>
          <w:szCs w:val="24"/>
        </w:rPr>
        <w:t>(</w:t>
      </w:r>
      <w:r w:rsidRPr="005B0E71">
        <w:rPr>
          <w:rFonts w:ascii="Times New Roman" w:hAnsi="Times New Roman" w:cs="Times New Roman"/>
          <w:sz w:val="24"/>
          <w:szCs w:val="24"/>
        </w:rPr>
        <w:t>solunum sayısı ve şekli, oksijen satürasyonu,  kalp hızı, kan basıncı, elektrokardiyografi, ölçülebiliyor ise kafa içi basıncı</w:t>
      </w:r>
      <w:r w:rsidR="0084063B" w:rsidRPr="005B0E71">
        <w:rPr>
          <w:rFonts w:ascii="Times New Roman" w:hAnsi="Times New Roman" w:cs="Times New Roman"/>
          <w:sz w:val="24"/>
          <w:szCs w:val="24"/>
        </w:rPr>
        <w:t>).</w:t>
      </w:r>
      <w:r w:rsidRPr="005B0E71">
        <w:rPr>
          <w:rFonts w:ascii="Times New Roman" w:hAnsi="Times New Roman" w:cs="Times New Roman"/>
          <w:sz w:val="24"/>
          <w:szCs w:val="24"/>
        </w:rPr>
        <w:t xml:space="preserve">  </w:t>
      </w:r>
    </w:p>
    <w:p w:rsidR="00D17C1F"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 xml:space="preserve">Endotrakeal aspirasyon uygulaması öncesi rutin olarak </w:t>
      </w:r>
      <w:r w:rsidR="0084063B" w:rsidRPr="005B0E71">
        <w:rPr>
          <w:rFonts w:ascii="Times New Roman" w:hAnsi="Times New Roman" w:cs="Times New Roman"/>
          <w:sz w:val="24"/>
          <w:szCs w:val="24"/>
        </w:rPr>
        <w:t>serum fizyolojik</w:t>
      </w:r>
      <w:r w:rsidRPr="005B0E71">
        <w:rPr>
          <w:rFonts w:ascii="Times New Roman" w:hAnsi="Times New Roman" w:cs="Times New Roman"/>
          <w:sz w:val="24"/>
          <w:szCs w:val="24"/>
        </w:rPr>
        <w:t xml:space="preserve"> uygulanmamalıdır</w:t>
      </w:r>
      <w:r w:rsidR="0084063B" w:rsidRPr="005B0E71">
        <w:rPr>
          <w:rFonts w:ascii="Times New Roman" w:hAnsi="Times New Roman" w:cs="Times New Roman"/>
          <w:sz w:val="24"/>
          <w:szCs w:val="24"/>
        </w:rPr>
        <w:t>.</w:t>
      </w:r>
    </w:p>
    <w:p w:rsidR="00FC0194" w:rsidRPr="005B0E71" w:rsidRDefault="00FC0194" w:rsidP="00B3245D">
      <w:pPr>
        <w:pStyle w:val="ListeParagraf"/>
        <w:numPr>
          <w:ilvl w:val="0"/>
          <w:numId w:val="10"/>
        </w:numPr>
        <w:spacing w:before="220" w:after="220" w:line="360" w:lineRule="auto"/>
        <w:ind w:left="357" w:hanging="357"/>
        <w:contextualSpacing w:val="0"/>
        <w:jc w:val="both"/>
        <w:rPr>
          <w:rFonts w:ascii="Times New Roman" w:hAnsi="Times New Roman" w:cs="Times New Roman"/>
          <w:sz w:val="24"/>
          <w:szCs w:val="24"/>
        </w:rPr>
      </w:pPr>
      <w:r w:rsidRPr="005B0E71">
        <w:rPr>
          <w:rFonts w:ascii="Times New Roman" w:hAnsi="Times New Roman" w:cs="Times New Roman"/>
          <w:sz w:val="24"/>
          <w:szCs w:val="24"/>
        </w:rPr>
        <w:t>Aspirasyon işlemini uygularken;</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Aspirasyon sondasını tüp içine ilerletirken aspirasyon hortumu klemplenerek negatif basınç kesilmelidir</w:t>
      </w:r>
      <w:r w:rsidR="0084063B" w:rsidRPr="005B0E71">
        <w:rPr>
          <w:rFonts w:ascii="Times New Roman" w:hAnsi="Times New Roman" w:cs="Times New Roman"/>
          <w:sz w:val="24"/>
          <w:szCs w:val="24"/>
        </w:rPr>
        <w:t>.</w:t>
      </w:r>
      <w:r w:rsidRPr="005B0E71">
        <w:rPr>
          <w:rFonts w:ascii="Times New Roman" w:hAnsi="Times New Roman" w:cs="Times New Roman"/>
          <w:sz w:val="24"/>
          <w:szCs w:val="24"/>
        </w:rPr>
        <w:t xml:space="preserve"> </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Aspirasyon sondasını tüp içinden geri çekerken sürekli negatif basınç uygulanmalıdır</w:t>
      </w:r>
      <w:r w:rsidR="0084063B"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Aspirasyon sondası tüp içinden tek hamlede geri çekilmelidir</w:t>
      </w:r>
      <w:r w:rsidR="0084063B"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Tüm aspirasyon süreci 15s' yi aşmamalıdır</w:t>
      </w:r>
      <w:r w:rsidR="0084063B"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Monitör paremetreleri izlenmelidir</w:t>
      </w:r>
      <w:r w:rsidR="0084063B" w:rsidRPr="005B0E71">
        <w:rPr>
          <w:rFonts w:ascii="Times New Roman" w:hAnsi="Times New Roman" w:cs="Times New Roman"/>
          <w:sz w:val="24"/>
          <w:szCs w:val="24"/>
        </w:rPr>
        <w:t>.</w:t>
      </w:r>
    </w:p>
    <w:p w:rsidR="00FC0194" w:rsidRPr="005B0E71" w:rsidRDefault="00FC0194" w:rsidP="00B3245D">
      <w:pPr>
        <w:pStyle w:val="ListeParagraf"/>
        <w:numPr>
          <w:ilvl w:val="0"/>
          <w:numId w:val="10"/>
        </w:numPr>
        <w:spacing w:before="220" w:after="220" w:line="360" w:lineRule="auto"/>
        <w:ind w:left="357" w:hanging="357"/>
        <w:contextualSpacing w:val="0"/>
        <w:jc w:val="both"/>
        <w:rPr>
          <w:rFonts w:ascii="Times New Roman" w:hAnsi="Times New Roman" w:cs="Times New Roman"/>
          <w:sz w:val="24"/>
          <w:szCs w:val="24"/>
        </w:rPr>
      </w:pPr>
      <w:r w:rsidRPr="005B0E71">
        <w:rPr>
          <w:rFonts w:ascii="Times New Roman" w:hAnsi="Times New Roman" w:cs="Times New Roman"/>
          <w:sz w:val="24"/>
          <w:szCs w:val="24"/>
        </w:rPr>
        <w:t>Aspirasyon sonrası</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Mekanik ventilatörün %100 oksijen verme düğmesine basarak, en az 30 saniye boyunca hiperoksijenasyon uygulanmalıdır</w:t>
      </w:r>
      <w:r w:rsidR="0084063B" w:rsidRPr="005B0E71">
        <w:rPr>
          <w:rFonts w:ascii="Times New Roman" w:hAnsi="Times New Roman" w:cs="Times New Roman"/>
          <w:sz w:val="24"/>
          <w:szCs w:val="24"/>
        </w:rPr>
        <w:t>.</w:t>
      </w:r>
    </w:p>
    <w:p w:rsidR="00FC0194" w:rsidRPr="005B0E71" w:rsidRDefault="00FC0194" w:rsidP="00B3245D">
      <w:pPr>
        <w:pStyle w:val="ListeParagraf"/>
        <w:numPr>
          <w:ilvl w:val="1"/>
          <w:numId w:val="16"/>
        </w:numPr>
        <w:spacing w:after="100" w:line="360" w:lineRule="auto"/>
        <w:ind w:left="737" w:hanging="170"/>
        <w:contextualSpacing w:val="0"/>
        <w:jc w:val="both"/>
        <w:rPr>
          <w:rFonts w:ascii="Times New Roman" w:hAnsi="Times New Roman" w:cs="Times New Roman"/>
          <w:sz w:val="24"/>
          <w:szCs w:val="24"/>
        </w:rPr>
      </w:pPr>
      <w:r w:rsidRPr="005B0E71">
        <w:rPr>
          <w:rFonts w:ascii="Times New Roman" w:hAnsi="Times New Roman" w:cs="Times New Roman"/>
          <w:sz w:val="24"/>
          <w:szCs w:val="24"/>
        </w:rPr>
        <w:t>Monitör paremetreleri izlenmelidir</w:t>
      </w:r>
      <w:r w:rsidR="0084063B" w:rsidRPr="005B0E71">
        <w:rPr>
          <w:rFonts w:ascii="Times New Roman" w:hAnsi="Times New Roman" w:cs="Times New Roman"/>
          <w:sz w:val="24"/>
          <w:szCs w:val="24"/>
        </w:rPr>
        <w:t>.</w:t>
      </w:r>
    </w:p>
    <w:p w:rsidR="002616BC" w:rsidRPr="005B0E71" w:rsidRDefault="00FC0194" w:rsidP="00B3245D">
      <w:pPr>
        <w:pStyle w:val="ListeParagraf"/>
        <w:numPr>
          <w:ilvl w:val="0"/>
          <w:numId w:val="10"/>
        </w:numPr>
        <w:spacing w:before="220" w:after="220" w:line="360" w:lineRule="auto"/>
        <w:ind w:left="357" w:hanging="357"/>
        <w:contextualSpacing w:val="0"/>
        <w:jc w:val="both"/>
        <w:rPr>
          <w:rFonts w:ascii="Times New Roman" w:hAnsi="Times New Roman" w:cs="Times New Roman"/>
          <w:sz w:val="24"/>
          <w:szCs w:val="24"/>
        </w:rPr>
      </w:pPr>
      <w:r w:rsidRPr="005B0E71">
        <w:rPr>
          <w:rFonts w:ascii="Times New Roman" w:hAnsi="Times New Roman" w:cs="Times New Roman"/>
          <w:sz w:val="24"/>
          <w:szCs w:val="24"/>
        </w:rPr>
        <w:t xml:space="preserve">İşlemden sonra el hijyeni uygulanmalıdır </w:t>
      </w:r>
    </w:p>
    <w:p w:rsidR="00FC0194" w:rsidRPr="005B0E71" w:rsidRDefault="00FC0194" w:rsidP="00B3245D">
      <w:pPr>
        <w:pStyle w:val="ListeParagraf"/>
        <w:numPr>
          <w:ilvl w:val="0"/>
          <w:numId w:val="10"/>
        </w:numPr>
        <w:spacing w:before="220" w:after="220" w:line="360" w:lineRule="auto"/>
        <w:ind w:left="357" w:hanging="357"/>
        <w:contextualSpacing w:val="0"/>
        <w:jc w:val="both"/>
        <w:rPr>
          <w:rFonts w:ascii="Times New Roman" w:hAnsi="Times New Roman" w:cs="Times New Roman"/>
          <w:sz w:val="24"/>
          <w:szCs w:val="24"/>
        </w:rPr>
      </w:pPr>
      <w:r w:rsidRPr="005B0E71">
        <w:rPr>
          <w:rFonts w:ascii="Times New Roman" w:hAnsi="Times New Roman" w:cs="Times New Roman"/>
          <w:sz w:val="24"/>
          <w:szCs w:val="24"/>
        </w:rPr>
        <w:t>Hasta yatağı çevresinden ayrıldıktan sonra el hijyeni uygulanmalıdır</w:t>
      </w:r>
    </w:p>
    <w:p w:rsidR="00FC0194" w:rsidRPr="00FC0194" w:rsidRDefault="00FC0194" w:rsidP="00FC0194">
      <w:pPr>
        <w:spacing w:line="360" w:lineRule="auto"/>
        <w:jc w:val="both"/>
        <w:rPr>
          <w:rFonts w:ascii="Times New Roman" w:hAnsi="Times New Roman" w:cs="Times New Roman"/>
          <w:sz w:val="28"/>
          <w:szCs w:val="28"/>
        </w:rPr>
      </w:pPr>
    </w:p>
    <w:p w:rsidR="00FC0194" w:rsidRPr="00FC0194" w:rsidRDefault="00FC0194" w:rsidP="00FC0194">
      <w:pPr>
        <w:spacing w:line="360" w:lineRule="auto"/>
        <w:jc w:val="both"/>
        <w:rPr>
          <w:rFonts w:ascii="Times New Roman" w:hAnsi="Times New Roman" w:cs="Times New Roman"/>
          <w:sz w:val="28"/>
          <w:szCs w:val="28"/>
        </w:rPr>
      </w:pPr>
    </w:p>
    <w:p w:rsidR="001C16C1" w:rsidRPr="001C16C1" w:rsidRDefault="001C16C1" w:rsidP="00D32FA0">
      <w:pPr>
        <w:spacing w:line="360" w:lineRule="auto"/>
        <w:jc w:val="center"/>
        <w:rPr>
          <w:rFonts w:ascii="Times New Roman" w:hAnsi="Times New Roman" w:cs="Times New Roman"/>
          <w:b/>
          <w:sz w:val="28"/>
          <w:szCs w:val="28"/>
        </w:rPr>
      </w:pPr>
      <w:r w:rsidRPr="001C16C1">
        <w:rPr>
          <w:rFonts w:ascii="Times New Roman" w:hAnsi="Times New Roman" w:cs="Times New Roman"/>
          <w:b/>
          <w:sz w:val="28"/>
          <w:szCs w:val="28"/>
        </w:rPr>
        <w:lastRenderedPageBreak/>
        <w:t>ÖZGEÇMİŞ</w:t>
      </w:r>
    </w:p>
    <w:p w:rsidR="001C16C1" w:rsidRPr="001C16C1" w:rsidRDefault="001C16C1" w:rsidP="004B5DB6">
      <w:pPr>
        <w:spacing w:after="0" w:line="360" w:lineRule="auto"/>
        <w:jc w:val="both"/>
        <w:rPr>
          <w:rFonts w:ascii="Times New Roman" w:hAnsi="Times New Roman" w:cs="Times New Roman"/>
          <w:sz w:val="24"/>
          <w:szCs w:val="24"/>
        </w:rPr>
      </w:pPr>
      <w:r w:rsidRPr="00DB254E">
        <w:rPr>
          <w:rFonts w:ascii="Times New Roman" w:hAnsi="Times New Roman" w:cs="Times New Roman"/>
          <w:b/>
          <w:sz w:val="24"/>
          <w:szCs w:val="24"/>
        </w:rPr>
        <w:t xml:space="preserve">Soyadı, Adı </w:t>
      </w:r>
      <w:r w:rsidR="00DB254E">
        <w:rPr>
          <w:rFonts w:ascii="Times New Roman" w:hAnsi="Times New Roman" w:cs="Times New Roman"/>
          <w:b/>
          <w:sz w:val="24"/>
          <w:szCs w:val="24"/>
        </w:rPr>
        <w:tab/>
      </w:r>
      <w:r w:rsidR="004B5DB6">
        <w:rPr>
          <w:rFonts w:ascii="Times New Roman" w:hAnsi="Times New Roman" w:cs="Times New Roman"/>
          <w:b/>
          <w:sz w:val="24"/>
          <w:szCs w:val="24"/>
        </w:rPr>
        <w:tab/>
      </w:r>
      <w:r w:rsidRPr="00DB254E">
        <w:rPr>
          <w:rFonts w:ascii="Times New Roman" w:hAnsi="Times New Roman" w:cs="Times New Roman"/>
          <w:b/>
          <w:sz w:val="24"/>
          <w:szCs w:val="24"/>
        </w:rPr>
        <w:t>:</w:t>
      </w:r>
      <w:r>
        <w:rPr>
          <w:rFonts w:ascii="Times New Roman" w:hAnsi="Times New Roman" w:cs="Times New Roman"/>
          <w:sz w:val="24"/>
          <w:szCs w:val="24"/>
        </w:rPr>
        <w:t xml:space="preserve"> </w:t>
      </w:r>
      <w:r w:rsidR="0074659A">
        <w:rPr>
          <w:rFonts w:ascii="Times New Roman" w:hAnsi="Times New Roman" w:cs="Times New Roman"/>
          <w:sz w:val="24"/>
          <w:szCs w:val="24"/>
        </w:rPr>
        <w:t xml:space="preserve">ER </w:t>
      </w:r>
      <w:r>
        <w:rPr>
          <w:rFonts w:ascii="Times New Roman" w:hAnsi="Times New Roman" w:cs="Times New Roman"/>
          <w:sz w:val="24"/>
          <w:szCs w:val="24"/>
        </w:rPr>
        <w:t xml:space="preserve">Feyza </w:t>
      </w:r>
    </w:p>
    <w:p w:rsidR="001C16C1" w:rsidRPr="001C16C1" w:rsidRDefault="001C16C1" w:rsidP="004B5DB6">
      <w:pPr>
        <w:spacing w:after="0" w:line="360" w:lineRule="auto"/>
        <w:jc w:val="both"/>
        <w:rPr>
          <w:rFonts w:ascii="Times New Roman" w:hAnsi="Times New Roman" w:cs="Times New Roman"/>
          <w:sz w:val="24"/>
          <w:szCs w:val="24"/>
        </w:rPr>
      </w:pPr>
      <w:r w:rsidRPr="00DB254E">
        <w:rPr>
          <w:rFonts w:ascii="Times New Roman" w:hAnsi="Times New Roman" w:cs="Times New Roman"/>
          <w:b/>
          <w:sz w:val="24"/>
          <w:szCs w:val="24"/>
        </w:rPr>
        <w:t xml:space="preserve">Uyruk </w:t>
      </w:r>
      <w:r w:rsidR="00DB254E">
        <w:rPr>
          <w:rFonts w:ascii="Times New Roman" w:hAnsi="Times New Roman" w:cs="Times New Roman"/>
          <w:b/>
          <w:sz w:val="24"/>
          <w:szCs w:val="24"/>
        </w:rPr>
        <w:tab/>
      </w:r>
      <w:r w:rsidR="00DB254E">
        <w:rPr>
          <w:rFonts w:ascii="Times New Roman" w:hAnsi="Times New Roman" w:cs="Times New Roman"/>
          <w:b/>
          <w:sz w:val="24"/>
          <w:szCs w:val="24"/>
        </w:rPr>
        <w:tab/>
      </w:r>
      <w:r w:rsidR="004B5DB6">
        <w:rPr>
          <w:rFonts w:ascii="Times New Roman" w:hAnsi="Times New Roman" w:cs="Times New Roman"/>
          <w:b/>
          <w:sz w:val="24"/>
          <w:szCs w:val="24"/>
        </w:rPr>
        <w:tab/>
      </w:r>
      <w:r w:rsidRPr="00DB254E">
        <w:rPr>
          <w:rFonts w:ascii="Times New Roman" w:hAnsi="Times New Roman" w:cs="Times New Roman"/>
          <w:b/>
          <w:sz w:val="24"/>
          <w:szCs w:val="24"/>
        </w:rPr>
        <w:t>:</w:t>
      </w:r>
      <w:r>
        <w:rPr>
          <w:rFonts w:ascii="Times New Roman" w:hAnsi="Times New Roman" w:cs="Times New Roman"/>
          <w:sz w:val="24"/>
          <w:szCs w:val="24"/>
        </w:rPr>
        <w:t xml:space="preserve"> T.C.</w:t>
      </w:r>
    </w:p>
    <w:p w:rsidR="001C16C1" w:rsidRPr="001C16C1" w:rsidRDefault="001C16C1" w:rsidP="004B5DB6">
      <w:pPr>
        <w:spacing w:after="0" w:line="360" w:lineRule="auto"/>
        <w:jc w:val="both"/>
        <w:rPr>
          <w:rFonts w:ascii="Times New Roman" w:hAnsi="Times New Roman" w:cs="Times New Roman"/>
          <w:sz w:val="24"/>
          <w:szCs w:val="24"/>
        </w:rPr>
      </w:pPr>
      <w:r w:rsidRPr="00DB254E">
        <w:rPr>
          <w:rFonts w:ascii="Times New Roman" w:hAnsi="Times New Roman" w:cs="Times New Roman"/>
          <w:b/>
          <w:sz w:val="24"/>
          <w:szCs w:val="24"/>
        </w:rPr>
        <w:t>Doğum yeri ve tarihi</w:t>
      </w:r>
      <w:r w:rsidR="00C10362">
        <w:rPr>
          <w:rFonts w:ascii="Times New Roman" w:hAnsi="Times New Roman" w:cs="Times New Roman"/>
          <w:b/>
          <w:sz w:val="24"/>
          <w:szCs w:val="24"/>
        </w:rPr>
        <w:tab/>
      </w:r>
      <w:r w:rsidRPr="00DB254E">
        <w:rPr>
          <w:rFonts w:ascii="Times New Roman" w:hAnsi="Times New Roman" w:cs="Times New Roman"/>
          <w:b/>
          <w:sz w:val="24"/>
          <w:szCs w:val="24"/>
        </w:rPr>
        <w:t>:</w:t>
      </w:r>
      <w:r>
        <w:rPr>
          <w:rFonts w:ascii="Times New Roman" w:hAnsi="Times New Roman" w:cs="Times New Roman"/>
          <w:sz w:val="24"/>
          <w:szCs w:val="24"/>
        </w:rPr>
        <w:t xml:space="preserve"> Söke/13.06.1976</w:t>
      </w:r>
    </w:p>
    <w:p w:rsidR="001C16C1" w:rsidRPr="001C16C1" w:rsidRDefault="001C16C1" w:rsidP="004B5DB6">
      <w:pPr>
        <w:spacing w:after="0" w:line="360" w:lineRule="auto"/>
        <w:jc w:val="both"/>
        <w:rPr>
          <w:rFonts w:ascii="Times New Roman" w:hAnsi="Times New Roman" w:cs="Times New Roman"/>
          <w:sz w:val="24"/>
          <w:szCs w:val="24"/>
        </w:rPr>
      </w:pPr>
      <w:r w:rsidRPr="00DB254E">
        <w:rPr>
          <w:rFonts w:ascii="Times New Roman" w:hAnsi="Times New Roman" w:cs="Times New Roman"/>
          <w:b/>
          <w:sz w:val="24"/>
          <w:szCs w:val="24"/>
        </w:rPr>
        <w:t xml:space="preserve">Telefon </w:t>
      </w:r>
      <w:r w:rsidR="00DB254E">
        <w:rPr>
          <w:rFonts w:ascii="Times New Roman" w:hAnsi="Times New Roman" w:cs="Times New Roman"/>
          <w:b/>
          <w:sz w:val="24"/>
          <w:szCs w:val="24"/>
        </w:rPr>
        <w:tab/>
      </w:r>
      <w:r w:rsidR="00DB254E">
        <w:rPr>
          <w:rFonts w:ascii="Times New Roman" w:hAnsi="Times New Roman" w:cs="Times New Roman"/>
          <w:b/>
          <w:sz w:val="24"/>
          <w:szCs w:val="24"/>
        </w:rPr>
        <w:tab/>
      </w:r>
      <w:r w:rsidR="004B5DB6">
        <w:rPr>
          <w:rFonts w:ascii="Times New Roman" w:hAnsi="Times New Roman" w:cs="Times New Roman"/>
          <w:b/>
          <w:sz w:val="24"/>
          <w:szCs w:val="24"/>
        </w:rPr>
        <w:tab/>
      </w:r>
      <w:r w:rsidRPr="00DB254E">
        <w:rPr>
          <w:rFonts w:ascii="Times New Roman" w:hAnsi="Times New Roman" w:cs="Times New Roman"/>
          <w:b/>
          <w:sz w:val="24"/>
          <w:szCs w:val="24"/>
        </w:rPr>
        <w:t>:</w:t>
      </w:r>
      <w:r>
        <w:rPr>
          <w:rFonts w:ascii="Times New Roman" w:hAnsi="Times New Roman" w:cs="Times New Roman"/>
          <w:sz w:val="24"/>
          <w:szCs w:val="24"/>
        </w:rPr>
        <w:t xml:space="preserve"> 05326747594</w:t>
      </w:r>
    </w:p>
    <w:p w:rsidR="001C16C1" w:rsidRPr="001C16C1" w:rsidRDefault="001C16C1" w:rsidP="004B5DB6">
      <w:pPr>
        <w:spacing w:after="0" w:line="360" w:lineRule="auto"/>
        <w:jc w:val="both"/>
        <w:rPr>
          <w:rFonts w:ascii="Times New Roman" w:hAnsi="Times New Roman" w:cs="Times New Roman"/>
          <w:sz w:val="24"/>
          <w:szCs w:val="24"/>
        </w:rPr>
      </w:pPr>
      <w:r w:rsidRPr="00DB254E">
        <w:rPr>
          <w:rFonts w:ascii="Times New Roman" w:hAnsi="Times New Roman" w:cs="Times New Roman"/>
          <w:b/>
          <w:sz w:val="24"/>
          <w:szCs w:val="24"/>
        </w:rPr>
        <w:t xml:space="preserve">E-mail </w:t>
      </w:r>
      <w:r w:rsidR="00DB254E">
        <w:rPr>
          <w:rFonts w:ascii="Times New Roman" w:hAnsi="Times New Roman" w:cs="Times New Roman"/>
          <w:b/>
          <w:sz w:val="24"/>
          <w:szCs w:val="24"/>
        </w:rPr>
        <w:tab/>
      </w:r>
      <w:r w:rsidR="00DB254E">
        <w:rPr>
          <w:rFonts w:ascii="Times New Roman" w:hAnsi="Times New Roman" w:cs="Times New Roman"/>
          <w:b/>
          <w:sz w:val="24"/>
          <w:szCs w:val="24"/>
        </w:rPr>
        <w:tab/>
      </w:r>
      <w:r w:rsidR="004B5DB6">
        <w:rPr>
          <w:rFonts w:ascii="Times New Roman" w:hAnsi="Times New Roman" w:cs="Times New Roman"/>
          <w:b/>
          <w:sz w:val="24"/>
          <w:szCs w:val="24"/>
        </w:rPr>
        <w:tab/>
      </w:r>
      <w:r w:rsidRPr="00DB254E">
        <w:rPr>
          <w:rFonts w:ascii="Times New Roman" w:hAnsi="Times New Roman" w:cs="Times New Roman"/>
          <w:b/>
          <w:sz w:val="24"/>
          <w:szCs w:val="24"/>
        </w:rPr>
        <w:t>:</w:t>
      </w:r>
      <w:r>
        <w:rPr>
          <w:rFonts w:ascii="Times New Roman" w:hAnsi="Times New Roman" w:cs="Times New Roman"/>
          <w:sz w:val="24"/>
          <w:szCs w:val="24"/>
        </w:rPr>
        <w:t xml:space="preserve"> fey.za.09@hotmail.com</w:t>
      </w:r>
    </w:p>
    <w:p w:rsidR="00992731" w:rsidRDefault="001C16C1" w:rsidP="004B5DB6">
      <w:pPr>
        <w:spacing w:after="0" w:line="360" w:lineRule="auto"/>
        <w:jc w:val="both"/>
        <w:rPr>
          <w:rFonts w:ascii="Times New Roman" w:hAnsi="Times New Roman" w:cs="Times New Roman"/>
          <w:sz w:val="24"/>
          <w:szCs w:val="24"/>
        </w:rPr>
      </w:pPr>
      <w:r w:rsidRPr="00DB254E">
        <w:rPr>
          <w:rFonts w:ascii="Times New Roman" w:hAnsi="Times New Roman" w:cs="Times New Roman"/>
          <w:b/>
          <w:sz w:val="24"/>
          <w:szCs w:val="24"/>
        </w:rPr>
        <w:t xml:space="preserve">Yabancı Dil </w:t>
      </w:r>
      <w:r w:rsidR="00DB254E">
        <w:rPr>
          <w:rFonts w:ascii="Times New Roman" w:hAnsi="Times New Roman" w:cs="Times New Roman"/>
          <w:b/>
          <w:sz w:val="24"/>
          <w:szCs w:val="24"/>
        </w:rPr>
        <w:tab/>
      </w:r>
      <w:r w:rsidR="004B5DB6">
        <w:rPr>
          <w:rFonts w:ascii="Times New Roman" w:hAnsi="Times New Roman" w:cs="Times New Roman"/>
          <w:b/>
          <w:sz w:val="24"/>
          <w:szCs w:val="24"/>
        </w:rPr>
        <w:tab/>
      </w:r>
      <w:r w:rsidRPr="00DB254E">
        <w:rPr>
          <w:rFonts w:ascii="Times New Roman" w:hAnsi="Times New Roman" w:cs="Times New Roman"/>
          <w:b/>
          <w:sz w:val="24"/>
          <w:szCs w:val="24"/>
        </w:rPr>
        <w:t>:</w:t>
      </w:r>
      <w:r>
        <w:rPr>
          <w:rFonts w:ascii="Times New Roman" w:hAnsi="Times New Roman" w:cs="Times New Roman"/>
          <w:sz w:val="24"/>
          <w:szCs w:val="24"/>
        </w:rPr>
        <w:t xml:space="preserve"> Orta</w:t>
      </w:r>
    </w:p>
    <w:p w:rsidR="009D5C88" w:rsidRDefault="009D5C88" w:rsidP="004B5DB6">
      <w:pPr>
        <w:spacing w:after="0" w:line="240" w:lineRule="auto"/>
        <w:jc w:val="both"/>
        <w:rPr>
          <w:rFonts w:ascii="Times New Roman" w:hAnsi="Times New Roman" w:cs="Times New Roman"/>
          <w:sz w:val="24"/>
          <w:szCs w:val="24"/>
        </w:rPr>
      </w:pPr>
    </w:p>
    <w:p w:rsidR="00FB49B0" w:rsidRPr="009E5DBA" w:rsidRDefault="00FB49B0" w:rsidP="004B5DB6">
      <w:pPr>
        <w:spacing w:after="0" w:line="240" w:lineRule="auto"/>
        <w:jc w:val="both"/>
        <w:rPr>
          <w:rFonts w:ascii="Times New Roman" w:hAnsi="Times New Roman" w:cs="Times New Roman"/>
          <w:b/>
          <w:sz w:val="24"/>
          <w:szCs w:val="24"/>
        </w:rPr>
      </w:pPr>
      <w:r w:rsidRPr="009E5DBA">
        <w:rPr>
          <w:rFonts w:ascii="Times New Roman" w:hAnsi="Times New Roman" w:cs="Times New Roman"/>
          <w:b/>
          <w:sz w:val="24"/>
          <w:szCs w:val="24"/>
        </w:rPr>
        <w:t>EĞİTİM</w:t>
      </w:r>
    </w:p>
    <w:p w:rsidR="00230388" w:rsidRDefault="00230388" w:rsidP="004B5DB6">
      <w:pPr>
        <w:spacing w:after="0" w:line="240" w:lineRule="auto"/>
        <w:jc w:val="both"/>
        <w:rPr>
          <w:rFonts w:ascii="Times New Roman" w:hAnsi="Times New Roman" w:cs="Times New Roman"/>
          <w:sz w:val="24"/>
          <w:szCs w:val="24"/>
        </w:rPr>
      </w:pPr>
    </w:p>
    <w:tbl>
      <w:tblPr>
        <w:tblW w:w="8505" w:type="dxa"/>
        <w:tblInd w:w="136" w:type="dxa"/>
        <w:tblLook w:val="04A0"/>
      </w:tblPr>
      <w:tblGrid>
        <w:gridCol w:w="1268"/>
        <w:gridCol w:w="5042"/>
        <w:gridCol w:w="2195"/>
      </w:tblGrid>
      <w:tr w:rsidR="004B5DB6" w:rsidRPr="004B5DB6" w:rsidTr="00C10362">
        <w:trPr>
          <w:trHeight w:val="20"/>
        </w:trPr>
        <w:tc>
          <w:tcPr>
            <w:tcW w:w="1248" w:type="dxa"/>
            <w:tcBorders>
              <w:top w:val="single" w:sz="4" w:space="0" w:color="auto"/>
              <w:bottom w:val="single" w:sz="4" w:space="0" w:color="auto"/>
            </w:tcBorders>
          </w:tcPr>
          <w:p w:rsidR="004B5DB6" w:rsidRPr="004B5DB6" w:rsidRDefault="004B5DB6" w:rsidP="00C10362">
            <w:pPr>
              <w:tabs>
                <w:tab w:val="left" w:pos="3360"/>
              </w:tabs>
              <w:spacing w:after="120" w:line="240" w:lineRule="atLeast"/>
              <w:jc w:val="both"/>
              <w:rPr>
                <w:rFonts w:ascii="Times New Roman" w:eastAsia="Times New Roman" w:hAnsi="Times New Roman" w:cs="Times New Roman"/>
                <w:b/>
                <w:sz w:val="24"/>
                <w:szCs w:val="24"/>
                <w:lang w:eastAsia="tr-TR"/>
              </w:rPr>
            </w:pPr>
            <w:r w:rsidRPr="004B5DB6">
              <w:rPr>
                <w:rFonts w:ascii="Times New Roman" w:eastAsia="Times New Roman" w:hAnsi="Times New Roman" w:cs="Times New Roman"/>
                <w:b/>
                <w:sz w:val="24"/>
                <w:szCs w:val="24"/>
                <w:lang w:eastAsia="tr-TR"/>
              </w:rPr>
              <w:t>Derece</w:t>
            </w:r>
          </w:p>
        </w:tc>
        <w:tc>
          <w:tcPr>
            <w:tcW w:w="4961" w:type="dxa"/>
            <w:tcBorders>
              <w:top w:val="single" w:sz="4" w:space="0" w:color="auto"/>
              <w:bottom w:val="single" w:sz="4" w:space="0" w:color="auto"/>
            </w:tcBorders>
          </w:tcPr>
          <w:p w:rsidR="004B5DB6" w:rsidRPr="004B5DB6" w:rsidRDefault="004B5DB6" w:rsidP="00C10362">
            <w:pPr>
              <w:tabs>
                <w:tab w:val="left" w:pos="3360"/>
              </w:tabs>
              <w:spacing w:after="120" w:line="240" w:lineRule="atLeast"/>
              <w:jc w:val="both"/>
              <w:rPr>
                <w:rFonts w:ascii="Times New Roman" w:eastAsia="Times New Roman" w:hAnsi="Times New Roman" w:cs="Times New Roman"/>
                <w:b/>
                <w:sz w:val="24"/>
                <w:szCs w:val="24"/>
                <w:lang w:eastAsia="tr-TR"/>
              </w:rPr>
            </w:pPr>
            <w:r w:rsidRPr="004B5DB6">
              <w:rPr>
                <w:rFonts w:ascii="Times New Roman" w:eastAsia="Times New Roman" w:hAnsi="Times New Roman" w:cs="Times New Roman"/>
                <w:b/>
                <w:sz w:val="24"/>
                <w:szCs w:val="24"/>
                <w:lang w:eastAsia="tr-TR"/>
              </w:rPr>
              <w:t>Kurum</w:t>
            </w:r>
          </w:p>
        </w:tc>
        <w:tc>
          <w:tcPr>
            <w:tcW w:w="2160" w:type="dxa"/>
            <w:tcBorders>
              <w:top w:val="single" w:sz="4" w:space="0" w:color="auto"/>
              <w:bottom w:val="single" w:sz="4" w:space="0" w:color="auto"/>
            </w:tcBorders>
          </w:tcPr>
          <w:p w:rsidR="004B5DB6" w:rsidRPr="004B5DB6" w:rsidRDefault="004B5DB6" w:rsidP="00C10362">
            <w:pPr>
              <w:tabs>
                <w:tab w:val="left" w:pos="3360"/>
              </w:tabs>
              <w:spacing w:after="120" w:line="240" w:lineRule="atLeast"/>
              <w:jc w:val="both"/>
              <w:rPr>
                <w:rFonts w:ascii="Times New Roman" w:eastAsia="Times New Roman" w:hAnsi="Times New Roman" w:cs="Times New Roman"/>
                <w:b/>
                <w:sz w:val="24"/>
                <w:szCs w:val="24"/>
                <w:lang w:eastAsia="tr-TR"/>
              </w:rPr>
            </w:pPr>
            <w:r w:rsidRPr="004B5DB6">
              <w:rPr>
                <w:rFonts w:ascii="Times New Roman" w:eastAsia="Times New Roman" w:hAnsi="Times New Roman" w:cs="Times New Roman"/>
                <w:b/>
                <w:sz w:val="24"/>
                <w:szCs w:val="24"/>
                <w:lang w:eastAsia="tr-TR"/>
              </w:rPr>
              <w:t>Mezuniyet tarihi</w:t>
            </w:r>
          </w:p>
        </w:tc>
      </w:tr>
      <w:tr w:rsidR="004B5DB6" w:rsidRPr="004B5DB6" w:rsidTr="00C10362">
        <w:trPr>
          <w:trHeight w:val="20"/>
        </w:trPr>
        <w:tc>
          <w:tcPr>
            <w:tcW w:w="1248" w:type="dxa"/>
          </w:tcPr>
          <w:p w:rsidR="004B5DB6" w:rsidRPr="004B5DB6" w:rsidRDefault="004B5DB6" w:rsidP="00C10362">
            <w:pPr>
              <w:tabs>
                <w:tab w:val="left" w:pos="3360"/>
              </w:tabs>
              <w:spacing w:after="120" w:line="240" w:lineRule="atLeast"/>
              <w:rPr>
                <w:rFonts w:ascii="Times New Roman" w:eastAsia="Times New Roman" w:hAnsi="Times New Roman" w:cs="Times New Roman"/>
                <w:sz w:val="24"/>
                <w:szCs w:val="24"/>
                <w:lang w:eastAsia="tr-TR"/>
              </w:rPr>
            </w:pPr>
            <w:r w:rsidRPr="004B5DB6">
              <w:rPr>
                <w:rFonts w:ascii="Times New Roman" w:eastAsia="Times New Roman" w:hAnsi="Times New Roman" w:cs="Times New Roman"/>
                <w:sz w:val="24"/>
                <w:szCs w:val="24"/>
                <w:lang w:eastAsia="tr-TR"/>
              </w:rPr>
              <w:t>Y. Lisans</w:t>
            </w:r>
          </w:p>
        </w:tc>
        <w:tc>
          <w:tcPr>
            <w:tcW w:w="4961" w:type="dxa"/>
            <w:vAlign w:val="center"/>
          </w:tcPr>
          <w:p w:rsidR="004B5DB6" w:rsidRPr="004B5DB6" w:rsidRDefault="004B5DB6" w:rsidP="00C10362">
            <w:pPr>
              <w:spacing w:after="120" w:line="240" w:lineRule="atLeast"/>
              <w:jc w:val="both"/>
              <w:rPr>
                <w:rFonts w:ascii="Times New Roman" w:eastAsia="MS Mincho" w:hAnsi="Times New Roman" w:cs="Times New Roman"/>
                <w:sz w:val="24"/>
                <w:szCs w:val="24"/>
                <w:lang w:eastAsia="tr-TR"/>
              </w:rPr>
            </w:pPr>
            <w:r>
              <w:rPr>
                <w:rFonts w:ascii="Times New Roman" w:hAnsi="Times New Roman" w:cs="Times New Roman"/>
                <w:sz w:val="24"/>
                <w:szCs w:val="24"/>
              </w:rPr>
              <w:t>Beykent Üniversitesi Sosyal Bilimler Enstitüsü Hastane ve Sağlık Kurumları Yönetimi</w:t>
            </w:r>
          </w:p>
        </w:tc>
        <w:tc>
          <w:tcPr>
            <w:tcW w:w="2160" w:type="dxa"/>
          </w:tcPr>
          <w:p w:rsidR="004B5DB6" w:rsidRPr="004B5DB6" w:rsidRDefault="004B5DB6" w:rsidP="00C10362">
            <w:pPr>
              <w:tabs>
                <w:tab w:val="left" w:pos="3360"/>
              </w:tabs>
              <w:spacing w:after="120" w:line="240" w:lineRule="atLeast"/>
              <w:jc w:val="center"/>
              <w:rPr>
                <w:rFonts w:ascii="Times New Roman" w:eastAsia="Times New Roman" w:hAnsi="Times New Roman" w:cs="Times New Roman"/>
                <w:sz w:val="24"/>
                <w:szCs w:val="24"/>
                <w:lang w:eastAsia="tr-TR"/>
              </w:rPr>
            </w:pPr>
            <w:r>
              <w:rPr>
                <w:rFonts w:ascii="Times New Roman" w:hAnsi="Times New Roman" w:cs="Times New Roman"/>
                <w:sz w:val="24"/>
                <w:szCs w:val="24"/>
              </w:rPr>
              <w:t>2015</w:t>
            </w:r>
          </w:p>
        </w:tc>
      </w:tr>
      <w:tr w:rsidR="004B5DB6" w:rsidRPr="004B5DB6" w:rsidTr="00C10362">
        <w:trPr>
          <w:trHeight w:val="20"/>
        </w:trPr>
        <w:tc>
          <w:tcPr>
            <w:tcW w:w="1248" w:type="dxa"/>
          </w:tcPr>
          <w:p w:rsidR="004B5DB6" w:rsidRPr="004B5DB6" w:rsidRDefault="004B5DB6" w:rsidP="00C10362">
            <w:pPr>
              <w:tabs>
                <w:tab w:val="left" w:pos="3360"/>
              </w:tabs>
              <w:spacing w:after="120" w:line="240" w:lineRule="atLeast"/>
              <w:rPr>
                <w:rFonts w:ascii="Times New Roman" w:eastAsia="Times New Roman" w:hAnsi="Times New Roman" w:cs="Times New Roman"/>
                <w:sz w:val="24"/>
                <w:szCs w:val="24"/>
                <w:lang w:eastAsia="tr-TR"/>
              </w:rPr>
            </w:pPr>
            <w:r w:rsidRPr="004B5DB6">
              <w:rPr>
                <w:rFonts w:ascii="Times New Roman" w:eastAsia="Times New Roman" w:hAnsi="Times New Roman" w:cs="Times New Roman"/>
                <w:sz w:val="24"/>
                <w:szCs w:val="24"/>
                <w:lang w:eastAsia="tr-TR"/>
              </w:rPr>
              <w:t>Lisans</w:t>
            </w:r>
          </w:p>
        </w:tc>
        <w:tc>
          <w:tcPr>
            <w:tcW w:w="4961" w:type="dxa"/>
            <w:vAlign w:val="center"/>
          </w:tcPr>
          <w:p w:rsidR="004B5DB6" w:rsidRPr="004B5DB6" w:rsidRDefault="004B5DB6" w:rsidP="00C10362">
            <w:pPr>
              <w:spacing w:after="120" w:line="240" w:lineRule="atLeast"/>
              <w:jc w:val="both"/>
              <w:rPr>
                <w:rFonts w:ascii="Times New Roman" w:eastAsia="Times New Roman" w:hAnsi="Times New Roman" w:cs="Times New Roman"/>
                <w:sz w:val="24"/>
                <w:szCs w:val="24"/>
                <w:lang w:eastAsia="tr-TR"/>
              </w:rPr>
            </w:pPr>
            <w:r>
              <w:rPr>
                <w:rFonts w:ascii="Times New Roman" w:hAnsi="Times New Roman" w:cs="Times New Roman"/>
                <w:sz w:val="24"/>
                <w:szCs w:val="24"/>
              </w:rPr>
              <w:t>İstanbul Üniversitesi Florence Nightingale Hemşirelik Yüksekokulu</w:t>
            </w:r>
          </w:p>
        </w:tc>
        <w:tc>
          <w:tcPr>
            <w:tcW w:w="2160" w:type="dxa"/>
          </w:tcPr>
          <w:p w:rsidR="004B5DB6" w:rsidRPr="004B5DB6" w:rsidRDefault="004B5DB6" w:rsidP="00C10362">
            <w:pPr>
              <w:tabs>
                <w:tab w:val="left" w:pos="3360"/>
              </w:tabs>
              <w:spacing w:after="120" w:line="240" w:lineRule="atLeast"/>
              <w:jc w:val="center"/>
              <w:rPr>
                <w:rFonts w:ascii="Times New Roman" w:eastAsia="Times New Roman" w:hAnsi="Times New Roman" w:cs="Times New Roman"/>
                <w:sz w:val="24"/>
                <w:szCs w:val="24"/>
                <w:lang w:eastAsia="tr-TR"/>
              </w:rPr>
            </w:pPr>
            <w:r>
              <w:rPr>
                <w:rFonts w:ascii="Times New Roman" w:hAnsi="Times New Roman" w:cs="Times New Roman"/>
                <w:sz w:val="24"/>
                <w:szCs w:val="24"/>
              </w:rPr>
              <w:t>1997</w:t>
            </w:r>
          </w:p>
        </w:tc>
      </w:tr>
      <w:tr w:rsidR="004B5DB6" w:rsidRPr="004B5DB6" w:rsidTr="00C10362">
        <w:trPr>
          <w:trHeight w:val="20"/>
        </w:trPr>
        <w:tc>
          <w:tcPr>
            <w:tcW w:w="1248" w:type="dxa"/>
            <w:tcBorders>
              <w:bottom w:val="single" w:sz="4" w:space="0" w:color="auto"/>
            </w:tcBorders>
          </w:tcPr>
          <w:p w:rsidR="004B5DB6" w:rsidRPr="004B5DB6" w:rsidRDefault="004B5DB6" w:rsidP="00C10362">
            <w:pPr>
              <w:tabs>
                <w:tab w:val="left" w:pos="3360"/>
              </w:tabs>
              <w:spacing w:after="120" w:line="240" w:lineRule="atLeast"/>
              <w:rPr>
                <w:rFonts w:ascii="Times New Roman" w:eastAsia="Times New Roman" w:hAnsi="Times New Roman" w:cs="Times New Roman"/>
                <w:sz w:val="24"/>
                <w:szCs w:val="24"/>
                <w:lang w:eastAsia="tr-TR"/>
              </w:rPr>
            </w:pPr>
            <w:r>
              <w:rPr>
                <w:rFonts w:ascii="Times New Roman" w:hAnsi="Times New Roman" w:cs="Times New Roman"/>
                <w:sz w:val="24"/>
                <w:szCs w:val="24"/>
              </w:rPr>
              <w:t>Lise</w:t>
            </w:r>
          </w:p>
        </w:tc>
        <w:tc>
          <w:tcPr>
            <w:tcW w:w="4961" w:type="dxa"/>
            <w:tcBorders>
              <w:bottom w:val="single" w:sz="4" w:space="0" w:color="auto"/>
            </w:tcBorders>
            <w:vAlign w:val="center"/>
          </w:tcPr>
          <w:p w:rsidR="004B5DB6" w:rsidRPr="004B5DB6" w:rsidRDefault="004B5DB6" w:rsidP="00C10362">
            <w:pPr>
              <w:tabs>
                <w:tab w:val="left" w:pos="0"/>
              </w:tabs>
              <w:spacing w:after="120" w:line="240" w:lineRule="atLeast"/>
              <w:rPr>
                <w:rFonts w:ascii="Times New Roman" w:eastAsia="MS Mincho" w:hAnsi="Times New Roman" w:cs="Times New Roman"/>
                <w:sz w:val="24"/>
                <w:szCs w:val="24"/>
                <w:lang w:eastAsia="tr-TR"/>
              </w:rPr>
            </w:pPr>
            <w:r>
              <w:rPr>
                <w:rFonts w:ascii="Times New Roman" w:hAnsi="Times New Roman" w:cs="Times New Roman"/>
                <w:sz w:val="24"/>
                <w:szCs w:val="24"/>
              </w:rPr>
              <w:t>Söke Lisesi</w:t>
            </w:r>
          </w:p>
        </w:tc>
        <w:tc>
          <w:tcPr>
            <w:tcW w:w="2160" w:type="dxa"/>
            <w:tcBorders>
              <w:bottom w:val="single" w:sz="4" w:space="0" w:color="auto"/>
            </w:tcBorders>
          </w:tcPr>
          <w:p w:rsidR="004B5DB6" w:rsidRDefault="004B5DB6" w:rsidP="00C10362">
            <w:pPr>
              <w:tabs>
                <w:tab w:val="left" w:pos="3360"/>
              </w:tabs>
              <w:spacing w:after="120" w:line="240" w:lineRule="atLeast"/>
              <w:jc w:val="center"/>
              <w:rPr>
                <w:rFonts w:ascii="Times New Roman" w:hAnsi="Times New Roman" w:cs="Times New Roman"/>
                <w:sz w:val="24"/>
                <w:szCs w:val="24"/>
              </w:rPr>
            </w:pPr>
            <w:r>
              <w:rPr>
                <w:rFonts w:ascii="Times New Roman" w:hAnsi="Times New Roman" w:cs="Times New Roman"/>
                <w:sz w:val="24"/>
                <w:szCs w:val="24"/>
              </w:rPr>
              <w:t>1993</w:t>
            </w:r>
          </w:p>
        </w:tc>
      </w:tr>
    </w:tbl>
    <w:p w:rsidR="00C10362" w:rsidRPr="00C10362" w:rsidRDefault="00C10362" w:rsidP="00C10362">
      <w:pPr>
        <w:tabs>
          <w:tab w:val="left" w:pos="3360"/>
        </w:tabs>
        <w:spacing w:after="0" w:line="240" w:lineRule="auto"/>
        <w:jc w:val="both"/>
        <w:rPr>
          <w:rFonts w:ascii="Times New Roman" w:eastAsia="Times New Roman" w:hAnsi="Times New Roman" w:cs="Times New Roman"/>
          <w:b/>
          <w:sz w:val="24"/>
          <w:szCs w:val="24"/>
          <w:lang w:eastAsia="tr-TR"/>
        </w:rPr>
      </w:pPr>
    </w:p>
    <w:p w:rsidR="00C10362" w:rsidRPr="00C10362" w:rsidRDefault="00C10362" w:rsidP="00C10362">
      <w:pPr>
        <w:tabs>
          <w:tab w:val="left" w:pos="3360"/>
        </w:tabs>
        <w:spacing w:after="0" w:line="240" w:lineRule="auto"/>
        <w:jc w:val="both"/>
        <w:rPr>
          <w:rFonts w:ascii="Times New Roman" w:eastAsia="Times New Roman" w:hAnsi="Times New Roman" w:cs="Times New Roman"/>
          <w:b/>
          <w:sz w:val="24"/>
          <w:szCs w:val="24"/>
          <w:lang w:eastAsia="tr-TR"/>
        </w:rPr>
      </w:pPr>
      <w:r w:rsidRPr="00C10362">
        <w:rPr>
          <w:rFonts w:ascii="Times New Roman" w:eastAsia="Times New Roman" w:hAnsi="Times New Roman" w:cs="Times New Roman"/>
          <w:b/>
          <w:sz w:val="24"/>
          <w:szCs w:val="24"/>
          <w:lang w:eastAsia="tr-TR"/>
        </w:rPr>
        <w:t>İŞ DENEYİMİ</w:t>
      </w:r>
    </w:p>
    <w:p w:rsidR="00C10362" w:rsidRPr="00C10362" w:rsidRDefault="00C10362" w:rsidP="00C10362">
      <w:pPr>
        <w:tabs>
          <w:tab w:val="left" w:pos="3360"/>
        </w:tabs>
        <w:spacing w:after="0" w:line="240" w:lineRule="auto"/>
        <w:jc w:val="both"/>
        <w:rPr>
          <w:rFonts w:ascii="Times New Roman" w:eastAsia="Times New Roman" w:hAnsi="Times New Roman" w:cs="Times New Roman"/>
          <w:b/>
          <w:sz w:val="24"/>
          <w:szCs w:val="24"/>
          <w:lang w:eastAsia="tr-TR"/>
        </w:rPr>
      </w:pPr>
    </w:p>
    <w:tbl>
      <w:tblPr>
        <w:tblW w:w="8369" w:type="dxa"/>
        <w:tblInd w:w="136" w:type="dxa"/>
        <w:tblLook w:val="04A0"/>
      </w:tblPr>
      <w:tblGrid>
        <w:gridCol w:w="2524"/>
        <w:gridCol w:w="4111"/>
        <w:gridCol w:w="1734"/>
      </w:tblGrid>
      <w:tr w:rsidR="00C10362" w:rsidRPr="00C10362" w:rsidTr="00AC6FD5">
        <w:trPr>
          <w:trHeight w:val="20"/>
        </w:trPr>
        <w:tc>
          <w:tcPr>
            <w:tcW w:w="2524" w:type="dxa"/>
            <w:tcBorders>
              <w:top w:val="single" w:sz="4" w:space="0" w:color="auto"/>
              <w:bottom w:val="single" w:sz="4" w:space="0" w:color="auto"/>
            </w:tcBorders>
          </w:tcPr>
          <w:p w:rsidR="00C10362" w:rsidRPr="00C10362" w:rsidRDefault="00C10362" w:rsidP="00C10362">
            <w:pPr>
              <w:tabs>
                <w:tab w:val="left" w:pos="3360"/>
              </w:tabs>
              <w:spacing w:after="120" w:line="240" w:lineRule="atLeast"/>
              <w:jc w:val="both"/>
              <w:rPr>
                <w:rFonts w:ascii="Times New Roman" w:eastAsia="Times New Roman" w:hAnsi="Times New Roman" w:cs="Times New Roman"/>
                <w:b/>
                <w:sz w:val="24"/>
                <w:szCs w:val="24"/>
                <w:lang w:eastAsia="tr-TR"/>
              </w:rPr>
            </w:pPr>
            <w:r w:rsidRPr="00C10362">
              <w:rPr>
                <w:rFonts w:ascii="Times New Roman" w:eastAsia="Times New Roman" w:hAnsi="Times New Roman" w:cs="Times New Roman"/>
                <w:b/>
                <w:sz w:val="24"/>
                <w:szCs w:val="24"/>
                <w:lang w:eastAsia="tr-TR"/>
              </w:rPr>
              <w:t>Yıl</w:t>
            </w:r>
          </w:p>
        </w:tc>
        <w:tc>
          <w:tcPr>
            <w:tcW w:w="4111" w:type="dxa"/>
            <w:tcBorders>
              <w:top w:val="single" w:sz="4" w:space="0" w:color="auto"/>
              <w:bottom w:val="single" w:sz="4" w:space="0" w:color="auto"/>
            </w:tcBorders>
          </w:tcPr>
          <w:p w:rsidR="00C10362" w:rsidRPr="00C10362" w:rsidRDefault="00C10362" w:rsidP="00C10362">
            <w:pPr>
              <w:tabs>
                <w:tab w:val="left" w:pos="3360"/>
              </w:tabs>
              <w:spacing w:after="120" w:line="240" w:lineRule="atLeast"/>
              <w:jc w:val="both"/>
              <w:rPr>
                <w:rFonts w:ascii="Times New Roman" w:eastAsia="Times New Roman" w:hAnsi="Times New Roman" w:cs="Times New Roman"/>
                <w:b/>
                <w:sz w:val="24"/>
                <w:szCs w:val="24"/>
                <w:lang w:eastAsia="tr-TR"/>
              </w:rPr>
            </w:pPr>
            <w:r w:rsidRPr="00C10362">
              <w:rPr>
                <w:rFonts w:ascii="Times New Roman" w:eastAsia="Times New Roman" w:hAnsi="Times New Roman" w:cs="Times New Roman"/>
                <w:b/>
                <w:sz w:val="24"/>
                <w:szCs w:val="24"/>
                <w:lang w:eastAsia="tr-TR"/>
              </w:rPr>
              <w:t>Yer/Kurum</w:t>
            </w:r>
          </w:p>
        </w:tc>
        <w:tc>
          <w:tcPr>
            <w:tcW w:w="1734" w:type="dxa"/>
            <w:tcBorders>
              <w:top w:val="single" w:sz="4" w:space="0" w:color="auto"/>
              <w:bottom w:val="single" w:sz="4" w:space="0" w:color="auto"/>
            </w:tcBorders>
          </w:tcPr>
          <w:p w:rsidR="00C10362" w:rsidRPr="00C10362" w:rsidRDefault="00C10362" w:rsidP="00C10362">
            <w:pPr>
              <w:tabs>
                <w:tab w:val="left" w:pos="3360"/>
              </w:tabs>
              <w:spacing w:after="120" w:line="240" w:lineRule="atLeast"/>
              <w:jc w:val="both"/>
              <w:rPr>
                <w:rFonts w:ascii="Times New Roman" w:eastAsia="Times New Roman" w:hAnsi="Times New Roman" w:cs="Times New Roman"/>
                <w:b/>
                <w:sz w:val="24"/>
                <w:szCs w:val="24"/>
                <w:lang w:eastAsia="tr-TR"/>
              </w:rPr>
            </w:pPr>
            <w:r w:rsidRPr="00C10362">
              <w:rPr>
                <w:rFonts w:ascii="Times New Roman" w:eastAsia="Times New Roman" w:hAnsi="Times New Roman" w:cs="Times New Roman"/>
                <w:b/>
                <w:sz w:val="24"/>
                <w:szCs w:val="24"/>
                <w:lang w:eastAsia="tr-TR"/>
              </w:rPr>
              <w:t>Ünvan</w:t>
            </w:r>
          </w:p>
        </w:tc>
      </w:tr>
      <w:tr w:rsidR="00C10362" w:rsidRPr="00C10362" w:rsidTr="00C10362">
        <w:trPr>
          <w:trHeight w:val="20"/>
        </w:trPr>
        <w:tc>
          <w:tcPr>
            <w:tcW w:w="2524" w:type="dxa"/>
            <w:tcBorders>
              <w:top w:val="single" w:sz="4" w:space="0" w:color="auto"/>
            </w:tcBorders>
          </w:tcPr>
          <w:p w:rsidR="00C10362" w:rsidRPr="00C10362" w:rsidRDefault="00C10362" w:rsidP="00C10362">
            <w:pPr>
              <w:tabs>
                <w:tab w:val="left" w:pos="3360"/>
              </w:tabs>
              <w:spacing w:after="120" w:line="240" w:lineRule="atLeast"/>
              <w:jc w:val="both"/>
              <w:rPr>
                <w:rFonts w:ascii="Times New Roman" w:eastAsia="Times New Roman" w:hAnsi="Times New Roman" w:cs="Times New Roman"/>
                <w:sz w:val="24"/>
                <w:szCs w:val="24"/>
                <w:lang w:eastAsia="tr-TR"/>
              </w:rPr>
            </w:pPr>
            <w:r>
              <w:rPr>
                <w:rFonts w:ascii="Times New Roman" w:hAnsi="Times New Roman" w:cs="Times New Roman"/>
                <w:sz w:val="24"/>
                <w:szCs w:val="24"/>
              </w:rPr>
              <w:t>1997-1998</w:t>
            </w:r>
          </w:p>
        </w:tc>
        <w:tc>
          <w:tcPr>
            <w:tcW w:w="4111" w:type="dxa"/>
            <w:tcBorders>
              <w:top w:val="single" w:sz="4" w:space="0" w:color="auto"/>
            </w:tcBorders>
          </w:tcPr>
          <w:p w:rsidR="00C10362" w:rsidRPr="00C10362" w:rsidRDefault="00C10362" w:rsidP="00C10362">
            <w:pPr>
              <w:spacing w:after="120" w:line="240" w:lineRule="atLeast"/>
              <w:jc w:val="both"/>
              <w:rPr>
                <w:rFonts w:ascii="Times New Roman" w:eastAsia="MS Mincho" w:hAnsi="Times New Roman" w:cs="Times New Roman"/>
                <w:sz w:val="24"/>
                <w:szCs w:val="24"/>
                <w:lang w:eastAsia="tr-TR"/>
              </w:rPr>
            </w:pPr>
            <w:r>
              <w:rPr>
                <w:rFonts w:ascii="Times New Roman" w:hAnsi="Times New Roman" w:cs="Times New Roman"/>
                <w:sz w:val="24"/>
                <w:szCs w:val="24"/>
              </w:rPr>
              <w:t>İstanbul/Vehbi Koç Vakfı Amerikan Hastanesi</w:t>
            </w:r>
          </w:p>
        </w:tc>
        <w:tc>
          <w:tcPr>
            <w:tcW w:w="1734" w:type="dxa"/>
            <w:tcBorders>
              <w:top w:val="single" w:sz="4" w:space="0" w:color="auto"/>
            </w:tcBorders>
          </w:tcPr>
          <w:p w:rsidR="00C10362" w:rsidRPr="00C10362" w:rsidRDefault="00C10362" w:rsidP="00C10362">
            <w:pPr>
              <w:tabs>
                <w:tab w:val="left" w:pos="3360"/>
              </w:tabs>
              <w:spacing w:after="120" w:line="240" w:lineRule="atLeast"/>
              <w:jc w:val="center"/>
              <w:rPr>
                <w:rFonts w:ascii="Times New Roman" w:eastAsia="Times New Roman" w:hAnsi="Times New Roman" w:cs="Times New Roman"/>
                <w:sz w:val="24"/>
                <w:szCs w:val="24"/>
                <w:lang w:eastAsia="tr-TR"/>
              </w:rPr>
            </w:pPr>
            <w:r>
              <w:rPr>
                <w:rFonts w:ascii="Times New Roman" w:hAnsi="Times New Roman" w:cs="Times New Roman"/>
                <w:sz w:val="24"/>
                <w:szCs w:val="24"/>
              </w:rPr>
              <w:t>Hemşire</w:t>
            </w:r>
          </w:p>
        </w:tc>
      </w:tr>
      <w:tr w:rsidR="00C10362" w:rsidRPr="00C10362" w:rsidTr="00C10362">
        <w:trPr>
          <w:trHeight w:val="20"/>
        </w:trPr>
        <w:tc>
          <w:tcPr>
            <w:tcW w:w="2524" w:type="dxa"/>
          </w:tcPr>
          <w:p w:rsidR="00C10362" w:rsidRPr="00C10362" w:rsidRDefault="00C10362" w:rsidP="00C10362">
            <w:pPr>
              <w:spacing w:after="120" w:line="240" w:lineRule="atLeast"/>
              <w:ind w:left="851" w:hanging="851"/>
              <w:jc w:val="both"/>
              <w:rPr>
                <w:rFonts w:ascii="Times New Roman" w:eastAsia="Times New Roman" w:hAnsi="Times New Roman" w:cs="Times New Roman"/>
                <w:sz w:val="24"/>
                <w:szCs w:val="24"/>
                <w:lang w:eastAsia="tr-TR"/>
              </w:rPr>
            </w:pPr>
            <w:r>
              <w:rPr>
                <w:rFonts w:ascii="Times New Roman" w:hAnsi="Times New Roman" w:cs="Times New Roman"/>
                <w:sz w:val="24"/>
                <w:szCs w:val="24"/>
              </w:rPr>
              <w:t>1998-2000</w:t>
            </w:r>
          </w:p>
        </w:tc>
        <w:tc>
          <w:tcPr>
            <w:tcW w:w="4111" w:type="dxa"/>
          </w:tcPr>
          <w:p w:rsidR="00C10362" w:rsidRPr="00C10362" w:rsidRDefault="00C10362" w:rsidP="00C10362">
            <w:pPr>
              <w:spacing w:after="120" w:line="240" w:lineRule="atLeast"/>
              <w:jc w:val="both"/>
              <w:rPr>
                <w:rFonts w:ascii="Times New Roman" w:eastAsia="Times New Roman" w:hAnsi="Times New Roman" w:cs="Times New Roman"/>
                <w:sz w:val="24"/>
                <w:szCs w:val="24"/>
                <w:lang w:eastAsia="tr-TR"/>
              </w:rPr>
            </w:pPr>
            <w:r>
              <w:rPr>
                <w:rFonts w:ascii="Times New Roman" w:hAnsi="Times New Roman" w:cs="Times New Roman"/>
                <w:sz w:val="24"/>
                <w:szCs w:val="24"/>
              </w:rPr>
              <w:t>İstanbul/İstanbul Üniversitesi Cerrahpaşa Tıp Fakültesi Hastanesi</w:t>
            </w:r>
          </w:p>
        </w:tc>
        <w:tc>
          <w:tcPr>
            <w:tcW w:w="1734" w:type="dxa"/>
          </w:tcPr>
          <w:p w:rsidR="00C10362" w:rsidRDefault="00C10362" w:rsidP="00C10362">
            <w:pPr>
              <w:spacing w:after="120" w:line="240" w:lineRule="atLeast"/>
              <w:jc w:val="center"/>
            </w:pPr>
            <w:r w:rsidRPr="0005515C">
              <w:rPr>
                <w:rFonts w:ascii="Times New Roman" w:hAnsi="Times New Roman" w:cs="Times New Roman"/>
                <w:sz w:val="24"/>
                <w:szCs w:val="24"/>
              </w:rPr>
              <w:t>Hemşire</w:t>
            </w:r>
          </w:p>
        </w:tc>
      </w:tr>
      <w:tr w:rsidR="00C10362" w:rsidRPr="00C10362" w:rsidTr="00C10362">
        <w:trPr>
          <w:trHeight w:val="20"/>
        </w:trPr>
        <w:tc>
          <w:tcPr>
            <w:tcW w:w="2524" w:type="dxa"/>
            <w:tcBorders>
              <w:bottom w:val="single" w:sz="4" w:space="0" w:color="auto"/>
            </w:tcBorders>
          </w:tcPr>
          <w:p w:rsidR="00C10362" w:rsidRPr="00C10362" w:rsidRDefault="00C10362" w:rsidP="00C10362">
            <w:pPr>
              <w:spacing w:after="120" w:line="240" w:lineRule="atLeast"/>
              <w:ind w:left="851" w:hanging="851"/>
              <w:jc w:val="both"/>
              <w:rPr>
                <w:rFonts w:ascii="Times New Roman" w:eastAsia="MS Mincho" w:hAnsi="Times New Roman" w:cs="Times New Roman"/>
                <w:sz w:val="24"/>
                <w:szCs w:val="24"/>
                <w:lang w:eastAsia="tr-TR"/>
              </w:rPr>
            </w:pPr>
            <w:r>
              <w:rPr>
                <w:rFonts w:ascii="Times New Roman" w:hAnsi="Times New Roman" w:cs="Times New Roman"/>
                <w:sz w:val="24"/>
                <w:szCs w:val="24"/>
              </w:rPr>
              <w:t>2000-2017</w:t>
            </w:r>
          </w:p>
        </w:tc>
        <w:tc>
          <w:tcPr>
            <w:tcW w:w="4111" w:type="dxa"/>
            <w:tcBorders>
              <w:bottom w:val="single" w:sz="4" w:space="0" w:color="auto"/>
            </w:tcBorders>
          </w:tcPr>
          <w:p w:rsidR="00C10362" w:rsidRPr="00C10362" w:rsidRDefault="00C10362" w:rsidP="00C10362">
            <w:pPr>
              <w:spacing w:after="120" w:line="240" w:lineRule="atLeast"/>
              <w:jc w:val="both"/>
              <w:rPr>
                <w:rFonts w:ascii="Times New Roman" w:eastAsia="MS Mincho" w:hAnsi="Times New Roman" w:cs="Times New Roman"/>
                <w:bCs/>
                <w:sz w:val="24"/>
                <w:szCs w:val="24"/>
                <w:lang w:eastAsia="tr-TR"/>
              </w:rPr>
            </w:pPr>
            <w:r>
              <w:rPr>
                <w:rFonts w:ascii="Times New Roman" w:hAnsi="Times New Roman" w:cs="Times New Roman"/>
                <w:sz w:val="24"/>
                <w:szCs w:val="24"/>
              </w:rPr>
              <w:t>Adnan Menderes Üniversitesi Uygulama ve Araştırma Hastanesi</w:t>
            </w:r>
          </w:p>
        </w:tc>
        <w:tc>
          <w:tcPr>
            <w:tcW w:w="1734" w:type="dxa"/>
            <w:tcBorders>
              <w:bottom w:val="single" w:sz="4" w:space="0" w:color="auto"/>
            </w:tcBorders>
          </w:tcPr>
          <w:p w:rsidR="00C10362" w:rsidRDefault="00C10362" w:rsidP="00C10362">
            <w:pPr>
              <w:spacing w:after="120" w:line="240" w:lineRule="atLeast"/>
              <w:jc w:val="center"/>
            </w:pPr>
            <w:r w:rsidRPr="0005515C">
              <w:rPr>
                <w:rFonts w:ascii="Times New Roman" w:hAnsi="Times New Roman" w:cs="Times New Roman"/>
                <w:sz w:val="24"/>
                <w:szCs w:val="24"/>
              </w:rPr>
              <w:t>Hemşire</w:t>
            </w:r>
          </w:p>
        </w:tc>
      </w:tr>
    </w:tbl>
    <w:p w:rsidR="004B5DB6" w:rsidRDefault="004B5DB6" w:rsidP="00230388">
      <w:pPr>
        <w:spacing w:after="0" w:line="360" w:lineRule="auto"/>
        <w:jc w:val="both"/>
        <w:rPr>
          <w:rFonts w:ascii="Times New Roman" w:hAnsi="Times New Roman" w:cs="Times New Roman"/>
          <w:sz w:val="24"/>
          <w:szCs w:val="24"/>
        </w:rPr>
      </w:pPr>
    </w:p>
    <w:sectPr w:rsidR="004B5DB6" w:rsidSect="00C57406">
      <w:pgSz w:w="11906" w:h="16838" w:code="9"/>
      <w:pgMar w:top="1418" w:right="1304" w:bottom="1418" w:left="1701" w:header="850" w:footer="85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3EB" w:rsidRDefault="000923EB" w:rsidP="00584BD4">
      <w:pPr>
        <w:spacing w:after="0" w:line="240" w:lineRule="auto"/>
      </w:pPr>
      <w:r>
        <w:separator/>
      </w:r>
    </w:p>
  </w:endnote>
  <w:endnote w:type="continuationSeparator" w:id="0">
    <w:p w:rsidR="000923EB" w:rsidRDefault="000923EB" w:rsidP="00584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altName w:val="Arial Unicode MS"/>
    <w:panose1 w:val="00000000000000000000"/>
    <w:charset w:val="80"/>
    <w:family w:val="roman"/>
    <w:notTrueType/>
    <w:pitch w:val="default"/>
    <w:sig w:usb0="00000000" w:usb1="08070000" w:usb2="00000010" w:usb3="00000000" w:csb0="0002001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9618573"/>
      <w:docPartObj>
        <w:docPartGallery w:val="Page Numbers (Bottom of Page)"/>
        <w:docPartUnique/>
      </w:docPartObj>
    </w:sdtPr>
    <w:sdtEndPr>
      <w:rPr>
        <w:rFonts w:ascii="Times New Roman" w:hAnsi="Times New Roman" w:cs="Times New Roman"/>
        <w:sz w:val="24"/>
        <w:szCs w:val="24"/>
      </w:rPr>
    </w:sdtEndPr>
    <w:sdtContent>
      <w:p w:rsidR="00AC6FD5" w:rsidRPr="00C57406" w:rsidRDefault="00C27208">
        <w:pPr>
          <w:pStyle w:val="Altbilgi"/>
          <w:jc w:val="right"/>
          <w:rPr>
            <w:rFonts w:ascii="Times New Roman" w:hAnsi="Times New Roman" w:cs="Times New Roman"/>
            <w:sz w:val="24"/>
            <w:szCs w:val="24"/>
          </w:rPr>
        </w:pPr>
        <w:r w:rsidRPr="00C57406">
          <w:rPr>
            <w:rFonts w:ascii="Times New Roman" w:hAnsi="Times New Roman" w:cs="Times New Roman"/>
            <w:sz w:val="24"/>
            <w:szCs w:val="24"/>
          </w:rPr>
          <w:fldChar w:fldCharType="begin"/>
        </w:r>
        <w:r w:rsidR="00AC6FD5" w:rsidRPr="00C57406">
          <w:rPr>
            <w:rFonts w:ascii="Times New Roman" w:hAnsi="Times New Roman" w:cs="Times New Roman"/>
            <w:sz w:val="24"/>
            <w:szCs w:val="24"/>
          </w:rPr>
          <w:instrText>PAGE   \* MERGEFORMAT</w:instrText>
        </w:r>
        <w:r w:rsidRPr="00C57406">
          <w:rPr>
            <w:rFonts w:ascii="Times New Roman" w:hAnsi="Times New Roman" w:cs="Times New Roman"/>
            <w:sz w:val="24"/>
            <w:szCs w:val="24"/>
          </w:rPr>
          <w:fldChar w:fldCharType="separate"/>
        </w:r>
        <w:r w:rsidR="00B04D65">
          <w:rPr>
            <w:rFonts w:ascii="Times New Roman" w:hAnsi="Times New Roman" w:cs="Times New Roman"/>
            <w:noProof/>
            <w:sz w:val="24"/>
            <w:szCs w:val="24"/>
          </w:rPr>
          <w:t>79</w:t>
        </w:r>
        <w:r w:rsidRPr="00C57406">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3EB" w:rsidRDefault="000923EB" w:rsidP="00584BD4">
      <w:pPr>
        <w:spacing w:after="0" w:line="240" w:lineRule="auto"/>
      </w:pPr>
      <w:r>
        <w:separator/>
      </w:r>
    </w:p>
  </w:footnote>
  <w:footnote w:type="continuationSeparator" w:id="0">
    <w:p w:rsidR="000923EB" w:rsidRDefault="000923EB" w:rsidP="00584B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F65"/>
    <w:multiLevelType w:val="hybridMultilevel"/>
    <w:tmpl w:val="8CE479AC"/>
    <w:lvl w:ilvl="0" w:tplc="2C7E5684">
      <w:start w:val="1"/>
      <w:numFmt w:val="bullet"/>
      <w:lvlText w:val=""/>
      <w:lvlJc w:val="left"/>
      <w:pPr>
        <w:ind w:left="1287" w:hanging="360"/>
      </w:pPr>
      <w:rPr>
        <w:rFonts w:ascii="Symbol" w:hAnsi="Symbol" w:hint="default"/>
      </w:rPr>
    </w:lvl>
    <w:lvl w:ilvl="1" w:tplc="BA20F396">
      <w:start w:val="1"/>
      <w:numFmt w:val="bullet"/>
      <w:suff w:val="space"/>
      <w:lvlText w:val=""/>
      <w:lvlJc w:val="left"/>
      <w:pPr>
        <w:ind w:left="720" w:hanging="360"/>
      </w:pPr>
      <w:rPr>
        <w:rFonts w:ascii="Symbol" w:hAnsi="Symbol" w:hint="default"/>
        <w:color w:val="auto"/>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0C914271"/>
    <w:multiLevelType w:val="hybridMultilevel"/>
    <w:tmpl w:val="21F89B6E"/>
    <w:lvl w:ilvl="0" w:tplc="9542B0CC">
      <w:start w:val="1"/>
      <w:numFmt w:val="bullet"/>
      <w:suff w:val="space"/>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3ED785D"/>
    <w:multiLevelType w:val="hybridMultilevel"/>
    <w:tmpl w:val="A4C0EE48"/>
    <w:lvl w:ilvl="0" w:tplc="BFE2DB4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F7A1C67"/>
    <w:multiLevelType w:val="hybridMultilevel"/>
    <w:tmpl w:val="EAEABD3E"/>
    <w:lvl w:ilvl="0" w:tplc="A0AEA72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45E073FC"/>
    <w:multiLevelType w:val="hybridMultilevel"/>
    <w:tmpl w:val="74E61BD2"/>
    <w:lvl w:ilvl="0" w:tplc="479A641C">
      <w:start w:val="1"/>
      <w:numFmt w:val="decimal"/>
      <w:suff w:val="space"/>
      <w:lvlText w:val="%1."/>
      <w:lvlJc w:val="left"/>
      <w:pPr>
        <w:ind w:left="360" w:hanging="360"/>
      </w:pPr>
      <w:rPr>
        <w:rFonts w:hint="default"/>
        <w:b/>
      </w:rPr>
    </w:lvl>
    <w:lvl w:ilvl="1" w:tplc="AF225DC0">
      <w:numFmt w:val="bullet"/>
      <w:lvlText w:val="•"/>
      <w:lvlJc w:val="left"/>
      <w:pPr>
        <w:ind w:left="1080" w:hanging="360"/>
      </w:pPr>
      <w:rPr>
        <w:rFonts w:ascii="Times New Roman" w:eastAsiaTheme="minorHAnsi" w:hAnsi="Times New Roman" w:cs="Times New Roman"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4A380F8B"/>
    <w:multiLevelType w:val="hybridMultilevel"/>
    <w:tmpl w:val="70304D3E"/>
    <w:lvl w:ilvl="0" w:tplc="2C7E568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EF54122"/>
    <w:multiLevelType w:val="hybridMultilevel"/>
    <w:tmpl w:val="CF0E0A7E"/>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nsid w:val="4EFD0DD1"/>
    <w:multiLevelType w:val="hybridMultilevel"/>
    <w:tmpl w:val="3F7E45F6"/>
    <w:lvl w:ilvl="0" w:tplc="AE78A88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85E4E1E"/>
    <w:multiLevelType w:val="hybridMultilevel"/>
    <w:tmpl w:val="1FF090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88B1041"/>
    <w:multiLevelType w:val="hybridMultilevel"/>
    <w:tmpl w:val="C39482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58C833C7"/>
    <w:multiLevelType w:val="hybridMultilevel"/>
    <w:tmpl w:val="35D467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0F1B8A"/>
    <w:multiLevelType w:val="hybridMultilevel"/>
    <w:tmpl w:val="52C83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4BD0222"/>
    <w:multiLevelType w:val="hybridMultilevel"/>
    <w:tmpl w:val="D102C7C6"/>
    <w:lvl w:ilvl="0" w:tplc="03BC9A44">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nsid w:val="6BA73FE6"/>
    <w:multiLevelType w:val="hybridMultilevel"/>
    <w:tmpl w:val="C5FAB1AE"/>
    <w:lvl w:ilvl="0" w:tplc="3F6A3C26">
      <w:numFmt w:val="bullet"/>
      <w:lvlText w:val="•"/>
      <w:lvlJc w:val="left"/>
      <w:pPr>
        <w:ind w:left="930" w:hanging="57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5C26056"/>
    <w:multiLevelType w:val="hybridMultilevel"/>
    <w:tmpl w:val="1054D0B8"/>
    <w:lvl w:ilvl="0" w:tplc="BFE2DB40">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7CB03D33"/>
    <w:multiLevelType w:val="hybridMultilevel"/>
    <w:tmpl w:val="2D3A6AA4"/>
    <w:lvl w:ilvl="0" w:tplc="2C7E5684">
      <w:start w:val="1"/>
      <w:numFmt w:val="bullet"/>
      <w:lvlText w:val=""/>
      <w:lvlJc w:val="left"/>
      <w:pPr>
        <w:ind w:left="1287" w:hanging="360"/>
      </w:pPr>
      <w:rPr>
        <w:rFonts w:ascii="Symbol" w:hAnsi="Symbol"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5"/>
  </w:num>
  <w:num w:numId="2">
    <w:abstractNumId w:val="8"/>
  </w:num>
  <w:num w:numId="3">
    <w:abstractNumId w:val="7"/>
  </w:num>
  <w:num w:numId="4">
    <w:abstractNumId w:val="1"/>
  </w:num>
  <w:num w:numId="5">
    <w:abstractNumId w:val="9"/>
  </w:num>
  <w:num w:numId="6">
    <w:abstractNumId w:val="13"/>
  </w:num>
  <w:num w:numId="7">
    <w:abstractNumId w:val="11"/>
  </w:num>
  <w:num w:numId="8">
    <w:abstractNumId w:val="6"/>
  </w:num>
  <w:num w:numId="9">
    <w:abstractNumId w:val="14"/>
  </w:num>
  <w:num w:numId="10">
    <w:abstractNumId w:val="4"/>
  </w:num>
  <w:num w:numId="11">
    <w:abstractNumId w:val="10"/>
  </w:num>
  <w:num w:numId="12">
    <w:abstractNumId w:val="2"/>
  </w:num>
  <w:num w:numId="13">
    <w:abstractNumId w:val="3"/>
  </w:num>
  <w:num w:numId="14">
    <w:abstractNumId w:val="12"/>
  </w:num>
  <w:num w:numId="15">
    <w:abstractNumId w:val="15"/>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567"/>
  <w:hyphenationZone w:val="425"/>
  <w:characterSpacingControl w:val="doNotCompress"/>
  <w:hdrShapeDefaults>
    <o:shapedefaults v:ext="edit" spidmax="4097"/>
  </w:hdrShapeDefaults>
  <w:footnotePr>
    <w:footnote w:id="-1"/>
    <w:footnote w:id="0"/>
  </w:footnotePr>
  <w:endnotePr>
    <w:endnote w:id="-1"/>
    <w:endnote w:id="0"/>
  </w:endnotePr>
  <w:compat/>
  <w:rsids>
    <w:rsidRoot w:val="008B1006"/>
    <w:rsid w:val="000011C9"/>
    <w:rsid w:val="0000159A"/>
    <w:rsid w:val="00001F32"/>
    <w:rsid w:val="0000201E"/>
    <w:rsid w:val="00002189"/>
    <w:rsid w:val="000032D3"/>
    <w:rsid w:val="0000531F"/>
    <w:rsid w:val="000059F1"/>
    <w:rsid w:val="00011764"/>
    <w:rsid w:val="00012311"/>
    <w:rsid w:val="000125FF"/>
    <w:rsid w:val="000134BA"/>
    <w:rsid w:val="00013FDE"/>
    <w:rsid w:val="0001429D"/>
    <w:rsid w:val="000148F8"/>
    <w:rsid w:val="00014BF9"/>
    <w:rsid w:val="0001732E"/>
    <w:rsid w:val="00020DA1"/>
    <w:rsid w:val="0002283D"/>
    <w:rsid w:val="000250CF"/>
    <w:rsid w:val="000279E3"/>
    <w:rsid w:val="00027D83"/>
    <w:rsid w:val="00031E9D"/>
    <w:rsid w:val="00031F36"/>
    <w:rsid w:val="0003205B"/>
    <w:rsid w:val="00032C14"/>
    <w:rsid w:val="000346E1"/>
    <w:rsid w:val="000359C9"/>
    <w:rsid w:val="00036827"/>
    <w:rsid w:val="00036B9B"/>
    <w:rsid w:val="0003726A"/>
    <w:rsid w:val="000424F0"/>
    <w:rsid w:val="00042664"/>
    <w:rsid w:val="00043988"/>
    <w:rsid w:val="0004486E"/>
    <w:rsid w:val="00047921"/>
    <w:rsid w:val="00047BCD"/>
    <w:rsid w:val="0005367F"/>
    <w:rsid w:val="000542D5"/>
    <w:rsid w:val="00056730"/>
    <w:rsid w:val="000615FE"/>
    <w:rsid w:val="00062D9D"/>
    <w:rsid w:val="00064D8C"/>
    <w:rsid w:val="00066309"/>
    <w:rsid w:val="0006630A"/>
    <w:rsid w:val="00067819"/>
    <w:rsid w:val="000714DA"/>
    <w:rsid w:val="0007178F"/>
    <w:rsid w:val="00075349"/>
    <w:rsid w:val="00076646"/>
    <w:rsid w:val="00076958"/>
    <w:rsid w:val="00081725"/>
    <w:rsid w:val="00083F36"/>
    <w:rsid w:val="00084993"/>
    <w:rsid w:val="00084FE0"/>
    <w:rsid w:val="00086279"/>
    <w:rsid w:val="00091B9F"/>
    <w:rsid w:val="00091CBD"/>
    <w:rsid w:val="000923EB"/>
    <w:rsid w:val="0009280C"/>
    <w:rsid w:val="00093F45"/>
    <w:rsid w:val="00094FB6"/>
    <w:rsid w:val="00095251"/>
    <w:rsid w:val="000955F3"/>
    <w:rsid w:val="00097BC8"/>
    <w:rsid w:val="000A0ED9"/>
    <w:rsid w:val="000A1584"/>
    <w:rsid w:val="000A3270"/>
    <w:rsid w:val="000A7AAF"/>
    <w:rsid w:val="000B10EC"/>
    <w:rsid w:val="000B127D"/>
    <w:rsid w:val="000B1F2F"/>
    <w:rsid w:val="000B3566"/>
    <w:rsid w:val="000B3642"/>
    <w:rsid w:val="000B4121"/>
    <w:rsid w:val="000B544C"/>
    <w:rsid w:val="000B666F"/>
    <w:rsid w:val="000C0193"/>
    <w:rsid w:val="000C0EDB"/>
    <w:rsid w:val="000C35CF"/>
    <w:rsid w:val="000C390C"/>
    <w:rsid w:val="000C4179"/>
    <w:rsid w:val="000C45FF"/>
    <w:rsid w:val="000C54D0"/>
    <w:rsid w:val="000C655B"/>
    <w:rsid w:val="000C7FE1"/>
    <w:rsid w:val="000D01A0"/>
    <w:rsid w:val="000D04BB"/>
    <w:rsid w:val="000D1360"/>
    <w:rsid w:val="000D1A42"/>
    <w:rsid w:val="000D38ED"/>
    <w:rsid w:val="000D43CF"/>
    <w:rsid w:val="000D4DE7"/>
    <w:rsid w:val="000D62D3"/>
    <w:rsid w:val="000E0F3B"/>
    <w:rsid w:val="000E5E77"/>
    <w:rsid w:val="000E7411"/>
    <w:rsid w:val="000E7635"/>
    <w:rsid w:val="000E79EE"/>
    <w:rsid w:val="000E7BA3"/>
    <w:rsid w:val="000F0C07"/>
    <w:rsid w:val="000F46DF"/>
    <w:rsid w:val="000F61FA"/>
    <w:rsid w:val="000F63B9"/>
    <w:rsid w:val="00100089"/>
    <w:rsid w:val="001031FE"/>
    <w:rsid w:val="001059B8"/>
    <w:rsid w:val="00105BB0"/>
    <w:rsid w:val="00106EE1"/>
    <w:rsid w:val="00107DE9"/>
    <w:rsid w:val="001123E3"/>
    <w:rsid w:val="00113DCD"/>
    <w:rsid w:val="00115308"/>
    <w:rsid w:val="001154D7"/>
    <w:rsid w:val="001156B7"/>
    <w:rsid w:val="00115A09"/>
    <w:rsid w:val="00115DC8"/>
    <w:rsid w:val="001168B4"/>
    <w:rsid w:val="00117DA6"/>
    <w:rsid w:val="00120C47"/>
    <w:rsid w:val="00121759"/>
    <w:rsid w:val="0012176A"/>
    <w:rsid w:val="0012264C"/>
    <w:rsid w:val="00123363"/>
    <w:rsid w:val="00123A56"/>
    <w:rsid w:val="001249CA"/>
    <w:rsid w:val="00124E74"/>
    <w:rsid w:val="00125579"/>
    <w:rsid w:val="00126FFB"/>
    <w:rsid w:val="00130A9C"/>
    <w:rsid w:val="00130CF3"/>
    <w:rsid w:val="00130FA4"/>
    <w:rsid w:val="001319BD"/>
    <w:rsid w:val="0013219F"/>
    <w:rsid w:val="00132FBB"/>
    <w:rsid w:val="00136A60"/>
    <w:rsid w:val="00136E9B"/>
    <w:rsid w:val="001379B5"/>
    <w:rsid w:val="00137AEB"/>
    <w:rsid w:val="00140B4D"/>
    <w:rsid w:val="00140BFD"/>
    <w:rsid w:val="00141F83"/>
    <w:rsid w:val="0014210F"/>
    <w:rsid w:val="00143C7C"/>
    <w:rsid w:val="00143E26"/>
    <w:rsid w:val="001451F0"/>
    <w:rsid w:val="001461ED"/>
    <w:rsid w:val="00146686"/>
    <w:rsid w:val="00150340"/>
    <w:rsid w:val="00151857"/>
    <w:rsid w:val="001519B0"/>
    <w:rsid w:val="00152138"/>
    <w:rsid w:val="00152EF5"/>
    <w:rsid w:val="00153B39"/>
    <w:rsid w:val="00153EF7"/>
    <w:rsid w:val="001569AB"/>
    <w:rsid w:val="00156E8F"/>
    <w:rsid w:val="001574B4"/>
    <w:rsid w:val="00157ABF"/>
    <w:rsid w:val="00160434"/>
    <w:rsid w:val="00161C1A"/>
    <w:rsid w:val="001621AC"/>
    <w:rsid w:val="00162B94"/>
    <w:rsid w:val="00163051"/>
    <w:rsid w:val="0016339F"/>
    <w:rsid w:val="00164079"/>
    <w:rsid w:val="0016477F"/>
    <w:rsid w:val="00164B04"/>
    <w:rsid w:val="001676CB"/>
    <w:rsid w:val="00171272"/>
    <w:rsid w:val="001728BD"/>
    <w:rsid w:val="00173DC4"/>
    <w:rsid w:val="0017476D"/>
    <w:rsid w:val="00175138"/>
    <w:rsid w:val="001765CF"/>
    <w:rsid w:val="00177608"/>
    <w:rsid w:val="0018040B"/>
    <w:rsid w:val="00180E5F"/>
    <w:rsid w:val="00181ED1"/>
    <w:rsid w:val="001827FA"/>
    <w:rsid w:val="00182974"/>
    <w:rsid w:val="00183DDE"/>
    <w:rsid w:val="001852D0"/>
    <w:rsid w:val="001854CD"/>
    <w:rsid w:val="001859C6"/>
    <w:rsid w:val="0019076E"/>
    <w:rsid w:val="00190B6E"/>
    <w:rsid w:val="00190C82"/>
    <w:rsid w:val="0019568E"/>
    <w:rsid w:val="0019709C"/>
    <w:rsid w:val="001A035B"/>
    <w:rsid w:val="001A0CA5"/>
    <w:rsid w:val="001A1FF2"/>
    <w:rsid w:val="001A23A3"/>
    <w:rsid w:val="001A38E6"/>
    <w:rsid w:val="001A599B"/>
    <w:rsid w:val="001A740A"/>
    <w:rsid w:val="001A78CB"/>
    <w:rsid w:val="001B0C22"/>
    <w:rsid w:val="001B1FC0"/>
    <w:rsid w:val="001B4669"/>
    <w:rsid w:val="001B543E"/>
    <w:rsid w:val="001B57A7"/>
    <w:rsid w:val="001B6409"/>
    <w:rsid w:val="001B76AA"/>
    <w:rsid w:val="001B7DDB"/>
    <w:rsid w:val="001C0C55"/>
    <w:rsid w:val="001C15A5"/>
    <w:rsid w:val="001C16C1"/>
    <w:rsid w:val="001C2D83"/>
    <w:rsid w:val="001C2F71"/>
    <w:rsid w:val="001C37BE"/>
    <w:rsid w:val="001D15B0"/>
    <w:rsid w:val="001D1808"/>
    <w:rsid w:val="001D40A6"/>
    <w:rsid w:val="001D46C9"/>
    <w:rsid w:val="001D4CF2"/>
    <w:rsid w:val="001D50F6"/>
    <w:rsid w:val="001D5B4C"/>
    <w:rsid w:val="001D6544"/>
    <w:rsid w:val="001D7DFB"/>
    <w:rsid w:val="001E0A03"/>
    <w:rsid w:val="001E0D97"/>
    <w:rsid w:val="001E2A6F"/>
    <w:rsid w:val="001E379E"/>
    <w:rsid w:val="001E4825"/>
    <w:rsid w:val="001E67A2"/>
    <w:rsid w:val="001E6CF4"/>
    <w:rsid w:val="001F1244"/>
    <w:rsid w:val="001F156F"/>
    <w:rsid w:val="001F1A54"/>
    <w:rsid w:val="001F1FAE"/>
    <w:rsid w:val="001F2736"/>
    <w:rsid w:val="001F352A"/>
    <w:rsid w:val="001F45D3"/>
    <w:rsid w:val="001F56B4"/>
    <w:rsid w:val="001F5E5D"/>
    <w:rsid w:val="001F6417"/>
    <w:rsid w:val="001F7856"/>
    <w:rsid w:val="00202665"/>
    <w:rsid w:val="002027E5"/>
    <w:rsid w:val="002028E3"/>
    <w:rsid w:val="00202C41"/>
    <w:rsid w:val="002053F4"/>
    <w:rsid w:val="0020764D"/>
    <w:rsid w:val="002079DE"/>
    <w:rsid w:val="002104D0"/>
    <w:rsid w:val="00210A5A"/>
    <w:rsid w:val="0021140A"/>
    <w:rsid w:val="00211F44"/>
    <w:rsid w:val="00213F71"/>
    <w:rsid w:val="0021417C"/>
    <w:rsid w:val="002154E6"/>
    <w:rsid w:val="002209D9"/>
    <w:rsid w:val="00220AFD"/>
    <w:rsid w:val="002227BC"/>
    <w:rsid w:val="00226748"/>
    <w:rsid w:val="00230388"/>
    <w:rsid w:val="0023414E"/>
    <w:rsid w:val="002357F2"/>
    <w:rsid w:val="00235C69"/>
    <w:rsid w:val="00237257"/>
    <w:rsid w:val="002375CD"/>
    <w:rsid w:val="002408E9"/>
    <w:rsid w:val="00241E0F"/>
    <w:rsid w:val="00243062"/>
    <w:rsid w:val="00243F0A"/>
    <w:rsid w:val="00244986"/>
    <w:rsid w:val="00245F3F"/>
    <w:rsid w:val="00246917"/>
    <w:rsid w:val="00246CD0"/>
    <w:rsid w:val="002501C0"/>
    <w:rsid w:val="00250D68"/>
    <w:rsid w:val="00253579"/>
    <w:rsid w:val="00253977"/>
    <w:rsid w:val="00254F61"/>
    <w:rsid w:val="00255D80"/>
    <w:rsid w:val="00256C64"/>
    <w:rsid w:val="00256FA3"/>
    <w:rsid w:val="002577F5"/>
    <w:rsid w:val="00257E2D"/>
    <w:rsid w:val="00260A32"/>
    <w:rsid w:val="00260B41"/>
    <w:rsid w:val="002616AF"/>
    <w:rsid w:val="002616BC"/>
    <w:rsid w:val="00266AD1"/>
    <w:rsid w:val="00266CD3"/>
    <w:rsid w:val="00270C3B"/>
    <w:rsid w:val="0027188A"/>
    <w:rsid w:val="00272EB8"/>
    <w:rsid w:val="00275FC4"/>
    <w:rsid w:val="00283731"/>
    <w:rsid w:val="00287425"/>
    <w:rsid w:val="002877C5"/>
    <w:rsid w:val="00287C59"/>
    <w:rsid w:val="00287E5D"/>
    <w:rsid w:val="00292BC4"/>
    <w:rsid w:val="00293FB8"/>
    <w:rsid w:val="00297588"/>
    <w:rsid w:val="00297D7E"/>
    <w:rsid w:val="002A0572"/>
    <w:rsid w:val="002A151C"/>
    <w:rsid w:val="002A1EF6"/>
    <w:rsid w:val="002A37D3"/>
    <w:rsid w:val="002A3CC6"/>
    <w:rsid w:val="002A4A45"/>
    <w:rsid w:val="002A50F3"/>
    <w:rsid w:val="002A52DA"/>
    <w:rsid w:val="002A5FF6"/>
    <w:rsid w:val="002A6011"/>
    <w:rsid w:val="002A6573"/>
    <w:rsid w:val="002B143E"/>
    <w:rsid w:val="002B39E7"/>
    <w:rsid w:val="002B4591"/>
    <w:rsid w:val="002B4BAE"/>
    <w:rsid w:val="002C22F7"/>
    <w:rsid w:val="002C2A51"/>
    <w:rsid w:val="002C4811"/>
    <w:rsid w:val="002C5178"/>
    <w:rsid w:val="002C6B0F"/>
    <w:rsid w:val="002C767C"/>
    <w:rsid w:val="002C792C"/>
    <w:rsid w:val="002D00CC"/>
    <w:rsid w:val="002D1011"/>
    <w:rsid w:val="002D1390"/>
    <w:rsid w:val="002D1B66"/>
    <w:rsid w:val="002D1E5F"/>
    <w:rsid w:val="002D4D4E"/>
    <w:rsid w:val="002E1AE3"/>
    <w:rsid w:val="002E777E"/>
    <w:rsid w:val="002E7F84"/>
    <w:rsid w:val="002F0949"/>
    <w:rsid w:val="002F2C83"/>
    <w:rsid w:val="002F3CB9"/>
    <w:rsid w:val="002F647B"/>
    <w:rsid w:val="002F6654"/>
    <w:rsid w:val="002F66D2"/>
    <w:rsid w:val="002F6F97"/>
    <w:rsid w:val="002F79FC"/>
    <w:rsid w:val="00300507"/>
    <w:rsid w:val="00300C7C"/>
    <w:rsid w:val="00302D24"/>
    <w:rsid w:val="0030465F"/>
    <w:rsid w:val="00305726"/>
    <w:rsid w:val="00311B19"/>
    <w:rsid w:val="00315FCB"/>
    <w:rsid w:val="0031782E"/>
    <w:rsid w:val="00323FA0"/>
    <w:rsid w:val="003243FB"/>
    <w:rsid w:val="00324779"/>
    <w:rsid w:val="00326861"/>
    <w:rsid w:val="003269E6"/>
    <w:rsid w:val="00326DAA"/>
    <w:rsid w:val="00326FF3"/>
    <w:rsid w:val="00330975"/>
    <w:rsid w:val="003326AE"/>
    <w:rsid w:val="00334CBE"/>
    <w:rsid w:val="003357A2"/>
    <w:rsid w:val="00337A10"/>
    <w:rsid w:val="0034309D"/>
    <w:rsid w:val="00344C19"/>
    <w:rsid w:val="003471AE"/>
    <w:rsid w:val="00355F76"/>
    <w:rsid w:val="0036140D"/>
    <w:rsid w:val="00361542"/>
    <w:rsid w:val="003622F0"/>
    <w:rsid w:val="00362B83"/>
    <w:rsid w:val="0036476D"/>
    <w:rsid w:val="003650C0"/>
    <w:rsid w:val="003653EF"/>
    <w:rsid w:val="00366D59"/>
    <w:rsid w:val="0037151B"/>
    <w:rsid w:val="0037158F"/>
    <w:rsid w:val="00372335"/>
    <w:rsid w:val="00375F1F"/>
    <w:rsid w:val="0037677A"/>
    <w:rsid w:val="00376AFA"/>
    <w:rsid w:val="003815AA"/>
    <w:rsid w:val="00381F23"/>
    <w:rsid w:val="00384121"/>
    <w:rsid w:val="003845D5"/>
    <w:rsid w:val="00384999"/>
    <w:rsid w:val="00385DD8"/>
    <w:rsid w:val="003901E0"/>
    <w:rsid w:val="0039048A"/>
    <w:rsid w:val="00390B78"/>
    <w:rsid w:val="00390FEB"/>
    <w:rsid w:val="00392679"/>
    <w:rsid w:val="003931DF"/>
    <w:rsid w:val="003932F7"/>
    <w:rsid w:val="00393B0D"/>
    <w:rsid w:val="00393CB2"/>
    <w:rsid w:val="00393EE6"/>
    <w:rsid w:val="0039650D"/>
    <w:rsid w:val="003974D3"/>
    <w:rsid w:val="00397DA6"/>
    <w:rsid w:val="003A001E"/>
    <w:rsid w:val="003A12D7"/>
    <w:rsid w:val="003A1512"/>
    <w:rsid w:val="003A164E"/>
    <w:rsid w:val="003A1990"/>
    <w:rsid w:val="003A2EE4"/>
    <w:rsid w:val="003A6805"/>
    <w:rsid w:val="003A6B6F"/>
    <w:rsid w:val="003A7F98"/>
    <w:rsid w:val="003B00E1"/>
    <w:rsid w:val="003B0549"/>
    <w:rsid w:val="003B5872"/>
    <w:rsid w:val="003C0F43"/>
    <w:rsid w:val="003C19A7"/>
    <w:rsid w:val="003C2249"/>
    <w:rsid w:val="003C4ADA"/>
    <w:rsid w:val="003C56ED"/>
    <w:rsid w:val="003D0627"/>
    <w:rsid w:val="003D33D5"/>
    <w:rsid w:val="003D3FC9"/>
    <w:rsid w:val="003D5333"/>
    <w:rsid w:val="003D6543"/>
    <w:rsid w:val="003D7006"/>
    <w:rsid w:val="003E0236"/>
    <w:rsid w:val="003E04AC"/>
    <w:rsid w:val="003E0F46"/>
    <w:rsid w:val="003E24ED"/>
    <w:rsid w:val="003E44A3"/>
    <w:rsid w:val="003E51E3"/>
    <w:rsid w:val="003E5486"/>
    <w:rsid w:val="003E57FE"/>
    <w:rsid w:val="003E6352"/>
    <w:rsid w:val="003E762A"/>
    <w:rsid w:val="003F018E"/>
    <w:rsid w:val="003F0C49"/>
    <w:rsid w:val="003F340B"/>
    <w:rsid w:val="003F534E"/>
    <w:rsid w:val="003F55A8"/>
    <w:rsid w:val="003F692C"/>
    <w:rsid w:val="004000A1"/>
    <w:rsid w:val="0040143E"/>
    <w:rsid w:val="00402FAF"/>
    <w:rsid w:val="00404461"/>
    <w:rsid w:val="00404778"/>
    <w:rsid w:val="004049BB"/>
    <w:rsid w:val="004051EF"/>
    <w:rsid w:val="00405D14"/>
    <w:rsid w:val="00406300"/>
    <w:rsid w:val="00406A2E"/>
    <w:rsid w:val="0040790D"/>
    <w:rsid w:val="00410DEA"/>
    <w:rsid w:val="004110B2"/>
    <w:rsid w:val="0041148A"/>
    <w:rsid w:val="00411693"/>
    <w:rsid w:val="00411C8C"/>
    <w:rsid w:val="00420B86"/>
    <w:rsid w:val="0042254E"/>
    <w:rsid w:val="00424C8C"/>
    <w:rsid w:val="00425CC7"/>
    <w:rsid w:val="00426C2E"/>
    <w:rsid w:val="00430762"/>
    <w:rsid w:val="00432837"/>
    <w:rsid w:val="00433CBD"/>
    <w:rsid w:val="00433F2A"/>
    <w:rsid w:val="004345BE"/>
    <w:rsid w:val="0043668D"/>
    <w:rsid w:val="004369AE"/>
    <w:rsid w:val="00440CD8"/>
    <w:rsid w:val="004416C3"/>
    <w:rsid w:val="00441CF5"/>
    <w:rsid w:val="00444115"/>
    <w:rsid w:val="00444A33"/>
    <w:rsid w:val="00444C30"/>
    <w:rsid w:val="004470D8"/>
    <w:rsid w:val="004477D2"/>
    <w:rsid w:val="00447A4A"/>
    <w:rsid w:val="00451726"/>
    <w:rsid w:val="00452663"/>
    <w:rsid w:val="00452866"/>
    <w:rsid w:val="004533D2"/>
    <w:rsid w:val="0045494D"/>
    <w:rsid w:val="00456AF7"/>
    <w:rsid w:val="00456E43"/>
    <w:rsid w:val="004576E6"/>
    <w:rsid w:val="00457827"/>
    <w:rsid w:val="00457DEE"/>
    <w:rsid w:val="004602BD"/>
    <w:rsid w:val="0046146D"/>
    <w:rsid w:val="004616D6"/>
    <w:rsid w:val="00461FAB"/>
    <w:rsid w:val="004635FE"/>
    <w:rsid w:val="00464734"/>
    <w:rsid w:val="00466AC3"/>
    <w:rsid w:val="0047177D"/>
    <w:rsid w:val="00472C23"/>
    <w:rsid w:val="00473132"/>
    <w:rsid w:val="00473EF4"/>
    <w:rsid w:val="004765E3"/>
    <w:rsid w:val="00476EE5"/>
    <w:rsid w:val="00482B0A"/>
    <w:rsid w:val="00482F1F"/>
    <w:rsid w:val="00483478"/>
    <w:rsid w:val="004852A0"/>
    <w:rsid w:val="00486285"/>
    <w:rsid w:val="00486D06"/>
    <w:rsid w:val="00486DC5"/>
    <w:rsid w:val="004919E0"/>
    <w:rsid w:val="00493188"/>
    <w:rsid w:val="004932ED"/>
    <w:rsid w:val="00493E83"/>
    <w:rsid w:val="004940E4"/>
    <w:rsid w:val="004952BA"/>
    <w:rsid w:val="00495B69"/>
    <w:rsid w:val="004A0F6A"/>
    <w:rsid w:val="004A10DE"/>
    <w:rsid w:val="004A17BA"/>
    <w:rsid w:val="004A1C74"/>
    <w:rsid w:val="004A1FDA"/>
    <w:rsid w:val="004A2D3D"/>
    <w:rsid w:val="004A3326"/>
    <w:rsid w:val="004A3793"/>
    <w:rsid w:val="004A4A3E"/>
    <w:rsid w:val="004A4E68"/>
    <w:rsid w:val="004A657D"/>
    <w:rsid w:val="004A768F"/>
    <w:rsid w:val="004B1B80"/>
    <w:rsid w:val="004B2DCE"/>
    <w:rsid w:val="004B57C6"/>
    <w:rsid w:val="004B5DB6"/>
    <w:rsid w:val="004B63E7"/>
    <w:rsid w:val="004B73EF"/>
    <w:rsid w:val="004B7522"/>
    <w:rsid w:val="004B768B"/>
    <w:rsid w:val="004C0A77"/>
    <w:rsid w:val="004C0D4A"/>
    <w:rsid w:val="004C0D9A"/>
    <w:rsid w:val="004C21C3"/>
    <w:rsid w:val="004C293B"/>
    <w:rsid w:val="004C2CFA"/>
    <w:rsid w:val="004C35AA"/>
    <w:rsid w:val="004C4859"/>
    <w:rsid w:val="004C5A99"/>
    <w:rsid w:val="004C618B"/>
    <w:rsid w:val="004C64B5"/>
    <w:rsid w:val="004C68B8"/>
    <w:rsid w:val="004C6A20"/>
    <w:rsid w:val="004C79F1"/>
    <w:rsid w:val="004C7CE4"/>
    <w:rsid w:val="004C7FE8"/>
    <w:rsid w:val="004D3C20"/>
    <w:rsid w:val="004D573D"/>
    <w:rsid w:val="004D6437"/>
    <w:rsid w:val="004D6D01"/>
    <w:rsid w:val="004D76E7"/>
    <w:rsid w:val="004D7A1C"/>
    <w:rsid w:val="004E0360"/>
    <w:rsid w:val="004E042E"/>
    <w:rsid w:val="004E0477"/>
    <w:rsid w:val="004E048F"/>
    <w:rsid w:val="004E14C9"/>
    <w:rsid w:val="004E1A27"/>
    <w:rsid w:val="004E3941"/>
    <w:rsid w:val="004E3B39"/>
    <w:rsid w:val="004E6217"/>
    <w:rsid w:val="004E651D"/>
    <w:rsid w:val="004E7279"/>
    <w:rsid w:val="004E7E4B"/>
    <w:rsid w:val="004F1A8C"/>
    <w:rsid w:val="004F3696"/>
    <w:rsid w:val="004F5254"/>
    <w:rsid w:val="004F5A0D"/>
    <w:rsid w:val="00500CAA"/>
    <w:rsid w:val="00500FAD"/>
    <w:rsid w:val="005015B3"/>
    <w:rsid w:val="00501751"/>
    <w:rsid w:val="0050212B"/>
    <w:rsid w:val="00503B6E"/>
    <w:rsid w:val="00504EAD"/>
    <w:rsid w:val="00505058"/>
    <w:rsid w:val="00505866"/>
    <w:rsid w:val="005071F5"/>
    <w:rsid w:val="00510B86"/>
    <w:rsid w:val="00510BE8"/>
    <w:rsid w:val="00511E11"/>
    <w:rsid w:val="00513074"/>
    <w:rsid w:val="00514D35"/>
    <w:rsid w:val="005165FE"/>
    <w:rsid w:val="00520412"/>
    <w:rsid w:val="00520D2D"/>
    <w:rsid w:val="00521209"/>
    <w:rsid w:val="005221B3"/>
    <w:rsid w:val="00522FA2"/>
    <w:rsid w:val="005233AF"/>
    <w:rsid w:val="00526234"/>
    <w:rsid w:val="0052640E"/>
    <w:rsid w:val="00526A53"/>
    <w:rsid w:val="00526E76"/>
    <w:rsid w:val="00527451"/>
    <w:rsid w:val="00531028"/>
    <w:rsid w:val="00531572"/>
    <w:rsid w:val="00536578"/>
    <w:rsid w:val="005369F7"/>
    <w:rsid w:val="005401CF"/>
    <w:rsid w:val="005426EB"/>
    <w:rsid w:val="005442EA"/>
    <w:rsid w:val="00544A23"/>
    <w:rsid w:val="00545979"/>
    <w:rsid w:val="0054747A"/>
    <w:rsid w:val="00547B1D"/>
    <w:rsid w:val="005510FB"/>
    <w:rsid w:val="00551C82"/>
    <w:rsid w:val="00552701"/>
    <w:rsid w:val="00554D39"/>
    <w:rsid w:val="005556A4"/>
    <w:rsid w:val="005567E3"/>
    <w:rsid w:val="00556D84"/>
    <w:rsid w:val="00557B47"/>
    <w:rsid w:val="00563A6C"/>
    <w:rsid w:val="00563A8C"/>
    <w:rsid w:val="00563E0B"/>
    <w:rsid w:val="005650EE"/>
    <w:rsid w:val="00566776"/>
    <w:rsid w:val="00567E7E"/>
    <w:rsid w:val="00567EA0"/>
    <w:rsid w:val="00570A45"/>
    <w:rsid w:val="005715A6"/>
    <w:rsid w:val="00572A09"/>
    <w:rsid w:val="00574029"/>
    <w:rsid w:val="005745FB"/>
    <w:rsid w:val="00574F61"/>
    <w:rsid w:val="00575248"/>
    <w:rsid w:val="0057526A"/>
    <w:rsid w:val="00575887"/>
    <w:rsid w:val="005763B1"/>
    <w:rsid w:val="00577C13"/>
    <w:rsid w:val="00582520"/>
    <w:rsid w:val="0058331F"/>
    <w:rsid w:val="00583BA5"/>
    <w:rsid w:val="00584ADE"/>
    <w:rsid w:val="00584BD4"/>
    <w:rsid w:val="00585223"/>
    <w:rsid w:val="00585525"/>
    <w:rsid w:val="00586EE2"/>
    <w:rsid w:val="00587BEF"/>
    <w:rsid w:val="00590C9B"/>
    <w:rsid w:val="00591318"/>
    <w:rsid w:val="005929E8"/>
    <w:rsid w:val="00595462"/>
    <w:rsid w:val="00596793"/>
    <w:rsid w:val="00597749"/>
    <w:rsid w:val="005A004C"/>
    <w:rsid w:val="005A0F20"/>
    <w:rsid w:val="005A27A5"/>
    <w:rsid w:val="005A4613"/>
    <w:rsid w:val="005A61FC"/>
    <w:rsid w:val="005A6D75"/>
    <w:rsid w:val="005B0E71"/>
    <w:rsid w:val="005B1037"/>
    <w:rsid w:val="005B1643"/>
    <w:rsid w:val="005B2087"/>
    <w:rsid w:val="005B33C9"/>
    <w:rsid w:val="005B5077"/>
    <w:rsid w:val="005B640F"/>
    <w:rsid w:val="005B76B7"/>
    <w:rsid w:val="005C238F"/>
    <w:rsid w:val="005C33D9"/>
    <w:rsid w:val="005D277F"/>
    <w:rsid w:val="005D365D"/>
    <w:rsid w:val="005D4394"/>
    <w:rsid w:val="005D532F"/>
    <w:rsid w:val="005D64D1"/>
    <w:rsid w:val="005E063E"/>
    <w:rsid w:val="005E2954"/>
    <w:rsid w:val="005E442B"/>
    <w:rsid w:val="005E4ACA"/>
    <w:rsid w:val="005E4C16"/>
    <w:rsid w:val="005E4E23"/>
    <w:rsid w:val="005E60B9"/>
    <w:rsid w:val="005E7635"/>
    <w:rsid w:val="005F04CC"/>
    <w:rsid w:val="005F5DEF"/>
    <w:rsid w:val="005F6857"/>
    <w:rsid w:val="005F701C"/>
    <w:rsid w:val="005F7A35"/>
    <w:rsid w:val="005F7CE2"/>
    <w:rsid w:val="006000E6"/>
    <w:rsid w:val="00601642"/>
    <w:rsid w:val="0060198B"/>
    <w:rsid w:val="006021C7"/>
    <w:rsid w:val="006047CF"/>
    <w:rsid w:val="006051C5"/>
    <w:rsid w:val="00605528"/>
    <w:rsid w:val="0060559C"/>
    <w:rsid w:val="0060656C"/>
    <w:rsid w:val="00606A6A"/>
    <w:rsid w:val="00606C1B"/>
    <w:rsid w:val="00607292"/>
    <w:rsid w:val="00610481"/>
    <w:rsid w:val="00612B6A"/>
    <w:rsid w:val="00613896"/>
    <w:rsid w:val="00616FAE"/>
    <w:rsid w:val="00617A1B"/>
    <w:rsid w:val="0062063F"/>
    <w:rsid w:val="006217AA"/>
    <w:rsid w:val="006225E5"/>
    <w:rsid w:val="00624095"/>
    <w:rsid w:val="0062447C"/>
    <w:rsid w:val="00625CF6"/>
    <w:rsid w:val="00625E0A"/>
    <w:rsid w:val="00625EED"/>
    <w:rsid w:val="00625F81"/>
    <w:rsid w:val="00626B39"/>
    <w:rsid w:val="00626F98"/>
    <w:rsid w:val="00627A60"/>
    <w:rsid w:val="00627F97"/>
    <w:rsid w:val="00630117"/>
    <w:rsid w:val="006302F2"/>
    <w:rsid w:val="00630B8B"/>
    <w:rsid w:val="00630ECB"/>
    <w:rsid w:val="006330B8"/>
    <w:rsid w:val="00633D93"/>
    <w:rsid w:val="006347A8"/>
    <w:rsid w:val="00635382"/>
    <w:rsid w:val="00635D68"/>
    <w:rsid w:val="00636B84"/>
    <w:rsid w:val="00636ECC"/>
    <w:rsid w:val="006379BA"/>
    <w:rsid w:val="00637E4D"/>
    <w:rsid w:val="00640079"/>
    <w:rsid w:val="00640428"/>
    <w:rsid w:val="006407AD"/>
    <w:rsid w:val="00641DA7"/>
    <w:rsid w:val="00642071"/>
    <w:rsid w:val="006424C2"/>
    <w:rsid w:val="00643240"/>
    <w:rsid w:val="0064657B"/>
    <w:rsid w:val="00646A6C"/>
    <w:rsid w:val="00647C50"/>
    <w:rsid w:val="00647EFA"/>
    <w:rsid w:val="00651978"/>
    <w:rsid w:val="00655240"/>
    <w:rsid w:val="006556AB"/>
    <w:rsid w:val="0065793E"/>
    <w:rsid w:val="00661799"/>
    <w:rsid w:val="00662ACE"/>
    <w:rsid w:val="006632EA"/>
    <w:rsid w:val="00664749"/>
    <w:rsid w:val="006650E1"/>
    <w:rsid w:val="006673B0"/>
    <w:rsid w:val="00671601"/>
    <w:rsid w:val="00672C76"/>
    <w:rsid w:val="0067396C"/>
    <w:rsid w:val="00673A10"/>
    <w:rsid w:val="00674216"/>
    <w:rsid w:val="00675E31"/>
    <w:rsid w:val="00676A57"/>
    <w:rsid w:val="006817B1"/>
    <w:rsid w:val="0068505C"/>
    <w:rsid w:val="006866D2"/>
    <w:rsid w:val="00686836"/>
    <w:rsid w:val="00686903"/>
    <w:rsid w:val="00687147"/>
    <w:rsid w:val="00687E07"/>
    <w:rsid w:val="00693391"/>
    <w:rsid w:val="00694612"/>
    <w:rsid w:val="006948AD"/>
    <w:rsid w:val="006949A6"/>
    <w:rsid w:val="00695BFD"/>
    <w:rsid w:val="00696771"/>
    <w:rsid w:val="006A094D"/>
    <w:rsid w:val="006A2B75"/>
    <w:rsid w:val="006A2F66"/>
    <w:rsid w:val="006A3CE7"/>
    <w:rsid w:val="006A3E28"/>
    <w:rsid w:val="006A4271"/>
    <w:rsid w:val="006A541C"/>
    <w:rsid w:val="006A65DE"/>
    <w:rsid w:val="006A68BE"/>
    <w:rsid w:val="006B0276"/>
    <w:rsid w:val="006B4E89"/>
    <w:rsid w:val="006B60E7"/>
    <w:rsid w:val="006B630A"/>
    <w:rsid w:val="006C0310"/>
    <w:rsid w:val="006C24B7"/>
    <w:rsid w:val="006C28B0"/>
    <w:rsid w:val="006C3CB1"/>
    <w:rsid w:val="006C5EF9"/>
    <w:rsid w:val="006D1590"/>
    <w:rsid w:val="006D17C1"/>
    <w:rsid w:val="006D4B02"/>
    <w:rsid w:val="006D583D"/>
    <w:rsid w:val="006E0CFD"/>
    <w:rsid w:val="006E2444"/>
    <w:rsid w:val="006E275E"/>
    <w:rsid w:val="006E2950"/>
    <w:rsid w:val="006E32D4"/>
    <w:rsid w:val="006E4454"/>
    <w:rsid w:val="006E47A7"/>
    <w:rsid w:val="006E5DC8"/>
    <w:rsid w:val="006E706D"/>
    <w:rsid w:val="006E7EED"/>
    <w:rsid w:val="006F21F4"/>
    <w:rsid w:val="006F266F"/>
    <w:rsid w:val="006F3672"/>
    <w:rsid w:val="006F37B2"/>
    <w:rsid w:val="006F3E44"/>
    <w:rsid w:val="006F4216"/>
    <w:rsid w:val="006F5119"/>
    <w:rsid w:val="006F5220"/>
    <w:rsid w:val="007002F9"/>
    <w:rsid w:val="00700F36"/>
    <w:rsid w:val="00701562"/>
    <w:rsid w:val="00701BC6"/>
    <w:rsid w:val="00702895"/>
    <w:rsid w:val="00702A5E"/>
    <w:rsid w:val="00702FA5"/>
    <w:rsid w:val="00704730"/>
    <w:rsid w:val="00705054"/>
    <w:rsid w:val="00705DAC"/>
    <w:rsid w:val="007063B2"/>
    <w:rsid w:val="00707381"/>
    <w:rsid w:val="0071714C"/>
    <w:rsid w:val="0071772E"/>
    <w:rsid w:val="007235F2"/>
    <w:rsid w:val="00723679"/>
    <w:rsid w:val="00724070"/>
    <w:rsid w:val="0072475E"/>
    <w:rsid w:val="00724CB7"/>
    <w:rsid w:val="00724FA3"/>
    <w:rsid w:val="007276C5"/>
    <w:rsid w:val="007277AA"/>
    <w:rsid w:val="0073029D"/>
    <w:rsid w:val="007309F9"/>
    <w:rsid w:val="0073113E"/>
    <w:rsid w:val="00732391"/>
    <w:rsid w:val="007332B3"/>
    <w:rsid w:val="00734119"/>
    <w:rsid w:val="00734FC5"/>
    <w:rsid w:val="007375A3"/>
    <w:rsid w:val="00741DC2"/>
    <w:rsid w:val="00742AF5"/>
    <w:rsid w:val="00742B80"/>
    <w:rsid w:val="0074460B"/>
    <w:rsid w:val="00744796"/>
    <w:rsid w:val="007450C9"/>
    <w:rsid w:val="00745A5B"/>
    <w:rsid w:val="007460F3"/>
    <w:rsid w:val="0074659A"/>
    <w:rsid w:val="00746633"/>
    <w:rsid w:val="00746D98"/>
    <w:rsid w:val="00746ED7"/>
    <w:rsid w:val="00750917"/>
    <w:rsid w:val="00751986"/>
    <w:rsid w:val="00752C33"/>
    <w:rsid w:val="0075362E"/>
    <w:rsid w:val="007541B2"/>
    <w:rsid w:val="00754AF7"/>
    <w:rsid w:val="00754F89"/>
    <w:rsid w:val="0075600C"/>
    <w:rsid w:val="00760F15"/>
    <w:rsid w:val="007618CE"/>
    <w:rsid w:val="0076224E"/>
    <w:rsid w:val="00762B82"/>
    <w:rsid w:val="007644B4"/>
    <w:rsid w:val="00767122"/>
    <w:rsid w:val="00767FC7"/>
    <w:rsid w:val="00771025"/>
    <w:rsid w:val="00772256"/>
    <w:rsid w:val="007723EB"/>
    <w:rsid w:val="00772FD3"/>
    <w:rsid w:val="00773CF6"/>
    <w:rsid w:val="00774488"/>
    <w:rsid w:val="00774BF5"/>
    <w:rsid w:val="007752D3"/>
    <w:rsid w:val="007758EC"/>
    <w:rsid w:val="00780B28"/>
    <w:rsid w:val="00780B85"/>
    <w:rsid w:val="00781312"/>
    <w:rsid w:val="0078164A"/>
    <w:rsid w:val="007816A5"/>
    <w:rsid w:val="00782C66"/>
    <w:rsid w:val="00782FA4"/>
    <w:rsid w:val="00783FD5"/>
    <w:rsid w:val="00785069"/>
    <w:rsid w:val="00785C1C"/>
    <w:rsid w:val="007869E8"/>
    <w:rsid w:val="00786DC1"/>
    <w:rsid w:val="0078713E"/>
    <w:rsid w:val="00790293"/>
    <w:rsid w:val="00791331"/>
    <w:rsid w:val="0079142B"/>
    <w:rsid w:val="007923EA"/>
    <w:rsid w:val="00792634"/>
    <w:rsid w:val="0079276B"/>
    <w:rsid w:val="00792AC8"/>
    <w:rsid w:val="007930D2"/>
    <w:rsid w:val="007937A5"/>
    <w:rsid w:val="00793C5C"/>
    <w:rsid w:val="00795768"/>
    <w:rsid w:val="00795EB5"/>
    <w:rsid w:val="007A1784"/>
    <w:rsid w:val="007A3874"/>
    <w:rsid w:val="007A42BD"/>
    <w:rsid w:val="007A569A"/>
    <w:rsid w:val="007A6C26"/>
    <w:rsid w:val="007A73E8"/>
    <w:rsid w:val="007B1B2B"/>
    <w:rsid w:val="007B1B3B"/>
    <w:rsid w:val="007B2755"/>
    <w:rsid w:val="007B2B4D"/>
    <w:rsid w:val="007B579F"/>
    <w:rsid w:val="007B5CFC"/>
    <w:rsid w:val="007B6CDD"/>
    <w:rsid w:val="007B7E2B"/>
    <w:rsid w:val="007C260E"/>
    <w:rsid w:val="007C3950"/>
    <w:rsid w:val="007C397F"/>
    <w:rsid w:val="007C4071"/>
    <w:rsid w:val="007C4BCF"/>
    <w:rsid w:val="007C4BF5"/>
    <w:rsid w:val="007C4D6E"/>
    <w:rsid w:val="007C4DA2"/>
    <w:rsid w:val="007C6587"/>
    <w:rsid w:val="007C736C"/>
    <w:rsid w:val="007C79E6"/>
    <w:rsid w:val="007D18C7"/>
    <w:rsid w:val="007D4728"/>
    <w:rsid w:val="007D4B95"/>
    <w:rsid w:val="007D5303"/>
    <w:rsid w:val="007D555D"/>
    <w:rsid w:val="007D5DF5"/>
    <w:rsid w:val="007D6039"/>
    <w:rsid w:val="007D70F2"/>
    <w:rsid w:val="007D73EE"/>
    <w:rsid w:val="007D7657"/>
    <w:rsid w:val="007E161D"/>
    <w:rsid w:val="007E30D9"/>
    <w:rsid w:val="007E3D1F"/>
    <w:rsid w:val="007E4851"/>
    <w:rsid w:val="007E491B"/>
    <w:rsid w:val="007E507B"/>
    <w:rsid w:val="007E5AD6"/>
    <w:rsid w:val="007E72BB"/>
    <w:rsid w:val="007E7AC0"/>
    <w:rsid w:val="007F1D38"/>
    <w:rsid w:val="007F1F54"/>
    <w:rsid w:val="007F21C1"/>
    <w:rsid w:val="007F27BE"/>
    <w:rsid w:val="007F5432"/>
    <w:rsid w:val="007F73BA"/>
    <w:rsid w:val="0080056C"/>
    <w:rsid w:val="00800FF8"/>
    <w:rsid w:val="00801CE5"/>
    <w:rsid w:val="00802B17"/>
    <w:rsid w:val="00802B25"/>
    <w:rsid w:val="008036DD"/>
    <w:rsid w:val="0080390E"/>
    <w:rsid w:val="00804299"/>
    <w:rsid w:val="00805371"/>
    <w:rsid w:val="00806C6F"/>
    <w:rsid w:val="00810B20"/>
    <w:rsid w:val="00810C8E"/>
    <w:rsid w:val="008114E1"/>
    <w:rsid w:val="008116D2"/>
    <w:rsid w:val="008163DA"/>
    <w:rsid w:val="00816F92"/>
    <w:rsid w:val="008172C8"/>
    <w:rsid w:val="0082040D"/>
    <w:rsid w:val="008209B1"/>
    <w:rsid w:val="008255FF"/>
    <w:rsid w:val="00831665"/>
    <w:rsid w:val="0083472A"/>
    <w:rsid w:val="00834BB8"/>
    <w:rsid w:val="00834F78"/>
    <w:rsid w:val="0083606D"/>
    <w:rsid w:val="00836A01"/>
    <w:rsid w:val="00836E55"/>
    <w:rsid w:val="00837905"/>
    <w:rsid w:val="0084063B"/>
    <w:rsid w:val="008407DA"/>
    <w:rsid w:val="0084242A"/>
    <w:rsid w:val="008426F6"/>
    <w:rsid w:val="00843067"/>
    <w:rsid w:val="00843CB4"/>
    <w:rsid w:val="008453D3"/>
    <w:rsid w:val="008502A0"/>
    <w:rsid w:val="00852128"/>
    <w:rsid w:val="00854317"/>
    <w:rsid w:val="00854704"/>
    <w:rsid w:val="008602D9"/>
    <w:rsid w:val="00860CEC"/>
    <w:rsid w:val="00860EAC"/>
    <w:rsid w:val="00860FE7"/>
    <w:rsid w:val="008612B3"/>
    <w:rsid w:val="008625F1"/>
    <w:rsid w:val="00864D04"/>
    <w:rsid w:val="00871BCC"/>
    <w:rsid w:val="00872A1D"/>
    <w:rsid w:val="0087398F"/>
    <w:rsid w:val="00873EA0"/>
    <w:rsid w:val="00875CBF"/>
    <w:rsid w:val="008760D4"/>
    <w:rsid w:val="008770F3"/>
    <w:rsid w:val="008812E9"/>
    <w:rsid w:val="00881B59"/>
    <w:rsid w:val="00882344"/>
    <w:rsid w:val="00882375"/>
    <w:rsid w:val="00883F6B"/>
    <w:rsid w:val="008850E9"/>
    <w:rsid w:val="00887258"/>
    <w:rsid w:val="008875A6"/>
    <w:rsid w:val="0088766D"/>
    <w:rsid w:val="00891EC1"/>
    <w:rsid w:val="00891FCA"/>
    <w:rsid w:val="00892486"/>
    <w:rsid w:val="00892B75"/>
    <w:rsid w:val="00892E87"/>
    <w:rsid w:val="00892EF7"/>
    <w:rsid w:val="00892F33"/>
    <w:rsid w:val="00893C42"/>
    <w:rsid w:val="0089599A"/>
    <w:rsid w:val="008A0690"/>
    <w:rsid w:val="008A151E"/>
    <w:rsid w:val="008A1CC0"/>
    <w:rsid w:val="008A1E10"/>
    <w:rsid w:val="008A35AB"/>
    <w:rsid w:val="008A3627"/>
    <w:rsid w:val="008A51C1"/>
    <w:rsid w:val="008B093C"/>
    <w:rsid w:val="008B1006"/>
    <w:rsid w:val="008B1375"/>
    <w:rsid w:val="008B1A4D"/>
    <w:rsid w:val="008B331B"/>
    <w:rsid w:val="008B3DE3"/>
    <w:rsid w:val="008C017B"/>
    <w:rsid w:val="008C234D"/>
    <w:rsid w:val="008C4D4B"/>
    <w:rsid w:val="008C6823"/>
    <w:rsid w:val="008C74FF"/>
    <w:rsid w:val="008D1086"/>
    <w:rsid w:val="008D11C4"/>
    <w:rsid w:val="008D1745"/>
    <w:rsid w:val="008D41EA"/>
    <w:rsid w:val="008D52F0"/>
    <w:rsid w:val="008D638B"/>
    <w:rsid w:val="008D6EC4"/>
    <w:rsid w:val="008D783D"/>
    <w:rsid w:val="008E18D9"/>
    <w:rsid w:val="008E51D4"/>
    <w:rsid w:val="008E5B0C"/>
    <w:rsid w:val="008E6377"/>
    <w:rsid w:val="008E6C30"/>
    <w:rsid w:val="008E715C"/>
    <w:rsid w:val="008E7F74"/>
    <w:rsid w:val="008F00EE"/>
    <w:rsid w:val="008F128C"/>
    <w:rsid w:val="008F3180"/>
    <w:rsid w:val="008F3AE0"/>
    <w:rsid w:val="008F4378"/>
    <w:rsid w:val="008F4E37"/>
    <w:rsid w:val="008F4F40"/>
    <w:rsid w:val="008F5175"/>
    <w:rsid w:val="008F6476"/>
    <w:rsid w:val="008F6ABC"/>
    <w:rsid w:val="008F6E39"/>
    <w:rsid w:val="009004CD"/>
    <w:rsid w:val="0090151C"/>
    <w:rsid w:val="009024F7"/>
    <w:rsid w:val="009036FE"/>
    <w:rsid w:val="009057D2"/>
    <w:rsid w:val="009109A6"/>
    <w:rsid w:val="00911338"/>
    <w:rsid w:val="00911A1F"/>
    <w:rsid w:val="009120D2"/>
    <w:rsid w:val="00912968"/>
    <w:rsid w:val="00914E24"/>
    <w:rsid w:val="00915148"/>
    <w:rsid w:val="0091613D"/>
    <w:rsid w:val="00916559"/>
    <w:rsid w:val="00917B87"/>
    <w:rsid w:val="0092136B"/>
    <w:rsid w:val="009216D6"/>
    <w:rsid w:val="009221D4"/>
    <w:rsid w:val="00923119"/>
    <w:rsid w:val="0092447E"/>
    <w:rsid w:val="00925D54"/>
    <w:rsid w:val="00931B53"/>
    <w:rsid w:val="00931DAC"/>
    <w:rsid w:val="00932DBC"/>
    <w:rsid w:val="009351E4"/>
    <w:rsid w:val="009353D0"/>
    <w:rsid w:val="0094070C"/>
    <w:rsid w:val="009411C8"/>
    <w:rsid w:val="00941205"/>
    <w:rsid w:val="00941CD2"/>
    <w:rsid w:val="00941F99"/>
    <w:rsid w:val="00943167"/>
    <w:rsid w:val="009435EB"/>
    <w:rsid w:val="00944F78"/>
    <w:rsid w:val="00945E90"/>
    <w:rsid w:val="009467DC"/>
    <w:rsid w:val="0094689D"/>
    <w:rsid w:val="00947511"/>
    <w:rsid w:val="00947A29"/>
    <w:rsid w:val="00947EBA"/>
    <w:rsid w:val="009500DE"/>
    <w:rsid w:val="009503AD"/>
    <w:rsid w:val="009510C3"/>
    <w:rsid w:val="009525FB"/>
    <w:rsid w:val="00953169"/>
    <w:rsid w:val="00954CD3"/>
    <w:rsid w:val="0095635A"/>
    <w:rsid w:val="00957268"/>
    <w:rsid w:val="00960893"/>
    <w:rsid w:val="00963721"/>
    <w:rsid w:val="00966354"/>
    <w:rsid w:val="009677B0"/>
    <w:rsid w:val="00967FAE"/>
    <w:rsid w:val="00970676"/>
    <w:rsid w:val="00971952"/>
    <w:rsid w:val="00972B2A"/>
    <w:rsid w:val="0097313A"/>
    <w:rsid w:val="00973734"/>
    <w:rsid w:val="00973CDB"/>
    <w:rsid w:val="00974911"/>
    <w:rsid w:val="00975E04"/>
    <w:rsid w:val="0097688B"/>
    <w:rsid w:val="009768D7"/>
    <w:rsid w:val="00980B32"/>
    <w:rsid w:val="00981E6F"/>
    <w:rsid w:val="009853D8"/>
    <w:rsid w:val="00985480"/>
    <w:rsid w:val="0098663D"/>
    <w:rsid w:val="009868E5"/>
    <w:rsid w:val="009905BA"/>
    <w:rsid w:val="00990C22"/>
    <w:rsid w:val="00990F8F"/>
    <w:rsid w:val="00992274"/>
    <w:rsid w:val="00992731"/>
    <w:rsid w:val="009929AE"/>
    <w:rsid w:val="009931AD"/>
    <w:rsid w:val="00995172"/>
    <w:rsid w:val="009974FD"/>
    <w:rsid w:val="009A0100"/>
    <w:rsid w:val="009A069E"/>
    <w:rsid w:val="009A1CBB"/>
    <w:rsid w:val="009A2328"/>
    <w:rsid w:val="009A32CA"/>
    <w:rsid w:val="009A330B"/>
    <w:rsid w:val="009A3448"/>
    <w:rsid w:val="009A3738"/>
    <w:rsid w:val="009A3D27"/>
    <w:rsid w:val="009A41BE"/>
    <w:rsid w:val="009A4B04"/>
    <w:rsid w:val="009A4BD5"/>
    <w:rsid w:val="009A5E01"/>
    <w:rsid w:val="009A7D78"/>
    <w:rsid w:val="009B0925"/>
    <w:rsid w:val="009B12D1"/>
    <w:rsid w:val="009B54A0"/>
    <w:rsid w:val="009C01C9"/>
    <w:rsid w:val="009C0999"/>
    <w:rsid w:val="009C09EC"/>
    <w:rsid w:val="009C1092"/>
    <w:rsid w:val="009C1093"/>
    <w:rsid w:val="009C1737"/>
    <w:rsid w:val="009C3F62"/>
    <w:rsid w:val="009C42B0"/>
    <w:rsid w:val="009C47D8"/>
    <w:rsid w:val="009C7E35"/>
    <w:rsid w:val="009C7F07"/>
    <w:rsid w:val="009D0D15"/>
    <w:rsid w:val="009D19E5"/>
    <w:rsid w:val="009D35A4"/>
    <w:rsid w:val="009D36FE"/>
    <w:rsid w:val="009D44E0"/>
    <w:rsid w:val="009D5C88"/>
    <w:rsid w:val="009D6239"/>
    <w:rsid w:val="009D7FDD"/>
    <w:rsid w:val="009E02B1"/>
    <w:rsid w:val="009E0720"/>
    <w:rsid w:val="009E0C47"/>
    <w:rsid w:val="009E2428"/>
    <w:rsid w:val="009E2F2F"/>
    <w:rsid w:val="009E455B"/>
    <w:rsid w:val="009E56B7"/>
    <w:rsid w:val="009E59EA"/>
    <w:rsid w:val="009E5D5F"/>
    <w:rsid w:val="009E5DBA"/>
    <w:rsid w:val="009E6FF2"/>
    <w:rsid w:val="009F03C2"/>
    <w:rsid w:val="009F0F3E"/>
    <w:rsid w:val="009F1BD4"/>
    <w:rsid w:val="009F26E3"/>
    <w:rsid w:val="009F2C24"/>
    <w:rsid w:val="009F622C"/>
    <w:rsid w:val="009F6372"/>
    <w:rsid w:val="009F6DCB"/>
    <w:rsid w:val="009F730A"/>
    <w:rsid w:val="009F7A1E"/>
    <w:rsid w:val="00A01680"/>
    <w:rsid w:val="00A01E03"/>
    <w:rsid w:val="00A022AF"/>
    <w:rsid w:val="00A03DE8"/>
    <w:rsid w:val="00A05025"/>
    <w:rsid w:val="00A057A4"/>
    <w:rsid w:val="00A0752C"/>
    <w:rsid w:val="00A1285D"/>
    <w:rsid w:val="00A1350E"/>
    <w:rsid w:val="00A13A1B"/>
    <w:rsid w:val="00A13DCE"/>
    <w:rsid w:val="00A14A3B"/>
    <w:rsid w:val="00A15569"/>
    <w:rsid w:val="00A15E95"/>
    <w:rsid w:val="00A17B30"/>
    <w:rsid w:val="00A17F07"/>
    <w:rsid w:val="00A232AC"/>
    <w:rsid w:val="00A243FC"/>
    <w:rsid w:val="00A26BA4"/>
    <w:rsid w:val="00A31084"/>
    <w:rsid w:val="00A310FA"/>
    <w:rsid w:val="00A31250"/>
    <w:rsid w:val="00A3134F"/>
    <w:rsid w:val="00A31547"/>
    <w:rsid w:val="00A32891"/>
    <w:rsid w:val="00A33CCF"/>
    <w:rsid w:val="00A34C4C"/>
    <w:rsid w:val="00A35C0D"/>
    <w:rsid w:val="00A36A5D"/>
    <w:rsid w:val="00A37406"/>
    <w:rsid w:val="00A37BF2"/>
    <w:rsid w:val="00A44103"/>
    <w:rsid w:val="00A4441F"/>
    <w:rsid w:val="00A450E2"/>
    <w:rsid w:val="00A50140"/>
    <w:rsid w:val="00A526F3"/>
    <w:rsid w:val="00A53131"/>
    <w:rsid w:val="00A534CD"/>
    <w:rsid w:val="00A53A05"/>
    <w:rsid w:val="00A54A51"/>
    <w:rsid w:val="00A57D04"/>
    <w:rsid w:val="00A600B5"/>
    <w:rsid w:val="00A61345"/>
    <w:rsid w:val="00A61A20"/>
    <w:rsid w:val="00A62BDE"/>
    <w:rsid w:val="00A62DAF"/>
    <w:rsid w:val="00A6367B"/>
    <w:rsid w:val="00A63D93"/>
    <w:rsid w:val="00A72973"/>
    <w:rsid w:val="00A74747"/>
    <w:rsid w:val="00A74FDC"/>
    <w:rsid w:val="00A77857"/>
    <w:rsid w:val="00A77D44"/>
    <w:rsid w:val="00A80F08"/>
    <w:rsid w:val="00A814EC"/>
    <w:rsid w:val="00A816E9"/>
    <w:rsid w:val="00A820B9"/>
    <w:rsid w:val="00A84D3C"/>
    <w:rsid w:val="00A9420F"/>
    <w:rsid w:val="00A9467F"/>
    <w:rsid w:val="00A94A35"/>
    <w:rsid w:val="00A952F4"/>
    <w:rsid w:val="00AA03A4"/>
    <w:rsid w:val="00AA3AAF"/>
    <w:rsid w:val="00AA3D09"/>
    <w:rsid w:val="00AA4C2F"/>
    <w:rsid w:val="00AA4E16"/>
    <w:rsid w:val="00AA596C"/>
    <w:rsid w:val="00AA5D1C"/>
    <w:rsid w:val="00AA6330"/>
    <w:rsid w:val="00AA719A"/>
    <w:rsid w:val="00AA75A2"/>
    <w:rsid w:val="00AB03CA"/>
    <w:rsid w:val="00AB0836"/>
    <w:rsid w:val="00AB1E35"/>
    <w:rsid w:val="00AB28BF"/>
    <w:rsid w:val="00AC004D"/>
    <w:rsid w:val="00AC05B2"/>
    <w:rsid w:val="00AC16F9"/>
    <w:rsid w:val="00AC466F"/>
    <w:rsid w:val="00AC4FF0"/>
    <w:rsid w:val="00AC6FD5"/>
    <w:rsid w:val="00AD00A9"/>
    <w:rsid w:val="00AD0636"/>
    <w:rsid w:val="00AD1128"/>
    <w:rsid w:val="00AD1712"/>
    <w:rsid w:val="00AD4754"/>
    <w:rsid w:val="00AD589C"/>
    <w:rsid w:val="00AD6848"/>
    <w:rsid w:val="00AD73A7"/>
    <w:rsid w:val="00AD73C3"/>
    <w:rsid w:val="00AE37B1"/>
    <w:rsid w:val="00AE4B2C"/>
    <w:rsid w:val="00AE539A"/>
    <w:rsid w:val="00AE66DD"/>
    <w:rsid w:val="00AE718A"/>
    <w:rsid w:val="00AF01FD"/>
    <w:rsid w:val="00AF03D8"/>
    <w:rsid w:val="00AF10C4"/>
    <w:rsid w:val="00AF118F"/>
    <w:rsid w:val="00AF12A6"/>
    <w:rsid w:val="00AF3E01"/>
    <w:rsid w:val="00AF535C"/>
    <w:rsid w:val="00AF6D5B"/>
    <w:rsid w:val="00AF732B"/>
    <w:rsid w:val="00AF73EF"/>
    <w:rsid w:val="00B01B4B"/>
    <w:rsid w:val="00B03699"/>
    <w:rsid w:val="00B044BA"/>
    <w:rsid w:val="00B04D65"/>
    <w:rsid w:val="00B05872"/>
    <w:rsid w:val="00B05AF3"/>
    <w:rsid w:val="00B05BD1"/>
    <w:rsid w:val="00B10E50"/>
    <w:rsid w:val="00B11576"/>
    <w:rsid w:val="00B150BC"/>
    <w:rsid w:val="00B15A81"/>
    <w:rsid w:val="00B15B8B"/>
    <w:rsid w:val="00B165E8"/>
    <w:rsid w:val="00B17BF1"/>
    <w:rsid w:val="00B20EF5"/>
    <w:rsid w:val="00B222E9"/>
    <w:rsid w:val="00B23173"/>
    <w:rsid w:val="00B261E1"/>
    <w:rsid w:val="00B27BA1"/>
    <w:rsid w:val="00B323C4"/>
    <w:rsid w:val="00B3245D"/>
    <w:rsid w:val="00B33D56"/>
    <w:rsid w:val="00B341F7"/>
    <w:rsid w:val="00B34A9F"/>
    <w:rsid w:val="00B3719F"/>
    <w:rsid w:val="00B414F6"/>
    <w:rsid w:val="00B41994"/>
    <w:rsid w:val="00B42E36"/>
    <w:rsid w:val="00B42F40"/>
    <w:rsid w:val="00B4465E"/>
    <w:rsid w:val="00B4523C"/>
    <w:rsid w:val="00B46037"/>
    <w:rsid w:val="00B46344"/>
    <w:rsid w:val="00B47656"/>
    <w:rsid w:val="00B47E07"/>
    <w:rsid w:val="00B50196"/>
    <w:rsid w:val="00B51AB7"/>
    <w:rsid w:val="00B52635"/>
    <w:rsid w:val="00B53303"/>
    <w:rsid w:val="00B53DED"/>
    <w:rsid w:val="00B60C2A"/>
    <w:rsid w:val="00B6301C"/>
    <w:rsid w:val="00B652B1"/>
    <w:rsid w:val="00B679D1"/>
    <w:rsid w:val="00B7104D"/>
    <w:rsid w:val="00B726C6"/>
    <w:rsid w:val="00B7318F"/>
    <w:rsid w:val="00B7410A"/>
    <w:rsid w:val="00B74648"/>
    <w:rsid w:val="00B75583"/>
    <w:rsid w:val="00B77ADD"/>
    <w:rsid w:val="00B81450"/>
    <w:rsid w:val="00B82CF7"/>
    <w:rsid w:val="00B834AD"/>
    <w:rsid w:val="00B83AD0"/>
    <w:rsid w:val="00B83E65"/>
    <w:rsid w:val="00B84E57"/>
    <w:rsid w:val="00B86CF0"/>
    <w:rsid w:val="00B87669"/>
    <w:rsid w:val="00B8786A"/>
    <w:rsid w:val="00B90F44"/>
    <w:rsid w:val="00B91F07"/>
    <w:rsid w:val="00B92412"/>
    <w:rsid w:val="00B933C6"/>
    <w:rsid w:val="00B938FB"/>
    <w:rsid w:val="00B93E90"/>
    <w:rsid w:val="00B9579B"/>
    <w:rsid w:val="00B96BBE"/>
    <w:rsid w:val="00B97520"/>
    <w:rsid w:val="00BA15A2"/>
    <w:rsid w:val="00BA1AED"/>
    <w:rsid w:val="00BA1E6F"/>
    <w:rsid w:val="00BA2578"/>
    <w:rsid w:val="00BA2702"/>
    <w:rsid w:val="00BA2B65"/>
    <w:rsid w:val="00BA4566"/>
    <w:rsid w:val="00BA4B47"/>
    <w:rsid w:val="00BA6AFD"/>
    <w:rsid w:val="00BA6DCE"/>
    <w:rsid w:val="00BA6F45"/>
    <w:rsid w:val="00BA7024"/>
    <w:rsid w:val="00BA751E"/>
    <w:rsid w:val="00BB01ED"/>
    <w:rsid w:val="00BB0544"/>
    <w:rsid w:val="00BB1D06"/>
    <w:rsid w:val="00BB29B1"/>
    <w:rsid w:val="00BB2BC7"/>
    <w:rsid w:val="00BB2CF2"/>
    <w:rsid w:val="00BB370B"/>
    <w:rsid w:val="00BB3988"/>
    <w:rsid w:val="00BB47BE"/>
    <w:rsid w:val="00BB7428"/>
    <w:rsid w:val="00BB78B1"/>
    <w:rsid w:val="00BC0F6B"/>
    <w:rsid w:val="00BC0FC7"/>
    <w:rsid w:val="00BC3B8E"/>
    <w:rsid w:val="00BC5A01"/>
    <w:rsid w:val="00BD13DD"/>
    <w:rsid w:val="00BD2E55"/>
    <w:rsid w:val="00BD3B79"/>
    <w:rsid w:val="00BD4E9B"/>
    <w:rsid w:val="00BD5657"/>
    <w:rsid w:val="00BE0863"/>
    <w:rsid w:val="00BE3A5B"/>
    <w:rsid w:val="00BE4445"/>
    <w:rsid w:val="00BE5EF2"/>
    <w:rsid w:val="00BE5F7E"/>
    <w:rsid w:val="00BE7B54"/>
    <w:rsid w:val="00BF1D6E"/>
    <w:rsid w:val="00BF29AA"/>
    <w:rsid w:val="00BF3814"/>
    <w:rsid w:val="00BF4C00"/>
    <w:rsid w:val="00BF4DA9"/>
    <w:rsid w:val="00BF634D"/>
    <w:rsid w:val="00C00E28"/>
    <w:rsid w:val="00C00EDC"/>
    <w:rsid w:val="00C046D5"/>
    <w:rsid w:val="00C05279"/>
    <w:rsid w:val="00C05B41"/>
    <w:rsid w:val="00C07412"/>
    <w:rsid w:val="00C10362"/>
    <w:rsid w:val="00C1678B"/>
    <w:rsid w:val="00C1756B"/>
    <w:rsid w:val="00C207DB"/>
    <w:rsid w:val="00C22EE5"/>
    <w:rsid w:val="00C23600"/>
    <w:rsid w:val="00C24A48"/>
    <w:rsid w:val="00C2617D"/>
    <w:rsid w:val="00C266FB"/>
    <w:rsid w:val="00C27208"/>
    <w:rsid w:val="00C27AFB"/>
    <w:rsid w:val="00C30004"/>
    <w:rsid w:val="00C30A78"/>
    <w:rsid w:val="00C30E90"/>
    <w:rsid w:val="00C31C9E"/>
    <w:rsid w:val="00C32946"/>
    <w:rsid w:val="00C33EC1"/>
    <w:rsid w:val="00C344A5"/>
    <w:rsid w:val="00C35011"/>
    <w:rsid w:val="00C36F6A"/>
    <w:rsid w:val="00C406DA"/>
    <w:rsid w:val="00C41038"/>
    <w:rsid w:val="00C413DA"/>
    <w:rsid w:val="00C41CC4"/>
    <w:rsid w:val="00C434C4"/>
    <w:rsid w:val="00C43B83"/>
    <w:rsid w:val="00C443AE"/>
    <w:rsid w:val="00C44C10"/>
    <w:rsid w:val="00C44F83"/>
    <w:rsid w:val="00C452FC"/>
    <w:rsid w:val="00C45C4A"/>
    <w:rsid w:val="00C46053"/>
    <w:rsid w:val="00C4631A"/>
    <w:rsid w:val="00C46777"/>
    <w:rsid w:val="00C51500"/>
    <w:rsid w:val="00C51576"/>
    <w:rsid w:val="00C518C0"/>
    <w:rsid w:val="00C519F0"/>
    <w:rsid w:val="00C51C01"/>
    <w:rsid w:val="00C52052"/>
    <w:rsid w:val="00C52F48"/>
    <w:rsid w:val="00C542AD"/>
    <w:rsid w:val="00C55D13"/>
    <w:rsid w:val="00C568B3"/>
    <w:rsid w:val="00C57406"/>
    <w:rsid w:val="00C57D36"/>
    <w:rsid w:val="00C61A07"/>
    <w:rsid w:val="00C626C7"/>
    <w:rsid w:val="00C62786"/>
    <w:rsid w:val="00C62AF9"/>
    <w:rsid w:val="00C640F4"/>
    <w:rsid w:val="00C644F5"/>
    <w:rsid w:val="00C650BB"/>
    <w:rsid w:val="00C6528A"/>
    <w:rsid w:val="00C673A0"/>
    <w:rsid w:val="00C71BE5"/>
    <w:rsid w:val="00C73249"/>
    <w:rsid w:val="00C7331C"/>
    <w:rsid w:val="00C734AE"/>
    <w:rsid w:val="00C7389D"/>
    <w:rsid w:val="00C7592C"/>
    <w:rsid w:val="00C762E5"/>
    <w:rsid w:val="00C76353"/>
    <w:rsid w:val="00C7660C"/>
    <w:rsid w:val="00C81009"/>
    <w:rsid w:val="00C81EEA"/>
    <w:rsid w:val="00C84326"/>
    <w:rsid w:val="00C84631"/>
    <w:rsid w:val="00C84AA4"/>
    <w:rsid w:val="00C84DA2"/>
    <w:rsid w:val="00C8782A"/>
    <w:rsid w:val="00C90C56"/>
    <w:rsid w:val="00C91972"/>
    <w:rsid w:val="00C91D18"/>
    <w:rsid w:val="00C94722"/>
    <w:rsid w:val="00C95283"/>
    <w:rsid w:val="00C958F0"/>
    <w:rsid w:val="00C95AB7"/>
    <w:rsid w:val="00CA06D0"/>
    <w:rsid w:val="00CA076D"/>
    <w:rsid w:val="00CA0B9C"/>
    <w:rsid w:val="00CA13E8"/>
    <w:rsid w:val="00CA154A"/>
    <w:rsid w:val="00CA5780"/>
    <w:rsid w:val="00CA66F5"/>
    <w:rsid w:val="00CA72D9"/>
    <w:rsid w:val="00CA7429"/>
    <w:rsid w:val="00CB04FE"/>
    <w:rsid w:val="00CB2397"/>
    <w:rsid w:val="00CB3E83"/>
    <w:rsid w:val="00CB6171"/>
    <w:rsid w:val="00CB628D"/>
    <w:rsid w:val="00CB702B"/>
    <w:rsid w:val="00CB731C"/>
    <w:rsid w:val="00CB7338"/>
    <w:rsid w:val="00CB7F11"/>
    <w:rsid w:val="00CC0B12"/>
    <w:rsid w:val="00CC150E"/>
    <w:rsid w:val="00CC27F0"/>
    <w:rsid w:val="00CC3A4E"/>
    <w:rsid w:val="00CC4225"/>
    <w:rsid w:val="00CC6E9F"/>
    <w:rsid w:val="00CC7C3D"/>
    <w:rsid w:val="00CD04A3"/>
    <w:rsid w:val="00CD0767"/>
    <w:rsid w:val="00CD0FC8"/>
    <w:rsid w:val="00CD0FEA"/>
    <w:rsid w:val="00CD1EC7"/>
    <w:rsid w:val="00CD4897"/>
    <w:rsid w:val="00CD6887"/>
    <w:rsid w:val="00CE0274"/>
    <w:rsid w:val="00CE0F26"/>
    <w:rsid w:val="00CE153F"/>
    <w:rsid w:val="00CE3788"/>
    <w:rsid w:val="00CE5A51"/>
    <w:rsid w:val="00CE6489"/>
    <w:rsid w:val="00CE7328"/>
    <w:rsid w:val="00CE734D"/>
    <w:rsid w:val="00CE76E6"/>
    <w:rsid w:val="00CE779B"/>
    <w:rsid w:val="00CF0080"/>
    <w:rsid w:val="00CF1D61"/>
    <w:rsid w:val="00CF47AE"/>
    <w:rsid w:val="00CF4F0B"/>
    <w:rsid w:val="00CF5198"/>
    <w:rsid w:val="00D000F7"/>
    <w:rsid w:val="00D00154"/>
    <w:rsid w:val="00D00603"/>
    <w:rsid w:val="00D01A67"/>
    <w:rsid w:val="00D0435B"/>
    <w:rsid w:val="00D04B0B"/>
    <w:rsid w:val="00D05703"/>
    <w:rsid w:val="00D069D6"/>
    <w:rsid w:val="00D10523"/>
    <w:rsid w:val="00D110D1"/>
    <w:rsid w:val="00D12C7A"/>
    <w:rsid w:val="00D13B2D"/>
    <w:rsid w:val="00D13F4E"/>
    <w:rsid w:val="00D152F4"/>
    <w:rsid w:val="00D17C1F"/>
    <w:rsid w:val="00D206A3"/>
    <w:rsid w:val="00D217C9"/>
    <w:rsid w:val="00D22512"/>
    <w:rsid w:val="00D226F1"/>
    <w:rsid w:val="00D2343B"/>
    <w:rsid w:val="00D24B60"/>
    <w:rsid w:val="00D2671A"/>
    <w:rsid w:val="00D26C32"/>
    <w:rsid w:val="00D276ED"/>
    <w:rsid w:val="00D27C93"/>
    <w:rsid w:val="00D3080B"/>
    <w:rsid w:val="00D31B89"/>
    <w:rsid w:val="00D32FA0"/>
    <w:rsid w:val="00D3365B"/>
    <w:rsid w:val="00D33737"/>
    <w:rsid w:val="00D33D8E"/>
    <w:rsid w:val="00D3437D"/>
    <w:rsid w:val="00D349FB"/>
    <w:rsid w:val="00D34FA7"/>
    <w:rsid w:val="00D354D9"/>
    <w:rsid w:val="00D35C15"/>
    <w:rsid w:val="00D3676A"/>
    <w:rsid w:val="00D36CBA"/>
    <w:rsid w:val="00D41D8B"/>
    <w:rsid w:val="00D42C78"/>
    <w:rsid w:val="00D50DFE"/>
    <w:rsid w:val="00D50E8C"/>
    <w:rsid w:val="00D54751"/>
    <w:rsid w:val="00D568CF"/>
    <w:rsid w:val="00D56F5A"/>
    <w:rsid w:val="00D57B8E"/>
    <w:rsid w:val="00D603C0"/>
    <w:rsid w:val="00D6043A"/>
    <w:rsid w:val="00D6549F"/>
    <w:rsid w:val="00D65511"/>
    <w:rsid w:val="00D65634"/>
    <w:rsid w:val="00D65F08"/>
    <w:rsid w:val="00D67103"/>
    <w:rsid w:val="00D67E4F"/>
    <w:rsid w:val="00D70E1D"/>
    <w:rsid w:val="00D74246"/>
    <w:rsid w:val="00D76847"/>
    <w:rsid w:val="00D80EF6"/>
    <w:rsid w:val="00D81904"/>
    <w:rsid w:val="00D820F6"/>
    <w:rsid w:val="00D84D0E"/>
    <w:rsid w:val="00D8508C"/>
    <w:rsid w:val="00D85F61"/>
    <w:rsid w:val="00D874BF"/>
    <w:rsid w:val="00D9136B"/>
    <w:rsid w:val="00D92890"/>
    <w:rsid w:val="00D97156"/>
    <w:rsid w:val="00DA3138"/>
    <w:rsid w:val="00DA3AB4"/>
    <w:rsid w:val="00DA5462"/>
    <w:rsid w:val="00DA5B99"/>
    <w:rsid w:val="00DB0AF1"/>
    <w:rsid w:val="00DB0F76"/>
    <w:rsid w:val="00DB254E"/>
    <w:rsid w:val="00DB35FC"/>
    <w:rsid w:val="00DB4957"/>
    <w:rsid w:val="00DC15A6"/>
    <w:rsid w:val="00DC1C60"/>
    <w:rsid w:val="00DC2EA7"/>
    <w:rsid w:val="00DC336F"/>
    <w:rsid w:val="00DC3843"/>
    <w:rsid w:val="00DC499B"/>
    <w:rsid w:val="00DC5703"/>
    <w:rsid w:val="00DC6588"/>
    <w:rsid w:val="00DC70E3"/>
    <w:rsid w:val="00DD0BF5"/>
    <w:rsid w:val="00DD1A7C"/>
    <w:rsid w:val="00DD1D82"/>
    <w:rsid w:val="00DD2D3B"/>
    <w:rsid w:val="00DD4CF7"/>
    <w:rsid w:val="00DD6985"/>
    <w:rsid w:val="00DD77C5"/>
    <w:rsid w:val="00DD7A0B"/>
    <w:rsid w:val="00DE0E0C"/>
    <w:rsid w:val="00DE33B5"/>
    <w:rsid w:val="00DE33E3"/>
    <w:rsid w:val="00DE579B"/>
    <w:rsid w:val="00DF128A"/>
    <w:rsid w:val="00DF1A88"/>
    <w:rsid w:val="00DF44CF"/>
    <w:rsid w:val="00DF5031"/>
    <w:rsid w:val="00DF63AC"/>
    <w:rsid w:val="00DF74E3"/>
    <w:rsid w:val="00DF755C"/>
    <w:rsid w:val="00E006C0"/>
    <w:rsid w:val="00E033BC"/>
    <w:rsid w:val="00E0584E"/>
    <w:rsid w:val="00E06BCB"/>
    <w:rsid w:val="00E1061A"/>
    <w:rsid w:val="00E1111F"/>
    <w:rsid w:val="00E11488"/>
    <w:rsid w:val="00E11A8D"/>
    <w:rsid w:val="00E11D7F"/>
    <w:rsid w:val="00E13B39"/>
    <w:rsid w:val="00E15E20"/>
    <w:rsid w:val="00E1647B"/>
    <w:rsid w:val="00E1777A"/>
    <w:rsid w:val="00E17F7B"/>
    <w:rsid w:val="00E20BE9"/>
    <w:rsid w:val="00E225E6"/>
    <w:rsid w:val="00E23040"/>
    <w:rsid w:val="00E23AF2"/>
    <w:rsid w:val="00E255EC"/>
    <w:rsid w:val="00E26B3B"/>
    <w:rsid w:val="00E308BE"/>
    <w:rsid w:val="00E31865"/>
    <w:rsid w:val="00E32685"/>
    <w:rsid w:val="00E32C97"/>
    <w:rsid w:val="00E33B2F"/>
    <w:rsid w:val="00E3424B"/>
    <w:rsid w:val="00E366E4"/>
    <w:rsid w:val="00E36A57"/>
    <w:rsid w:val="00E40677"/>
    <w:rsid w:val="00E47839"/>
    <w:rsid w:val="00E47DD0"/>
    <w:rsid w:val="00E50145"/>
    <w:rsid w:val="00E50FB3"/>
    <w:rsid w:val="00E51BF6"/>
    <w:rsid w:val="00E5452B"/>
    <w:rsid w:val="00E552D6"/>
    <w:rsid w:val="00E57002"/>
    <w:rsid w:val="00E6162A"/>
    <w:rsid w:val="00E64552"/>
    <w:rsid w:val="00E653B7"/>
    <w:rsid w:val="00E661B5"/>
    <w:rsid w:val="00E6638A"/>
    <w:rsid w:val="00E6676B"/>
    <w:rsid w:val="00E70BA9"/>
    <w:rsid w:val="00E71E26"/>
    <w:rsid w:val="00E73994"/>
    <w:rsid w:val="00E752BD"/>
    <w:rsid w:val="00E753E5"/>
    <w:rsid w:val="00E76AB3"/>
    <w:rsid w:val="00E773B2"/>
    <w:rsid w:val="00E7750A"/>
    <w:rsid w:val="00E7773A"/>
    <w:rsid w:val="00E846AB"/>
    <w:rsid w:val="00E86E9B"/>
    <w:rsid w:val="00E91B63"/>
    <w:rsid w:val="00E95017"/>
    <w:rsid w:val="00E963A0"/>
    <w:rsid w:val="00EA1A50"/>
    <w:rsid w:val="00EA2487"/>
    <w:rsid w:val="00EA425C"/>
    <w:rsid w:val="00EA663C"/>
    <w:rsid w:val="00EB054C"/>
    <w:rsid w:val="00EB182A"/>
    <w:rsid w:val="00EB3858"/>
    <w:rsid w:val="00EB51B3"/>
    <w:rsid w:val="00EB5360"/>
    <w:rsid w:val="00EB5E5F"/>
    <w:rsid w:val="00EB6746"/>
    <w:rsid w:val="00EB786F"/>
    <w:rsid w:val="00EB78AF"/>
    <w:rsid w:val="00EB7CFE"/>
    <w:rsid w:val="00EC14FF"/>
    <w:rsid w:val="00EC1C70"/>
    <w:rsid w:val="00EC1CCB"/>
    <w:rsid w:val="00EC2064"/>
    <w:rsid w:val="00EC48A7"/>
    <w:rsid w:val="00EC65C7"/>
    <w:rsid w:val="00ED0EB0"/>
    <w:rsid w:val="00ED13D1"/>
    <w:rsid w:val="00ED1C35"/>
    <w:rsid w:val="00ED1D86"/>
    <w:rsid w:val="00ED2654"/>
    <w:rsid w:val="00ED2EC4"/>
    <w:rsid w:val="00ED37AD"/>
    <w:rsid w:val="00ED44EF"/>
    <w:rsid w:val="00ED5952"/>
    <w:rsid w:val="00ED5C15"/>
    <w:rsid w:val="00EE130B"/>
    <w:rsid w:val="00EE148F"/>
    <w:rsid w:val="00EE1C1B"/>
    <w:rsid w:val="00EE21B4"/>
    <w:rsid w:val="00EE2678"/>
    <w:rsid w:val="00EE64A1"/>
    <w:rsid w:val="00EE69F2"/>
    <w:rsid w:val="00EE6E86"/>
    <w:rsid w:val="00EF0DAD"/>
    <w:rsid w:val="00EF188F"/>
    <w:rsid w:val="00EF2A26"/>
    <w:rsid w:val="00EF3AE9"/>
    <w:rsid w:val="00EF4605"/>
    <w:rsid w:val="00EF65A0"/>
    <w:rsid w:val="00F02C59"/>
    <w:rsid w:val="00F12FC0"/>
    <w:rsid w:val="00F140DF"/>
    <w:rsid w:val="00F14E64"/>
    <w:rsid w:val="00F1541B"/>
    <w:rsid w:val="00F155B6"/>
    <w:rsid w:val="00F21B57"/>
    <w:rsid w:val="00F22568"/>
    <w:rsid w:val="00F22C17"/>
    <w:rsid w:val="00F2389B"/>
    <w:rsid w:val="00F2391E"/>
    <w:rsid w:val="00F23D1B"/>
    <w:rsid w:val="00F23DF5"/>
    <w:rsid w:val="00F25E5E"/>
    <w:rsid w:val="00F266AB"/>
    <w:rsid w:val="00F272CF"/>
    <w:rsid w:val="00F279DF"/>
    <w:rsid w:val="00F3096E"/>
    <w:rsid w:val="00F346C0"/>
    <w:rsid w:val="00F36033"/>
    <w:rsid w:val="00F360FC"/>
    <w:rsid w:val="00F40CE1"/>
    <w:rsid w:val="00F418DF"/>
    <w:rsid w:val="00F432DE"/>
    <w:rsid w:val="00F459DC"/>
    <w:rsid w:val="00F52DAB"/>
    <w:rsid w:val="00F5366D"/>
    <w:rsid w:val="00F54CE0"/>
    <w:rsid w:val="00F5533C"/>
    <w:rsid w:val="00F55EA6"/>
    <w:rsid w:val="00F561DE"/>
    <w:rsid w:val="00F57276"/>
    <w:rsid w:val="00F57C49"/>
    <w:rsid w:val="00F61CD6"/>
    <w:rsid w:val="00F643DD"/>
    <w:rsid w:val="00F670ED"/>
    <w:rsid w:val="00F67719"/>
    <w:rsid w:val="00F72B52"/>
    <w:rsid w:val="00F74FD3"/>
    <w:rsid w:val="00F75A6A"/>
    <w:rsid w:val="00F7698E"/>
    <w:rsid w:val="00F76DFD"/>
    <w:rsid w:val="00F82DAC"/>
    <w:rsid w:val="00F868CD"/>
    <w:rsid w:val="00F86FA7"/>
    <w:rsid w:val="00F878E1"/>
    <w:rsid w:val="00F90A3C"/>
    <w:rsid w:val="00F91C45"/>
    <w:rsid w:val="00F93233"/>
    <w:rsid w:val="00F9552C"/>
    <w:rsid w:val="00F959DA"/>
    <w:rsid w:val="00F9630C"/>
    <w:rsid w:val="00F96B27"/>
    <w:rsid w:val="00F970C7"/>
    <w:rsid w:val="00F9724F"/>
    <w:rsid w:val="00FA12EF"/>
    <w:rsid w:val="00FA339A"/>
    <w:rsid w:val="00FA3F9E"/>
    <w:rsid w:val="00FA4D25"/>
    <w:rsid w:val="00FA4E3D"/>
    <w:rsid w:val="00FA671A"/>
    <w:rsid w:val="00FA781E"/>
    <w:rsid w:val="00FB009B"/>
    <w:rsid w:val="00FB0A0D"/>
    <w:rsid w:val="00FB2402"/>
    <w:rsid w:val="00FB49B0"/>
    <w:rsid w:val="00FB5B22"/>
    <w:rsid w:val="00FB686D"/>
    <w:rsid w:val="00FB6ADB"/>
    <w:rsid w:val="00FB776D"/>
    <w:rsid w:val="00FC0194"/>
    <w:rsid w:val="00FC3D43"/>
    <w:rsid w:val="00FD15B9"/>
    <w:rsid w:val="00FD2268"/>
    <w:rsid w:val="00FD23C9"/>
    <w:rsid w:val="00FD2BFF"/>
    <w:rsid w:val="00FD43EA"/>
    <w:rsid w:val="00FD53CD"/>
    <w:rsid w:val="00FD673B"/>
    <w:rsid w:val="00FD7249"/>
    <w:rsid w:val="00FD726F"/>
    <w:rsid w:val="00FE11E4"/>
    <w:rsid w:val="00FE1700"/>
    <w:rsid w:val="00FE1F2B"/>
    <w:rsid w:val="00FE240D"/>
    <w:rsid w:val="00FE24B9"/>
    <w:rsid w:val="00FE49A8"/>
    <w:rsid w:val="00FE4B22"/>
    <w:rsid w:val="00FE5B6F"/>
    <w:rsid w:val="00FE5D7F"/>
    <w:rsid w:val="00FE5DFB"/>
    <w:rsid w:val="00FF0EC9"/>
    <w:rsid w:val="00FF10DB"/>
    <w:rsid w:val="00FF30F0"/>
    <w:rsid w:val="00FF4235"/>
    <w:rsid w:val="00FF5D9C"/>
    <w:rsid w:val="00FF5DE2"/>
    <w:rsid w:val="00FF67B0"/>
    <w:rsid w:val="00FF74E3"/>
    <w:rsid w:val="00FF78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90"/>
  </w:style>
  <w:style w:type="paragraph" w:styleId="Balk1">
    <w:name w:val="heading 1"/>
    <w:basedOn w:val="Normal"/>
    <w:next w:val="Normal"/>
    <w:link w:val="Balk1Char"/>
    <w:uiPriority w:val="9"/>
    <w:qFormat/>
    <w:rsid w:val="003057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82974"/>
    <w:pPr>
      <w:ind w:left="720"/>
      <w:contextualSpacing/>
    </w:pPr>
  </w:style>
  <w:style w:type="paragraph" w:styleId="BalonMetni">
    <w:name w:val="Balloon Text"/>
    <w:basedOn w:val="Normal"/>
    <w:link w:val="BalonMetniChar"/>
    <w:uiPriority w:val="99"/>
    <w:semiHidden/>
    <w:unhideWhenUsed/>
    <w:rsid w:val="00393C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3CB2"/>
    <w:rPr>
      <w:rFonts w:ascii="Tahoma" w:hAnsi="Tahoma" w:cs="Tahoma"/>
      <w:sz w:val="16"/>
      <w:szCs w:val="16"/>
    </w:rPr>
  </w:style>
  <w:style w:type="table" w:styleId="TabloKlavuzu">
    <w:name w:val="Table Grid"/>
    <w:basedOn w:val="NormalTablo"/>
    <w:uiPriority w:val="59"/>
    <w:rsid w:val="00AA4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161C1A"/>
    <w:rPr>
      <w:color w:val="0000FF" w:themeColor="hyperlink"/>
      <w:u w:val="single"/>
    </w:rPr>
  </w:style>
  <w:style w:type="paragraph" w:styleId="stbilgi">
    <w:name w:val="header"/>
    <w:basedOn w:val="Normal"/>
    <w:link w:val="stbilgiChar"/>
    <w:uiPriority w:val="99"/>
    <w:unhideWhenUsed/>
    <w:rsid w:val="00584BD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84BD4"/>
  </w:style>
  <w:style w:type="paragraph" w:styleId="Altbilgi">
    <w:name w:val="footer"/>
    <w:basedOn w:val="Normal"/>
    <w:link w:val="AltbilgiChar"/>
    <w:uiPriority w:val="99"/>
    <w:unhideWhenUsed/>
    <w:rsid w:val="00584BD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84BD4"/>
  </w:style>
  <w:style w:type="character" w:customStyle="1" w:styleId="Balk1Char">
    <w:name w:val="Başlık 1 Char"/>
    <w:basedOn w:val="VarsaylanParagrafYazTipi"/>
    <w:link w:val="Balk1"/>
    <w:uiPriority w:val="9"/>
    <w:rsid w:val="00305726"/>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305726"/>
    <w:pPr>
      <w:outlineLvl w:val="9"/>
    </w:pPr>
    <w:rPr>
      <w:lang w:eastAsia="tr-TR"/>
    </w:rPr>
  </w:style>
  <w:style w:type="paragraph" w:styleId="T1">
    <w:name w:val="toc 1"/>
    <w:basedOn w:val="Normal"/>
    <w:next w:val="Normal"/>
    <w:autoRedefine/>
    <w:uiPriority w:val="39"/>
    <w:unhideWhenUsed/>
    <w:rsid w:val="00A63D93"/>
    <w:pPr>
      <w:tabs>
        <w:tab w:val="right" w:leader="dot" w:pos="9061"/>
      </w:tabs>
      <w:spacing w:after="0" w:line="360" w:lineRule="auto"/>
      <w:ind w:left="851" w:hanging="851"/>
    </w:pPr>
  </w:style>
  <w:style w:type="paragraph" w:styleId="T2">
    <w:name w:val="toc 2"/>
    <w:basedOn w:val="Normal"/>
    <w:next w:val="Normal"/>
    <w:autoRedefine/>
    <w:uiPriority w:val="39"/>
    <w:unhideWhenUsed/>
    <w:rsid w:val="0030572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590"/>
  </w:style>
  <w:style w:type="paragraph" w:styleId="Balk1">
    <w:name w:val="heading 1"/>
    <w:basedOn w:val="Normal"/>
    <w:next w:val="Normal"/>
    <w:link w:val="Balk1Char"/>
    <w:uiPriority w:val="9"/>
    <w:qFormat/>
    <w:rsid w:val="003057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82974"/>
    <w:pPr>
      <w:ind w:left="720"/>
      <w:contextualSpacing/>
    </w:pPr>
  </w:style>
  <w:style w:type="paragraph" w:styleId="BalonMetni">
    <w:name w:val="Balloon Text"/>
    <w:basedOn w:val="Normal"/>
    <w:link w:val="BalonMetniChar"/>
    <w:uiPriority w:val="99"/>
    <w:semiHidden/>
    <w:unhideWhenUsed/>
    <w:rsid w:val="00393C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3CB2"/>
    <w:rPr>
      <w:rFonts w:ascii="Tahoma" w:hAnsi="Tahoma" w:cs="Tahoma"/>
      <w:sz w:val="16"/>
      <w:szCs w:val="16"/>
    </w:rPr>
  </w:style>
  <w:style w:type="table" w:styleId="TabloKlavuzu">
    <w:name w:val="Table Grid"/>
    <w:basedOn w:val="NormalTablo"/>
    <w:uiPriority w:val="59"/>
    <w:rsid w:val="00AA4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161C1A"/>
    <w:rPr>
      <w:color w:val="0000FF" w:themeColor="hyperlink"/>
      <w:u w:val="single"/>
    </w:rPr>
  </w:style>
  <w:style w:type="paragraph" w:styleId="stbilgi">
    <w:name w:val="header"/>
    <w:basedOn w:val="Normal"/>
    <w:link w:val="stbilgiChar"/>
    <w:uiPriority w:val="99"/>
    <w:unhideWhenUsed/>
    <w:rsid w:val="00584BD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84BD4"/>
  </w:style>
  <w:style w:type="paragraph" w:styleId="Altbilgi">
    <w:name w:val="footer"/>
    <w:basedOn w:val="Normal"/>
    <w:link w:val="AltbilgiChar"/>
    <w:uiPriority w:val="99"/>
    <w:unhideWhenUsed/>
    <w:rsid w:val="00584BD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84BD4"/>
  </w:style>
  <w:style w:type="character" w:customStyle="1" w:styleId="Balk1Char">
    <w:name w:val="Başlık 1 Char"/>
    <w:basedOn w:val="VarsaylanParagrafYazTipi"/>
    <w:link w:val="Balk1"/>
    <w:uiPriority w:val="9"/>
    <w:rsid w:val="00305726"/>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305726"/>
    <w:pPr>
      <w:outlineLvl w:val="9"/>
    </w:pPr>
    <w:rPr>
      <w:lang w:eastAsia="tr-TR"/>
    </w:rPr>
  </w:style>
  <w:style w:type="paragraph" w:styleId="T1">
    <w:name w:val="toc 1"/>
    <w:basedOn w:val="Normal"/>
    <w:next w:val="Normal"/>
    <w:autoRedefine/>
    <w:uiPriority w:val="39"/>
    <w:unhideWhenUsed/>
    <w:rsid w:val="00A63D93"/>
    <w:pPr>
      <w:tabs>
        <w:tab w:val="right" w:leader="dot" w:pos="9061"/>
      </w:tabs>
      <w:spacing w:after="0" w:line="360" w:lineRule="auto"/>
      <w:ind w:left="851" w:hanging="851"/>
    </w:pPr>
  </w:style>
  <w:style w:type="paragraph" w:styleId="T2">
    <w:name w:val="toc 2"/>
    <w:basedOn w:val="Normal"/>
    <w:next w:val="Normal"/>
    <w:autoRedefine/>
    <w:uiPriority w:val="39"/>
    <w:unhideWhenUsed/>
    <w:rsid w:val="00305726"/>
    <w:pPr>
      <w:spacing w:after="100"/>
      <w:ind w:left="220"/>
    </w:pPr>
  </w:style>
</w:styles>
</file>

<file path=word/webSettings.xml><?xml version="1.0" encoding="utf-8"?>
<w:webSettings xmlns:r="http://schemas.openxmlformats.org/officeDocument/2006/relationships" xmlns:w="http://schemas.openxmlformats.org/wordprocessingml/2006/main">
  <w:divs>
    <w:div w:id="128279554">
      <w:bodyDiv w:val="1"/>
      <w:marLeft w:val="0"/>
      <w:marRight w:val="0"/>
      <w:marTop w:val="0"/>
      <w:marBottom w:val="0"/>
      <w:divBdr>
        <w:top w:val="none" w:sz="0" w:space="0" w:color="auto"/>
        <w:left w:val="none" w:sz="0" w:space="0" w:color="auto"/>
        <w:bottom w:val="none" w:sz="0" w:space="0" w:color="auto"/>
        <w:right w:val="none" w:sz="0" w:space="0" w:color="auto"/>
      </w:divBdr>
    </w:div>
    <w:div w:id="24576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nurdangezer@yahoo.com"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mailto:fey.za.09@hot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fey.za.09@hotmail.com" TargetMode="External"/><Relationship Id="rId25" Type="http://schemas.openxmlformats.org/officeDocument/2006/relationships/hyperlink" Target="mailto:fey.za.09@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drseldasen@yahoo.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nilkaan@yahoo.com"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fey.za.09@hotmail.com" TargetMode="External"/><Relationship Id="rId28" Type="http://schemas.openxmlformats.org/officeDocument/2006/relationships/image" Target="media/image10.emf"/><Relationship Id="rId10" Type="http://schemas.openxmlformats.org/officeDocument/2006/relationships/image" Target="media/image2.jpeg"/><Relationship Id="rId19" Type="http://schemas.openxmlformats.org/officeDocument/2006/relationships/hyperlink" Target="mailto:fey.za.09@hot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mailto:oznurustayesilbalkan@hotmail.com" TargetMode="External"/><Relationship Id="rId27" Type="http://schemas.openxmlformats.org/officeDocument/2006/relationships/oleObject" Target="embeddings/oleObject1.bin"/><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41FB3-177B-4186-9342-D33E3533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24653</Words>
  <Characters>140528</Characters>
  <Application>Microsoft Office Word</Application>
  <DocSecurity>0</DocSecurity>
  <Lines>1171</Lines>
  <Paragraphs>329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164852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Organ_Nakil</cp:lastModifiedBy>
  <cp:revision>2</cp:revision>
  <cp:lastPrinted>2017-07-28T10:09:00Z</cp:lastPrinted>
  <dcterms:created xsi:type="dcterms:W3CDTF">2017-08-17T13:50:00Z</dcterms:created>
  <dcterms:modified xsi:type="dcterms:W3CDTF">2017-08-17T13:50:00Z</dcterms:modified>
</cp:coreProperties>
</file>